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5AC" w:rsidRDefault="00647E92" w:rsidP="00F420E2">
      <w:pPr>
        <w:spacing w:before="240"/>
        <w:ind w:left="-187" w:right="426"/>
        <w:jc w:val="center"/>
        <w:rPr>
          <w:rFonts w:ascii="_MRT_Win2Farsi_1" w:hAnsi="_MRT_Win2Farsi_1" w:cs="Times New Roman"/>
          <w:sz w:val="600"/>
          <w:szCs w:val="600"/>
          <w:rtl/>
        </w:rPr>
      </w:pPr>
      <w:r w:rsidRPr="001D55BE">
        <w:rPr>
          <w:rFonts w:ascii="_MRT_Win2Farsi_1" w:hAnsi="_MRT_Win2Farsi_1" w:cs="Times New Roman"/>
          <w:sz w:val="600"/>
          <w:szCs w:val="600"/>
        </w:rPr>
        <w:t>&gt;</w:t>
      </w:r>
      <w:r w:rsidR="000A35AC">
        <w:rPr>
          <w:rFonts w:ascii="_MRT_Win2Farsi_1" w:hAnsi="_MRT_Win2Farsi_1" w:cs="Times New Roman"/>
          <w:sz w:val="600"/>
          <w:szCs w:val="600"/>
          <w:rtl/>
        </w:rPr>
        <w:br w:type="page"/>
      </w:r>
    </w:p>
    <w:p w:rsidR="000A35AC" w:rsidRDefault="000A35AC" w:rsidP="00F420E2">
      <w:pPr>
        <w:spacing w:before="240"/>
        <w:ind w:left="-187" w:right="426"/>
        <w:jc w:val="center"/>
        <w:rPr>
          <w:rFonts w:cs="B Zar"/>
          <w:b/>
          <w:bCs/>
          <w:color w:val="000000" w:themeColor="text1"/>
          <w:sz w:val="28"/>
          <w:szCs w:val="28"/>
          <w:rtl/>
        </w:rPr>
        <w:sectPr w:rsidR="000A35AC" w:rsidSect="00BF3ED7">
          <w:headerReference w:type="even" r:id="rId11"/>
          <w:headerReference w:type="default" r:id="rId12"/>
          <w:footerReference w:type="default" r:id="rId13"/>
          <w:footnotePr>
            <w:numRestart w:val="eachPage"/>
          </w:footnotePr>
          <w:pgSz w:w="9923" w:h="13892" w:code="9"/>
          <w:pgMar w:top="2410" w:right="1440" w:bottom="1560" w:left="1440" w:header="284" w:footer="709" w:gutter="0"/>
          <w:cols w:space="708"/>
          <w:titlePg/>
          <w:bidi/>
          <w:rtlGutter/>
          <w:docGrid w:linePitch="360"/>
        </w:sectPr>
      </w:pPr>
    </w:p>
    <w:p w:rsidR="00E316BC" w:rsidRPr="00BF4400" w:rsidRDefault="00175DB7" w:rsidP="0035693B">
      <w:pPr>
        <w:rPr>
          <w:rFonts w:ascii="IranNastaliq" w:hAnsi="IranNastaliq" w:cs="IranNastaliq"/>
          <w:color w:val="9B57FF"/>
          <w:sz w:val="96"/>
          <w:szCs w:val="96"/>
          <w:rtl/>
        </w:rPr>
      </w:pPr>
      <w:bookmarkStart w:id="0" w:name="_GoBack"/>
      <w:bookmarkEnd w:id="0"/>
      <w:r w:rsidRPr="00175DB7">
        <w:rPr>
          <w:rFonts w:cs="B Zar"/>
          <w:b/>
          <w:bCs/>
          <w:noProof/>
          <w:color w:val="000000" w:themeColor="text1"/>
          <w:sz w:val="28"/>
          <w:szCs w:val="28"/>
          <w:rtl/>
        </w:rPr>
        <w:lastRenderedPageBreak/>
        <w:pict>
          <v:group id="Group 11" o:spid="_x0000_s1026" style="position:absolute;left:0;text-align:left;margin-left:-31.25pt;margin-top:-15.9pt;width:63.15pt;height:590.5pt;z-index:251708416;mso-position-horizontal-relative:margin;mso-height-relative:margin" coordsize="8022,74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">
            <v:rect id="Rectangle 157" o:spid="_x0000_s1027" style="position:absolute;left:690;top:20358;width:6690;height:54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3/8IA&#10;AADbAAAADwAAAGRycy9kb3ducmV2LnhtbERPTWvCQBC9C/0PyxR6MxuVaEmzigiFgiKNFr1Os2MS&#10;zM6G7Nak/74rFLzN431OthpMI27UudqygkkUgyAurK65VPB1fB+/gnAeWWNjmRT8koPV8mmUYapt&#10;zzndDr4UIYRdigoq79tUSldUZNBFtiUO3MV2Bn2AXSl1h30IN42cxvFcGqw5NFTY0qai4nr4MQq+&#10;97wz823TzzifLdpTsp6c7adSL8/D+g2Ep8E/xP/uDx3mJ3D/JR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nf/wgAAANsAAAAPAAAAAAAAAAAAAAAAAJgCAABkcnMvZG93&#10;bnJldi54bWxQSwUGAAAAAAQABAD1AAAAhwMAAAAA&#10;" fillcolor="#c8a3ff" stroked="f">
              <v:textbox style="mso-next-textbox:#Rectangle 157">
                <w:txbxContent>
                  <w:p w:rsidR="00CA53D0" w:rsidRPr="00B70687" w:rsidRDefault="00CA53D0" w:rsidP="00B70687"/>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8022;height:172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nF29AAAA2gAAAA8AAABkcnMvZG93bnJldi54bWxEj80KwjAQhO+C7xBW8KapRUSqUUQUBL34&#10;f12atS02m9JErW9vBMHjMDPfMNN5Y0rxpNoVlhUM+hEI4tTqgjMFp+O6NwbhPLLG0jIpeJOD+azd&#10;mmKi7Yv39Dz4TAQIuwQV5N5XiZQuzcmg69uKOHg3Wxv0QdaZ1DW+AtyUMo6ikTRYcFjIsaJlTun9&#10;8DAKRuvo4opqO9itKH6cr7sNajNUqttpFhMQnhr/D//aG60ghu+VcAPk7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KcXb0AAADaAAAADwAAAAAAAAAAAAAAAACfAgAAZHJz&#10;L2Rvd25yZXYueG1sUEsFBgAAAAAEAAQA9wAAAIkDAAAAAA==&#10;">
              <v:imagedata r:id="rId14" o:title=""/>
              <v:path arrowok="t"/>
            </v:shape>
            <w10:wrap anchorx="margin"/>
          </v:group>
        </w:pict>
      </w:r>
      <w:r w:rsidR="002312F4" w:rsidRPr="00BF4400">
        <w:rPr>
          <w:rFonts w:ascii="IranNastaliq" w:hAnsi="IranNastaliq" w:cs="IranNastaliq" w:hint="cs"/>
          <w:color w:val="9B57FF"/>
          <w:sz w:val="96"/>
          <w:szCs w:val="96"/>
          <w:rtl/>
        </w:rPr>
        <w:t>حدود</w:t>
      </w:r>
      <w:r w:rsidR="00361F31" w:rsidRPr="00BF4400">
        <w:rPr>
          <w:rFonts w:ascii="IranNastaliq" w:hAnsi="IranNastaliq" w:cs="IranNastaliq" w:hint="cs"/>
          <w:color w:val="9B57FF"/>
          <w:sz w:val="96"/>
          <w:szCs w:val="96"/>
          <w:rtl/>
        </w:rPr>
        <w:t xml:space="preserve"> </w:t>
      </w:r>
      <w:r w:rsidR="002312F4" w:rsidRPr="00BF4400">
        <w:rPr>
          <w:rFonts w:ascii="IranNastaliq" w:hAnsi="IranNastaliq" w:cs="IranNastaliq" w:hint="cs"/>
          <w:color w:val="9B57FF"/>
          <w:sz w:val="96"/>
          <w:szCs w:val="96"/>
          <w:rtl/>
        </w:rPr>
        <w:t xml:space="preserve"> مجاز مواجهه شغلی</w:t>
      </w:r>
    </w:p>
    <w:p w:rsidR="00D8226E" w:rsidRPr="00432997" w:rsidRDefault="006D3012" w:rsidP="004344A6">
      <w:pPr>
        <w:pStyle w:val="Footer"/>
        <w:tabs>
          <w:tab w:val="clear" w:pos="4513"/>
        </w:tabs>
        <w:spacing w:after="240"/>
        <w:ind w:left="-612" w:right="-426"/>
        <w:rPr>
          <w:rFonts w:ascii="IranNastaliq" w:hAnsi="IranNastaliq" w:cs="IranNastaliq"/>
          <w:color w:val="4F81BD" w:themeColor="accent1"/>
          <w:sz w:val="44"/>
          <w:szCs w:val="44"/>
          <w:rtl/>
        </w:rPr>
      </w:pPr>
      <w:r w:rsidRPr="00432997">
        <w:rPr>
          <w:rFonts w:ascii="IranNastaliq" w:hAnsi="IranNastaliq" w:cs="IranNastaliq"/>
          <w:color w:val="C00000"/>
          <w:sz w:val="52"/>
          <w:szCs w:val="52"/>
          <w:rtl/>
        </w:rPr>
        <w:t xml:space="preserve"> </w:t>
      </w:r>
      <w:r w:rsidR="00D8226E" w:rsidRPr="00432997">
        <w:rPr>
          <w:rFonts w:ascii="IranNastaliq" w:hAnsi="IranNastaliq" w:cs="IranNastaliq"/>
          <w:color w:val="4F81BD" w:themeColor="accent1"/>
          <w:sz w:val="44"/>
          <w:szCs w:val="44"/>
          <w:rtl/>
        </w:rPr>
        <w:t>الزامات</w:t>
      </w:r>
      <w:r w:rsidR="00E764E4" w:rsidRPr="00432997">
        <w:rPr>
          <w:rFonts w:ascii="IranNastaliq" w:hAnsi="IranNastaliq" w:cs="IranNastaliq"/>
          <w:color w:val="4F81BD" w:themeColor="accent1"/>
          <w:sz w:val="44"/>
          <w:szCs w:val="44"/>
          <w:rtl/>
        </w:rPr>
        <w:t xml:space="preserve"> </w:t>
      </w:r>
      <w:r w:rsidR="001B1CFE" w:rsidRPr="00432997">
        <w:rPr>
          <w:rFonts w:ascii="IranNastaliq" w:hAnsi="IranNastaliq" w:cs="IranNastaliq"/>
          <w:color w:val="4F81BD" w:themeColor="accent1"/>
          <w:sz w:val="44"/>
          <w:szCs w:val="44"/>
          <w:rtl/>
        </w:rPr>
        <w:t xml:space="preserve">، </w:t>
      </w:r>
      <w:r w:rsidR="00D8226E" w:rsidRPr="00432997">
        <w:rPr>
          <w:rFonts w:ascii="IranNastaliq" w:hAnsi="IranNastaliq" w:cs="IranNastaliq"/>
          <w:color w:val="4F81BD" w:themeColor="accent1"/>
          <w:sz w:val="44"/>
          <w:szCs w:val="44"/>
          <w:rtl/>
        </w:rPr>
        <w:t>دستورالعمل</w:t>
      </w:r>
      <w:r w:rsidR="0023650E" w:rsidRPr="00432997">
        <w:rPr>
          <w:rFonts w:ascii="IranNastaliq" w:hAnsi="IranNastaliq" w:cs="IranNastaliq"/>
          <w:color w:val="4F81BD" w:themeColor="accent1"/>
          <w:sz w:val="44"/>
          <w:szCs w:val="44"/>
          <w:rtl/>
        </w:rPr>
        <w:t xml:space="preserve"> ها</w:t>
      </w:r>
      <w:r w:rsidR="00D8226E" w:rsidRPr="00432997">
        <w:rPr>
          <w:rFonts w:ascii="IranNastaliq" w:hAnsi="IranNastaliq" w:cs="IranNastaliq"/>
          <w:color w:val="4F81BD" w:themeColor="accent1"/>
          <w:sz w:val="44"/>
          <w:szCs w:val="44"/>
          <w:rtl/>
        </w:rPr>
        <w:t xml:space="preserve"> </w:t>
      </w:r>
      <w:r w:rsidR="00D071C5" w:rsidRPr="00432997">
        <w:rPr>
          <w:rFonts w:ascii="IranNastaliq" w:hAnsi="IranNastaliq" w:cs="IranNastaliq" w:hint="cs"/>
          <w:color w:val="4F81BD" w:themeColor="accent1"/>
          <w:sz w:val="44"/>
          <w:szCs w:val="44"/>
          <w:rtl/>
        </w:rPr>
        <w:t xml:space="preserve"> </w:t>
      </w:r>
      <w:r w:rsidR="00D8226E" w:rsidRPr="00432997">
        <w:rPr>
          <w:rFonts w:ascii="IranNastaliq" w:hAnsi="IranNastaliq" w:cs="IranNastaliq"/>
          <w:color w:val="4F81BD" w:themeColor="accent1"/>
          <w:sz w:val="44"/>
          <w:szCs w:val="44"/>
          <w:rtl/>
        </w:rPr>
        <w:t>و رهنمودهای تخصصی مركز سلامت محیط و كار</w:t>
      </w:r>
    </w:p>
    <w:p w:rsidR="00FB6A9F" w:rsidRPr="00432997" w:rsidRDefault="003F5C03" w:rsidP="004344A6">
      <w:pPr>
        <w:pStyle w:val="Header"/>
        <w:tabs>
          <w:tab w:val="clear" w:pos="4513"/>
        </w:tabs>
        <w:ind w:left="-612" w:right="-426"/>
        <w:rPr>
          <w:rFonts w:ascii="IranNastaliq" w:hAnsi="IranNastaliq" w:cs="IranNastaliq"/>
          <w:b w:val="0"/>
          <w:bCs w:val="0"/>
          <w:color w:val="4F81BD" w:themeColor="accent1"/>
          <w:sz w:val="40"/>
          <w:szCs w:val="40"/>
          <w:rtl/>
        </w:rPr>
      </w:pPr>
      <w:r w:rsidRPr="00432997">
        <w:rPr>
          <w:rFonts w:ascii="IranNastaliq" w:hAnsi="IranNastaliq" w:cs="IranNastaliq"/>
          <w:b w:val="0"/>
          <w:bCs w:val="0"/>
          <w:color w:val="4F81BD" w:themeColor="accent1"/>
          <w:sz w:val="40"/>
          <w:szCs w:val="40"/>
          <w:rtl/>
        </w:rPr>
        <w:t>مرکز سلامت محیط و کار</w:t>
      </w:r>
    </w:p>
    <w:p w:rsidR="00D8226E" w:rsidRPr="00432997" w:rsidRDefault="00D8226E" w:rsidP="00FB6A9F">
      <w:pPr>
        <w:pStyle w:val="Header"/>
        <w:tabs>
          <w:tab w:val="clear" w:pos="4513"/>
        </w:tabs>
        <w:ind w:left="-612" w:right="-426"/>
        <w:rPr>
          <w:rFonts w:ascii="IranNastaliq" w:hAnsi="IranNastaliq" w:cs="IranNastaliq"/>
          <w:b w:val="0"/>
          <w:bCs w:val="0"/>
          <w:color w:val="4F81BD" w:themeColor="accent1"/>
          <w:sz w:val="40"/>
          <w:szCs w:val="40"/>
          <w:rtl/>
        </w:rPr>
      </w:pPr>
      <w:r w:rsidRPr="00432997">
        <w:rPr>
          <w:rFonts w:ascii="IranNastaliq" w:hAnsi="IranNastaliq" w:cs="IranNastaliq"/>
          <w:b w:val="0"/>
          <w:bCs w:val="0"/>
          <w:color w:val="4F81BD" w:themeColor="accent1"/>
          <w:sz w:val="40"/>
          <w:szCs w:val="40"/>
          <w:rtl/>
        </w:rPr>
        <w:t xml:space="preserve"> پژوهش</w:t>
      </w:r>
      <w:r w:rsidRPr="00432997">
        <w:rPr>
          <w:rFonts w:ascii="IranNastaliq" w:hAnsi="IranNastaliq" w:cs="IranNastaliq" w:hint="cs"/>
          <w:b w:val="0"/>
          <w:bCs w:val="0"/>
          <w:color w:val="4F81BD" w:themeColor="accent1"/>
          <w:sz w:val="40"/>
          <w:szCs w:val="40"/>
          <w:rtl/>
        </w:rPr>
        <w:t>کده</w:t>
      </w:r>
      <w:r w:rsidRPr="00432997">
        <w:rPr>
          <w:rFonts w:ascii="IranNastaliq" w:hAnsi="IranNastaliq" w:cs="IranNastaliq"/>
          <w:b w:val="0"/>
          <w:bCs w:val="0"/>
          <w:color w:val="4F81BD" w:themeColor="accent1"/>
          <w:sz w:val="40"/>
          <w:szCs w:val="40"/>
          <w:rtl/>
        </w:rPr>
        <w:t xml:space="preserve"> </w:t>
      </w:r>
      <w:r w:rsidRPr="00432997">
        <w:rPr>
          <w:rFonts w:ascii="IranNastaliq" w:hAnsi="IranNastaliq" w:cs="IranNastaliq" w:hint="cs"/>
          <w:b w:val="0"/>
          <w:bCs w:val="0"/>
          <w:color w:val="4F81BD" w:themeColor="accent1"/>
          <w:sz w:val="40"/>
          <w:szCs w:val="40"/>
          <w:rtl/>
        </w:rPr>
        <w:t>محیط</w:t>
      </w:r>
      <w:r w:rsidRPr="00432997">
        <w:rPr>
          <w:rFonts w:ascii="IranNastaliq" w:hAnsi="IranNastaliq" w:cs="IranNastaliq"/>
          <w:b w:val="0"/>
          <w:bCs w:val="0"/>
          <w:color w:val="4F81BD" w:themeColor="accent1"/>
          <w:sz w:val="40"/>
          <w:szCs w:val="40"/>
          <w:rtl/>
        </w:rPr>
        <w:t xml:space="preserve"> زیست</w:t>
      </w:r>
    </w:p>
    <w:p w:rsidR="003E21C9" w:rsidRDefault="003E21C9" w:rsidP="00D8226E">
      <w:pPr>
        <w:pStyle w:val="Header"/>
        <w:ind w:left="806" w:right="-426"/>
        <w:rPr>
          <w:rFonts w:ascii="wm_Nastaliq" w:hAnsi="wm_Nastaliq" w:cs="wm_Nastaliq"/>
          <w:b w:val="0"/>
          <w:bCs w:val="0"/>
          <w:color w:val="E36C0A" w:themeColor="accent6" w:themeShade="BF"/>
          <w:rtl/>
        </w:rPr>
      </w:pPr>
    </w:p>
    <w:p w:rsidR="00D31268" w:rsidRDefault="00D31268" w:rsidP="00D8226E">
      <w:pPr>
        <w:pStyle w:val="Header"/>
        <w:ind w:left="806" w:right="-426"/>
        <w:rPr>
          <w:rFonts w:ascii="wm_Nastaliq" w:hAnsi="wm_Nastaliq" w:cs="2  Zar"/>
          <w:b w:val="0"/>
          <w:bCs w:val="0"/>
          <w:color w:val="E36C0A" w:themeColor="accent6" w:themeShade="BF"/>
          <w:sz w:val="22"/>
          <w:szCs w:val="22"/>
          <w:rtl/>
        </w:rPr>
        <w:sectPr w:rsidR="00D31268" w:rsidSect="00BF3ED7">
          <w:footnotePr>
            <w:numRestart w:val="eachPage"/>
          </w:footnotePr>
          <w:pgSz w:w="9923" w:h="13892" w:code="9"/>
          <w:pgMar w:top="2410" w:right="1440" w:bottom="1560" w:left="1440" w:header="284" w:footer="709" w:gutter="0"/>
          <w:cols w:space="708"/>
          <w:titlePg/>
          <w:bidi/>
          <w:rtlGutter/>
          <w:docGrid w:linePitch="360"/>
        </w:sectPr>
      </w:pPr>
    </w:p>
    <w:p w:rsidR="001C15D6" w:rsidRPr="00DD0E11" w:rsidRDefault="00D31268" w:rsidP="00242280">
      <w:pPr>
        <w:tabs>
          <w:tab w:val="left" w:pos="239"/>
        </w:tabs>
        <w:ind w:left="-45" w:right="-142"/>
        <w:jc w:val="both"/>
        <w:rPr>
          <w:rFonts w:cs="B Zar"/>
          <w:color w:val="17365D" w:themeColor="text2" w:themeShade="BF"/>
          <w:rtl/>
        </w:rPr>
      </w:pPr>
      <w:r w:rsidRPr="00DD0E11">
        <w:rPr>
          <w:rFonts w:cs="B Zar"/>
          <w:color w:val="17365D" w:themeColor="text2" w:themeShade="BF"/>
          <w:rtl/>
        </w:rPr>
        <w:lastRenderedPageBreak/>
        <w:t>-</w:t>
      </w:r>
      <w:r w:rsidRPr="00DD0E11">
        <w:rPr>
          <w:rFonts w:cs="B Zar"/>
          <w:color w:val="17365D" w:themeColor="text2" w:themeShade="BF"/>
          <w:rtl/>
        </w:rPr>
        <w:tab/>
      </w:r>
      <w:r w:rsidRPr="00DD0E11">
        <w:rPr>
          <w:rFonts w:cs="B Zar" w:hint="cs"/>
          <w:color w:val="17365D" w:themeColor="text2" w:themeShade="BF"/>
          <w:rtl/>
        </w:rPr>
        <w:t>عنوان</w:t>
      </w:r>
      <w:r w:rsidRPr="00DD0E11">
        <w:rPr>
          <w:rFonts w:cs="B Zar"/>
          <w:color w:val="17365D" w:themeColor="text2" w:themeShade="BF"/>
          <w:rtl/>
        </w:rPr>
        <w:t xml:space="preserve"> </w:t>
      </w:r>
      <w:r w:rsidRPr="00DD0E11">
        <w:rPr>
          <w:rFonts w:cs="B Zar" w:hint="cs"/>
          <w:color w:val="17365D" w:themeColor="text2" w:themeShade="BF"/>
          <w:rtl/>
        </w:rPr>
        <w:t>گايد</w:t>
      </w:r>
      <w:r w:rsidRPr="00DD0E11">
        <w:rPr>
          <w:rFonts w:cs="B Zar"/>
          <w:color w:val="17365D" w:themeColor="text2" w:themeShade="BF"/>
          <w:rtl/>
        </w:rPr>
        <w:t xml:space="preserve"> </w:t>
      </w:r>
      <w:r w:rsidRPr="00DD0E11">
        <w:rPr>
          <w:rFonts w:cs="B Zar" w:hint="cs"/>
          <w:color w:val="17365D" w:themeColor="text2" w:themeShade="BF"/>
          <w:rtl/>
        </w:rPr>
        <w:t>لاين</w:t>
      </w:r>
      <w:r w:rsidRPr="00DD0E11">
        <w:rPr>
          <w:rFonts w:cs="B Zar"/>
          <w:color w:val="17365D" w:themeColor="text2" w:themeShade="BF"/>
          <w:rtl/>
        </w:rPr>
        <w:t xml:space="preserve">: </w:t>
      </w:r>
      <w:r w:rsidR="00242280" w:rsidRPr="00DD0E11">
        <w:rPr>
          <w:rFonts w:cs="B Zar"/>
          <w:color w:val="17365D" w:themeColor="text2" w:themeShade="BF"/>
          <w:rtl/>
        </w:rPr>
        <w:t>حدود مجاز مواجهه شغل</w:t>
      </w:r>
      <w:r w:rsidR="00242280" w:rsidRPr="00DD0E11">
        <w:rPr>
          <w:rFonts w:cs="B Zar" w:hint="cs"/>
          <w:color w:val="17365D" w:themeColor="text2" w:themeShade="BF"/>
          <w:rtl/>
        </w:rPr>
        <w:t>ی</w:t>
      </w:r>
    </w:p>
    <w:p w:rsidR="00D31268" w:rsidRPr="00DD0E11" w:rsidRDefault="00D31268" w:rsidP="00A40FB8">
      <w:pPr>
        <w:tabs>
          <w:tab w:val="left" w:pos="239"/>
        </w:tabs>
        <w:ind w:left="-45" w:right="-142"/>
        <w:jc w:val="both"/>
        <w:rPr>
          <w:rFonts w:cs="B Zar"/>
          <w:color w:val="17365D" w:themeColor="text2" w:themeShade="BF"/>
          <w:rtl/>
        </w:rPr>
      </w:pPr>
      <w:r w:rsidRPr="00DD0E11">
        <w:rPr>
          <w:rFonts w:cs="B Zar"/>
          <w:color w:val="17365D" w:themeColor="text2" w:themeShade="BF"/>
          <w:rtl/>
        </w:rPr>
        <w:t>-</w:t>
      </w:r>
      <w:r w:rsidRPr="00DD0E11">
        <w:rPr>
          <w:rFonts w:cs="B Zar"/>
          <w:color w:val="17365D" w:themeColor="text2" w:themeShade="BF"/>
          <w:rtl/>
        </w:rPr>
        <w:tab/>
      </w:r>
      <w:r w:rsidRPr="00DD0E11">
        <w:rPr>
          <w:rFonts w:cs="B Zar" w:hint="cs"/>
          <w:color w:val="17365D" w:themeColor="text2" w:themeShade="BF"/>
          <w:rtl/>
        </w:rPr>
        <w:t>كد</w:t>
      </w:r>
      <w:r w:rsidRPr="00DD0E11">
        <w:rPr>
          <w:rFonts w:cs="B Zar"/>
          <w:color w:val="17365D" w:themeColor="text2" w:themeShade="BF"/>
          <w:rtl/>
        </w:rPr>
        <w:t xml:space="preserve"> </w:t>
      </w:r>
      <w:r w:rsidRPr="00DD0E11">
        <w:rPr>
          <w:rFonts w:cs="B Zar" w:hint="cs"/>
          <w:color w:val="17365D" w:themeColor="text2" w:themeShade="BF"/>
          <w:rtl/>
        </w:rPr>
        <w:t>الزامات</w:t>
      </w:r>
      <w:r w:rsidRPr="00DD0E11">
        <w:rPr>
          <w:rFonts w:cs="B Zar"/>
          <w:color w:val="17365D" w:themeColor="text2" w:themeShade="BF"/>
          <w:rtl/>
        </w:rPr>
        <w:t xml:space="preserve"> : </w:t>
      </w:r>
      <w:r w:rsidR="00370134" w:rsidRPr="00DD0E11">
        <w:rPr>
          <w:rFonts w:cs="B Zar"/>
          <w:color w:val="17365D" w:themeColor="text2" w:themeShade="BF"/>
          <w:rtl/>
        </w:rPr>
        <w:t>1-</w:t>
      </w:r>
      <w:r w:rsidR="00A40FB8" w:rsidRPr="00DD0E11">
        <w:rPr>
          <w:rFonts w:cs="B Zar" w:hint="cs"/>
          <w:color w:val="17365D" w:themeColor="text2" w:themeShade="BF"/>
          <w:rtl/>
        </w:rPr>
        <w:t>0301</w:t>
      </w:r>
      <w:r w:rsidR="00370134" w:rsidRPr="00DD0E11">
        <w:rPr>
          <w:rFonts w:cs="B Zar"/>
          <w:color w:val="17365D" w:themeColor="text2" w:themeShade="BF"/>
          <w:rtl/>
        </w:rPr>
        <w:t>-2050202</w:t>
      </w:r>
    </w:p>
    <w:p w:rsidR="00D31268" w:rsidRPr="00DD0E11" w:rsidRDefault="00D31268" w:rsidP="00C455A4">
      <w:pPr>
        <w:tabs>
          <w:tab w:val="left" w:pos="239"/>
        </w:tabs>
        <w:ind w:left="-45" w:right="-142"/>
        <w:jc w:val="both"/>
        <w:rPr>
          <w:rFonts w:cs="B Zar"/>
          <w:color w:val="17365D" w:themeColor="text2" w:themeShade="BF"/>
          <w:rtl/>
        </w:rPr>
      </w:pPr>
      <w:r w:rsidRPr="00DD0E11">
        <w:rPr>
          <w:rFonts w:cs="B Zar"/>
          <w:color w:val="17365D" w:themeColor="text2" w:themeShade="BF"/>
          <w:rtl/>
        </w:rPr>
        <w:t>-</w:t>
      </w:r>
      <w:r w:rsidRPr="00DD0E11">
        <w:rPr>
          <w:rFonts w:cs="B Zar"/>
          <w:color w:val="17365D" w:themeColor="text2" w:themeShade="BF"/>
          <w:rtl/>
        </w:rPr>
        <w:tab/>
      </w:r>
      <w:r w:rsidRPr="00DD0E11">
        <w:rPr>
          <w:rFonts w:cs="B Zar" w:hint="cs"/>
          <w:color w:val="17365D" w:themeColor="text2" w:themeShade="BF"/>
          <w:rtl/>
        </w:rPr>
        <w:t>تعداد</w:t>
      </w:r>
      <w:r w:rsidRPr="00DD0E11">
        <w:rPr>
          <w:rFonts w:cs="B Zar"/>
          <w:color w:val="17365D" w:themeColor="text2" w:themeShade="BF"/>
          <w:rtl/>
        </w:rPr>
        <w:t xml:space="preserve"> </w:t>
      </w:r>
      <w:r w:rsidRPr="00DD0E11">
        <w:rPr>
          <w:rFonts w:cs="B Zar" w:hint="cs"/>
          <w:color w:val="17365D" w:themeColor="text2" w:themeShade="BF"/>
          <w:rtl/>
        </w:rPr>
        <w:t>صفحات</w:t>
      </w:r>
      <w:r w:rsidRPr="00DD0E11">
        <w:rPr>
          <w:rFonts w:cs="B Zar"/>
          <w:color w:val="17365D" w:themeColor="text2" w:themeShade="BF"/>
          <w:rtl/>
        </w:rPr>
        <w:t xml:space="preserve">: </w:t>
      </w:r>
      <w:r w:rsidR="00585FE3" w:rsidRPr="00DD0E11">
        <w:rPr>
          <w:rFonts w:cs="B Zar" w:hint="cs"/>
          <w:color w:val="17365D" w:themeColor="text2" w:themeShade="BF"/>
          <w:rtl/>
        </w:rPr>
        <w:t>21</w:t>
      </w:r>
      <w:r w:rsidR="00C455A4">
        <w:rPr>
          <w:rFonts w:cs="B Zar" w:hint="cs"/>
          <w:color w:val="17365D" w:themeColor="text2" w:themeShade="BF"/>
          <w:rtl/>
        </w:rPr>
        <w:t>5</w:t>
      </w:r>
    </w:p>
    <w:p w:rsidR="00D31268" w:rsidRPr="00DD0E11" w:rsidRDefault="00D31268" w:rsidP="00D31268">
      <w:pPr>
        <w:spacing w:before="240"/>
        <w:ind w:left="-45" w:right="-142"/>
        <w:rPr>
          <w:rFonts w:cs="B Zar"/>
          <w:b/>
          <w:bCs/>
          <w:color w:val="17365D" w:themeColor="text2" w:themeShade="BF"/>
          <w:rtl/>
        </w:rPr>
      </w:pPr>
      <w:r w:rsidRPr="00DD0E11">
        <w:rPr>
          <w:rFonts w:cs="B Zar" w:hint="cs"/>
          <w:b/>
          <w:bCs/>
          <w:color w:val="17365D" w:themeColor="text2" w:themeShade="BF"/>
          <w:rtl/>
        </w:rPr>
        <w:t>مركز</w:t>
      </w:r>
      <w:r w:rsidRPr="00DD0E11">
        <w:rPr>
          <w:rFonts w:cs="B Zar"/>
          <w:b/>
          <w:bCs/>
          <w:color w:val="17365D" w:themeColor="text2" w:themeShade="BF"/>
          <w:rtl/>
        </w:rPr>
        <w:t xml:space="preserve"> </w:t>
      </w:r>
      <w:r w:rsidRPr="00DD0E11">
        <w:rPr>
          <w:rFonts w:cs="B Zar" w:hint="cs"/>
          <w:b/>
          <w:bCs/>
          <w:color w:val="17365D" w:themeColor="text2" w:themeShade="BF"/>
          <w:rtl/>
        </w:rPr>
        <w:t>سلامت</w:t>
      </w:r>
      <w:r w:rsidRPr="00DD0E11">
        <w:rPr>
          <w:rFonts w:cs="B Zar"/>
          <w:b/>
          <w:bCs/>
          <w:color w:val="17365D" w:themeColor="text2" w:themeShade="BF"/>
          <w:rtl/>
        </w:rPr>
        <w:t xml:space="preserve"> </w:t>
      </w:r>
      <w:r w:rsidRPr="00DD0E11">
        <w:rPr>
          <w:rFonts w:cs="B Zar" w:hint="cs"/>
          <w:b/>
          <w:bCs/>
          <w:color w:val="17365D" w:themeColor="text2" w:themeShade="BF"/>
          <w:rtl/>
        </w:rPr>
        <w:t>محیط</w:t>
      </w:r>
      <w:r w:rsidRPr="00DD0E11">
        <w:rPr>
          <w:rFonts w:cs="B Zar"/>
          <w:b/>
          <w:bCs/>
          <w:color w:val="17365D" w:themeColor="text2" w:themeShade="BF"/>
          <w:rtl/>
        </w:rPr>
        <w:t xml:space="preserve"> </w:t>
      </w:r>
      <w:r w:rsidRPr="00DD0E11">
        <w:rPr>
          <w:rFonts w:cs="B Zar" w:hint="cs"/>
          <w:b/>
          <w:bCs/>
          <w:color w:val="17365D" w:themeColor="text2" w:themeShade="BF"/>
          <w:rtl/>
        </w:rPr>
        <w:t>و</w:t>
      </w:r>
      <w:r w:rsidRPr="00DD0E11">
        <w:rPr>
          <w:rFonts w:cs="B Zar"/>
          <w:b/>
          <w:bCs/>
          <w:color w:val="17365D" w:themeColor="text2" w:themeShade="BF"/>
          <w:rtl/>
        </w:rPr>
        <w:t xml:space="preserve"> </w:t>
      </w:r>
      <w:r w:rsidRPr="00DD0E11">
        <w:rPr>
          <w:rFonts w:cs="B Zar" w:hint="cs"/>
          <w:b/>
          <w:bCs/>
          <w:color w:val="17365D" w:themeColor="text2" w:themeShade="BF"/>
          <w:rtl/>
        </w:rPr>
        <w:t>كار</w:t>
      </w:r>
      <w:r w:rsidRPr="00DD0E11">
        <w:rPr>
          <w:rFonts w:cs="B Zar"/>
          <w:b/>
          <w:bCs/>
          <w:color w:val="17365D" w:themeColor="text2" w:themeShade="BF"/>
          <w:rtl/>
        </w:rPr>
        <w:t>:</w:t>
      </w:r>
    </w:p>
    <w:p w:rsidR="00D31268" w:rsidRPr="00DD0E11" w:rsidRDefault="00D31268" w:rsidP="00D31268">
      <w:pPr>
        <w:ind w:left="-45" w:right="142"/>
        <w:rPr>
          <w:rFonts w:cs="B Zar"/>
          <w:color w:val="17365D" w:themeColor="text2" w:themeShade="BF"/>
          <w:rtl/>
        </w:rPr>
      </w:pPr>
      <w:r w:rsidRPr="00DD0E11">
        <w:rPr>
          <w:rFonts w:cs="B Zar" w:hint="cs"/>
          <w:color w:val="17365D" w:themeColor="text2" w:themeShade="BF"/>
          <w:rtl/>
        </w:rPr>
        <w:t>تهران-خیابان</w:t>
      </w:r>
      <w:r w:rsidRPr="00DD0E11">
        <w:rPr>
          <w:rFonts w:cs="B Zar"/>
          <w:color w:val="17365D" w:themeColor="text2" w:themeShade="BF"/>
          <w:rtl/>
        </w:rPr>
        <w:t xml:space="preserve"> </w:t>
      </w:r>
      <w:r w:rsidRPr="00DD0E11">
        <w:rPr>
          <w:rFonts w:cs="B Zar" w:hint="cs"/>
          <w:color w:val="17365D" w:themeColor="text2" w:themeShade="BF"/>
          <w:rtl/>
        </w:rPr>
        <w:t>حافظ</w:t>
      </w:r>
      <w:r w:rsidRPr="00DD0E11">
        <w:rPr>
          <w:rFonts w:cs="B Zar"/>
          <w:color w:val="17365D" w:themeColor="text2" w:themeShade="BF"/>
          <w:rtl/>
        </w:rPr>
        <w:t xml:space="preserve"> </w:t>
      </w:r>
      <w:r w:rsidRPr="00DD0E11">
        <w:rPr>
          <w:rFonts w:cs="B Zar" w:hint="cs"/>
          <w:color w:val="17365D" w:themeColor="text2" w:themeShade="BF"/>
          <w:rtl/>
        </w:rPr>
        <w:t>تقاطع</w:t>
      </w:r>
      <w:r w:rsidRPr="00DD0E11">
        <w:rPr>
          <w:rFonts w:cs="B Zar"/>
          <w:color w:val="17365D" w:themeColor="text2" w:themeShade="BF"/>
          <w:rtl/>
        </w:rPr>
        <w:t xml:space="preserve"> </w:t>
      </w:r>
      <w:r w:rsidRPr="00DD0E11">
        <w:rPr>
          <w:rFonts w:cs="B Zar" w:hint="cs"/>
          <w:color w:val="17365D" w:themeColor="text2" w:themeShade="BF"/>
          <w:rtl/>
        </w:rPr>
        <w:t>جمهوری</w:t>
      </w:r>
      <w:r w:rsidRPr="00DD0E11">
        <w:rPr>
          <w:rFonts w:cs="B Zar"/>
          <w:color w:val="17365D" w:themeColor="text2" w:themeShade="BF"/>
          <w:rtl/>
        </w:rPr>
        <w:t xml:space="preserve">- </w:t>
      </w:r>
      <w:r w:rsidRPr="00DD0E11">
        <w:rPr>
          <w:rFonts w:cs="B Zar" w:hint="cs"/>
          <w:color w:val="17365D" w:themeColor="text2" w:themeShade="BF"/>
          <w:rtl/>
        </w:rPr>
        <w:t>وزارت</w:t>
      </w:r>
      <w:r w:rsidRPr="00DD0E11">
        <w:rPr>
          <w:rFonts w:cs="B Zar"/>
          <w:color w:val="17365D" w:themeColor="text2" w:themeShade="BF"/>
          <w:rtl/>
        </w:rPr>
        <w:t xml:space="preserve"> </w:t>
      </w:r>
      <w:r w:rsidRPr="00DD0E11">
        <w:rPr>
          <w:rFonts w:cs="B Zar" w:hint="cs"/>
          <w:color w:val="17365D" w:themeColor="text2" w:themeShade="BF"/>
          <w:rtl/>
        </w:rPr>
        <w:t>بهداشت</w:t>
      </w:r>
      <w:r w:rsidRPr="00DD0E11">
        <w:rPr>
          <w:rFonts w:cs="B Zar"/>
          <w:color w:val="17365D" w:themeColor="text2" w:themeShade="BF"/>
          <w:rtl/>
        </w:rPr>
        <w:t xml:space="preserve">، </w:t>
      </w:r>
      <w:r w:rsidRPr="00DD0E11">
        <w:rPr>
          <w:rFonts w:cs="B Zar" w:hint="cs"/>
          <w:color w:val="17365D" w:themeColor="text2" w:themeShade="BF"/>
          <w:rtl/>
        </w:rPr>
        <w:t>درمان</w:t>
      </w:r>
      <w:r w:rsidRPr="00DD0E11">
        <w:rPr>
          <w:rFonts w:cs="B Zar"/>
          <w:color w:val="17365D" w:themeColor="text2" w:themeShade="BF"/>
          <w:rtl/>
        </w:rPr>
        <w:t xml:space="preserve"> </w:t>
      </w:r>
      <w:r w:rsidRPr="00DD0E11">
        <w:rPr>
          <w:rFonts w:cs="B Zar" w:hint="cs"/>
          <w:color w:val="17365D" w:themeColor="text2" w:themeShade="BF"/>
          <w:rtl/>
        </w:rPr>
        <w:t>و</w:t>
      </w:r>
      <w:r w:rsidRPr="00DD0E11">
        <w:rPr>
          <w:rFonts w:cs="B Zar"/>
          <w:color w:val="17365D" w:themeColor="text2" w:themeShade="BF"/>
          <w:rtl/>
        </w:rPr>
        <w:t xml:space="preserve"> </w:t>
      </w:r>
      <w:r w:rsidRPr="00DD0E11">
        <w:rPr>
          <w:rFonts w:cs="B Zar" w:hint="cs"/>
          <w:color w:val="17365D" w:themeColor="text2" w:themeShade="BF"/>
          <w:rtl/>
        </w:rPr>
        <w:t>آموزش</w:t>
      </w:r>
      <w:r w:rsidRPr="00DD0E11">
        <w:rPr>
          <w:rFonts w:cs="B Zar"/>
          <w:color w:val="17365D" w:themeColor="text2" w:themeShade="BF"/>
          <w:rtl/>
        </w:rPr>
        <w:t xml:space="preserve"> </w:t>
      </w:r>
      <w:r w:rsidRPr="00DD0E11">
        <w:rPr>
          <w:rFonts w:cs="B Zar" w:hint="cs"/>
          <w:color w:val="17365D" w:themeColor="text2" w:themeShade="BF"/>
          <w:rtl/>
        </w:rPr>
        <w:t>پزشكی-مركز</w:t>
      </w:r>
      <w:r w:rsidRPr="00DD0E11">
        <w:rPr>
          <w:rFonts w:cs="B Zar"/>
          <w:color w:val="17365D" w:themeColor="text2" w:themeShade="BF"/>
          <w:rtl/>
        </w:rPr>
        <w:t xml:space="preserve"> </w:t>
      </w:r>
      <w:r w:rsidRPr="00DD0E11">
        <w:rPr>
          <w:rFonts w:cs="B Zar" w:hint="cs"/>
          <w:color w:val="17365D" w:themeColor="text2" w:themeShade="BF"/>
          <w:rtl/>
        </w:rPr>
        <w:t>سلامت</w:t>
      </w:r>
      <w:r w:rsidRPr="00DD0E11">
        <w:rPr>
          <w:rFonts w:cs="B Zar"/>
          <w:color w:val="17365D" w:themeColor="text2" w:themeShade="BF"/>
          <w:rtl/>
        </w:rPr>
        <w:t xml:space="preserve"> </w:t>
      </w:r>
      <w:r w:rsidRPr="00DD0E11">
        <w:rPr>
          <w:rFonts w:cs="B Zar" w:hint="cs"/>
          <w:color w:val="17365D" w:themeColor="text2" w:themeShade="BF"/>
          <w:rtl/>
        </w:rPr>
        <w:t>محیط</w:t>
      </w:r>
      <w:r w:rsidRPr="00DD0E11">
        <w:rPr>
          <w:rFonts w:cs="B Zar"/>
          <w:color w:val="17365D" w:themeColor="text2" w:themeShade="BF"/>
          <w:rtl/>
        </w:rPr>
        <w:t xml:space="preserve"> </w:t>
      </w:r>
      <w:r w:rsidRPr="00DD0E11">
        <w:rPr>
          <w:rFonts w:cs="B Zar" w:hint="cs"/>
          <w:color w:val="17365D" w:themeColor="text2" w:themeShade="BF"/>
          <w:rtl/>
        </w:rPr>
        <w:t>و</w:t>
      </w:r>
      <w:r w:rsidRPr="00DD0E11">
        <w:rPr>
          <w:rFonts w:cs="B Zar"/>
          <w:color w:val="17365D" w:themeColor="text2" w:themeShade="BF"/>
          <w:rtl/>
        </w:rPr>
        <w:t xml:space="preserve"> </w:t>
      </w:r>
      <w:r w:rsidRPr="00DD0E11">
        <w:rPr>
          <w:rFonts w:cs="B Zar" w:hint="cs"/>
          <w:color w:val="17365D" w:themeColor="text2" w:themeShade="BF"/>
          <w:rtl/>
        </w:rPr>
        <w:t>كار</w:t>
      </w:r>
    </w:p>
    <w:p w:rsidR="00D31268" w:rsidRPr="00DD0E11" w:rsidRDefault="00D31268" w:rsidP="00D31268">
      <w:pPr>
        <w:ind w:left="-45" w:right="-142"/>
        <w:rPr>
          <w:rFonts w:cs="B Zar"/>
          <w:color w:val="17365D" w:themeColor="text2" w:themeShade="BF"/>
          <w:rtl/>
        </w:rPr>
      </w:pPr>
      <w:r w:rsidRPr="00DD0E11">
        <w:rPr>
          <w:rFonts w:cs="B Zar" w:hint="cs"/>
          <w:color w:val="17365D" w:themeColor="text2" w:themeShade="BF"/>
          <w:rtl/>
        </w:rPr>
        <w:t>تلفن</w:t>
      </w:r>
      <w:r w:rsidRPr="00DD0E11">
        <w:rPr>
          <w:rFonts w:cs="B Zar"/>
          <w:color w:val="17365D" w:themeColor="text2" w:themeShade="BF"/>
          <w:rtl/>
        </w:rPr>
        <w:t xml:space="preserve">: 66707636-021،   </w:t>
      </w:r>
      <w:r w:rsidRPr="00DD0E11">
        <w:rPr>
          <w:rFonts w:cs="B Zar" w:hint="cs"/>
          <w:color w:val="17365D" w:themeColor="text2" w:themeShade="BF"/>
          <w:rtl/>
        </w:rPr>
        <w:t>دورنگار</w:t>
      </w:r>
      <w:r w:rsidRPr="00DD0E11">
        <w:rPr>
          <w:rFonts w:cs="B Zar"/>
          <w:color w:val="17365D" w:themeColor="text2" w:themeShade="BF"/>
          <w:rtl/>
        </w:rPr>
        <w:t>: 66707417-021</w:t>
      </w:r>
    </w:p>
    <w:p w:rsidR="00D31268" w:rsidRPr="00DD0E11" w:rsidRDefault="00D31268" w:rsidP="00D31268">
      <w:pPr>
        <w:ind w:left="-45" w:right="-142"/>
        <w:rPr>
          <w:rFonts w:cs="B Zar"/>
          <w:color w:val="17365D" w:themeColor="text2" w:themeShade="BF"/>
          <w:rtl/>
        </w:rPr>
      </w:pPr>
      <w:r w:rsidRPr="00DD0E11">
        <w:rPr>
          <w:rFonts w:cs="B Zar"/>
          <w:color w:val="17365D" w:themeColor="text2" w:themeShade="BF"/>
        </w:rPr>
        <w:t>www.markazsalamat.ir</w:t>
      </w:r>
    </w:p>
    <w:p w:rsidR="00D31268" w:rsidRPr="00DD0E11" w:rsidRDefault="00D31268" w:rsidP="00D31268">
      <w:pPr>
        <w:spacing w:before="240"/>
        <w:ind w:left="-45" w:right="-142"/>
        <w:rPr>
          <w:rFonts w:cs="B Zar"/>
          <w:b/>
          <w:bCs/>
          <w:color w:val="17365D" w:themeColor="text2" w:themeShade="BF"/>
          <w:rtl/>
        </w:rPr>
      </w:pPr>
      <w:r w:rsidRPr="00DD0E11">
        <w:rPr>
          <w:rFonts w:cs="B Zar" w:hint="cs"/>
          <w:b/>
          <w:bCs/>
          <w:color w:val="17365D" w:themeColor="text2" w:themeShade="BF"/>
          <w:rtl/>
        </w:rPr>
        <w:t>پژوهشكده</w:t>
      </w:r>
      <w:r w:rsidRPr="00DD0E11">
        <w:rPr>
          <w:rFonts w:cs="B Zar"/>
          <w:b/>
          <w:bCs/>
          <w:color w:val="17365D" w:themeColor="text2" w:themeShade="BF"/>
          <w:rtl/>
        </w:rPr>
        <w:t xml:space="preserve"> </w:t>
      </w:r>
      <w:r w:rsidRPr="00DD0E11">
        <w:rPr>
          <w:rFonts w:cs="B Zar" w:hint="cs"/>
          <w:b/>
          <w:bCs/>
          <w:color w:val="17365D" w:themeColor="text2" w:themeShade="BF"/>
          <w:rtl/>
        </w:rPr>
        <w:t>محیط</w:t>
      </w:r>
      <w:r w:rsidRPr="00DD0E11">
        <w:rPr>
          <w:rFonts w:cs="B Zar"/>
          <w:b/>
          <w:bCs/>
          <w:color w:val="17365D" w:themeColor="text2" w:themeShade="BF"/>
          <w:rtl/>
        </w:rPr>
        <w:t xml:space="preserve"> </w:t>
      </w:r>
      <w:r w:rsidRPr="00DD0E11">
        <w:rPr>
          <w:rFonts w:cs="B Zar" w:hint="cs"/>
          <w:b/>
          <w:bCs/>
          <w:color w:val="17365D" w:themeColor="text2" w:themeShade="BF"/>
          <w:rtl/>
        </w:rPr>
        <w:t>زیست</w:t>
      </w:r>
      <w:r w:rsidRPr="00DD0E11">
        <w:rPr>
          <w:rFonts w:cs="B Zar"/>
          <w:b/>
          <w:bCs/>
          <w:color w:val="17365D" w:themeColor="text2" w:themeShade="BF"/>
          <w:rtl/>
        </w:rPr>
        <w:t xml:space="preserve"> </w:t>
      </w:r>
      <w:r w:rsidRPr="00DD0E11">
        <w:rPr>
          <w:rFonts w:cs="B Zar" w:hint="cs"/>
          <w:b/>
          <w:bCs/>
          <w:color w:val="17365D" w:themeColor="text2" w:themeShade="BF"/>
          <w:rtl/>
        </w:rPr>
        <w:t>دانشگاه</w:t>
      </w:r>
      <w:r w:rsidRPr="00DD0E11">
        <w:rPr>
          <w:rFonts w:cs="B Zar"/>
          <w:b/>
          <w:bCs/>
          <w:color w:val="17365D" w:themeColor="text2" w:themeShade="BF"/>
          <w:rtl/>
        </w:rPr>
        <w:t xml:space="preserve"> </w:t>
      </w:r>
      <w:r w:rsidRPr="00DD0E11">
        <w:rPr>
          <w:rFonts w:cs="B Zar" w:hint="cs"/>
          <w:b/>
          <w:bCs/>
          <w:color w:val="17365D" w:themeColor="text2" w:themeShade="BF"/>
          <w:rtl/>
        </w:rPr>
        <w:t>علوم</w:t>
      </w:r>
      <w:r w:rsidRPr="00DD0E11">
        <w:rPr>
          <w:rFonts w:cs="B Zar"/>
          <w:b/>
          <w:bCs/>
          <w:color w:val="17365D" w:themeColor="text2" w:themeShade="BF"/>
          <w:rtl/>
        </w:rPr>
        <w:t xml:space="preserve"> </w:t>
      </w:r>
      <w:r w:rsidRPr="00DD0E11">
        <w:rPr>
          <w:rFonts w:cs="B Zar" w:hint="cs"/>
          <w:b/>
          <w:bCs/>
          <w:color w:val="17365D" w:themeColor="text2" w:themeShade="BF"/>
          <w:rtl/>
        </w:rPr>
        <w:t>پزشكی</w:t>
      </w:r>
      <w:r w:rsidRPr="00DD0E11">
        <w:rPr>
          <w:rFonts w:cs="B Zar"/>
          <w:b/>
          <w:bCs/>
          <w:color w:val="17365D" w:themeColor="text2" w:themeShade="BF"/>
          <w:rtl/>
        </w:rPr>
        <w:t xml:space="preserve"> </w:t>
      </w:r>
      <w:r w:rsidRPr="00DD0E11">
        <w:rPr>
          <w:rFonts w:cs="B Zar" w:hint="cs"/>
          <w:b/>
          <w:bCs/>
          <w:color w:val="17365D" w:themeColor="text2" w:themeShade="BF"/>
          <w:rtl/>
        </w:rPr>
        <w:t>و</w:t>
      </w:r>
      <w:r w:rsidRPr="00DD0E11">
        <w:rPr>
          <w:rFonts w:cs="B Zar"/>
          <w:b/>
          <w:bCs/>
          <w:color w:val="17365D" w:themeColor="text2" w:themeShade="BF"/>
          <w:rtl/>
        </w:rPr>
        <w:t xml:space="preserve"> </w:t>
      </w:r>
      <w:r w:rsidRPr="00DD0E11">
        <w:rPr>
          <w:rFonts w:cs="B Zar" w:hint="cs"/>
          <w:b/>
          <w:bCs/>
          <w:color w:val="17365D" w:themeColor="text2" w:themeShade="BF"/>
          <w:rtl/>
        </w:rPr>
        <w:t>خدمات</w:t>
      </w:r>
      <w:r w:rsidRPr="00DD0E11">
        <w:rPr>
          <w:rFonts w:cs="B Zar"/>
          <w:b/>
          <w:bCs/>
          <w:color w:val="17365D" w:themeColor="text2" w:themeShade="BF"/>
          <w:rtl/>
        </w:rPr>
        <w:t xml:space="preserve"> </w:t>
      </w:r>
      <w:r w:rsidRPr="00DD0E11">
        <w:rPr>
          <w:rFonts w:cs="B Zar" w:hint="cs"/>
          <w:b/>
          <w:bCs/>
          <w:color w:val="17365D" w:themeColor="text2" w:themeShade="BF"/>
          <w:rtl/>
        </w:rPr>
        <w:t>بهداشتی</w:t>
      </w:r>
      <w:r w:rsidRPr="00DD0E11">
        <w:rPr>
          <w:rFonts w:cs="B Zar"/>
          <w:b/>
          <w:bCs/>
          <w:color w:val="17365D" w:themeColor="text2" w:themeShade="BF"/>
          <w:rtl/>
        </w:rPr>
        <w:t xml:space="preserve"> </w:t>
      </w:r>
      <w:r w:rsidRPr="00DD0E11">
        <w:rPr>
          <w:rFonts w:cs="B Zar" w:hint="cs"/>
          <w:b/>
          <w:bCs/>
          <w:color w:val="17365D" w:themeColor="text2" w:themeShade="BF"/>
          <w:rtl/>
        </w:rPr>
        <w:t>درمانی</w:t>
      </w:r>
      <w:r w:rsidRPr="00DD0E11">
        <w:rPr>
          <w:rFonts w:cs="B Zar"/>
          <w:b/>
          <w:bCs/>
          <w:color w:val="17365D" w:themeColor="text2" w:themeShade="BF"/>
          <w:rtl/>
        </w:rPr>
        <w:t xml:space="preserve"> </w:t>
      </w:r>
      <w:r w:rsidRPr="00DD0E11">
        <w:rPr>
          <w:rFonts w:cs="B Zar" w:hint="cs"/>
          <w:b/>
          <w:bCs/>
          <w:color w:val="17365D" w:themeColor="text2" w:themeShade="BF"/>
          <w:rtl/>
        </w:rPr>
        <w:t>تهران</w:t>
      </w:r>
      <w:r w:rsidRPr="00DD0E11">
        <w:rPr>
          <w:rFonts w:cs="B Zar"/>
          <w:b/>
          <w:bCs/>
          <w:color w:val="17365D" w:themeColor="text2" w:themeShade="BF"/>
          <w:rtl/>
        </w:rPr>
        <w:t>:</w:t>
      </w:r>
    </w:p>
    <w:p w:rsidR="00D31268" w:rsidRPr="00DD0E11" w:rsidRDefault="00D31268" w:rsidP="00D31268">
      <w:pPr>
        <w:ind w:left="-45" w:right="-142"/>
        <w:rPr>
          <w:rFonts w:cs="B Zar"/>
          <w:color w:val="17365D" w:themeColor="text2" w:themeShade="BF"/>
          <w:rtl/>
        </w:rPr>
      </w:pPr>
      <w:r w:rsidRPr="00DD0E11">
        <w:rPr>
          <w:rFonts w:cs="B Zar" w:hint="cs"/>
          <w:color w:val="17365D" w:themeColor="text2" w:themeShade="BF"/>
          <w:rtl/>
        </w:rPr>
        <w:t>تهران</w:t>
      </w:r>
      <w:r w:rsidRPr="00DD0E11">
        <w:rPr>
          <w:rFonts w:cs="B Zar"/>
          <w:color w:val="17365D" w:themeColor="text2" w:themeShade="BF"/>
          <w:rtl/>
        </w:rPr>
        <w:t xml:space="preserve"> </w:t>
      </w:r>
      <w:r w:rsidRPr="00DD0E11">
        <w:rPr>
          <w:rFonts w:ascii="Times New Roman" w:hAnsi="Times New Roman" w:cs="Times New Roman" w:hint="cs"/>
          <w:color w:val="17365D" w:themeColor="text2" w:themeShade="BF"/>
          <w:rtl/>
        </w:rPr>
        <w:t>–</w:t>
      </w:r>
      <w:r w:rsidRPr="00DD0E11">
        <w:rPr>
          <w:rFonts w:cs="B Zar"/>
          <w:color w:val="17365D" w:themeColor="text2" w:themeShade="BF"/>
          <w:rtl/>
        </w:rPr>
        <w:t xml:space="preserve"> </w:t>
      </w:r>
      <w:r w:rsidRPr="00DD0E11">
        <w:rPr>
          <w:rFonts w:cs="B Zar" w:hint="cs"/>
          <w:color w:val="17365D" w:themeColor="text2" w:themeShade="BF"/>
          <w:rtl/>
        </w:rPr>
        <w:t>میدان</w:t>
      </w:r>
      <w:r w:rsidRPr="00DD0E11">
        <w:rPr>
          <w:rFonts w:cs="B Zar"/>
          <w:color w:val="17365D" w:themeColor="text2" w:themeShade="BF"/>
          <w:rtl/>
        </w:rPr>
        <w:t xml:space="preserve"> </w:t>
      </w:r>
      <w:r w:rsidRPr="00DD0E11">
        <w:rPr>
          <w:rFonts w:cs="B Zar" w:hint="cs"/>
          <w:color w:val="17365D" w:themeColor="text2" w:themeShade="BF"/>
          <w:rtl/>
        </w:rPr>
        <w:t>انقلاب</w:t>
      </w:r>
      <w:r w:rsidRPr="00DD0E11">
        <w:rPr>
          <w:rFonts w:cs="B Zar"/>
          <w:color w:val="17365D" w:themeColor="text2" w:themeShade="BF"/>
          <w:rtl/>
        </w:rPr>
        <w:t xml:space="preserve">- </w:t>
      </w:r>
      <w:r w:rsidRPr="00DD0E11">
        <w:rPr>
          <w:rFonts w:cs="B Zar" w:hint="cs"/>
          <w:color w:val="17365D" w:themeColor="text2" w:themeShade="BF"/>
          <w:rtl/>
        </w:rPr>
        <w:t>خیابان</w:t>
      </w:r>
      <w:r w:rsidRPr="00DD0E11">
        <w:rPr>
          <w:rFonts w:cs="B Zar"/>
          <w:color w:val="17365D" w:themeColor="text2" w:themeShade="BF"/>
          <w:rtl/>
        </w:rPr>
        <w:t xml:space="preserve"> </w:t>
      </w:r>
      <w:r w:rsidRPr="00DD0E11">
        <w:rPr>
          <w:rFonts w:cs="B Zar" w:hint="cs"/>
          <w:color w:val="17365D" w:themeColor="text2" w:themeShade="BF"/>
          <w:rtl/>
        </w:rPr>
        <w:t>كارگر</w:t>
      </w:r>
      <w:r w:rsidRPr="00DD0E11">
        <w:rPr>
          <w:rFonts w:cs="B Zar"/>
          <w:color w:val="17365D" w:themeColor="text2" w:themeShade="BF"/>
          <w:rtl/>
        </w:rPr>
        <w:t xml:space="preserve"> </w:t>
      </w:r>
      <w:r w:rsidRPr="00DD0E11">
        <w:rPr>
          <w:rFonts w:cs="B Zar" w:hint="cs"/>
          <w:color w:val="17365D" w:themeColor="text2" w:themeShade="BF"/>
          <w:rtl/>
        </w:rPr>
        <w:t>شمالی</w:t>
      </w:r>
      <w:r w:rsidRPr="00DD0E11">
        <w:rPr>
          <w:rFonts w:cs="B Zar"/>
          <w:color w:val="17365D" w:themeColor="text2" w:themeShade="BF"/>
          <w:rtl/>
        </w:rPr>
        <w:t>-</w:t>
      </w:r>
      <w:r w:rsidR="000406CD">
        <w:rPr>
          <w:rFonts w:cs="B Zar" w:hint="cs"/>
          <w:color w:val="17365D" w:themeColor="text2" w:themeShade="BF"/>
          <w:rtl/>
        </w:rPr>
        <w:t xml:space="preserve"> </w:t>
      </w:r>
      <w:r w:rsidRPr="00DD0E11">
        <w:rPr>
          <w:rFonts w:cs="B Zar" w:hint="cs"/>
          <w:color w:val="17365D" w:themeColor="text2" w:themeShade="BF"/>
          <w:rtl/>
        </w:rPr>
        <w:t>نرسیده</w:t>
      </w:r>
      <w:r w:rsidRPr="00DD0E11">
        <w:rPr>
          <w:rFonts w:cs="B Zar"/>
          <w:color w:val="17365D" w:themeColor="text2" w:themeShade="BF"/>
          <w:rtl/>
        </w:rPr>
        <w:t xml:space="preserve"> </w:t>
      </w:r>
      <w:r w:rsidRPr="00DD0E11">
        <w:rPr>
          <w:rFonts w:cs="B Zar" w:hint="cs"/>
          <w:color w:val="17365D" w:themeColor="text2" w:themeShade="BF"/>
          <w:rtl/>
        </w:rPr>
        <w:t>به</w:t>
      </w:r>
      <w:r w:rsidRPr="00DD0E11">
        <w:rPr>
          <w:rFonts w:cs="B Zar"/>
          <w:color w:val="17365D" w:themeColor="text2" w:themeShade="BF"/>
          <w:rtl/>
        </w:rPr>
        <w:t xml:space="preserve"> </w:t>
      </w:r>
      <w:r w:rsidRPr="00DD0E11">
        <w:rPr>
          <w:rFonts w:cs="B Zar" w:hint="cs"/>
          <w:color w:val="17365D" w:themeColor="text2" w:themeShade="BF"/>
          <w:rtl/>
        </w:rPr>
        <w:t>بلوار</w:t>
      </w:r>
      <w:r w:rsidRPr="00DD0E11">
        <w:rPr>
          <w:rFonts w:cs="B Zar"/>
          <w:color w:val="17365D" w:themeColor="text2" w:themeShade="BF"/>
          <w:rtl/>
        </w:rPr>
        <w:t xml:space="preserve"> </w:t>
      </w:r>
      <w:r w:rsidRPr="00DD0E11">
        <w:rPr>
          <w:rFonts w:cs="B Zar" w:hint="cs"/>
          <w:color w:val="17365D" w:themeColor="text2" w:themeShade="BF"/>
          <w:rtl/>
        </w:rPr>
        <w:t>كشاورز</w:t>
      </w:r>
      <w:r w:rsidRPr="00DD0E11">
        <w:rPr>
          <w:rFonts w:cs="B Zar"/>
          <w:color w:val="17365D" w:themeColor="text2" w:themeShade="BF"/>
          <w:rtl/>
        </w:rPr>
        <w:t xml:space="preserve">- </w:t>
      </w:r>
      <w:r w:rsidRPr="00DD0E11">
        <w:rPr>
          <w:rFonts w:cs="B Zar" w:hint="cs"/>
          <w:color w:val="17365D" w:themeColor="text2" w:themeShade="BF"/>
          <w:rtl/>
        </w:rPr>
        <w:t>پلاك</w:t>
      </w:r>
      <w:r w:rsidRPr="00DD0E11">
        <w:rPr>
          <w:rFonts w:cs="B Zar"/>
          <w:color w:val="17365D" w:themeColor="text2" w:themeShade="BF"/>
          <w:rtl/>
        </w:rPr>
        <w:t xml:space="preserve"> 1547 </w:t>
      </w:r>
      <w:r w:rsidRPr="00DD0E11">
        <w:rPr>
          <w:rFonts w:cs="B Zar" w:hint="cs"/>
          <w:color w:val="17365D" w:themeColor="text2" w:themeShade="BF"/>
          <w:rtl/>
        </w:rPr>
        <w:t>طبقه</w:t>
      </w:r>
      <w:r w:rsidRPr="00DD0E11">
        <w:rPr>
          <w:rFonts w:cs="B Zar"/>
          <w:color w:val="17365D" w:themeColor="text2" w:themeShade="BF"/>
          <w:rtl/>
        </w:rPr>
        <w:t xml:space="preserve"> </w:t>
      </w:r>
      <w:r w:rsidRPr="00DD0E11">
        <w:rPr>
          <w:rFonts w:cs="B Zar" w:hint="cs"/>
          <w:color w:val="17365D" w:themeColor="text2" w:themeShade="BF"/>
          <w:rtl/>
        </w:rPr>
        <w:t>هشتم</w:t>
      </w:r>
    </w:p>
    <w:p w:rsidR="00D31268" w:rsidRPr="00DD0E11" w:rsidRDefault="00D31268" w:rsidP="00D31268">
      <w:pPr>
        <w:ind w:left="-45" w:right="-142"/>
        <w:rPr>
          <w:rFonts w:cs="B Zar"/>
          <w:color w:val="17365D" w:themeColor="text2" w:themeShade="BF"/>
          <w:rtl/>
        </w:rPr>
      </w:pPr>
      <w:r w:rsidRPr="00DD0E11">
        <w:rPr>
          <w:rFonts w:cs="B Zar" w:hint="cs"/>
          <w:color w:val="17365D" w:themeColor="text2" w:themeShade="BF"/>
          <w:rtl/>
        </w:rPr>
        <w:t>تلفن</w:t>
      </w:r>
      <w:r w:rsidRPr="00DD0E11">
        <w:rPr>
          <w:rFonts w:cs="B Zar"/>
          <w:color w:val="17365D" w:themeColor="text2" w:themeShade="BF"/>
          <w:rtl/>
        </w:rPr>
        <w:t xml:space="preserve">: 88978399-021،   </w:t>
      </w:r>
      <w:r w:rsidRPr="00DD0E11">
        <w:rPr>
          <w:rFonts w:cs="B Zar" w:hint="cs"/>
          <w:color w:val="17365D" w:themeColor="text2" w:themeShade="BF"/>
          <w:rtl/>
        </w:rPr>
        <w:t>دورنگار</w:t>
      </w:r>
      <w:r w:rsidRPr="00DD0E11">
        <w:rPr>
          <w:rFonts w:cs="B Zar"/>
          <w:color w:val="17365D" w:themeColor="text2" w:themeShade="BF"/>
          <w:rtl/>
        </w:rPr>
        <w:t>: 88978398-021</w:t>
      </w:r>
    </w:p>
    <w:p w:rsidR="00F922EF" w:rsidRPr="00DD0E11" w:rsidRDefault="00D31268" w:rsidP="00D31268">
      <w:pPr>
        <w:ind w:left="-45" w:right="-142"/>
        <w:rPr>
          <w:rFonts w:cs="B Zar"/>
          <w:rtl/>
        </w:rPr>
      </w:pPr>
      <w:r w:rsidRPr="00DD0E11">
        <w:rPr>
          <w:rFonts w:cs="B Zar"/>
          <w:color w:val="17365D" w:themeColor="text2" w:themeShade="BF"/>
        </w:rPr>
        <w:t>http://IER.tums.ac.ir</w:t>
      </w:r>
    </w:p>
    <w:p w:rsidR="00F922EF" w:rsidRPr="00DD0E11" w:rsidRDefault="00F922EF">
      <w:pPr>
        <w:bidi w:val="0"/>
        <w:ind w:left="454"/>
        <w:rPr>
          <w:rFonts w:cs="B Zar"/>
        </w:rPr>
      </w:pPr>
      <w:r w:rsidRPr="00DD0E11">
        <w:rPr>
          <w:rFonts w:cs="B Zar"/>
          <w:rtl/>
        </w:rPr>
        <w:br w:type="page"/>
      </w:r>
    </w:p>
    <w:p w:rsidR="004B7838" w:rsidRPr="00525ACA" w:rsidRDefault="004B7838" w:rsidP="004B7838">
      <w:pPr>
        <w:rPr>
          <w:rFonts w:cs="B Zar"/>
          <w:b/>
          <w:bCs/>
          <w:color w:val="17365D" w:themeColor="text2" w:themeShade="BF"/>
          <w:rtl/>
        </w:rPr>
      </w:pPr>
      <w:r w:rsidRPr="00525ACA">
        <w:rPr>
          <w:rFonts w:cs="B Zar" w:hint="cs"/>
          <w:b/>
          <w:bCs/>
          <w:color w:val="17365D" w:themeColor="text2" w:themeShade="BF"/>
          <w:rtl/>
        </w:rPr>
        <w:lastRenderedPageBreak/>
        <w:t>مجری طرح بازنگری ویرایش سوم:</w:t>
      </w:r>
    </w:p>
    <w:p w:rsidR="004B7838" w:rsidRPr="00525ACA" w:rsidRDefault="004B7838" w:rsidP="004B7838">
      <w:pPr>
        <w:ind w:firstLine="288"/>
        <w:rPr>
          <w:rFonts w:cs="B Zar"/>
          <w:color w:val="17365D" w:themeColor="text2" w:themeShade="BF"/>
          <w:sz w:val="24"/>
          <w:szCs w:val="24"/>
          <w:rtl/>
        </w:rPr>
      </w:pPr>
      <w:r w:rsidRPr="00525ACA">
        <w:rPr>
          <w:rFonts w:cs="B Zar" w:hint="cs"/>
          <w:color w:val="17365D" w:themeColor="text2" w:themeShade="BF"/>
          <w:sz w:val="24"/>
          <w:szCs w:val="24"/>
          <w:rtl/>
        </w:rPr>
        <w:t>دکتر رستم گلمحمدی، دانشیار گروه مهندسی بهداشت حرفه ای، دانشگاه علوم پزشکی همدان</w:t>
      </w:r>
    </w:p>
    <w:p w:rsidR="004B7838" w:rsidRPr="00525ACA" w:rsidRDefault="004B7838" w:rsidP="004B7838">
      <w:pPr>
        <w:ind w:firstLine="288"/>
        <w:rPr>
          <w:rFonts w:cs="B Zar"/>
          <w:color w:val="000000" w:themeColor="text1"/>
          <w:szCs w:val="26"/>
          <w:rtl/>
        </w:rPr>
      </w:pPr>
    </w:p>
    <w:p w:rsidR="004B7838" w:rsidRPr="00525ACA" w:rsidRDefault="004B7838" w:rsidP="004B7838">
      <w:pPr>
        <w:rPr>
          <w:rFonts w:cs="B Zar"/>
          <w:b/>
          <w:bCs/>
          <w:color w:val="17365D" w:themeColor="text2" w:themeShade="BF"/>
          <w:rtl/>
        </w:rPr>
      </w:pPr>
      <w:r w:rsidRPr="00525ACA">
        <w:rPr>
          <w:rFonts w:cs="B Zar" w:hint="cs"/>
          <w:b/>
          <w:bCs/>
          <w:color w:val="17365D" w:themeColor="text2" w:themeShade="BF"/>
          <w:rtl/>
        </w:rPr>
        <w:t>اعضای کمیته های علمی بازنگری ویرایش سوم به ترتیب حروف الفبا:</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معصومه احمدی زاده، عضو هیئت ممتحنه و ارزشیابی رشته بهداشت حرفه ای</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حسن اصیلیان، استادیار گروه بهداشت حرفه ای و محیط، دانشگاه تربیت مدرس</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تیمور اللهیاری، استادیار گروه بهداشت حرفه ای، دانشگاه علوم پزشکی ارومیه</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شهناز باکند، استادیار گروه بهداشت حرفه ای، دانشگاه علوم پزشکی شهید بهشتی</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ابوالفضل برخورداری، دانشیار گروه بهداشت حرفه ای، دانشگاه علوم پزشکی یزد</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عبدالرحمن بهرامی، استاد گروه مهندسی بهداشت حرفه ای، دانشگاه علوم پزشکی همدان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محمد پورمهابادیان، دانشیار گروه بهداشت حرفه ای، دانشگاه علوم پزشکی تهران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tl/>
        </w:rPr>
      </w:pPr>
      <w:r w:rsidRPr="00525ACA">
        <w:rPr>
          <w:rFonts w:cs="B Zar" w:hint="cs"/>
          <w:color w:val="17365D" w:themeColor="text2" w:themeShade="BF"/>
          <w:rtl/>
        </w:rPr>
        <w:t>مهندس مهین حق شناس، کارشناس ارشد بهداشت حرفه ای، مرکز سلامت محیط و کار</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علی خوانین، دانشیار گروه بهداشت حرفه ای و محیط، دانشگاه تربیت مدرس</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ابوالفضل ذاکریان، استادیار گروه بهداشت حرفه ای، دانشگاه علوم پزشکی تهران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حسن‌ صادقی نائینی، استادیار گروه طراحی صنعتی، دانشگاه علم و صنعت</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مهندس فاطمه صادقی، کارشناس ارشد بهداشت حرفه ای، مرکز سلامت محیط و کار</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علی صفری، استادیار گروه بهداشت حرفه ای، دانشگاه علوم پزشکی قزوین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مهندس محمد جواد عصاری، مربی گروه مهندسی بهداشت حرفه ای، دانشگاه علوم پزشکی همدان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مهندس محسن علی آبادی، مربی گروه مهندسی بهداشت حرفه ای، دانشگاه علوم پزشکی همدان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ایرج علیمحمدی، استادیار گروه بهداشت حرفه ای، دانشگاه علوم پزشکی تهران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مهندس فرین فاطمی، کارشناس ارشد بهداشت حرفه ای، مرکز سلامت محیط و کار</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فرشید قربانی، استادیار گروه مهندسی بهداشت حرفه ای، دانشگاه علوم پزشکی همدان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مهدی قاسم خانی، دانشیار گروه بهداشت حرفه ای، دانشگاه علوم پزشکی تهران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حسین کاکویی، استاد گروه بهداشت حرفه ای، دانشگاه علوم پزشکی تهران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فریده گلبابایی، استاد گروه بهداشت حرفه ای، دانشگاه علوم پزشکی تهران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tl/>
        </w:rPr>
      </w:pPr>
      <w:r w:rsidRPr="00525ACA">
        <w:rPr>
          <w:rFonts w:cs="B Zar" w:hint="cs"/>
          <w:color w:val="17365D" w:themeColor="text2" w:themeShade="BF"/>
          <w:rtl/>
        </w:rPr>
        <w:lastRenderedPageBreak/>
        <w:t>دکتر رستم گلمحمدی، دانشیار گروه مهندسی بهداشت حرفه ای، دانشگاه علوم پزشکی همدان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 xml:space="preserve">دکتر محمود محمدیان، دانشیار گروه بهداشت حرفه ای، دانشگاه علوم پزشکی مازندران </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مجید معتمدزاده، دانشیار گروه مهندسی بهداشت حرفه ای، دانشگاه علوم پزشکی همدان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محمدرضا منظم، دانشیار گروه بهداشت حرفه ای، دانشگاه علوم پزشکی تهران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کاظم ندافی، دانشیار گروه بهداشت محیط، دانشگاه علوم پزشکی تهران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پروین نصیری، استاد گروه بهداشت حرفه ای، دانشگاه علوم پزشکی تهران</w:t>
      </w:r>
    </w:p>
    <w:p w:rsidR="004B7838" w:rsidRPr="00525ACA" w:rsidRDefault="004B7838" w:rsidP="004B7838">
      <w:pPr>
        <w:pStyle w:val="ListParagraph"/>
        <w:numPr>
          <w:ilvl w:val="0"/>
          <w:numId w:val="7"/>
        </w:numPr>
        <w:pBdr>
          <w:bottom w:val="none" w:sz="0" w:space="0" w:color="auto"/>
        </w:pBdr>
        <w:shd w:val="clear" w:color="auto" w:fill="auto"/>
        <w:bidi/>
        <w:spacing w:before="0" w:after="0"/>
        <w:ind w:left="239" w:right="-284"/>
        <w:jc w:val="left"/>
        <w:rPr>
          <w:rFonts w:cs="B Zar"/>
          <w:color w:val="17365D" w:themeColor="text2" w:themeShade="BF"/>
        </w:rPr>
      </w:pPr>
      <w:r w:rsidRPr="00525ACA">
        <w:rPr>
          <w:rFonts w:cs="B Zar" w:hint="cs"/>
          <w:color w:val="17365D" w:themeColor="text2" w:themeShade="BF"/>
          <w:rtl/>
        </w:rPr>
        <w:t>دکتر احمد نیک پی، استادیار گروه بهداشت حرفه ای، دانشگاه علوم پزشکی قزوین</w:t>
      </w:r>
    </w:p>
    <w:p w:rsidR="00D31268" w:rsidRPr="00C63528" w:rsidRDefault="00D31268" w:rsidP="00D31268">
      <w:pPr>
        <w:ind w:left="-45" w:right="-142"/>
        <w:rPr>
          <w:rFonts w:cstheme="majorBidi"/>
          <w:rtl/>
        </w:rPr>
      </w:pPr>
    </w:p>
    <w:p w:rsidR="00D31268" w:rsidRDefault="00D31268" w:rsidP="00D31268">
      <w:pPr>
        <w:bidi w:val="0"/>
        <w:rPr>
          <w:rFonts w:ascii="Calibri" w:eastAsia="Calibri" w:hAnsi="Calibri" w:cs="B Zar"/>
          <w:b/>
          <w:bCs/>
          <w:color w:val="365F91" w:themeColor="accent1" w:themeShade="BF"/>
          <w:sz w:val="20"/>
          <w:szCs w:val="20"/>
          <w:rtl/>
        </w:rPr>
      </w:pPr>
      <w:r>
        <w:rPr>
          <w:rFonts w:ascii="Calibri" w:eastAsia="Calibri" w:hAnsi="Calibri" w:cs="B Zar"/>
          <w:b/>
          <w:bCs/>
          <w:color w:val="365F91" w:themeColor="accent1" w:themeShade="BF"/>
          <w:sz w:val="20"/>
          <w:szCs w:val="20"/>
          <w:rtl/>
        </w:rPr>
        <w:br w:type="page"/>
      </w:r>
    </w:p>
    <w:p w:rsidR="00A84853" w:rsidRPr="00A84853" w:rsidRDefault="00A84853" w:rsidP="00D31268">
      <w:pPr>
        <w:pStyle w:val="Header"/>
        <w:ind w:right="-426"/>
        <w:rPr>
          <w:rFonts w:ascii="wm_Nastaliq" w:hAnsi="wm_Nastaliq" w:cs="2  Zar"/>
          <w:b w:val="0"/>
          <w:bCs w:val="0"/>
          <w:color w:val="E36C0A" w:themeColor="accent6" w:themeShade="BF"/>
          <w:sz w:val="22"/>
          <w:szCs w:val="22"/>
          <w:rtl/>
        </w:rPr>
        <w:sectPr w:rsidR="00A84853" w:rsidRPr="00A84853" w:rsidSect="00BF3ED7">
          <w:headerReference w:type="default" r:id="rId15"/>
          <w:footnotePr>
            <w:numRestart w:val="eachPage"/>
          </w:footnotePr>
          <w:pgSz w:w="9923" w:h="13892" w:code="9"/>
          <w:pgMar w:top="2410" w:right="1440" w:bottom="1560" w:left="1440" w:header="284" w:footer="709" w:gutter="0"/>
          <w:cols w:space="708"/>
          <w:titlePg/>
          <w:bidi/>
          <w:rtlGutter/>
          <w:docGrid w:linePitch="360"/>
        </w:sectPr>
      </w:pPr>
    </w:p>
    <w:p w:rsidR="0051398F" w:rsidRPr="0051398F" w:rsidRDefault="00300884" w:rsidP="00300884">
      <w:pPr>
        <w:ind w:left="239"/>
        <w:rPr>
          <w:rtl/>
        </w:rPr>
      </w:pPr>
      <w:bookmarkStart w:id="1" w:name="_Toc317068831"/>
      <w:r w:rsidRPr="00B32802">
        <w:rPr>
          <w:rFonts w:asciiTheme="majorHAnsi" w:eastAsiaTheme="majorEastAsia" w:hAnsiTheme="majorHAnsi" w:cs="B Titr" w:hint="cs"/>
          <w:b/>
          <w:bCs/>
          <w:color w:val="4F81BD" w:themeColor="accent1"/>
          <w:sz w:val="32"/>
          <w:szCs w:val="32"/>
          <w:rtl/>
        </w:rPr>
        <w:lastRenderedPageBreak/>
        <w:t>فهرست</w:t>
      </w:r>
      <w:bookmarkEnd w:id="1"/>
    </w:p>
    <w:p w:rsidR="00F611BF" w:rsidRPr="00647AFE" w:rsidRDefault="00175DB7" w:rsidP="00647AFE">
      <w:pPr>
        <w:pStyle w:val="TOC2"/>
        <w:rPr>
          <w:rFonts w:asciiTheme="minorHAnsi" w:eastAsiaTheme="minorEastAsia" w:hAnsiTheme="minorHAnsi" w:cs="B Zar"/>
          <w:color w:val="auto"/>
          <w:rtl/>
          <w:lang w:bidi="fa-IR"/>
        </w:rPr>
      </w:pPr>
      <w:r w:rsidRPr="00175DB7">
        <w:rPr>
          <w:rtl/>
        </w:rPr>
        <w:fldChar w:fldCharType="begin"/>
      </w:r>
      <w:r w:rsidR="00856A47" w:rsidRPr="00432997">
        <w:rPr>
          <w:rtl/>
        </w:rPr>
        <w:instrText xml:space="preserve"> </w:instrText>
      </w:r>
      <w:r w:rsidR="00856A47" w:rsidRPr="00432997">
        <w:instrText>TOC</w:instrText>
      </w:r>
      <w:r w:rsidR="00856A47" w:rsidRPr="00432997">
        <w:rPr>
          <w:rtl/>
        </w:rPr>
        <w:instrText xml:space="preserve"> \</w:instrText>
      </w:r>
      <w:r w:rsidR="00856A47" w:rsidRPr="00432997">
        <w:instrText>h \z \t "TOC Heading;3</w:instrText>
      </w:r>
      <w:r w:rsidR="00856A47" w:rsidRPr="00432997">
        <w:rPr>
          <w:rtl/>
        </w:rPr>
        <w:instrText xml:space="preserve">;فصل;1;عنوان فصل;1;تیتر 1;2" </w:instrText>
      </w:r>
      <w:r w:rsidRPr="00175DB7">
        <w:rPr>
          <w:rtl/>
        </w:rPr>
        <w:fldChar w:fldCharType="separate"/>
      </w:r>
      <w:hyperlink w:anchor="_Toc326762107" w:history="1">
        <w:r w:rsidR="00F611BF" w:rsidRPr="00432997">
          <w:rPr>
            <w:rStyle w:val="Hyperlink"/>
            <w:rFonts w:cs="B Zar" w:hint="eastAsia"/>
            <w:rtl/>
          </w:rPr>
          <w:t>مستندات</w:t>
        </w:r>
        <w:r w:rsidR="00F611BF" w:rsidRPr="00432997">
          <w:rPr>
            <w:rStyle w:val="Hyperlink"/>
            <w:rFonts w:cs="B Zar"/>
            <w:rtl/>
          </w:rPr>
          <w:t xml:space="preserve"> </w:t>
        </w:r>
        <w:r w:rsidR="00F611BF" w:rsidRPr="00432997">
          <w:rPr>
            <w:rStyle w:val="Hyperlink"/>
            <w:rFonts w:cs="B Zar" w:hint="eastAsia"/>
            <w:rtl/>
          </w:rPr>
          <w:t>قانون</w:t>
        </w:r>
        <w:r w:rsidR="00F611BF" w:rsidRPr="00432997">
          <w:rPr>
            <w:rStyle w:val="Hyperlink"/>
            <w:rFonts w:cs="B Zar" w:hint="cs"/>
            <w:rtl/>
          </w:rPr>
          <w:t>ی</w:t>
        </w:r>
        <w:r w:rsidR="00F611BF" w:rsidRPr="00432997">
          <w:rPr>
            <w:webHidden/>
            <w:rtl/>
          </w:rPr>
          <w:tab/>
        </w:r>
      </w:hyperlink>
      <w:r w:rsidR="00647AFE" w:rsidRPr="00647AFE">
        <w:rPr>
          <w:rFonts w:asciiTheme="minorHAnsi" w:eastAsiaTheme="minorEastAsia" w:hAnsiTheme="minorHAnsi" w:cs="B Zar" w:hint="cs"/>
          <w:color w:val="17365D" w:themeColor="text2" w:themeShade="BF"/>
          <w:rtl/>
          <w:lang w:bidi="fa-IR"/>
        </w:rPr>
        <w:t>1</w:t>
      </w:r>
    </w:p>
    <w:p w:rsidR="00F611BF" w:rsidRPr="00432997" w:rsidRDefault="00175DB7" w:rsidP="006B3129">
      <w:pPr>
        <w:pStyle w:val="TOC2"/>
        <w:rPr>
          <w:rFonts w:asciiTheme="minorHAnsi" w:eastAsiaTheme="minorEastAsia" w:hAnsiTheme="minorHAnsi" w:cs="B Zar"/>
          <w:color w:val="auto"/>
          <w:rtl/>
          <w:lang w:bidi="fa-IR"/>
        </w:rPr>
      </w:pPr>
      <w:hyperlink w:anchor="_Toc326762108" w:history="1">
        <w:r w:rsidR="00232EED" w:rsidRPr="00432997">
          <w:rPr>
            <w:rStyle w:val="Hyperlink"/>
            <w:rFonts w:cs="B Zar" w:hint="cs"/>
            <w:rtl/>
          </w:rPr>
          <w:t>مقدمه</w:t>
        </w:r>
        <w:r w:rsidR="00D54E8B" w:rsidRPr="00432997">
          <w:rPr>
            <w:rStyle w:val="Hyperlink"/>
            <w:rFonts w:cs="B Zar" w:hint="cs"/>
            <w:rtl/>
            <w:lang w:bidi="fa-IR"/>
          </w:rPr>
          <w:tab/>
          <w:t>3</w:t>
        </w:r>
        <w:r w:rsidR="00D54E8B" w:rsidRPr="00432997">
          <w:rPr>
            <w:rStyle w:val="Hyperlink"/>
            <w:rFonts w:cs="B Zar" w:hint="cs"/>
            <w:rtl/>
            <w:lang w:bidi="fa-IR"/>
          </w:rPr>
          <w:tab/>
        </w:r>
      </w:hyperlink>
    </w:p>
    <w:p w:rsidR="00F611BF" w:rsidRPr="00432997" w:rsidRDefault="00175DB7" w:rsidP="006B3129">
      <w:pPr>
        <w:pStyle w:val="TOC1"/>
        <w:rPr>
          <w:rFonts w:asciiTheme="minorHAnsi" w:eastAsiaTheme="minorEastAsia" w:hAnsiTheme="minorHAnsi" w:cs="B Zar"/>
          <w:b w:val="0"/>
          <w:bCs w:val="0"/>
          <w:color w:val="auto"/>
          <w:sz w:val="20"/>
          <w:szCs w:val="20"/>
          <w:rtl/>
        </w:rPr>
      </w:pPr>
      <w:hyperlink w:anchor="_Toc326762109" w:history="1">
        <w:r w:rsidR="006B3129">
          <w:rPr>
            <w:rStyle w:val="Hyperlink"/>
            <w:rFonts w:cs="B Zar" w:hint="cs"/>
            <w:sz w:val="20"/>
            <w:szCs w:val="20"/>
            <w:rtl/>
          </w:rPr>
          <w:t>بخش</w:t>
        </w:r>
        <w:r w:rsidR="00F611BF" w:rsidRPr="00432997">
          <w:rPr>
            <w:rStyle w:val="Hyperlink"/>
            <w:rFonts w:cs="B Zar"/>
            <w:sz w:val="20"/>
            <w:szCs w:val="20"/>
            <w:rtl/>
          </w:rPr>
          <w:t xml:space="preserve"> </w:t>
        </w:r>
        <w:r w:rsidR="006B3129">
          <w:rPr>
            <w:rStyle w:val="Hyperlink"/>
            <w:rFonts w:cs="B Zar" w:hint="cs"/>
            <w:sz w:val="20"/>
            <w:szCs w:val="20"/>
            <w:rtl/>
          </w:rPr>
          <w:t>اول</w:t>
        </w:r>
        <w:r w:rsidR="00F611BF" w:rsidRPr="00432997">
          <w:rPr>
            <w:rFonts w:cs="B Zar"/>
            <w:webHidden/>
            <w:sz w:val="20"/>
            <w:szCs w:val="20"/>
            <w:rtl/>
          </w:rPr>
          <w:tab/>
        </w:r>
      </w:hyperlink>
    </w:p>
    <w:p w:rsidR="00F611BF" w:rsidRPr="00432997" w:rsidRDefault="00175DB7" w:rsidP="007818FA">
      <w:pPr>
        <w:pStyle w:val="TOC1"/>
        <w:rPr>
          <w:rFonts w:asciiTheme="minorHAnsi" w:eastAsiaTheme="minorEastAsia" w:hAnsiTheme="minorHAnsi" w:cs="B Zar"/>
          <w:b w:val="0"/>
          <w:bCs w:val="0"/>
          <w:color w:val="auto"/>
          <w:sz w:val="20"/>
          <w:szCs w:val="20"/>
          <w:rtl/>
        </w:rPr>
      </w:pPr>
      <w:hyperlink w:anchor="_Toc326762110" w:history="1">
        <w:r w:rsidR="00F611BF" w:rsidRPr="00432997">
          <w:rPr>
            <w:rStyle w:val="Hyperlink"/>
            <w:rFonts w:cs="B Zar" w:hint="eastAsia"/>
            <w:sz w:val="20"/>
            <w:szCs w:val="20"/>
            <w:rtl/>
          </w:rPr>
          <w:t>حدود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مواجهه</w:t>
        </w:r>
        <w:r w:rsidR="00F611BF" w:rsidRPr="00432997">
          <w:rPr>
            <w:rStyle w:val="Hyperlink"/>
            <w:rFonts w:cs="B Zar"/>
            <w:sz w:val="20"/>
            <w:szCs w:val="20"/>
            <w:rtl/>
          </w:rPr>
          <w:t xml:space="preserve"> </w:t>
        </w:r>
        <w:r w:rsidR="00F611BF" w:rsidRPr="00432997">
          <w:rPr>
            <w:rStyle w:val="Hyperlink"/>
            <w:rFonts w:cs="B Zar" w:hint="eastAsia"/>
            <w:sz w:val="20"/>
            <w:szCs w:val="20"/>
            <w:rtl/>
          </w:rPr>
          <w:t>شغل</w:t>
        </w:r>
        <w:r w:rsidR="00F611BF" w:rsidRPr="00432997">
          <w:rPr>
            <w:rStyle w:val="Hyperlink"/>
            <w:rFonts w:cs="B Zar" w:hint="cs"/>
            <w:sz w:val="20"/>
            <w:szCs w:val="20"/>
            <w:rtl/>
          </w:rPr>
          <w:t>ی</w:t>
        </w:r>
        <w:r w:rsidR="00F611BF" w:rsidRPr="00432997">
          <w:rPr>
            <w:rStyle w:val="Hyperlink"/>
            <w:rFonts w:cs="B Zar"/>
            <w:sz w:val="20"/>
            <w:szCs w:val="20"/>
            <w:rtl/>
          </w:rPr>
          <w:t xml:space="preserve"> </w:t>
        </w:r>
        <w:r w:rsidR="00F611BF" w:rsidRPr="00432997">
          <w:rPr>
            <w:rStyle w:val="Hyperlink"/>
            <w:rFonts w:cs="B Zar" w:hint="eastAsia"/>
            <w:sz w:val="20"/>
            <w:szCs w:val="20"/>
            <w:rtl/>
          </w:rPr>
          <w:t>با</w:t>
        </w:r>
        <w:r w:rsidR="00F611BF" w:rsidRPr="00432997">
          <w:rPr>
            <w:rStyle w:val="Hyperlink"/>
            <w:rFonts w:cs="B Zar"/>
            <w:sz w:val="20"/>
            <w:szCs w:val="20"/>
            <w:rtl/>
          </w:rPr>
          <w:t xml:space="preserve"> </w:t>
        </w:r>
        <w:r w:rsidR="00F611BF" w:rsidRPr="00432997">
          <w:rPr>
            <w:rStyle w:val="Hyperlink"/>
            <w:rFonts w:cs="B Zar" w:hint="eastAsia"/>
            <w:sz w:val="20"/>
            <w:szCs w:val="20"/>
            <w:rtl/>
          </w:rPr>
          <w:t>عوامل</w:t>
        </w:r>
        <w:r w:rsidR="00F611BF" w:rsidRPr="00432997">
          <w:rPr>
            <w:rStyle w:val="Hyperlink"/>
            <w:rFonts w:cs="B Zar"/>
            <w:sz w:val="20"/>
            <w:szCs w:val="20"/>
            <w:rtl/>
          </w:rPr>
          <w:t xml:space="preserve"> </w:t>
        </w:r>
        <w:r w:rsidR="00F611BF" w:rsidRPr="00432997">
          <w:rPr>
            <w:rStyle w:val="Hyperlink"/>
            <w:rFonts w:cs="B Zar" w:hint="eastAsia"/>
            <w:sz w:val="20"/>
            <w:szCs w:val="20"/>
            <w:rtl/>
          </w:rPr>
          <w:t>ش</w:t>
        </w:r>
        <w:r w:rsidR="00F611BF" w:rsidRPr="00432997">
          <w:rPr>
            <w:rStyle w:val="Hyperlink"/>
            <w:rFonts w:cs="B Zar" w:hint="cs"/>
            <w:sz w:val="20"/>
            <w:szCs w:val="20"/>
            <w:rtl/>
          </w:rPr>
          <w:t>ی</w:t>
        </w:r>
        <w:r w:rsidR="00F611BF" w:rsidRPr="00432997">
          <w:rPr>
            <w:rStyle w:val="Hyperlink"/>
            <w:rFonts w:cs="B Zar" w:hint="eastAsia"/>
            <w:sz w:val="20"/>
            <w:szCs w:val="20"/>
            <w:rtl/>
          </w:rPr>
          <w:t>م</w:t>
        </w:r>
        <w:r w:rsidR="00F611BF" w:rsidRPr="00432997">
          <w:rPr>
            <w:rStyle w:val="Hyperlink"/>
            <w:rFonts w:cs="B Zar" w:hint="cs"/>
            <w:sz w:val="20"/>
            <w:szCs w:val="20"/>
            <w:rtl/>
          </w:rPr>
          <w:t>ی</w:t>
        </w:r>
        <w:r w:rsidR="00F611BF" w:rsidRPr="00432997">
          <w:rPr>
            <w:rStyle w:val="Hyperlink"/>
            <w:rFonts w:cs="B Zar" w:hint="eastAsia"/>
            <w:sz w:val="20"/>
            <w:szCs w:val="20"/>
            <w:rtl/>
          </w:rPr>
          <w:t>اي</w:t>
        </w:r>
        <w:r w:rsidR="00F611BF" w:rsidRPr="00432997">
          <w:rPr>
            <w:rStyle w:val="Hyperlink"/>
            <w:rFonts w:cs="B Zar" w:hint="cs"/>
            <w:sz w:val="20"/>
            <w:szCs w:val="20"/>
            <w:rtl/>
          </w:rPr>
          <w:t>ی</w:t>
        </w:r>
        <w:r w:rsidR="00F611BF" w:rsidRPr="00432997">
          <w:rPr>
            <w:rFonts w:cs="B Zar"/>
            <w:webHidden/>
            <w:sz w:val="20"/>
            <w:szCs w:val="20"/>
            <w:rtl/>
          </w:rPr>
          <w:tab/>
        </w:r>
        <w:r w:rsidR="007818FA">
          <w:rPr>
            <w:rFonts w:cs="B Zar" w:hint="cs"/>
            <w:webHidden/>
            <w:sz w:val="20"/>
            <w:szCs w:val="20"/>
            <w:rtl/>
          </w:rPr>
          <w:t>7</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11" w:history="1">
        <w:r w:rsidR="00F611BF" w:rsidRPr="00432997">
          <w:rPr>
            <w:rStyle w:val="Hyperlink"/>
            <w:rFonts w:cs="B Zar" w:hint="eastAsia"/>
            <w:sz w:val="20"/>
            <w:szCs w:val="20"/>
            <w:rtl/>
          </w:rPr>
          <w:t>مقدمه</w:t>
        </w:r>
        <w:r w:rsidR="00F611BF" w:rsidRPr="00432997">
          <w:rPr>
            <w:rFonts w:cs="B Zar"/>
            <w:webHidden/>
            <w:sz w:val="20"/>
            <w:szCs w:val="20"/>
            <w:rtl/>
          </w:rPr>
          <w:tab/>
        </w:r>
        <w:r w:rsidR="007818FA">
          <w:rPr>
            <w:rFonts w:cs="B Zar" w:hint="cs"/>
            <w:webHidden/>
            <w:sz w:val="20"/>
            <w:szCs w:val="20"/>
            <w:rtl/>
          </w:rPr>
          <w:t>7</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12" w:history="1">
        <w:r w:rsidR="00F611BF" w:rsidRPr="00432997">
          <w:rPr>
            <w:rStyle w:val="Hyperlink"/>
            <w:rFonts w:cs="B Zar" w:hint="eastAsia"/>
            <w:sz w:val="20"/>
            <w:szCs w:val="20"/>
            <w:rtl/>
          </w:rPr>
          <w:t>حدود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مواجهه</w:t>
        </w:r>
        <w:r w:rsidR="00F611BF" w:rsidRPr="00432997">
          <w:rPr>
            <w:rFonts w:cs="B Zar"/>
            <w:webHidden/>
            <w:sz w:val="20"/>
            <w:szCs w:val="20"/>
            <w:rtl/>
          </w:rPr>
          <w:tab/>
        </w:r>
        <w:r w:rsidR="007818FA">
          <w:rPr>
            <w:rFonts w:cs="B Zar" w:hint="cs"/>
            <w:webHidden/>
            <w:sz w:val="20"/>
            <w:szCs w:val="20"/>
            <w:rtl/>
          </w:rPr>
          <w:t>8</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13" w:history="1">
        <w:r w:rsidR="00F611BF" w:rsidRPr="00432997">
          <w:rPr>
            <w:rStyle w:val="Hyperlink"/>
            <w:rFonts w:cs="B Zar" w:hint="eastAsia"/>
            <w:sz w:val="20"/>
            <w:szCs w:val="20"/>
            <w:rtl/>
          </w:rPr>
          <w:t>متوسط</w:t>
        </w:r>
        <w:r w:rsidR="00F611BF" w:rsidRPr="00432997">
          <w:rPr>
            <w:rStyle w:val="Hyperlink"/>
            <w:rFonts w:cs="B Zar"/>
            <w:sz w:val="20"/>
            <w:szCs w:val="20"/>
            <w:rtl/>
          </w:rPr>
          <w:t xml:space="preserve"> </w:t>
        </w:r>
        <w:r w:rsidR="00F611BF" w:rsidRPr="00432997">
          <w:rPr>
            <w:rStyle w:val="Hyperlink"/>
            <w:rFonts w:cs="B Zar" w:hint="eastAsia"/>
            <w:sz w:val="20"/>
            <w:szCs w:val="20"/>
            <w:rtl/>
          </w:rPr>
          <w:t>وزن</w:t>
        </w:r>
        <w:r w:rsidR="00F611BF" w:rsidRPr="00432997">
          <w:rPr>
            <w:rStyle w:val="Hyperlink"/>
            <w:rFonts w:cs="B Zar" w:hint="cs"/>
            <w:sz w:val="20"/>
            <w:szCs w:val="20"/>
            <w:rtl/>
          </w:rPr>
          <w:t>ی</w:t>
        </w:r>
        <w:r w:rsidR="00F611BF" w:rsidRPr="00432997">
          <w:rPr>
            <w:rStyle w:val="Hyperlink"/>
            <w:rFonts w:cs="B Zar"/>
            <w:sz w:val="20"/>
            <w:szCs w:val="20"/>
            <w:rtl/>
          </w:rPr>
          <w:t xml:space="preserve">- </w:t>
        </w:r>
        <w:r w:rsidR="00F611BF" w:rsidRPr="00432997">
          <w:rPr>
            <w:rStyle w:val="Hyperlink"/>
            <w:rFonts w:cs="B Zar" w:hint="eastAsia"/>
            <w:sz w:val="20"/>
            <w:szCs w:val="20"/>
            <w:rtl/>
          </w:rPr>
          <w:t>زماني</w:t>
        </w:r>
        <w:r w:rsidR="004655C9" w:rsidRPr="00432997">
          <w:rPr>
            <w:rStyle w:val="Hyperlink"/>
            <w:rFonts w:cs="B Zar" w:hint="cs"/>
            <w:sz w:val="20"/>
            <w:szCs w:val="20"/>
            <w:rtl/>
          </w:rPr>
          <w:t xml:space="preserve"> </w:t>
        </w:r>
        <w:r w:rsidR="00F611BF" w:rsidRPr="00432997">
          <w:rPr>
            <w:rStyle w:val="Hyperlink"/>
            <w:rFonts w:cs="B Zar"/>
            <w:sz w:val="20"/>
            <w:szCs w:val="20"/>
            <w:rtl/>
          </w:rPr>
          <w:t>(</w:t>
        </w:r>
        <w:r w:rsidR="00F611BF" w:rsidRPr="00432997">
          <w:rPr>
            <w:rStyle w:val="Hyperlink"/>
            <w:rFonts w:cs="B Zar"/>
            <w:sz w:val="20"/>
            <w:szCs w:val="20"/>
          </w:rPr>
          <w:t>OEL-TWA</w:t>
        </w:r>
        <w:r w:rsidR="00F611BF" w:rsidRPr="00432997">
          <w:rPr>
            <w:rStyle w:val="Hyperlink"/>
            <w:rFonts w:cs="B Zar"/>
            <w:sz w:val="20"/>
            <w:szCs w:val="20"/>
            <w:rtl/>
          </w:rPr>
          <w:t>)</w:t>
        </w:r>
        <w:r w:rsidR="00F611BF" w:rsidRPr="00432997">
          <w:rPr>
            <w:rFonts w:cs="B Zar"/>
            <w:webHidden/>
            <w:sz w:val="20"/>
            <w:szCs w:val="20"/>
            <w:rtl/>
          </w:rPr>
          <w:tab/>
        </w:r>
        <w:r w:rsidR="007818FA">
          <w:rPr>
            <w:rFonts w:cs="B Zar" w:hint="cs"/>
            <w:webHidden/>
            <w:sz w:val="20"/>
            <w:szCs w:val="20"/>
            <w:rtl/>
          </w:rPr>
          <w:t>9</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14" w:history="1">
        <w:r w:rsidR="00F611BF" w:rsidRPr="00432997">
          <w:rPr>
            <w:rStyle w:val="Hyperlink"/>
            <w:rFonts w:cs="B Zar" w:hint="eastAsia"/>
            <w:sz w:val="20"/>
            <w:szCs w:val="20"/>
            <w:rtl/>
          </w:rPr>
          <w:t>حد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شغلي</w:t>
        </w:r>
        <w:r w:rsidR="00F611BF" w:rsidRPr="00432997">
          <w:rPr>
            <w:rStyle w:val="Hyperlink"/>
            <w:rFonts w:cs="B Zar"/>
            <w:sz w:val="20"/>
            <w:szCs w:val="20"/>
            <w:rtl/>
          </w:rPr>
          <w:t xml:space="preserve"> </w:t>
        </w:r>
        <w:r w:rsidR="00F611BF" w:rsidRPr="00432997">
          <w:rPr>
            <w:rStyle w:val="Hyperlink"/>
            <w:rFonts w:cs="B Zar" w:hint="eastAsia"/>
            <w:sz w:val="20"/>
            <w:szCs w:val="20"/>
            <w:rtl/>
          </w:rPr>
          <w:t>کوتاه</w:t>
        </w:r>
        <w:r w:rsidR="00F611BF" w:rsidRPr="00432997">
          <w:rPr>
            <w:rStyle w:val="Hyperlink"/>
            <w:rFonts w:cs="B Zar"/>
            <w:sz w:val="20"/>
            <w:szCs w:val="20"/>
            <w:rtl/>
          </w:rPr>
          <w:t xml:space="preserve"> </w:t>
        </w:r>
        <w:r w:rsidR="00F611BF" w:rsidRPr="00432997">
          <w:rPr>
            <w:rStyle w:val="Hyperlink"/>
            <w:rFonts w:cs="B Zar" w:hint="eastAsia"/>
            <w:sz w:val="20"/>
            <w:szCs w:val="20"/>
            <w:rtl/>
          </w:rPr>
          <w:t>مدت</w:t>
        </w:r>
        <w:r w:rsidR="00F611BF" w:rsidRPr="00432997">
          <w:rPr>
            <w:rStyle w:val="Hyperlink"/>
            <w:rFonts w:cs="B Zar"/>
            <w:sz w:val="20"/>
            <w:szCs w:val="20"/>
            <w:rtl/>
          </w:rPr>
          <w:t xml:space="preserve"> (</w:t>
        </w:r>
        <w:r w:rsidR="00F611BF" w:rsidRPr="00432997">
          <w:rPr>
            <w:rStyle w:val="Hyperlink"/>
            <w:rFonts w:cs="B Zar"/>
            <w:sz w:val="20"/>
            <w:szCs w:val="20"/>
          </w:rPr>
          <w:t>OEL-STEL</w:t>
        </w:r>
        <w:r w:rsidR="00F611BF" w:rsidRPr="00432997">
          <w:rPr>
            <w:rStyle w:val="Hyperlink"/>
            <w:rFonts w:cs="B Zar"/>
            <w:sz w:val="20"/>
            <w:szCs w:val="20"/>
            <w:rtl/>
          </w:rPr>
          <w:t>)</w:t>
        </w:r>
        <w:r w:rsidR="00F611BF" w:rsidRPr="00432997">
          <w:rPr>
            <w:rFonts w:cs="B Zar"/>
            <w:webHidden/>
            <w:sz w:val="20"/>
            <w:szCs w:val="20"/>
            <w:rtl/>
          </w:rPr>
          <w:tab/>
        </w:r>
        <w:r w:rsidR="007818FA">
          <w:rPr>
            <w:rFonts w:cs="B Zar" w:hint="cs"/>
            <w:webHidden/>
            <w:sz w:val="20"/>
            <w:szCs w:val="20"/>
            <w:rtl/>
          </w:rPr>
          <w:t>9</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15" w:history="1">
        <w:r w:rsidR="00F611BF" w:rsidRPr="00432997">
          <w:rPr>
            <w:rStyle w:val="Hyperlink"/>
            <w:rFonts w:cs="B Zar" w:hint="eastAsia"/>
            <w:sz w:val="20"/>
            <w:szCs w:val="20"/>
            <w:rtl/>
          </w:rPr>
          <w:t>حد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شغلي</w:t>
        </w:r>
        <w:r w:rsidR="00F611BF" w:rsidRPr="00432997">
          <w:rPr>
            <w:rStyle w:val="Hyperlink"/>
            <w:rFonts w:cs="B Zar"/>
            <w:sz w:val="20"/>
            <w:szCs w:val="20"/>
            <w:rtl/>
          </w:rPr>
          <w:t xml:space="preserve"> </w:t>
        </w:r>
        <w:r w:rsidR="00F611BF" w:rsidRPr="00432997">
          <w:rPr>
            <w:rStyle w:val="Hyperlink"/>
            <w:rFonts w:cs="B Zar" w:hint="eastAsia"/>
            <w:sz w:val="20"/>
            <w:szCs w:val="20"/>
            <w:rtl/>
          </w:rPr>
          <w:t>سقف</w:t>
        </w:r>
        <w:r w:rsidR="00F611BF" w:rsidRPr="00432997">
          <w:rPr>
            <w:rStyle w:val="Hyperlink"/>
            <w:rFonts w:cs="B Zar" w:hint="cs"/>
            <w:sz w:val="20"/>
            <w:szCs w:val="20"/>
            <w:rtl/>
          </w:rPr>
          <w:t>ی</w:t>
        </w:r>
        <w:r w:rsidR="00F611BF" w:rsidRPr="00432997">
          <w:rPr>
            <w:rStyle w:val="Hyperlink"/>
            <w:rFonts w:cs="B Zar"/>
            <w:sz w:val="20"/>
            <w:szCs w:val="20"/>
            <w:rtl/>
          </w:rPr>
          <w:t xml:space="preserve"> (</w:t>
        </w:r>
        <w:r w:rsidR="00F611BF" w:rsidRPr="00432997">
          <w:rPr>
            <w:rStyle w:val="Hyperlink"/>
            <w:rFonts w:cs="B Zar"/>
            <w:sz w:val="20"/>
            <w:szCs w:val="20"/>
          </w:rPr>
          <w:t>OEL-C</w:t>
        </w:r>
        <w:r w:rsidR="00F611BF" w:rsidRPr="00432997">
          <w:rPr>
            <w:rStyle w:val="Hyperlink"/>
            <w:rFonts w:cs="B Zar"/>
            <w:sz w:val="20"/>
            <w:szCs w:val="20"/>
            <w:rtl/>
          </w:rPr>
          <w:t>)</w:t>
        </w:r>
        <w:r w:rsidR="00F611BF" w:rsidRPr="00432997">
          <w:rPr>
            <w:rFonts w:cs="B Zar"/>
            <w:webHidden/>
            <w:sz w:val="20"/>
            <w:szCs w:val="20"/>
            <w:rtl/>
          </w:rPr>
          <w:tab/>
        </w:r>
        <w:r w:rsidR="007818FA">
          <w:rPr>
            <w:rFonts w:cs="B Zar" w:hint="cs"/>
            <w:webHidden/>
            <w:sz w:val="20"/>
            <w:szCs w:val="20"/>
            <w:rtl/>
          </w:rPr>
          <w:t>10</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16" w:history="1">
        <w:r w:rsidR="00F611BF" w:rsidRPr="00432997">
          <w:rPr>
            <w:rStyle w:val="Hyperlink"/>
            <w:rFonts w:cs="B Zar" w:hint="eastAsia"/>
            <w:sz w:val="20"/>
            <w:szCs w:val="20"/>
            <w:rtl/>
          </w:rPr>
          <w:t>محدوده‌هاي</w:t>
        </w:r>
        <w:r w:rsidR="00F611BF" w:rsidRPr="00432997">
          <w:rPr>
            <w:rStyle w:val="Hyperlink"/>
            <w:rFonts w:cs="B Zar"/>
            <w:sz w:val="20"/>
            <w:szCs w:val="20"/>
            <w:rtl/>
          </w:rPr>
          <w:t xml:space="preserve"> </w:t>
        </w:r>
        <w:r w:rsidR="00F611BF" w:rsidRPr="00432997">
          <w:rPr>
            <w:rStyle w:val="Hyperlink"/>
            <w:rFonts w:cs="B Zar" w:hint="eastAsia"/>
            <w:sz w:val="20"/>
            <w:szCs w:val="20"/>
            <w:rtl/>
          </w:rPr>
          <w:t>نوسان</w:t>
        </w:r>
        <w:r w:rsidR="00F611BF" w:rsidRPr="00432997">
          <w:rPr>
            <w:rFonts w:cs="B Zar"/>
            <w:webHidden/>
            <w:sz w:val="20"/>
            <w:szCs w:val="20"/>
            <w:rtl/>
          </w:rPr>
          <w:tab/>
        </w:r>
        <w:r w:rsidR="007818FA">
          <w:rPr>
            <w:rFonts w:cs="B Zar" w:hint="cs"/>
            <w:webHidden/>
            <w:sz w:val="20"/>
            <w:szCs w:val="20"/>
            <w:rtl/>
          </w:rPr>
          <w:t>10</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17" w:history="1">
        <w:r w:rsidR="00F611BF" w:rsidRPr="00432997">
          <w:rPr>
            <w:rStyle w:val="Hyperlink"/>
            <w:rFonts w:cs="B Zar" w:hint="eastAsia"/>
            <w:sz w:val="20"/>
            <w:szCs w:val="20"/>
            <w:rtl/>
          </w:rPr>
          <w:t>مقايسه</w:t>
        </w:r>
        <w:r w:rsidR="00F611BF" w:rsidRPr="00432997">
          <w:rPr>
            <w:rStyle w:val="Hyperlink"/>
            <w:rFonts w:cs="B Zar"/>
            <w:sz w:val="20"/>
            <w:szCs w:val="20"/>
            <w:rtl/>
          </w:rPr>
          <w:t xml:space="preserve"> </w:t>
        </w:r>
        <w:r w:rsidR="00F611BF" w:rsidRPr="00432997">
          <w:rPr>
            <w:rStyle w:val="Hyperlink"/>
            <w:rFonts w:cs="B Zar" w:hint="eastAsia"/>
            <w:sz w:val="20"/>
            <w:szCs w:val="20"/>
            <w:rtl/>
          </w:rPr>
          <w:t>حد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مواجهه</w:t>
        </w:r>
        <w:r w:rsidR="00F611BF" w:rsidRPr="00432997">
          <w:rPr>
            <w:rStyle w:val="Hyperlink"/>
            <w:rFonts w:cs="B Zar"/>
            <w:sz w:val="20"/>
            <w:szCs w:val="20"/>
            <w:rtl/>
          </w:rPr>
          <w:t xml:space="preserve"> </w:t>
        </w:r>
        <w:r w:rsidR="00F611BF" w:rsidRPr="00432997">
          <w:rPr>
            <w:rStyle w:val="Hyperlink"/>
            <w:rFonts w:cs="B Zar" w:hint="eastAsia"/>
            <w:sz w:val="20"/>
            <w:szCs w:val="20"/>
            <w:rtl/>
          </w:rPr>
          <w:t>شغلي</w:t>
        </w:r>
        <w:r w:rsidR="00F611BF" w:rsidRPr="00432997">
          <w:rPr>
            <w:rStyle w:val="Hyperlink"/>
            <w:rFonts w:cs="B Zar"/>
            <w:sz w:val="20"/>
            <w:szCs w:val="20"/>
            <w:rtl/>
          </w:rPr>
          <w:t xml:space="preserve"> </w:t>
        </w:r>
        <w:r w:rsidR="00F611BF" w:rsidRPr="00432997">
          <w:rPr>
            <w:rStyle w:val="Hyperlink"/>
            <w:rFonts w:cs="B Zar"/>
            <w:sz w:val="20"/>
            <w:szCs w:val="20"/>
          </w:rPr>
          <w:t>TWA</w:t>
        </w:r>
        <w:r w:rsidR="00F611BF" w:rsidRPr="00432997">
          <w:rPr>
            <w:rStyle w:val="Hyperlink"/>
            <w:rFonts w:cs="B Zar"/>
            <w:sz w:val="20"/>
            <w:szCs w:val="20"/>
            <w:rtl/>
          </w:rPr>
          <w:t xml:space="preserve"> </w:t>
        </w:r>
        <w:r w:rsidR="00F611BF" w:rsidRPr="00432997">
          <w:rPr>
            <w:rStyle w:val="Hyperlink"/>
            <w:rFonts w:cs="B Zar" w:hint="eastAsia"/>
            <w:sz w:val="20"/>
            <w:szCs w:val="20"/>
            <w:rtl/>
          </w:rPr>
          <w:t>و</w:t>
        </w:r>
        <w:r w:rsidR="00F611BF" w:rsidRPr="00432997">
          <w:rPr>
            <w:rStyle w:val="Hyperlink"/>
            <w:rFonts w:cs="B Zar"/>
            <w:sz w:val="20"/>
            <w:szCs w:val="20"/>
            <w:rtl/>
          </w:rPr>
          <w:t xml:space="preserve"> </w:t>
        </w:r>
        <w:r w:rsidR="00F611BF" w:rsidRPr="00432997">
          <w:rPr>
            <w:rStyle w:val="Hyperlink"/>
            <w:rFonts w:cs="B Zar"/>
            <w:sz w:val="20"/>
            <w:szCs w:val="20"/>
          </w:rPr>
          <w:t>STEL</w:t>
        </w:r>
        <w:r w:rsidR="00F611BF" w:rsidRPr="00432997">
          <w:rPr>
            <w:rStyle w:val="Hyperlink"/>
            <w:rFonts w:cs="B Zar"/>
            <w:sz w:val="20"/>
            <w:szCs w:val="20"/>
            <w:rtl/>
          </w:rPr>
          <w:t xml:space="preserve">  </w:t>
        </w:r>
        <w:r w:rsidR="00F611BF" w:rsidRPr="00432997">
          <w:rPr>
            <w:rStyle w:val="Hyperlink"/>
            <w:rFonts w:cs="B Zar" w:hint="eastAsia"/>
            <w:sz w:val="20"/>
            <w:szCs w:val="20"/>
            <w:rtl/>
          </w:rPr>
          <w:t>با</w:t>
        </w:r>
        <w:r w:rsidR="00F611BF" w:rsidRPr="00432997">
          <w:rPr>
            <w:rStyle w:val="Hyperlink"/>
            <w:rFonts w:cs="B Zar"/>
            <w:sz w:val="20"/>
            <w:szCs w:val="20"/>
            <w:rtl/>
          </w:rPr>
          <w:t xml:space="preserve"> </w:t>
        </w:r>
        <w:r w:rsidR="00F611BF" w:rsidRPr="00432997">
          <w:rPr>
            <w:rStyle w:val="Hyperlink"/>
            <w:rFonts w:cs="B Zar" w:hint="eastAsia"/>
            <w:sz w:val="20"/>
            <w:szCs w:val="20"/>
            <w:rtl/>
          </w:rPr>
          <w:t>حد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مواجهه</w:t>
        </w:r>
        <w:r w:rsidR="00F611BF" w:rsidRPr="00432997">
          <w:rPr>
            <w:rStyle w:val="Hyperlink"/>
            <w:rFonts w:cs="B Zar"/>
            <w:sz w:val="20"/>
            <w:szCs w:val="20"/>
            <w:rtl/>
          </w:rPr>
          <w:t xml:space="preserve"> </w:t>
        </w:r>
        <w:r w:rsidR="00F611BF" w:rsidRPr="00432997">
          <w:rPr>
            <w:rStyle w:val="Hyperlink"/>
            <w:rFonts w:cs="B Zar" w:hint="eastAsia"/>
            <w:sz w:val="20"/>
            <w:szCs w:val="20"/>
            <w:rtl/>
          </w:rPr>
          <w:t>شغلي</w:t>
        </w:r>
        <w:r w:rsidR="00F611BF" w:rsidRPr="00432997">
          <w:rPr>
            <w:rStyle w:val="Hyperlink"/>
            <w:rFonts w:cs="B Zar"/>
            <w:sz w:val="20"/>
            <w:szCs w:val="20"/>
            <w:rtl/>
          </w:rPr>
          <w:t xml:space="preserve"> </w:t>
        </w:r>
        <w:r w:rsidR="00F611BF" w:rsidRPr="00432997">
          <w:rPr>
            <w:rStyle w:val="Hyperlink"/>
            <w:rFonts w:cs="B Zar" w:hint="eastAsia"/>
            <w:sz w:val="20"/>
            <w:szCs w:val="20"/>
            <w:rtl/>
          </w:rPr>
          <w:t>سقفي</w:t>
        </w:r>
        <w:r w:rsidR="00F611BF" w:rsidRPr="00432997">
          <w:rPr>
            <w:rFonts w:cs="B Zar"/>
            <w:webHidden/>
            <w:sz w:val="20"/>
            <w:szCs w:val="20"/>
            <w:rtl/>
          </w:rPr>
          <w:tab/>
        </w:r>
        <w:r w:rsidR="007818FA">
          <w:rPr>
            <w:rFonts w:cs="B Zar" w:hint="cs"/>
            <w:webHidden/>
            <w:sz w:val="20"/>
            <w:szCs w:val="20"/>
            <w:rtl/>
          </w:rPr>
          <w:t>12</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18" w:history="1">
        <w:r w:rsidR="00F611BF" w:rsidRPr="00432997">
          <w:rPr>
            <w:rStyle w:val="Hyperlink"/>
            <w:rFonts w:cs="B Zar" w:hint="eastAsia"/>
            <w:sz w:val="20"/>
            <w:szCs w:val="20"/>
            <w:rtl/>
          </w:rPr>
          <w:t>حدود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مخلوط</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مواد</w:t>
        </w:r>
        <w:r w:rsidR="00F611BF" w:rsidRPr="00432997">
          <w:rPr>
            <w:rStyle w:val="Hyperlink"/>
            <w:rFonts w:cs="B Zar"/>
            <w:sz w:val="20"/>
            <w:szCs w:val="20"/>
            <w:rtl/>
          </w:rPr>
          <w:t xml:space="preserve"> </w:t>
        </w:r>
        <w:r w:rsidR="00F611BF" w:rsidRPr="00432997">
          <w:rPr>
            <w:rStyle w:val="Hyperlink"/>
            <w:rFonts w:cs="B Zar" w:hint="eastAsia"/>
            <w:sz w:val="20"/>
            <w:szCs w:val="20"/>
            <w:rtl/>
          </w:rPr>
          <w:t>شيميايي</w:t>
        </w:r>
        <w:r w:rsidR="00F611BF" w:rsidRPr="00432997">
          <w:rPr>
            <w:rFonts w:cs="B Zar"/>
            <w:webHidden/>
            <w:sz w:val="20"/>
            <w:szCs w:val="20"/>
            <w:rtl/>
          </w:rPr>
          <w:tab/>
        </w:r>
        <w:r w:rsidR="007818FA">
          <w:rPr>
            <w:rFonts w:cs="B Zar" w:hint="cs"/>
            <w:webHidden/>
            <w:sz w:val="20"/>
            <w:szCs w:val="20"/>
            <w:rtl/>
          </w:rPr>
          <w:t>13</w:t>
        </w:r>
      </w:hyperlink>
    </w:p>
    <w:p w:rsidR="00F611BF" w:rsidRPr="00432997" w:rsidRDefault="00175DB7" w:rsidP="007818FA">
      <w:pPr>
        <w:pStyle w:val="TOC2"/>
        <w:rPr>
          <w:rFonts w:asciiTheme="minorHAnsi" w:eastAsiaTheme="minorEastAsia" w:hAnsiTheme="minorHAnsi"/>
          <w:color w:val="auto"/>
          <w:rtl/>
          <w:lang w:bidi="fa-IR"/>
        </w:rPr>
      </w:pPr>
      <w:hyperlink w:anchor="_Toc326762119" w:history="1">
        <w:r w:rsidR="00F611BF" w:rsidRPr="00432997">
          <w:rPr>
            <w:rStyle w:val="Hyperlink"/>
            <w:rFonts w:cs="B Zar" w:hint="eastAsia"/>
            <w:rtl/>
          </w:rPr>
          <w:t>تغييرات</w:t>
        </w:r>
        <w:r w:rsidR="00F611BF" w:rsidRPr="00432997">
          <w:rPr>
            <w:rStyle w:val="Hyperlink"/>
            <w:rFonts w:cs="B Zar"/>
            <w:rtl/>
          </w:rPr>
          <w:t xml:space="preserve"> </w:t>
        </w:r>
        <w:r w:rsidR="00F611BF" w:rsidRPr="00432997">
          <w:rPr>
            <w:rStyle w:val="Hyperlink"/>
            <w:rFonts w:cs="B Zar" w:hint="eastAsia"/>
            <w:rtl/>
          </w:rPr>
          <w:t>در</w:t>
        </w:r>
        <w:r w:rsidR="00F611BF" w:rsidRPr="00432997">
          <w:rPr>
            <w:rStyle w:val="Hyperlink"/>
            <w:rFonts w:cs="B Zar"/>
            <w:rtl/>
          </w:rPr>
          <w:t xml:space="preserve"> </w:t>
        </w:r>
        <w:r w:rsidR="00F611BF" w:rsidRPr="00432997">
          <w:rPr>
            <w:rStyle w:val="Hyperlink"/>
            <w:rFonts w:cs="B Zar" w:hint="eastAsia"/>
            <w:rtl/>
          </w:rPr>
          <w:t>شرايط</w:t>
        </w:r>
        <w:r w:rsidR="00F611BF" w:rsidRPr="00432997">
          <w:rPr>
            <w:rStyle w:val="Hyperlink"/>
            <w:rFonts w:cs="B Zar"/>
            <w:rtl/>
          </w:rPr>
          <w:t xml:space="preserve"> </w:t>
        </w:r>
        <w:r w:rsidR="00F611BF" w:rsidRPr="00432997">
          <w:rPr>
            <w:rStyle w:val="Hyperlink"/>
            <w:rFonts w:cs="B Zar" w:hint="eastAsia"/>
            <w:rtl/>
          </w:rPr>
          <w:t>و</w:t>
        </w:r>
        <w:r w:rsidR="00F611BF" w:rsidRPr="00432997">
          <w:rPr>
            <w:rStyle w:val="Hyperlink"/>
            <w:rFonts w:cs="B Zar"/>
            <w:rtl/>
          </w:rPr>
          <w:t xml:space="preserve"> </w:t>
        </w:r>
        <w:r w:rsidR="00F611BF" w:rsidRPr="00432997">
          <w:rPr>
            <w:rStyle w:val="Hyperlink"/>
            <w:rFonts w:cs="B Zar" w:hint="eastAsia"/>
            <w:rtl/>
          </w:rPr>
          <w:t>برنامه</w:t>
        </w:r>
        <w:r w:rsidR="00F611BF" w:rsidRPr="00432997">
          <w:rPr>
            <w:rStyle w:val="Hyperlink"/>
            <w:rFonts w:cs="B Zar"/>
            <w:rtl/>
          </w:rPr>
          <w:t xml:space="preserve"> </w:t>
        </w:r>
        <w:r w:rsidR="00F611BF" w:rsidRPr="00432997">
          <w:rPr>
            <w:rStyle w:val="Hyperlink"/>
            <w:rFonts w:cs="B Zar" w:hint="eastAsia"/>
            <w:rtl/>
          </w:rPr>
          <w:t>هاي</w:t>
        </w:r>
        <w:r w:rsidR="00F611BF" w:rsidRPr="00432997">
          <w:rPr>
            <w:rStyle w:val="Hyperlink"/>
            <w:rFonts w:cs="B Zar"/>
            <w:rtl/>
          </w:rPr>
          <w:t xml:space="preserve"> </w:t>
        </w:r>
        <w:r w:rsidR="00F611BF" w:rsidRPr="00432997">
          <w:rPr>
            <w:rStyle w:val="Hyperlink"/>
            <w:rFonts w:cs="B Zar" w:hint="eastAsia"/>
            <w:rtl/>
          </w:rPr>
          <w:t>كاري</w:t>
        </w:r>
        <w:r w:rsidR="00F611BF" w:rsidRPr="00432997">
          <w:rPr>
            <w:webHidden/>
            <w:rtl/>
          </w:rPr>
          <w:tab/>
        </w:r>
        <w:r w:rsidR="007818FA" w:rsidRPr="00647AFE">
          <w:rPr>
            <w:rFonts w:cs="B Zar" w:hint="cs"/>
            <w:webHidden/>
            <w:rtl/>
          </w:rPr>
          <w:t>13</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20" w:history="1">
        <w:r w:rsidR="00F611BF" w:rsidRPr="00432997">
          <w:rPr>
            <w:rStyle w:val="Hyperlink"/>
            <w:rFonts w:cs="B Zar" w:hint="eastAsia"/>
            <w:sz w:val="20"/>
            <w:szCs w:val="20"/>
            <w:rtl/>
          </w:rPr>
          <w:t>كاربرد</w:t>
        </w:r>
        <w:r w:rsidR="00F611BF" w:rsidRPr="00432997">
          <w:rPr>
            <w:rStyle w:val="Hyperlink"/>
            <w:rFonts w:cs="B Zar"/>
            <w:sz w:val="20"/>
            <w:szCs w:val="20"/>
            <w:rtl/>
          </w:rPr>
          <w:t xml:space="preserve"> </w:t>
        </w:r>
        <w:r w:rsidR="00F611BF" w:rsidRPr="00432997">
          <w:rPr>
            <w:rStyle w:val="Hyperlink"/>
            <w:rFonts w:cs="B Zar" w:hint="eastAsia"/>
            <w:sz w:val="20"/>
            <w:szCs w:val="20"/>
            <w:rtl/>
          </w:rPr>
          <w:t>حدود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مواجهه</w:t>
        </w:r>
        <w:r w:rsidR="00F611BF" w:rsidRPr="00432997">
          <w:rPr>
            <w:rStyle w:val="Hyperlink"/>
            <w:rFonts w:cs="B Zar"/>
            <w:sz w:val="20"/>
            <w:szCs w:val="20"/>
            <w:rtl/>
          </w:rPr>
          <w:t xml:space="preserve"> </w:t>
        </w:r>
        <w:r w:rsidR="00F611BF" w:rsidRPr="00432997">
          <w:rPr>
            <w:rStyle w:val="Hyperlink"/>
            <w:rFonts w:cs="B Zar" w:hint="eastAsia"/>
            <w:sz w:val="20"/>
            <w:szCs w:val="20"/>
            <w:rtl/>
          </w:rPr>
          <w:t>براي</w:t>
        </w:r>
        <w:r w:rsidR="00F611BF" w:rsidRPr="00432997">
          <w:rPr>
            <w:rStyle w:val="Hyperlink"/>
            <w:rFonts w:cs="B Zar"/>
            <w:sz w:val="20"/>
            <w:szCs w:val="20"/>
            <w:rtl/>
          </w:rPr>
          <w:t xml:space="preserve"> </w:t>
        </w:r>
        <w:r w:rsidR="00F611BF" w:rsidRPr="00432997">
          <w:rPr>
            <w:rStyle w:val="Hyperlink"/>
            <w:rFonts w:cs="B Zar" w:hint="eastAsia"/>
            <w:sz w:val="20"/>
            <w:szCs w:val="20"/>
            <w:rtl/>
          </w:rPr>
          <w:t>شرايط</w:t>
        </w:r>
        <w:r w:rsidR="00F611BF" w:rsidRPr="00432997">
          <w:rPr>
            <w:rStyle w:val="Hyperlink"/>
            <w:rFonts w:cs="B Zar"/>
            <w:sz w:val="20"/>
            <w:szCs w:val="20"/>
            <w:rtl/>
          </w:rPr>
          <w:t xml:space="preserve"> </w:t>
        </w:r>
        <w:r w:rsidR="00F611BF" w:rsidRPr="00432997">
          <w:rPr>
            <w:rStyle w:val="Hyperlink"/>
            <w:rFonts w:cs="B Zar" w:hint="eastAsia"/>
            <w:sz w:val="20"/>
            <w:szCs w:val="20"/>
            <w:rtl/>
          </w:rPr>
          <w:t>محيطي</w:t>
        </w:r>
        <w:r w:rsidR="00F611BF" w:rsidRPr="00432997">
          <w:rPr>
            <w:rStyle w:val="Hyperlink"/>
            <w:rFonts w:cs="B Zar"/>
            <w:sz w:val="20"/>
            <w:szCs w:val="20"/>
            <w:rtl/>
          </w:rPr>
          <w:t xml:space="preserve"> </w:t>
        </w:r>
        <w:r w:rsidR="00F611BF" w:rsidRPr="00432997">
          <w:rPr>
            <w:rStyle w:val="Hyperlink"/>
            <w:rFonts w:cs="B Zar" w:hint="eastAsia"/>
            <w:sz w:val="20"/>
            <w:szCs w:val="20"/>
            <w:rtl/>
          </w:rPr>
          <w:t>غيرمعمول</w:t>
        </w:r>
        <w:r w:rsidR="00F611BF" w:rsidRPr="00432997">
          <w:rPr>
            <w:rFonts w:cs="B Zar"/>
            <w:webHidden/>
            <w:sz w:val="20"/>
            <w:szCs w:val="20"/>
            <w:rtl/>
          </w:rPr>
          <w:tab/>
        </w:r>
        <w:r w:rsidR="007818FA">
          <w:rPr>
            <w:rFonts w:cs="B Zar" w:hint="cs"/>
            <w:webHidden/>
            <w:sz w:val="20"/>
            <w:szCs w:val="20"/>
            <w:rtl/>
          </w:rPr>
          <w:t>13</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21" w:history="1">
        <w:r w:rsidR="00F611BF" w:rsidRPr="00432997">
          <w:rPr>
            <w:rStyle w:val="Hyperlink"/>
            <w:rFonts w:cs="B Zar" w:hint="eastAsia"/>
            <w:sz w:val="20"/>
            <w:szCs w:val="20"/>
            <w:rtl/>
          </w:rPr>
          <w:t>برنامه</w:t>
        </w:r>
        <w:r w:rsidR="00F611BF" w:rsidRPr="00432997">
          <w:rPr>
            <w:rStyle w:val="Hyperlink"/>
            <w:rFonts w:cs="B Zar"/>
            <w:sz w:val="20"/>
            <w:szCs w:val="20"/>
            <w:rtl/>
          </w:rPr>
          <w:t xml:space="preserve"> </w:t>
        </w:r>
        <w:r w:rsidR="00F611BF" w:rsidRPr="00432997">
          <w:rPr>
            <w:rStyle w:val="Hyperlink"/>
            <w:rFonts w:cs="B Zar" w:hint="eastAsia"/>
            <w:sz w:val="20"/>
            <w:szCs w:val="20"/>
            <w:rtl/>
          </w:rPr>
          <w:t>هاي</w:t>
        </w:r>
        <w:r w:rsidR="00F611BF" w:rsidRPr="00432997">
          <w:rPr>
            <w:rStyle w:val="Hyperlink"/>
            <w:rFonts w:cs="B Zar"/>
            <w:sz w:val="20"/>
            <w:szCs w:val="20"/>
            <w:rtl/>
          </w:rPr>
          <w:t xml:space="preserve"> </w:t>
        </w:r>
        <w:r w:rsidR="00F611BF" w:rsidRPr="00432997">
          <w:rPr>
            <w:rStyle w:val="Hyperlink"/>
            <w:rFonts w:cs="B Zar" w:hint="eastAsia"/>
            <w:sz w:val="20"/>
            <w:szCs w:val="20"/>
            <w:rtl/>
          </w:rPr>
          <w:t>كاري</w:t>
        </w:r>
        <w:r w:rsidR="00F611BF" w:rsidRPr="00432997">
          <w:rPr>
            <w:rStyle w:val="Hyperlink"/>
            <w:rFonts w:cs="B Zar"/>
            <w:sz w:val="20"/>
            <w:szCs w:val="20"/>
            <w:rtl/>
          </w:rPr>
          <w:t xml:space="preserve"> </w:t>
        </w:r>
        <w:r w:rsidR="00F611BF" w:rsidRPr="00432997">
          <w:rPr>
            <w:rStyle w:val="Hyperlink"/>
            <w:rFonts w:cs="B Zar" w:hint="eastAsia"/>
            <w:sz w:val="20"/>
            <w:szCs w:val="20"/>
            <w:rtl/>
          </w:rPr>
          <w:t>غيرمعمول</w:t>
        </w:r>
        <w:r w:rsidR="00F611BF" w:rsidRPr="00432997">
          <w:rPr>
            <w:rFonts w:cs="B Zar"/>
            <w:webHidden/>
            <w:sz w:val="20"/>
            <w:szCs w:val="20"/>
            <w:rtl/>
          </w:rPr>
          <w:tab/>
        </w:r>
        <w:r w:rsidR="007818FA">
          <w:rPr>
            <w:rFonts w:cs="B Zar" w:hint="cs"/>
            <w:webHidden/>
            <w:sz w:val="20"/>
            <w:szCs w:val="20"/>
            <w:rtl/>
          </w:rPr>
          <w:t>14</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22" w:history="1">
        <w:r w:rsidR="00F611BF" w:rsidRPr="00432997">
          <w:rPr>
            <w:rStyle w:val="Hyperlink"/>
            <w:rFonts w:cs="B Zar" w:hint="eastAsia"/>
            <w:sz w:val="20"/>
            <w:szCs w:val="20"/>
            <w:rtl/>
          </w:rPr>
          <w:t>واحدهاي</w:t>
        </w:r>
        <w:r w:rsidR="00F611BF" w:rsidRPr="00432997">
          <w:rPr>
            <w:rStyle w:val="Hyperlink"/>
            <w:rFonts w:cs="B Zar"/>
            <w:sz w:val="20"/>
            <w:szCs w:val="20"/>
            <w:rtl/>
          </w:rPr>
          <w:t xml:space="preserve"> </w:t>
        </w:r>
        <w:r w:rsidR="00F611BF" w:rsidRPr="00432997">
          <w:rPr>
            <w:rStyle w:val="Hyperlink"/>
            <w:rFonts w:cs="B Zar"/>
            <w:sz w:val="20"/>
            <w:szCs w:val="20"/>
          </w:rPr>
          <w:t>OEL</w:t>
        </w:r>
        <w:r w:rsidR="00F611BF" w:rsidRPr="00432997">
          <w:rPr>
            <w:rFonts w:cs="B Zar"/>
            <w:webHidden/>
            <w:sz w:val="20"/>
            <w:szCs w:val="20"/>
            <w:rtl/>
          </w:rPr>
          <w:tab/>
        </w:r>
        <w:r w:rsidR="007818FA">
          <w:rPr>
            <w:rFonts w:cs="B Zar" w:hint="cs"/>
            <w:webHidden/>
            <w:sz w:val="20"/>
            <w:szCs w:val="20"/>
            <w:rtl/>
          </w:rPr>
          <w:t>17</w:t>
        </w:r>
      </w:hyperlink>
    </w:p>
    <w:p w:rsidR="00F611BF" w:rsidRPr="00432997" w:rsidRDefault="00175DB7" w:rsidP="007818FA">
      <w:pPr>
        <w:pStyle w:val="TOC2"/>
        <w:rPr>
          <w:rFonts w:asciiTheme="minorHAnsi" w:eastAsiaTheme="minorEastAsia" w:hAnsiTheme="minorHAnsi"/>
          <w:color w:val="auto"/>
          <w:rtl/>
          <w:lang w:bidi="fa-IR"/>
        </w:rPr>
      </w:pPr>
      <w:hyperlink w:anchor="_Toc326762123" w:history="1">
        <w:r w:rsidR="00F611BF" w:rsidRPr="00432997">
          <w:rPr>
            <w:rStyle w:val="Hyperlink"/>
            <w:rFonts w:cs="B Zar" w:hint="eastAsia"/>
            <w:rtl/>
          </w:rPr>
          <w:t>نمادها</w:t>
        </w:r>
        <w:r w:rsidR="00F611BF" w:rsidRPr="00432997">
          <w:rPr>
            <w:webHidden/>
            <w:rtl/>
          </w:rPr>
          <w:tab/>
        </w:r>
        <w:r w:rsidR="007818FA" w:rsidRPr="00647AFE">
          <w:rPr>
            <w:rFonts w:cs="B Zar" w:hint="cs"/>
            <w:webHidden/>
            <w:rtl/>
          </w:rPr>
          <w:t>18</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24" w:history="1">
        <w:r w:rsidR="00F611BF" w:rsidRPr="00432997">
          <w:rPr>
            <w:rStyle w:val="Hyperlink"/>
            <w:rFonts w:cs="B Zar" w:hint="eastAsia"/>
            <w:sz w:val="20"/>
            <w:szCs w:val="20"/>
            <w:rtl/>
          </w:rPr>
          <w:t>شاخص</w:t>
        </w:r>
        <w:r w:rsidR="00F611BF" w:rsidRPr="00432997">
          <w:rPr>
            <w:rStyle w:val="Hyperlink"/>
            <w:rFonts w:cs="B Zar"/>
            <w:sz w:val="20"/>
            <w:szCs w:val="20"/>
            <w:rtl/>
          </w:rPr>
          <w:t xml:space="preserve"> </w:t>
        </w:r>
        <w:r w:rsidR="00F611BF" w:rsidRPr="00432997">
          <w:rPr>
            <w:rStyle w:val="Hyperlink"/>
            <w:rFonts w:cs="B Zar" w:hint="eastAsia"/>
            <w:sz w:val="20"/>
            <w:szCs w:val="20"/>
            <w:rtl/>
          </w:rPr>
          <w:t>ب</w:t>
        </w:r>
        <w:r w:rsidR="00F611BF" w:rsidRPr="00432997">
          <w:rPr>
            <w:rStyle w:val="Hyperlink"/>
            <w:rFonts w:cs="B Zar" w:hint="cs"/>
            <w:sz w:val="20"/>
            <w:szCs w:val="20"/>
            <w:rtl/>
          </w:rPr>
          <w:t>ی</w:t>
        </w:r>
        <w:r w:rsidR="00F611BF" w:rsidRPr="00432997">
          <w:rPr>
            <w:rStyle w:val="Hyperlink"/>
            <w:rFonts w:cs="B Zar" w:hint="eastAsia"/>
            <w:sz w:val="20"/>
            <w:szCs w:val="20"/>
            <w:rtl/>
          </w:rPr>
          <w:t>ولوژ</w:t>
        </w:r>
        <w:r w:rsidR="00F611BF" w:rsidRPr="00432997">
          <w:rPr>
            <w:rStyle w:val="Hyperlink"/>
            <w:rFonts w:cs="B Zar" w:hint="cs"/>
            <w:sz w:val="20"/>
            <w:szCs w:val="20"/>
            <w:rtl/>
          </w:rPr>
          <w:t>ی</w:t>
        </w:r>
        <w:r w:rsidR="00F611BF" w:rsidRPr="00432997">
          <w:rPr>
            <w:rStyle w:val="Hyperlink"/>
            <w:rFonts w:cs="B Zar" w:hint="eastAsia"/>
            <w:sz w:val="20"/>
            <w:szCs w:val="20"/>
            <w:rtl/>
          </w:rPr>
          <w:t>ک</w:t>
        </w:r>
        <w:r w:rsidR="00F611BF" w:rsidRPr="00432997">
          <w:rPr>
            <w:rStyle w:val="Hyperlink"/>
            <w:rFonts w:cs="B Zar" w:hint="cs"/>
            <w:sz w:val="20"/>
            <w:szCs w:val="20"/>
            <w:rtl/>
          </w:rPr>
          <w:t>ی</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مواجهه</w:t>
        </w:r>
        <w:r w:rsidR="00F611BF" w:rsidRPr="00432997">
          <w:rPr>
            <w:rStyle w:val="Hyperlink"/>
            <w:rFonts w:cs="B Zar"/>
            <w:sz w:val="20"/>
            <w:szCs w:val="20"/>
            <w:rtl/>
          </w:rPr>
          <w:t xml:space="preserve"> </w:t>
        </w:r>
        <w:r w:rsidR="00F611BF" w:rsidRPr="00432997">
          <w:rPr>
            <w:rStyle w:val="Hyperlink"/>
            <w:rFonts w:cs="B Zar"/>
            <w:sz w:val="20"/>
            <w:szCs w:val="20"/>
          </w:rPr>
          <w:t>(BEI)</w:t>
        </w:r>
        <w:r w:rsidR="00F611BF" w:rsidRPr="00432997">
          <w:rPr>
            <w:rFonts w:cs="B Zar"/>
            <w:webHidden/>
            <w:sz w:val="20"/>
            <w:szCs w:val="20"/>
            <w:rtl/>
          </w:rPr>
          <w:tab/>
        </w:r>
        <w:r w:rsidR="007818FA">
          <w:rPr>
            <w:rFonts w:cs="B Zar" w:hint="cs"/>
            <w:webHidden/>
            <w:sz w:val="20"/>
            <w:szCs w:val="20"/>
            <w:rtl/>
          </w:rPr>
          <w:t>18</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25" w:history="1">
        <w:r w:rsidR="00F611BF" w:rsidRPr="00432997">
          <w:rPr>
            <w:rStyle w:val="Hyperlink"/>
            <w:rFonts w:cs="B Zar" w:hint="eastAsia"/>
            <w:sz w:val="20"/>
            <w:szCs w:val="20"/>
            <w:rtl/>
          </w:rPr>
          <w:t>سرطان</w:t>
        </w:r>
        <w:r w:rsidR="00F611BF" w:rsidRPr="00432997">
          <w:rPr>
            <w:rStyle w:val="Hyperlink"/>
            <w:rFonts w:cs="B Zar"/>
            <w:sz w:val="20"/>
            <w:szCs w:val="20"/>
            <w:rtl/>
          </w:rPr>
          <w:t xml:space="preserve"> </w:t>
        </w:r>
        <w:r w:rsidR="004655C9" w:rsidRPr="00432997">
          <w:rPr>
            <w:rStyle w:val="Hyperlink"/>
            <w:rFonts w:cs="B Zar" w:hint="eastAsia"/>
            <w:sz w:val="20"/>
            <w:szCs w:val="20"/>
            <w:rtl/>
          </w:rPr>
          <w:t>زا</w:t>
        </w:r>
        <w:r w:rsidR="004655C9" w:rsidRPr="00432997">
          <w:rPr>
            <w:rStyle w:val="Hyperlink"/>
            <w:rFonts w:cs="B Zar" w:hint="cs"/>
            <w:sz w:val="20"/>
            <w:szCs w:val="20"/>
            <w:rtl/>
          </w:rPr>
          <w:t>يي</w:t>
        </w:r>
        <w:r w:rsidR="00F611BF" w:rsidRPr="00432997">
          <w:rPr>
            <w:rFonts w:cs="B Zar"/>
            <w:webHidden/>
            <w:sz w:val="20"/>
            <w:szCs w:val="20"/>
            <w:rtl/>
          </w:rPr>
          <w:tab/>
        </w:r>
        <w:r w:rsidR="007818FA">
          <w:rPr>
            <w:rFonts w:cs="B Zar" w:hint="cs"/>
            <w:webHidden/>
            <w:sz w:val="20"/>
            <w:szCs w:val="20"/>
            <w:rtl/>
          </w:rPr>
          <w:t>19</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26" w:history="1">
        <w:r w:rsidR="00F611BF" w:rsidRPr="00432997">
          <w:rPr>
            <w:rStyle w:val="Hyperlink"/>
            <w:rFonts w:cs="B Zar" w:hint="eastAsia"/>
            <w:sz w:val="20"/>
            <w:szCs w:val="20"/>
            <w:rtl/>
          </w:rPr>
          <w:t>بخار</w:t>
        </w:r>
        <w:r w:rsidR="00F611BF" w:rsidRPr="00432997">
          <w:rPr>
            <w:rStyle w:val="Hyperlink"/>
            <w:rFonts w:cs="B Zar"/>
            <w:sz w:val="20"/>
            <w:szCs w:val="20"/>
            <w:rtl/>
          </w:rPr>
          <w:t xml:space="preserve"> </w:t>
        </w:r>
        <w:r w:rsidR="00F611BF" w:rsidRPr="00432997">
          <w:rPr>
            <w:rStyle w:val="Hyperlink"/>
            <w:rFonts w:cs="B Zar" w:hint="eastAsia"/>
            <w:sz w:val="20"/>
            <w:szCs w:val="20"/>
            <w:rtl/>
          </w:rPr>
          <w:t>و</w:t>
        </w:r>
        <w:r w:rsidR="00F611BF" w:rsidRPr="00432997">
          <w:rPr>
            <w:rStyle w:val="Hyperlink"/>
            <w:rFonts w:cs="B Zar"/>
            <w:sz w:val="20"/>
            <w:szCs w:val="20"/>
            <w:rtl/>
          </w:rPr>
          <w:t xml:space="preserve"> </w:t>
        </w:r>
        <w:r w:rsidR="00F611BF" w:rsidRPr="00432997">
          <w:rPr>
            <w:rStyle w:val="Hyperlink"/>
            <w:rFonts w:cs="B Zar" w:hint="eastAsia"/>
            <w:sz w:val="20"/>
            <w:szCs w:val="20"/>
            <w:rtl/>
          </w:rPr>
          <w:t>کسر</w:t>
        </w:r>
        <w:r w:rsidR="00F611BF" w:rsidRPr="00432997">
          <w:rPr>
            <w:rStyle w:val="Hyperlink"/>
            <w:rFonts w:cs="B Zar"/>
            <w:sz w:val="20"/>
            <w:szCs w:val="20"/>
            <w:rtl/>
          </w:rPr>
          <w:t xml:space="preserve"> </w:t>
        </w:r>
        <w:r w:rsidR="00F611BF" w:rsidRPr="00432997">
          <w:rPr>
            <w:rStyle w:val="Hyperlink"/>
            <w:rFonts w:cs="B Zar" w:hint="eastAsia"/>
            <w:sz w:val="20"/>
            <w:szCs w:val="20"/>
            <w:rtl/>
          </w:rPr>
          <w:t>قابل</w:t>
        </w:r>
        <w:r w:rsidR="00F611BF" w:rsidRPr="00432997">
          <w:rPr>
            <w:rStyle w:val="Hyperlink"/>
            <w:rFonts w:cs="B Zar"/>
            <w:sz w:val="20"/>
            <w:szCs w:val="20"/>
            <w:rtl/>
          </w:rPr>
          <w:t xml:space="preserve"> </w:t>
        </w:r>
        <w:r w:rsidR="00F611BF" w:rsidRPr="00432997">
          <w:rPr>
            <w:rStyle w:val="Hyperlink"/>
            <w:rFonts w:cs="B Zar" w:hint="eastAsia"/>
            <w:sz w:val="20"/>
            <w:szCs w:val="20"/>
            <w:rtl/>
          </w:rPr>
          <w:t>تنفس</w:t>
        </w:r>
        <w:r w:rsidR="00F611BF" w:rsidRPr="00432997">
          <w:rPr>
            <w:rStyle w:val="Hyperlink"/>
            <w:rFonts w:cs="B Zar"/>
            <w:sz w:val="20"/>
            <w:szCs w:val="20"/>
            <w:rtl/>
          </w:rPr>
          <w:t xml:space="preserve"> </w:t>
        </w:r>
        <w:r w:rsidR="00F611BF" w:rsidRPr="00432997">
          <w:rPr>
            <w:rStyle w:val="Hyperlink"/>
            <w:rFonts w:cs="B Zar"/>
            <w:sz w:val="20"/>
            <w:szCs w:val="20"/>
          </w:rPr>
          <w:t>(IFV)</w:t>
        </w:r>
        <w:r w:rsidR="00F611BF" w:rsidRPr="00432997">
          <w:rPr>
            <w:rFonts w:cs="B Zar"/>
            <w:webHidden/>
            <w:sz w:val="20"/>
            <w:szCs w:val="20"/>
            <w:rtl/>
          </w:rPr>
          <w:tab/>
        </w:r>
        <w:r w:rsidR="007818FA">
          <w:rPr>
            <w:rFonts w:cs="B Zar" w:hint="cs"/>
            <w:webHidden/>
            <w:sz w:val="20"/>
            <w:szCs w:val="20"/>
            <w:rtl/>
          </w:rPr>
          <w:t>19</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27" w:history="1">
        <w:r w:rsidR="00F611BF" w:rsidRPr="00432997">
          <w:rPr>
            <w:rStyle w:val="Hyperlink"/>
            <w:rFonts w:cs="B Zar" w:hint="eastAsia"/>
            <w:sz w:val="20"/>
            <w:szCs w:val="20"/>
            <w:rtl/>
          </w:rPr>
          <w:t>ايجاد</w:t>
        </w:r>
        <w:r w:rsidR="00F611BF" w:rsidRPr="00432997">
          <w:rPr>
            <w:rStyle w:val="Hyperlink"/>
            <w:rFonts w:cs="B Zar"/>
            <w:sz w:val="20"/>
            <w:szCs w:val="20"/>
            <w:rtl/>
          </w:rPr>
          <w:t xml:space="preserve"> </w:t>
        </w:r>
        <w:r w:rsidR="00F611BF" w:rsidRPr="00432997">
          <w:rPr>
            <w:rStyle w:val="Hyperlink"/>
            <w:rFonts w:cs="B Zar" w:hint="eastAsia"/>
            <w:sz w:val="20"/>
            <w:szCs w:val="20"/>
            <w:rtl/>
          </w:rPr>
          <w:t>حساسيت</w:t>
        </w:r>
        <w:r w:rsidR="00F611BF" w:rsidRPr="00432997">
          <w:rPr>
            <w:rFonts w:cs="B Zar"/>
            <w:webHidden/>
            <w:sz w:val="20"/>
            <w:szCs w:val="20"/>
            <w:rtl/>
          </w:rPr>
          <w:tab/>
        </w:r>
        <w:r w:rsidR="007818FA">
          <w:rPr>
            <w:rFonts w:cs="B Zar" w:hint="cs"/>
            <w:webHidden/>
            <w:sz w:val="20"/>
            <w:szCs w:val="20"/>
            <w:rtl/>
          </w:rPr>
          <w:t>19</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28" w:history="1">
        <w:r w:rsidR="00F611BF" w:rsidRPr="00432997">
          <w:rPr>
            <w:rStyle w:val="Hyperlink"/>
            <w:rFonts w:cs="B Zar" w:hint="eastAsia"/>
            <w:sz w:val="20"/>
            <w:szCs w:val="20"/>
            <w:rtl/>
          </w:rPr>
          <w:t>پوست</w:t>
        </w:r>
        <w:r w:rsidR="00F611BF" w:rsidRPr="00432997">
          <w:rPr>
            <w:rFonts w:cs="B Zar"/>
            <w:webHidden/>
            <w:sz w:val="20"/>
            <w:szCs w:val="20"/>
            <w:rtl/>
          </w:rPr>
          <w:tab/>
        </w:r>
        <w:r w:rsidR="007818FA">
          <w:rPr>
            <w:rFonts w:cs="B Zar" w:hint="cs"/>
            <w:webHidden/>
            <w:sz w:val="20"/>
            <w:szCs w:val="20"/>
            <w:rtl/>
          </w:rPr>
          <w:t>20</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29" w:history="1">
        <w:r w:rsidR="00F611BF" w:rsidRPr="00432997">
          <w:rPr>
            <w:rStyle w:val="Hyperlink"/>
            <w:rFonts w:cs="B Zar" w:hint="eastAsia"/>
            <w:sz w:val="20"/>
            <w:szCs w:val="20"/>
            <w:rtl/>
          </w:rPr>
          <w:t>علائم</w:t>
        </w:r>
        <w:r w:rsidR="00F611BF" w:rsidRPr="00432997">
          <w:rPr>
            <w:rStyle w:val="Hyperlink"/>
            <w:rFonts w:cs="B Zar"/>
            <w:sz w:val="20"/>
            <w:szCs w:val="20"/>
            <w:rtl/>
          </w:rPr>
          <w:t xml:space="preserve"> </w:t>
        </w:r>
        <w:r w:rsidR="00F611BF" w:rsidRPr="00432997">
          <w:rPr>
            <w:rStyle w:val="Hyperlink"/>
            <w:rFonts w:cs="B Zar" w:hint="eastAsia"/>
            <w:sz w:val="20"/>
            <w:szCs w:val="20"/>
            <w:rtl/>
          </w:rPr>
          <w:t>و</w:t>
        </w:r>
        <w:r w:rsidR="00F611BF" w:rsidRPr="00432997">
          <w:rPr>
            <w:rStyle w:val="Hyperlink"/>
            <w:rFonts w:cs="B Zar"/>
            <w:sz w:val="20"/>
            <w:szCs w:val="20"/>
            <w:rtl/>
          </w:rPr>
          <w:t xml:space="preserve"> </w:t>
        </w:r>
        <w:r w:rsidR="00F611BF" w:rsidRPr="00432997">
          <w:rPr>
            <w:rStyle w:val="Hyperlink"/>
            <w:rFonts w:cs="B Zar" w:hint="eastAsia"/>
            <w:sz w:val="20"/>
            <w:szCs w:val="20"/>
            <w:rtl/>
          </w:rPr>
          <w:t>حروف</w:t>
        </w:r>
        <w:r w:rsidR="00F611BF" w:rsidRPr="00432997">
          <w:rPr>
            <w:rStyle w:val="Hyperlink"/>
            <w:rFonts w:cs="B Zar"/>
            <w:sz w:val="20"/>
            <w:szCs w:val="20"/>
            <w:rtl/>
          </w:rPr>
          <w:t xml:space="preserve"> </w:t>
        </w:r>
        <w:r w:rsidR="00F611BF" w:rsidRPr="00432997">
          <w:rPr>
            <w:rStyle w:val="Hyperlink"/>
            <w:rFonts w:cs="B Zar" w:hint="eastAsia"/>
            <w:sz w:val="20"/>
            <w:szCs w:val="20"/>
            <w:rtl/>
          </w:rPr>
          <w:t>مخفف</w:t>
        </w:r>
        <w:r w:rsidR="00F611BF" w:rsidRPr="00432997">
          <w:rPr>
            <w:rFonts w:cs="B Zar"/>
            <w:webHidden/>
            <w:sz w:val="20"/>
            <w:szCs w:val="20"/>
            <w:rtl/>
          </w:rPr>
          <w:tab/>
        </w:r>
        <w:r w:rsidR="007818FA">
          <w:rPr>
            <w:rFonts w:cs="B Zar" w:hint="cs"/>
            <w:webHidden/>
            <w:sz w:val="20"/>
            <w:szCs w:val="20"/>
            <w:rtl/>
          </w:rPr>
          <w:t>22</w:t>
        </w:r>
      </w:hyperlink>
    </w:p>
    <w:p w:rsidR="00F611BF" w:rsidRPr="00432997" w:rsidRDefault="00175DB7" w:rsidP="007818FA">
      <w:pPr>
        <w:pStyle w:val="TOC3"/>
        <w:rPr>
          <w:rFonts w:asciiTheme="minorHAnsi" w:eastAsiaTheme="minorEastAsia" w:hAnsiTheme="minorHAnsi" w:cs="B Zar"/>
          <w:b w:val="0"/>
          <w:bCs w:val="0"/>
          <w:color w:val="auto"/>
          <w:sz w:val="20"/>
          <w:szCs w:val="20"/>
          <w:rtl/>
          <w:lang w:bidi="fa-IR"/>
        </w:rPr>
      </w:pPr>
      <w:hyperlink w:anchor="_Toc326762130" w:history="1">
        <w:r w:rsidR="00F611BF" w:rsidRPr="00432997">
          <w:rPr>
            <w:rStyle w:val="Hyperlink"/>
            <w:rFonts w:cs="B Zar" w:hint="eastAsia"/>
            <w:sz w:val="20"/>
            <w:szCs w:val="20"/>
            <w:rtl/>
          </w:rPr>
          <w:t>روش</w:t>
        </w:r>
        <w:r w:rsidR="00F611BF" w:rsidRPr="00432997">
          <w:rPr>
            <w:rStyle w:val="Hyperlink"/>
            <w:rFonts w:cs="B Zar"/>
            <w:sz w:val="20"/>
            <w:szCs w:val="20"/>
            <w:rtl/>
          </w:rPr>
          <w:t xml:space="preserve"> </w:t>
        </w:r>
        <w:r w:rsidR="00F611BF" w:rsidRPr="00432997">
          <w:rPr>
            <w:rStyle w:val="Hyperlink"/>
            <w:rFonts w:cs="B Zar" w:hint="eastAsia"/>
            <w:sz w:val="20"/>
            <w:szCs w:val="20"/>
            <w:rtl/>
          </w:rPr>
          <w:t>استفاده</w:t>
        </w:r>
        <w:r w:rsidR="00F611BF" w:rsidRPr="00432997">
          <w:rPr>
            <w:rStyle w:val="Hyperlink"/>
            <w:rFonts w:cs="B Zar"/>
            <w:sz w:val="20"/>
            <w:szCs w:val="20"/>
            <w:rtl/>
          </w:rPr>
          <w:t xml:space="preserve"> </w:t>
        </w:r>
        <w:r w:rsidR="00F611BF" w:rsidRPr="00432997">
          <w:rPr>
            <w:rStyle w:val="Hyperlink"/>
            <w:rFonts w:cs="B Zar" w:hint="eastAsia"/>
            <w:sz w:val="20"/>
            <w:szCs w:val="20"/>
            <w:rtl/>
          </w:rPr>
          <w:t>از</w:t>
        </w:r>
        <w:r w:rsidR="00F611BF" w:rsidRPr="00432997">
          <w:rPr>
            <w:rStyle w:val="Hyperlink"/>
            <w:rFonts w:cs="B Zar"/>
            <w:sz w:val="20"/>
            <w:szCs w:val="20"/>
            <w:rtl/>
          </w:rPr>
          <w:t xml:space="preserve"> </w:t>
        </w:r>
        <w:r w:rsidR="00F611BF" w:rsidRPr="00432997">
          <w:rPr>
            <w:rStyle w:val="Hyperlink"/>
            <w:rFonts w:cs="B Zar" w:hint="eastAsia"/>
            <w:sz w:val="20"/>
            <w:szCs w:val="20"/>
            <w:rtl/>
          </w:rPr>
          <w:t>جدول</w:t>
        </w:r>
        <w:r w:rsidR="00F611BF" w:rsidRPr="00432997">
          <w:rPr>
            <w:rStyle w:val="Hyperlink"/>
            <w:rFonts w:cs="B Zar"/>
            <w:sz w:val="20"/>
            <w:szCs w:val="20"/>
            <w:rtl/>
          </w:rPr>
          <w:t xml:space="preserve"> </w:t>
        </w:r>
        <w:r w:rsidR="00F611BF" w:rsidRPr="00432997">
          <w:rPr>
            <w:rStyle w:val="Hyperlink"/>
            <w:rFonts w:cs="B Zar" w:hint="eastAsia"/>
            <w:sz w:val="20"/>
            <w:szCs w:val="20"/>
            <w:rtl/>
          </w:rPr>
          <w:t>حدود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مواجهه</w:t>
        </w:r>
        <w:r w:rsidR="00F611BF" w:rsidRPr="00432997">
          <w:rPr>
            <w:rStyle w:val="Hyperlink"/>
            <w:rFonts w:cs="B Zar"/>
            <w:sz w:val="20"/>
            <w:szCs w:val="20"/>
            <w:rtl/>
          </w:rPr>
          <w:t xml:space="preserve"> </w:t>
        </w:r>
        <w:r w:rsidR="00F611BF" w:rsidRPr="00432997">
          <w:rPr>
            <w:rStyle w:val="Hyperlink"/>
            <w:rFonts w:cs="B Zar" w:hint="eastAsia"/>
            <w:sz w:val="20"/>
            <w:szCs w:val="20"/>
            <w:rtl/>
          </w:rPr>
          <w:t>شغل</w:t>
        </w:r>
        <w:r w:rsidR="00F611BF" w:rsidRPr="00432997">
          <w:rPr>
            <w:rStyle w:val="Hyperlink"/>
            <w:rFonts w:cs="B Zar" w:hint="cs"/>
            <w:sz w:val="20"/>
            <w:szCs w:val="20"/>
            <w:rtl/>
          </w:rPr>
          <w:t>ی</w:t>
        </w:r>
        <w:r w:rsidR="00F611BF" w:rsidRPr="00432997">
          <w:rPr>
            <w:rFonts w:cs="B Zar"/>
            <w:webHidden/>
            <w:sz w:val="20"/>
            <w:szCs w:val="20"/>
            <w:rtl/>
          </w:rPr>
          <w:tab/>
        </w:r>
        <w:r w:rsidR="007818FA">
          <w:rPr>
            <w:rFonts w:cs="B Zar" w:hint="cs"/>
            <w:webHidden/>
            <w:sz w:val="20"/>
            <w:szCs w:val="20"/>
            <w:rtl/>
          </w:rPr>
          <w:t>23</w:t>
        </w:r>
      </w:hyperlink>
    </w:p>
    <w:p w:rsidR="00F611BF" w:rsidRPr="00432997" w:rsidRDefault="00175DB7" w:rsidP="00166771">
      <w:pPr>
        <w:pStyle w:val="TOC3"/>
        <w:rPr>
          <w:rFonts w:asciiTheme="minorHAnsi" w:eastAsiaTheme="minorEastAsia" w:hAnsiTheme="minorHAnsi" w:cs="B Zar"/>
          <w:b w:val="0"/>
          <w:bCs w:val="0"/>
          <w:color w:val="auto"/>
          <w:sz w:val="20"/>
          <w:szCs w:val="20"/>
          <w:rtl/>
          <w:lang w:bidi="fa-IR"/>
        </w:rPr>
      </w:pPr>
      <w:hyperlink w:anchor="_Toc326762131" w:history="1">
        <w:r w:rsidR="00F611BF" w:rsidRPr="00432997">
          <w:rPr>
            <w:rStyle w:val="Hyperlink"/>
            <w:rFonts w:cs="B Zar" w:hint="eastAsia"/>
            <w:sz w:val="20"/>
            <w:szCs w:val="20"/>
            <w:rtl/>
          </w:rPr>
          <w:t>مثالهاي</w:t>
        </w:r>
        <w:r w:rsidR="00F611BF" w:rsidRPr="00432997">
          <w:rPr>
            <w:rStyle w:val="Hyperlink"/>
            <w:rFonts w:cs="B Zar"/>
            <w:sz w:val="20"/>
            <w:szCs w:val="20"/>
            <w:rtl/>
          </w:rPr>
          <w:t xml:space="preserve"> </w:t>
        </w:r>
        <w:r w:rsidR="00F611BF" w:rsidRPr="00432997">
          <w:rPr>
            <w:rStyle w:val="Hyperlink"/>
            <w:rFonts w:cs="B Zar" w:hint="eastAsia"/>
            <w:sz w:val="20"/>
            <w:szCs w:val="20"/>
            <w:rtl/>
          </w:rPr>
          <w:t>حد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شغلي</w:t>
        </w:r>
        <w:r w:rsidR="00F611BF" w:rsidRPr="00432997">
          <w:rPr>
            <w:rStyle w:val="Hyperlink"/>
            <w:rFonts w:cs="B Zar"/>
            <w:sz w:val="20"/>
            <w:szCs w:val="20"/>
            <w:rtl/>
          </w:rPr>
          <w:t xml:space="preserve"> </w:t>
        </w:r>
        <w:r w:rsidR="00F611BF" w:rsidRPr="00432997">
          <w:rPr>
            <w:rStyle w:val="Hyperlink"/>
            <w:rFonts w:cs="B Zar" w:hint="eastAsia"/>
            <w:sz w:val="20"/>
            <w:szCs w:val="20"/>
            <w:rtl/>
          </w:rPr>
          <w:t>براي</w:t>
        </w:r>
        <w:r w:rsidR="00F611BF" w:rsidRPr="00432997">
          <w:rPr>
            <w:rStyle w:val="Hyperlink"/>
            <w:rFonts w:cs="B Zar"/>
            <w:sz w:val="20"/>
            <w:szCs w:val="20"/>
            <w:rtl/>
          </w:rPr>
          <w:t xml:space="preserve"> </w:t>
        </w:r>
        <w:r w:rsidR="00F611BF" w:rsidRPr="00432997">
          <w:rPr>
            <w:rStyle w:val="Hyperlink"/>
            <w:rFonts w:cs="B Zar" w:hint="eastAsia"/>
            <w:sz w:val="20"/>
            <w:szCs w:val="20"/>
            <w:rtl/>
          </w:rPr>
          <w:t>مخلوطها</w:t>
        </w:r>
        <w:r w:rsidR="00F611BF" w:rsidRPr="00432997">
          <w:rPr>
            <w:rFonts w:cs="B Zar"/>
            <w:webHidden/>
            <w:sz w:val="20"/>
            <w:szCs w:val="20"/>
            <w:rtl/>
          </w:rPr>
          <w:tab/>
        </w:r>
        <w:r w:rsidR="00166771">
          <w:rPr>
            <w:rFonts w:cs="B Zar" w:hint="cs"/>
            <w:webHidden/>
            <w:sz w:val="20"/>
            <w:szCs w:val="20"/>
            <w:rtl/>
          </w:rPr>
          <w:t>86</w:t>
        </w:r>
      </w:hyperlink>
    </w:p>
    <w:p w:rsidR="00F611BF" w:rsidRPr="00432997" w:rsidRDefault="00175DB7" w:rsidP="00166771">
      <w:pPr>
        <w:pStyle w:val="TOC3"/>
        <w:rPr>
          <w:rFonts w:asciiTheme="minorHAnsi" w:eastAsiaTheme="minorEastAsia" w:hAnsiTheme="minorHAnsi" w:cs="B Zar"/>
          <w:b w:val="0"/>
          <w:bCs w:val="0"/>
          <w:color w:val="auto"/>
          <w:sz w:val="20"/>
          <w:szCs w:val="20"/>
          <w:rtl/>
          <w:lang w:bidi="fa-IR"/>
        </w:rPr>
      </w:pPr>
      <w:hyperlink w:anchor="_Toc326762132" w:history="1">
        <w:r w:rsidR="00F611BF" w:rsidRPr="00432997">
          <w:rPr>
            <w:rStyle w:val="Hyperlink"/>
            <w:rFonts w:cs="B Zar"/>
            <w:sz w:val="20"/>
            <w:szCs w:val="20"/>
          </w:rPr>
          <w:t>References</w:t>
        </w:r>
        <w:r w:rsidR="00F611BF" w:rsidRPr="00432997">
          <w:rPr>
            <w:rFonts w:cs="B Zar"/>
            <w:webHidden/>
            <w:sz w:val="20"/>
            <w:szCs w:val="20"/>
            <w:rtl/>
          </w:rPr>
          <w:tab/>
        </w:r>
        <w:r w:rsidR="00166771">
          <w:rPr>
            <w:rFonts w:cs="B Zar" w:hint="cs"/>
            <w:webHidden/>
            <w:sz w:val="20"/>
            <w:szCs w:val="20"/>
            <w:rtl/>
          </w:rPr>
          <w:t>95</w:t>
        </w:r>
      </w:hyperlink>
    </w:p>
    <w:p w:rsidR="00F611BF" w:rsidRPr="00432997" w:rsidRDefault="00175DB7" w:rsidP="00D54E8B">
      <w:pPr>
        <w:pStyle w:val="TOC1"/>
        <w:rPr>
          <w:rFonts w:asciiTheme="minorHAnsi" w:eastAsiaTheme="minorEastAsia" w:hAnsiTheme="minorHAnsi" w:cs="B Zar"/>
          <w:b w:val="0"/>
          <w:bCs w:val="0"/>
          <w:color w:val="auto"/>
          <w:sz w:val="20"/>
          <w:szCs w:val="20"/>
          <w:rtl/>
        </w:rPr>
      </w:pPr>
      <w:hyperlink w:anchor="_Toc326762133" w:history="1">
        <w:r w:rsidR="00F611BF" w:rsidRPr="00432997">
          <w:rPr>
            <w:rStyle w:val="Hyperlink"/>
            <w:rFonts w:cs="B Zar" w:hint="eastAsia"/>
            <w:sz w:val="20"/>
            <w:szCs w:val="20"/>
            <w:rtl/>
          </w:rPr>
          <w:t>بخش</w:t>
        </w:r>
        <w:r w:rsidR="00F611BF" w:rsidRPr="00432997">
          <w:rPr>
            <w:rStyle w:val="Hyperlink"/>
            <w:rFonts w:cs="B Zar"/>
            <w:sz w:val="20"/>
            <w:szCs w:val="20"/>
            <w:rtl/>
          </w:rPr>
          <w:t xml:space="preserve"> </w:t>
        </w:r>
        <w:r w:rsidR="00F611BF" w:rsidRPr="00432997">
          <w:rPr>
            <w:rStyle w:val="Hyperlink"/>
            <w:rFonts w:cs="B Zar" w:hint="eastAsia"/>
            <w:sz w:val="20"/>
            <w:szCs w:val="20"/>
            <w:rtl/>
          </w:rPr>
          <w:t>دوم</w:t>
        </w:r>
        <w:r w:rsidR="00F611BF" w:rsidRPr="00432997">
          <w:rPr>
            <w:rFonts w:cs="B Zar"/>
            <w:webHidden/>
            <w:sz w:val="20"/>
            <w:szCs w:val="20"/>
            <w:rtl/>
          </w:rPr>
          <w:tab/>
        </w:r>
      </w:hyperlink>
    </w:p>
    <w:p w:rsidR="00F611BF" w:rsidRPr="00432997" w:rsidRDefault="00175DB7" w:rsidP="00166771">
      <w:pPr>
        <w:pStyle w:val="TOC1"/>
        <w:rPr>
          <w:rFonts w:asciiTheme="minorHAnsi" w:eastAsiaTheme="minorEastAsia" w:hAnsiTheme="minorHAnsi" w:cs="B Zar"/>
          <w:b w:val="0"/>
          <w:bCs w:val="0"/>
          <w:color w:val="auto"/>
          <w:sz w:val="20"/>
          <w:szCs w:val="20"/>
          <w:rtl/>
        </w:rPr>
      </w:pPr>
      <w:hyperlink w:anchor="_Toc326762134" w:history="1">
        <w:r w:rsidR="00F611BF" w:rsidRPr="00432997">
          <w:rPr>
            <w:rStyle w:val="Hyperlink"/>
            <w:rFonts w:cs="B Zar" w:hint="eastAsia"/>
            <w:sz w:val="20"/>
            <w:szCs w:val="20"/>
            <w:rtl/>
          </w:rPr>
          <w:t>حدود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شاخص</w:t>
        </w:r>
        <w:r w:rsidR="00B8317F">
          <w:rPr>
            <w:rStyle w:val="Hyperlink"/>
            <w:rFonts w:cs="B Zar" w:hint="cs"/>
            <w:sz w:val="20"/>
            <w:szCs w:val="20"/>
            <w:rtl/>
          </w:rPr>
          <w:softHyphen/>
        </w:r>
        <w:r w:rsidR="00F611BF" w:rsidRPr="00432997">
          <w:rPr>
            <w:rStyle w:val="Hyperlink"/>
            <w:rFonts w:cs="B Zar" w:hint="eastAsia"/>
            <w:sz w:val="20"/>
            <w:szCs w:val="20"/>
            <w:rtl/>
          </w:rPr>
          <w:t>هاي</w:t>
        </w:r>
        <w:r w:rsidR="00F611BF" w:rsidRPr="00432997">
          <w:rPr>
            <w:rStyle w:val="Hyperlink"/>
            <w:rFonts w:cs="B Zar"/>
            <w:sz w:val="20"/>
            <w:szCs w:val="20"/>
            <w:rtl/>
          </w:rPr>
          <w:t xml:space="preserve"> </w:t>
        </w:r>
        <w:r w:rsidR="00F611BF" w:rsidRPr="00432997">
          <w:rPr>
            <w:rStyle w:val="Hyperlink"/>
            <w:rFonts w:cs="B Zar" w:hint="eastAsia"/>
            <w:sz w:val="20"/>
            <w:szCs w:val="20"/>
            <w:rtl/>
          </w:rPr>
          <w:t>بيولوژيكي</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مواجهه</w:t>
        </w:r>
        <w:r w:rsidR="00F611BF" w:rsidRPr="00432997">
          <w:rPr>
            <w:rFonts w:cs="B Zar"/>
            <w:webHidden/>
            <w:sz w:val="20"/>
            <w:szCs w:val="20"/>
            <w:rtl/>
          </w:rPr>
          <w:tab/>
        </w:r>
        <w:r w:rsidR="00166771">
          <w:rPr>
            <w:rFonts w:cs="B Zar" w:hint="cs"/>
            <w:webHidden/>
            <w:sz w:val="20"/>
            <w:szCs w:val="20"/>
            <w:rtl/>
          </w:rPr>
          <w:t>96</w:t>
        </w:r>
      </w:hyperlink>
    </w:p>
    <w:p w:rsidR="00F611BF" w:rsidRPr="00432997" w:rsidRDefault="00175DB7" w:rsidP="00166771">
      <w:pPr>
        <w:pStyle w:val="TOC3"/>
        <w:rPr>
          <w:rFonts w:asciiTheme="minorHAnsi" w:eastAsiaTheme="minorEastAsia" w:hAnsiTheme="minorHAnsi" w:cs="B Zar"/>
          <w:b w:val="0"/>
          <w:bCs w:val="0"/>
          <w:color w:val="auto"/>
          <w:sz w:val="20"/>
          <w:szCs w:val="20"/>
          <w:rtl/>
          <w:lang w:bidi="fa-IR"/>
        </w:rPr>
      </w:pPr>
      <w:hyperlink w:anchor="_Toc326762135" w:history="1">
        <w:r w:rsidR="00F611BF" w:rsidRPr="00432997">
          <w:rPr>
            <w:rStyle w:val="Hyperlink"/>
            <w:rFonts w:cs="B Zar" w:hint="eastAsia"/>
            <w:sz w:val="20"/>
            <w:szCs w:val="20"/>
            <w:rtl/>
          </w:rPr>
          <w:t>پايش</w:t>
        </w:r>
        <w:r w:rsidR="00F611BF" w:rsidRPr="00432997">
          <w:rPr>
            <w:rStyle w:val="Hyperlink"/>
            <w:rFonts w:cs="B Zar"/>
            <w:sz w:val="20"/>
            <w:szCs w:val="20"/>
            <w:rtl/>
          </w:rPr>
          <w:t xml:space="preserve"> </w:t>
        </w:r>
        <w:r w:rsidR="00F611BF" w:rsidRPr="00432997">
          <w:rPr>
            <w:rStyle w:val="Hyperlink"/>
            <w:rFonts w:cs="B Zar" w:hint="eastAsia"/>
            <w:sz w:val="20"/>
            <w:szCs w:val="20"/>
            <w:rtl/>
          </w:rPr>
          <w:t>بيولوژيك</w:t>
        </w:r>
        <w:r w:rsidR="00F611BF" w:rsidRPr="00432997">
          <w:rPr>
            <w:rFonts w:cs="B Zar"/>
            <w:webHidden/>
            <w:sz w:val="20"/>
            <w:szCs w:val="20"/>
            <w:rtl/>
          </w:rPr>
          <w:tab/>
        </w:r>
        <w:r w:rsidR="00166771">
          <w:rPr>
            <w:rFonts w:cs="B Zar" w:hint="cs"/>
            <w:webHidden/>
            <w:sz w:val="20"/>
            <w:szCs w:val="20"/>
            <w:rtl/>
          </w:rPr>
          <w:t>96</w:t>
        </w:r>
      </w:hyperlink>
    </w:p>
    <w:p w:rsidR="00F611BF" w:rsidRPr="00432997" w:rsidRDefault="00175DB7" w:rsidP="00166771">
      <w:pPr>
        <w:pStyle w:val="TOC3"/>
        <w:rPr>
          <w:rFonts w:asciiTheme="minorHAnsi" w:eastAsiaTheme="minorEastAsia" w:hAnsiTheme="minorHAnsi" w:cs="B Zar"/>
          <w:b w:val="0"/>
          <w:bCs w:val="0"/>
          <w:color w:val="auto"/>
          <w:sz w:val="20"/>
          <w:szCs w:val="20"/>
          <w:rtl/>
          <w:lang w:bidi="fa-IR"/>
        </w:rPr>
      </w:pPr>
      <w:hyperlink w:anchor="_Toc326762136" w:history="1">
        <w:r w:rsidR="00F611BF" w:rsidRPr="00432997">
          <w:rPr>
            <w:rStyle w:val="Hyperlink"/>
            <w:rFonts w:cs="B Zar" w:hint="eastAsia"/>
            <w:sz w:val="20"/>
            <w:szCs w:val="20"/>
            <w:rtl/>
          </w:rPr>
          <w:t>شاخص</w:t>
        </w:r>
        <w:r w:rsidR="00B8317F">
          <w:rPr>
            <w:rStyle w:val="Hyperlink"/>
            <w:rFonts w:cs="B Zar" w:hint="cs"/>
            <w:sz w:val="20"/>
            <w:szCs w:val="20"/>
            <w:rtl/>
          </w:rPr>
          <w:softHyphen/>
        </w:r>
        <w:r w:rsidR="00F611BF" w:rsidRPr="00432997">
          <w:rPr>
            <w:rStyle w:val="Hyperlink"/>
            <w:rFonts w:cs="B Zar" w:hint="eastAsia"/>
            <w:sz w:val="20"/>
            <w:szCs w:val="20"/>
            <w:rtl/>
          </w:rPr>
          <w:t>هاي</w:t>
        </w:r>
        <w:r w:rsidR="00F611BF" w:rsidRPr="00432997">
          <w:rPr>
            <w:rStyle w:val="Hyperlink"/>
            <w:rFonts w:cs="B Zar"/>
            <w:sz w:val="20"/>
            <w:szCs w:val="20"/>
            <w:rtl/>
          </w:rPr>
          <w:t xml:space="preserve"> </w:t>
        </w:r>
        <w:r w:rsidR="00F611BF" w:rsidRPr="00432997">
          <w:rPr>
            <w:rStyle w:val="Hyperlink"/>
            <w:rFonts w:cs="B Zar" w:hint="eastAsia"/>
            <w:sz w:val="20"/>
            <w:szCs w:val="20"/>
            <w:rtl/>
          </w:rPr>
          <w:t>بيولوژيكي</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مواجهه</w:t>
        </w:r>
        <w:r w:rsidR="00F611BF" w:rsidRPr="00432997">
          <w:rPr>
            <w:rFonts w:cs="B Zar"/>
            <w:webHidden/>
            <w:sz w:val="20"/>
            <w:szCs w:val="20"/>
            <w:rtl/>
          </w:rPr>
          <w:tab/>
        </w:r>
        <w:r w:rsidR="00D54E8B" w:rsidRPr="00432997">
          <w:rPr>
            <w:rFonts w:cs="B Zar" w:hint="cs"/>
            <w:webHidden/>
            <w:sz w:val="20"/>
            <w:szCs w:val="20"/>
            <w:rtl/>
          </w:rPr>
          <w:t>9</w:t>
        </w:r>
        <w:r w:rsidR="00166771">
          <w:rPr>
            <w:rFonts w:cs="B Zar" w:hint="cs"/>
            <w:webHidden/>
            <w:sz w:val="20"/>
            <w:szCs w:val="20"/>
            <w:rtl/>
          </w:rPr>
          <w:t>7</w:t>
        </w:r>
      </w:hyperlink>
    </w:p>
    <w:p w:rsidR="00F611BF" w:rsidRPr="00432997" w:rsidRDefault="00175DB7" w:rsidP="00166771">
      <w:pPr>
        <w:pStyle w:val="TOC3"/>
        <w:rPr>
          <w:rFonts w:asciiTheme="minorHAnsi" w:eastAsiaTheme="minorEastAsia" w:hAnsiTheme="minorHAnsi" w:cs="B Zar"/>
          <w:b w:val="0"/>
          <w:bCs w:val="0"/>
          <w:color w:val="auto"/>
          <w:sz w:val="20"/>
          <w:szCs w:val="20"/>
          <w:rtl/>
          <w:lang w:bidi="fa-IR"/>
        </w:rPr>
      </w:pPr>
      <w:hyperlink w:anchor="_Toc326762137" w:history="1">
        <w:r w:rsidR="00F611BF" w:rsidRPr="00432997">
          <w:rPr>
            <w:rStyle w:val="Hyperlink"/>
            <w:rFonts w:cs="B Zar" w:hint="eastAsia"/>
            <w:sz w:val="20"/>
            <w:szCs w:val="20"/>
            <w:rtl/>
          </w:rPr>
          <w:t>ارتباط</w:t>
        </w:r>
        <w:r w:rsidR="00F611BF" w:rsidRPr="00432997">
          <w:rPr>
            <w:rStyle w:val="Hyperlink"/>
            <w:rFonts w:cs="B Zar"/>
            <w:sz w:val="20"/>
            <w:szCs w:val="20"/>
            <w:rtl/>
          </w:rPr>
          <w:t xml:space="preserve"> </w:t>
        </w:r>
        <w:r w:rsidR="00F611BF" w:rsidRPr="00432997">
          <w:rPr>
            <w:rStyle w:val="Hyperlink"/>
            <w:rFonts w:cs="B Zar"/>
            <w:sz w:val="20"/>
            <w:szCs w:val="20"/>
          </w:rPr>
          <w:t>BEI</w:t>
        </w:r>
        <w:r w:rsidR="00F611BF" w:rsidRPr="00432997">
          <w:rPr>
            <w:rStyle w:val="Hyperlink"/>
            <w:rFonts w:cs="B Zar"/>
            <w:sz w:val="20"/>
            <w:szCs w:val="20"/>
            <w:rtl/>
          </w:rPr>
          <w:t xml:space="preserve"> </w:t>
        </w:r>
        <w:r w:rsidR="00F611BF" w:rsidRPr="00432997">
          <w:rPr>
            <w:rStyle w:val="Hyperlink"/>
            <w:rFonts w:cs="B Zar" w:hint="eastAsia"/>
            <w:sz w:val="20"/>
            <w:szCs w:val="20"/>
            <w:rtl/>
          </w:rPr>
          <w:t>با</w:t>
        </w:r>
        <w:r w:rsidR="00F611BF" w:rsidRPr="00432997">
          <w:rPr>
            <w:rStyle w:val="Hyperlink"/>
            <w:rFonts w:cs="B Zar"/>
            <w:sz w:val="20"/>
            <w:szCs w:val="20"/>
            <w:rtl/>
          </w:rPr>
          <w:t xml:space="preserve"> </w:t>
        </w:r>
        <w:r w:rsidR="00F611BF" w:rsidRPr="00432997">
          <w:rPr>
            <w:rStyle w:val="Hyperlink"/>
            <w:rFonts w:cs="B Zar"/>
            <w:sz w:val="20"/>
            <w:szCs w:val="20"/>
          </w:rPr>
          <w:t>OEL</w:t>
        </w:r>
        <w:r w:rsidR="00F611BF" w:rsidRPr="00432997">
          <w:rPr>
            <w:rFonts w:cs="B Zar"/>
            <w:webHidden/>
            <w:sz w:val="20"/>
            <w:szCs w:val="20"/>
            <w:rtl/>
          </w:rPr>
          <w:tab/>
        </w:r>
        <w:r w:rsidR="00D54E8B" w:rsidRPr="00432997">
          <w:rPr>
            <w:rFonts w:cs="B Zar" w:hint="cs"/>
            <w:webHidden/>
            <w:sz w:val="20"/>
            <w:szCs w:val="20"/>
            <w:rtl/>
          </w:rPr>
          <w:t>9</w:t>
        </w:r>
        <w:r w:rsidR="00166771">
          <w:rPr>
            <w:rFonts w:cs="B Zar" w:hint="cs"/>
            <w:webHidden/>
            <w:sz w:val="20"/>
            <w:szCs w:val="20"/>
            <w:rtl/>
          </w:rPr>
          <w:t>7</w:t>
        </w:r>
      </w:hyperlink>
    </w:p>
    <w:p w:rsidR="00F611BF" w:rsidRPr="00432997" w:rsidRDefault="00175DB7" w:rsidP="00166771">
      <w:pPr>
        <w:pStyle w:val="TOC3"/>
        <w:rPr>
          <w:rFonts w:asciiTheme="minorHAnsi" w:eastAsiaTheme="minorEastAsia" w:hAnsiTheme="minorHAnsi" w:cs="B Zar"/>
          <w:b w:val="0"/>
          <w:bCs w:val="0"/>
          <w:color w:val="auto"/>
          <w:sz w:val="20"/>
          <w:szCs w:val="20"/>
          <w:rtl/>
          <w:lang w:bidi="fa-IR"/>
        </w:rPr>
      </w:pPr>
      <w:hyperlink w:anchor="_Toc326762138" w:history="1">
        <w:r w:rsidR="00F611BF" w:rsidRPr="00432997">
          <w:rPr>
            <w:rStyle w:val="Hyperlink"/>
            <w:rFonts w:cs="B Zar" w:hint="eastAsia"/>
            <w:sz w:val="20"/>
            <w:szCs w:val="20"/>
            <w:rtl/>
          </w:rPr>
          <w:t>جمع</w:t>
        </w:r>
        <w:r w:rsidR="00F611BF" w:rsidRPr="00432997">
          <w:rPr>
            <w:rStyle w:val="Hyperlink"/>
            <w:rFonts w:cs="B Zar"/>
            <w:sz w:val="20"/>
            <w:szCs w:val="20"/>
            <w:rtl/>
          </w:rPr>
          <w:t xml:space="preserve"> </w:t>
        </w:r>
        <w:r w:rsidR="00F611BF" w:rsidRPr="00432997">
          <w:rPr>
            <w:rStyle w:val="Hyperlink"/>
            <w:rFonts w:cs="B Zar" w:hint="eastAsia"/>
            <w:sz w:val="20"/>
            <w:szCs w:val="20"/>
            <w:rtl/>
          </w:rPr>
          <w:t>آوري</w:t>
        </w:r>
        <w:r w:rsidR="00F611BF" w:rsidRPr="00432997">
          <w:rPr>
            <w:rStyle w:val="Hyperlink"/>
            <w:rFonts w:cs="B Zar"/>
            <w:sz w:val="20"/>
            <w:szCs w:val="20"/>
            <w:rtl/>
          </w:rPr>
          <w:t xml:space="preserve"> </w:t>
        </w:r>
        <w:r w:rsidR="00F611BF" w:rsidRPr="00432997">
          <w:rPr>
            <w:rStyle w:val="Hyperlink"/>
            <w:rFonts w:cs="B Zar" w:hint="eastAsia"/>
            <w:sz w:val="20"/>
            <w:szCs w:val="20"/>
            <w:rtl/>
          </w:rPr>
          <w:t>نمونه</w:t>
        </w:r>
        <w:r w:rsidR="00F611BF" w:rsidRPr="00432997">
          <w:rPr>
            <w:rFonts w:cs="B Zar"/>
            <w:webHidden/>
            <w:sz w:val="20"/>
            <w:szCs w:val="20"/>
            <w:rtl/>
          </w:rPr>
          <w:tab/>
        </w:r>
        <w:r w:rsidR="00D54E8B" w:rsidRPr="00432997">
          <w:rPr>
            <w:rFonts w:cs="B Zar" w:hint="cs"/>
            <w:webHidden/>
            <w:sz w:val="20"/>
            <w:szCs w:val="20"/>
            <w:rtl/>
          </w:rPr>
          <w:t>9</w:t>
        </w:r>
        <w:r w:rsidR="00166771">
          <w:rPr>
            <w:rFonts w:cs="B Zar" w:hint="cs"/>
            <w:webHidden/>
            <w:sz w:val="20"/>
            <w:szCs w:val="20"/>
            <w:rtl/>
          </w:rPr>
          <w:t>8</w:t>
        </w:r>
      </w:hyperlink>
    </w:p>
    <w:p w:rsidR="00F611BF" w:rsidRPr="00432997" w:rsidRDefault="00175DB7" w:rsidP="00166771">
      <w:pPr>
        <w:pStyle w:val="TOC3"/>
        <w:rPr>
          <w:rFonts w:asciiTheme="minorHAnsi" w:eastAsiaTheme="minorEastAsia" w:hAnsiTheme="minorHAnsi" w:cs="B Zar"/>
          <w:b w:val="0"/>
          <w:bCs w:val="0"/>
          <w:color w:val="auto"/>
          <w:sz w:val="20"/>
          <w:szCs w:val="20"/>
          <w:rtl/>
          <w:lang w:bidi="fa-IR"/>
        </w:rPr>
      </w:pPr>
      <w:hyperlink w:anchor="_Toc326762139" w:history="1">
        <w:r w:rsidR="00F611BF" w:rsidRPr="00432997">
          <w:rPr>
            <w:rStyle w:val="Hyperlink"/>
            <w:rFonts w:cs="B Zar" w:hint="eastAsia"/>
            <w:sz w:val="20"/>
            <w:szCs w:val="20"/>
            <w:rtl/>
          </w:rPr>
          <w:t>مقبوليت</w:t>
        </w:r>
        <w:r w:rsidR="00F611BF" w:rsidRPr="00432997">
          <w:rPr>
            <w:rStyle w:val="Hyperlink"/>
            <w:rFonts w:cs="B Zar"/>
            <w:sz w:val="20"/>
            <w:szCs w:val="20"/>
            <w:rtl/>
          </w:rPr>
          <w:t xml:space="preserve"> </w:t>
        </w:r>
        <w:r w:rsidR="00F611BF" w:rsidRPr="00432997">
          <w:rPr>
            <w:rStyle w:val="Hyperlink"/>
            <w:rFonts w:cs="B Zar" w:hint="eastAsia"/>
            <w:sz w:val="20"/>
            <w:szCs w:val="20"/>
            <w:rtl/>
          </w:rPr>
          <w:t>نمونه</w:t>
        </w:r>
        <w:r w:rsidR="00F611BF" w:rsidRPr="00432997">
          <w:rPr>
            <w:rStyle w:val="Hyperlink"/>
            <w:rFonts w:cs="B Zar"/>
            <w:sz w:val="20"/>
            <w:szCs w:val="20"/>
            <w:rtl/>
          </w:rPr>
          <w:t xml:space="preserve"> </w:t>
        </w:r>
        <w:r w:rsidR="00F611BF" w:rsidRPr="00432997">
          <w:rPr>
            <w:rStyle w:val="Hyperlink"/>
            <w:rFonts w:cs="B Zar" w:hint="eastAsia"/>
            <w:sz w:val="20"/>
            <w:szCs w:val="20"/>
            <w:rtl/>
          </w:rPr>
          <w:t>ادرار</w:t>
        </w:r>
        <w:r w:rsidR="00F611BF" w:rsidRPr="00432997">
          <w:rPr>
            <w:rFonts w:cs="B Zar"/>
            <w:webHidden/>
            <w:sz w:val="20"/>
            <w:szCs w:val="20"/>
            <w:rtl/>
          </w:rPr>
          <w:tab/>
        </w:r>
        <w:r w:rsidR="00D54E8B" w:rsidRPr="00432997">
          <w:rPr>
            <w:rFonts w:cs="B Zar" w:hint="cs"/>
            <w:webHidden/>
            <w:sz w:val="20"/>
            <w:szCs w:val="20"/>
            <w:rtl/>
          </w:rPr>
          <w:t>9</w:t>
        </w:r>
        <w:r w:rsidR="00166771">
          <w:rPr>
            <w:rFonts w:cs="B Zar" w:hint="cs"/>
            <w:webHidden/>
            <w:sz w:val="20"/>
            <w:szCs w:val="20"/>
            <w:rtl/>
          </w:rPr>
          <w:t>9</w:t>
        </w:r>
      </w:hyperlink>
    </w:p>
    <w:p w:rsidR="00F611BF" w:rsidRPr="00432997" w:rsidRDefault="00175DB7" w:rsidP="00166771">
      <w:pPr>
        <w:pStyle w:val="TOC3"/>
        <w:rPr>
          <w:rFonts w:asciiTheme="minorHAnsi" w:eastAsiaTheme="minorEastAsia" w:hAnsiTheme="minorHAnsi" w:cs="B Zar"/>
          <w:b w:val="0"/>
          <w:bCs w:val="0"/>
          <w:color w:val="auto"/>
          <w:sz w:val="20"/>
          <w:szCs w:val="20"/>
          <w:rtl/>
          <w:lang w:bidi="fa-IR"/>
        </w:rPr>
      </w:pPr>
      <w:hyperlink w:anchor="_Toc326762140" w:history="1">
        <w:r w:rsidR="00F611BF" w:rsidRPr="00432997">
          <w:rPr>
            <w:rStyle w:val="Hyperlink"/>
            <w:rFonts w:cs="B Zar" w:hint="eastAsia"/>
            <w:sz w:val="20"/>
            <w:szCs w:val="20"/>
            <w:rtl/>
          </w:rPr>
          <w:t>ضمانت</w:t>
        </w:r>
        <w:r w:rsidR="00F611BF" w:rsidRPr="00432997">
          <w:rPr>
            <w:rStyle w:val="Hyperlink"/>
            <w:rFonts w:cs="B Zar"/>
            <w:sz w:val="20"/>
            <w:szCs w:val="20"/>
            <w:rtl/>
          </w:rPr>
          <w:t xml:space="preserve"> </w:t>
        </w:r>
        <w:r w:rsidR="00F611BF" w:rsidRPr="00432997">
          <w:rPr>
            <w:rStyle w:val="Hyperlink"/>
            <w:rFonts w:cs="B Zar" w:hint="eastAsia"/>
            <w:sz w:val="20"/>
            <w:szCs w:val="20"/>
            <w:rtl/>
          </w:rPr>
          <w:t>كيفي</w:t>
        </w:r>
        <w:r w:rsidR="00F611BF" w:rsidRPr="00432997">
          <w:rPr>
            <w:rFonts w:cs="B Zar"/>
            <w:webHidden/>
            <w:sz w:val="20"/>
            <w:szCs w:val="20"/>
            <w:rtl/>
          </w:rPr>
          <w:tab/>
        </w:r>
        <w:r w:rsidR="00D54E8B" w:rsidRPr="00432997">
          <w:rPr>
            <w:rFonts w:cs="B Zar" w:hint="cs"/>
            <w:webHidden/>
            <w:sz w:val="20"/>
            <w:szCs w:val="20"/>
            <w:rtl/>
          </w:rPr>
          <w:t>9</w:t>
        </w:r>
        <w:r w:rsidR="00166771">
          <w:rPr>
            <w:rFonts w:cs="B Zar" w:hint="cs"/>
            <w:webHidden/>
            <w:sz w:val="20"/>
            <w:szCs w:val="20"/>
            <w:rtl/>
          </w:rPr>
          <w:t>9</w:t>
        </w:r>
      </w:hyperlink>
    </w:p>
    <w:p w:rsidR="00F611BF" w:rsidRPr="00432997" w:rsidRDefault="00175DB7" w:rsidP="00166771">
      <w:pPr>
        <w:pStyle w:val="TOC3"/>
        <w:rPr>
          <w:rFonts w:asciiTheme="minorHAnsi" w:eastAsiaTheme="minorEastAsia" w:hAnsiTheme="minorHAnsi" w:cs="B Zar"/>
          <w:b w:val="0"/>
          <w:bCs w:val="0"/>
          <w:color w:val="auto"/>
          <w:sz w:val="20"/>
          <w:szCs w:val="20"/>
          <w:rtl/>
          <w:lang w:bidi="fa-IR"/>
        </w:rPr>
      </w:pPr>
      <w:hyperlink w:anchor="_Toc326762141" w:history="1">
        <w:r w:rsidR="00F611BF" w:rsidRPr="00432997">
          <w:rPr>
            <w:rStyle w:val="Hyperlink"/>
            <w:rFonts w:cs="B Zar" w:hint="eastAsia"/>
            <w:sz w:val="20"/>
            <w:szCs w:val="20"/>
            <w:rtl/>
          </w:rPr>
          <w:t>نمادهاي</w:t>
        </w:r>
        <w:r w:rsidR="00F611BF" w:rsidRPr="00432997">
          <w:rPr>
            <w:rStyle w:val="Hyperlink"/>
            <w:rFonts w:cs="B Zar"/>
            <w:sz w:val="20"/>
            <w:szCs w:val="20"/>
            <w:rtl/>
          </w:rPr>
          <w:t xml:space="preserve"> </w:t>
        </w:r>
        <w:r w:rsidR="00F611BF" w:rsidRPr="00432997">
          <w:rPr>
            <w:rStyle w:val="Hyperlink"/>
            <w:rFonts w:cs="B Zar" w:hint="eastAsia"/>
            <w:sz w:val="20"/>
            <w:szCs w:val="20"/>
            <w:rtl/>
          </w:rPr>
          <w:t>ملاحظات</w:t>
        </w:r>
        <w:r w:rsidR="00F611BF" w:rsidRPr="00432997">
          <w:rPr>
            <w:rFonts w:cs="B Zar"/>
            <w:webHidden/>
            <w:sz w:val="20"/>
            <w:szCs w:val="20"/>
            <w:rtl/>
          </w:rPr>
          <w:tab/>
        </w:r>
        <w:r w:rsidR="00166771">
          <w:rPr>
            <w:rFonts w:cs="B Zar" w:hint="cs"/>
            <w:webHidden/>
            <w:sz w:val="20"/>
            <w:szCs w:val="20"/>
            <w:rtl/>
            <w:lang w:bidi="fa-IR"/>
          </w:rPr>
          <w:t>100</w:t>
        </w:r>
      </w:hyperlink>
    </w:p>
    <w:p w:rsidR="00F611BF" w:rsidRPr="00432997" w:rsidRDefault="00175DB7" w:rsidP="00166771">
      <w:pPr>
        <w:pStyle w:val="TOC3"/>
        <w:rPr>
          <w:rFonts w:asciiTheme="minorHAnsi" w:eastAsiaTheme="minorEastAsia" w:hAnsiTheme="minorHAnsi" w:cs="B Zar"/>
          <w:b w:val="0"/>
          <w:bCs w:val="0"/>
          <w:color w:val="auto"/>
          <w:sz w:val="20"/>
          <w:szCs w:val="20"/>
          <w:rtl/>
          <w:lang w:bidi="fa-IR"/>
        </w:rPr>
      </w:pPr>
      <w:hyperlink w:anchor="_Toc326762142" w:history="1">
        <w:r w:rsidR="00F611BF" w:rsidRPr="00432997">
          <w:rPr>
            <w:rStyle w:val="Hyperlink"/>
            <w:rFonts w:cs="B Zar" w:hint="eastAsia"/>
            <w:sz w:val="20"/>
            <w:szCs w:val="20"/>
            <w:rtl/>
          </w:rPr>
          <w:t>كاربرد</w:t>
        </w:r>
        <w:r w:rsidR="00F611BF" w:rsidRPr="00432997">
          <w:rPr>
            <w:rStyle w:val="Hyperlink"/>
            <w:rFonts w:cs="B Zar"/>
            <w:sz w:val="20"/>
            <w:szCs w:val="20"/>
            <w:rtl/>
          </w:rPr>
          <w:t xml:space="preserve"> </w:t>
        </w:r>
        <w:r w:rsidR="00F611BF" w:rsidRPr="00432997">
          <w:rPr>
            <w:rStyle w:val="Hyperlink"/>
            <w:rFonts w:cs="B Zar"/>
            <w:sz w:val="20"/>
            <w:szCs w:val="20"/>
          </w:rPr>
          <w:t>BEIs</w:t>
        </w:r>
        <w:r w:rsidR="00F611BF" w:rsidRPr="00432997">
          <w:rPr>
            <w:rFonts w:cs="B Zar"/>
            <w:webHidden/>
            <w:sz w:val="20"/>
            <w:szCs w:val="20"/>
            <w:rtl/>
          </w:rPr>
          <w:tab/>
        </w:r>
        <w:r w:rsidR="00166771">
          <w:rPr>
            <w:rFonts w:cs="B Zar" w:hint="cs"/>
            <w:webHidden/>
            <w:sz w:val="20"/>
            <w:szCs w:val="20"/>
            <w:rtl/>
          </w:rPr>
          <w:t>100</w:t>
        </w:r>
      </w:hyperlink>
    </w:p>
    <w:p w:rsidR="00F611BF" w:rsidRPr="00432997" w:rsidRDefault="00175DB7" w:rsidP="005E3F89">
      <w:pPr>
        <w:pStyle w:val="TOC3"/>
        <w:rPr>
          <w:rFonts w:asciiTheme="minorHAnsi" w:eastAsiaTheme="minorEastAsia" w:hAnsiTheme="minorHAnsi" w:cs="B Zar"/>
          <w:b w:val="0"/>
          <w:bCs w:val="0"/>
          <w:color w:val="auto"/>
          <w:sz w:val="20"/>
          <w:szCs w:val="20"/>
          <w:rtl/>
          <w:lang w:bidi="fa-IR"/>
        </w:rPr>
      </w:pPr>
      <w:hyperlink w:anchor="_Toc326762143" w:history="1">
        <w:r w:rsidR="00F611BF" w:rsidRPr="00432997">
          <w:rPr>
            <w:rStyle w:val="Hyperlink"/>
            <w:rFonts w:cs="B Zar" w:hint="eastAsia"/>
            <w:sz w:val="20"/>
            <w:szCs w:val="20"/>
            <w:rtl/>
          </w:rPr>
          <w:t>اعلام</w:t>
        </w:r>
        <w:r w:rsidR="00F611BF" w:rsidRPr="00432997">
          <w:rPr>
            <w:rStyle w:val="Hyperlink"/>
            <w:rFonts w:cs="B Zar"/>
            <w:sz w:val="20"/>
            <w:szCs w:val="20"/>
            <w:rtl/>
          </w:rPr>
          <w:t xml:space="preserve"> </w:t>
        </w:r>
        <w:r w:rsidR="00F611BF" w:rsidRPr="00432997">
          <w:rPr>
            <w:rStyle w:val="Hyperlink"/>
            <w:rFonts w:cs="B Zar" w:hint="eastAsia"/>
            <w:sz w:val="20"/>
            <w:szCs w:val="20"/>
            <w:rtl/>
          </w:rPr>
          <w:t>تغييرات</w:t>
        </w:r>
        <w:r w:rsidR="00F611BF" w:rsidRPr="00432997">
          <w:rPr>
            <w:rStyle w:val="Hyperlink"/>
            <w:rFonts w:cs="B Zar"/>
            <w:sz w:val="20"/>
            <w:szCs w:val="20"/>
            <w:rtl/>
          </w:rPr>
          <w:t xml:space="preserve"> </w:t>
        </w:r>
        <w:r w:rsidR="00F611BF" w:rsidRPr="00432997">
          <w:rPr>
            <w:rStyle w:val="Hyperlink"/>
            <w:rFonts w:cs="B Zar" w:hint="eastAsia"/>
            <w:sz w:val="20"/>
            <w:szCs w:val="20"/>
            <w:rtl/>
          </w:rPr>
          <w:t>در</w:t>
        </w:r>
        <w:r w:rsidR="00F611BF" w:rsidRPr="00432997">
          <w:rPr>
            <w:rStyle w:val="Hyperlink"/>
            <w:rFonts w:cs="B Zar"/>
            <w:sz w:val="20"/>
            <w:szCs w:val="20"/>
            <w:rtl/>
          </w:rPr>
          <w:t xml:space="preserve"> </w:t>
        </w:r>
        <w:r w:rsidR="00F611BF" w:rsidRPr="00432997">
          <w:rPr>
            <w:rStyle w:val="Hyperlink"/>
            <w:rFonts w:cs="B Zar" w:hint="eastAsia"/>
            <w:sz w:val="20"/>
            <w:szCs w:val="20"/>
            <w:rtl/>
          </w:rPr>
          <w:t>دست</w:t>
        </w:r>
        <w:r w:rsidR="00F611BF" w:rsidRPr="00432997">
          <w:rPr>
            <w:rStyle w:val="Hyperlink"/>
            <w:rFonts w:cs="B Zar"/>
            <w:sz w:val="20"/>
            <w:szCs w:val="20"/>
            <w:rtl/>
          </w:rPr>
          <w:t xml:space="preserve"> </w:t>
        </w:r>
        <w:r w:rsidR="00F611BF" w:rsidRPr="00432997">
          <w:rPr>
            <w:rStyle w:val="Hyperlink"/>
            <w:rFonts w:cs="B Zar" w:hint="eastAsia"/>
            <w:sz w:val="20"/>
            <w:szCs w:val="20"/>
            <w:rtl/>
          </w:rPr>
          <w:t>بررسي</w:t>
        </w:r>
        <w:r w:rsidR="00F611BF" w:rsidRPr="00432997">
          <w:rPr>
            <w:rStyle w:val="Hyperlink"/>
            <w:rFonts w:cs="B Zar"/>
            <w:sz w:val="20"/>
            <w:szCs w:val="20"/>
            <w:rtl/>
          </w:rPr>
          <w:t xml:space="preserve"> </w:t>
        </w:r>
        <w:r w:rsidR="00F611BF" w:rsidRPr="00432997">
          <w:rPr>
            <w:rStyle w:val="Hyperlink"/>
            <w:rFonts w:cs="B Zar"/>
            <w:sz w:val="20"/>
            <w:szCs w:val="20"/>
          </w:rPr>
          <w:t>(NIC)</w:t>
        </w:r>
        <w:r w:rsidR="00F611BF" w:rsidRPr="00432997">
          <w:rPr>
            <w:rFonts w:cs="B Zar"/>
            <w:webHidden/>
            <w:sz w:val="20"/>
            <w:szCs w:val="20"/>
            <w:rtl/>
          </w:rPr>
          <w:tab/>
        </w:r>
        <w:r w:rsidR="005E3F89">
          <w:rPr>
            <w:rFonts w:cs="B Zar" w:hint="cs"/>
            <w:webHidden/>
            <w:sz w:val="20"/>
            <w:szCs w:val="20"/>
            <w:rtl/>
          </w:rPr>
          <w:t>108</w:t>
        </w:r>
      </w:hyperlink>
    </w:p>
    <w:p w:rsidR="00F611BF" w:rsidRPr="00432997" w:rsidRDefault="00175DB7" w:rsidP="005E3F89">
      <w:pPr>
        <w:pStyle w:val="TOC3"/>
        <w:rPr>
          <w:rFonts w:asciiTheme="minorHAnsi" w:eastAsiaTheme="minorEastAsia" w:hAnsiTheme="minorHAnsi" w:cs="B Zar"/>
          <w:b w:val="0"/>
          <w:bCs w:val="0"/>
          <w:color w:val="auto"/>
          <w:sz w:val="20"/>
          <w:szCs w:val="20"/>
          <w:rtl/>
          <w:lang w:bidi="fa-IR"/>
        </w:rPr>
      </w:pPr>
      <w:hyperlink w:anchor="_Toc326762144" w:history="1">
        <w:r w:rsidR="00F611BF" w:rsidRPr="00432997">
          <w:rPr>
            <w:rStyle w:val="Hyperlink"/>
            <w:rFonts w:cs="B Zar"/>
            <w:sz w:val="20"/>
            <w:szCs w:val="20"/>
          </w:rPr>
          <w:t>References</w:t>
        </w:r>
        <w:r w:rsidR="00F611BF" w:rsidRPr="00432997">
          <w:rPr>
            <w:rFonts w:cs="B Zar"/>
            <w:webHidden/>
            <w:sz w:val="20"/>
            <w:szCs w:val="20"/>
            <w:rtl/>
          </w:rPr>
          <w:tab/>
        </w:r>
        <w:r w:rsidR="005E3F89">
          <w:rPr>
            <w:rFonts w:cs="B Zar" w:hint="cs"/>
            <w:webHidden/>
            <w:sz w:val="20"/>
            <w:szCs w:val="20"/>
            <w:rtl/>
          </w:rPr>
          <w:t>109</w:t>
        </w:r>
      </w:hyperlink>
    </w:p>
    <w:p w:rsidR="00D54E8B" w:rsidRPr="00432997" w:rsidRDefault="00D54E8B">
      <w:pPr>
        <w:pStyle w:val="TOC1"/>
        <w:rPr>
          <w:rFonts w:cs="B Zar"/>
        </w:rPr>
      </w:pPr>
      <w:r w:rsidRPr="00432997">
        <w:rPr>
          <w:rFonts w:cs="B Zar" w:hint="eastAsia"/>
          <w:rtl/>
        </w:rPr>
        <w:t>بخش</w:t>
      </w:r>
      <w:r w:rsidRPr="00432997">
        <w:rPr>
          <w:rFonts w:cs="B Zar"/>
          <w:rtl/>
        </w:rPr>
        <w:t xml:space="preserve"> </w:t>
      </w:r>
      <w:r w:rsidRPr="00432997">
        <w:rPr>
          <w:rFonts w:cs="B Zar" w:hint="eastAsia"/>
          <w:rtl/>
        </w:rPr>
        <w:t>سوم</w:t>
      </w:r>
    </w:p>
    <w:p w:rsidR="00F611BF" w:rsidRPr="00432997" w:rsidRDefault="00175DB7" w:rsidP="002747FC">
      <w:pPr>
        <w:pStyle w:val="TOC1"/>
        <w:rPr>
          <w:rFonts w:asciiTheme="minorHAnsi" w:eastAsiaTheme="minorEastAsia" w:hAnsiTheme="minorHAnsi" w:cs="B Zar"/>
          <w:b w:val="0"/>
          <w:bCs w:val="0"/>
          <w:color w:val="auto"/>
          <w:sz w:val="20"/>
          <w:szCs w:val="20"/>
          <w:rtl/>
        </w:rPr>
      </w:pPr>
      <w:hyperlink w:anchor="_Toc326762146" w:history="1">
        <w:r w:rsidR="00F611BF" w:rsidRPr="00432997">
          <w:rPr>
            <w:rStyle w:val="Hyperlink"/>
            <w:rFonts w:cs="B Zar" w:hint="eastAsia"/>
            <w:sz w:val="20"/>
            <w:szCs w:val="20"/>
            <w:rtl/>
          </w:rPr>
          <w:t>حدود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مواجهه</w:t>
        </w:r>
        <w:r w:rsidR="00F611BF" w:rsidRPr="00432997">
          <w:rPr>
            <w:rStyle w:val="Hyperlink"/>
            <w:rFonts w:cs="B Zar"/>
            <w:sz w:val="20"/>
            <w:szCs w:val="20"/>
            <w:rtl/>
          </w:rPr>
          <w:t xml:space="preserve"> </w:t>
        </w:r>
        <w:r w:rsidR="00F611BF" w:rsidRPr="00432997">
          <w:rPr>
            <w:rStyle w:val="Hyperlink"/>
            <w:rFonts w:cs="B Zar" w:hint="eastAsia"/>
            <w:sz w:val="20"/>
            <w:szCs w:val="20"/>
            <w:rtl/>
          </w:rPr>
          <w:t>شغلي</w:t>
        </w:r>
        <w:r w:rsidR="004655C9" w:rsidRPr="00432997">
          <w:rPr>
            <w:rStyle w:val="Hyperlink"/>
            <w:rFonts w:cs="B Zar" w:hint="cs"/>
            <w:sz w:val="20"/>
            <w:szCs w:val="20"/>
            <w:rtl/>
          </w:rPr>
          <w:t xml:space="preserve"> </w:t>
        </w:r>
        <w:r w:rsidR="00F611BF" w:rsidRPr="00432997">
          <w:rPr>
            <w:rStyle w:val="Hyperlink"/>
            <w:rFonts w:cs="B Zar"/>
            <w:sz w:val="20"/>
            <w:szCs w:val="20"/>
          </w:rPr>
          <w:t>(OEL)</w:t>
        </w:r>
        <w:r w:rsidR="00F611BF" w:rsidRPr="00432997">
          <w:rPr>
            <w:rStyle w:val="Hyperlink"/>
            <w:rFonts w:cs="B Zar"/>
            <w:sz w:val="20"/>
            <w:szCs w:val="20"/>
            <w:rtl/>
          </w:rPr>
          <w:t xml:space="preserve"> </w:t>
        </w:r>
        <w:r w:rsidR="00F611BF" w:rsidRPr="00432997">
          <w:rPr>
            <w:rStyle w:val="Hyperlink"/>
            <w:rFonts w:cs="B Zar" w:hint="eastAsia"/>
            <w:sz w:val="20"/>
            <w:szCs w:val="20"/>
            <w:rtl/>
          </w:rPr>
          <w:t>با</w:t>
        </w:r>
        <w:r w:rsidR="00F611BF" w:rsidRPr="00432997">
          <w:rPr>
            <w:rStyle w:val="Hyperlink"/>
            <w:rFonts w:cs="B Zar"/>
            <w:sz w:val="20"/>
            <w:szCs w:val="20"/>
            <w:rtl/>
          </w:rPr>
          <w:t xml:space="preserve"> </w:t>
        </w:r>
        <w:r w:rsidR="00F611BF" w:rsidRPr="00432997">
          <w:rPr>
            <w:rStyle w:val="Hyperlink"/>
            <w:rFonts w:cs="B Zar" w:hint="eastAsia"/>
            <w:sz w:val="20"/>
            <w:szCs w:val="20"/>
            <w:rtl/>
          </w:rPr>
          <w:t>عوامل</w:t>
        </w:r>
        <w:r w:rsidR="00F611BF" w:rsidRPr="00432997">
          <w:rPr>
            <w:rStyle w:val="Hyperlink"/>
            <w:rFonts w:cs="B Zar"/>
            <w:sz w:val="20"/>
            <w:szCs w:val="20"/>
            <w:rtl/>
          </w:rPr>
          <w:t xml:space="preserve"> </w:t>
        </w:r>
        <w:r w:rsidR="00F611BF" w:rsidRPr="00432997">
          <w:rPr>
            <w:rStyle w:val="Hyperlink"/>
            <w:rFonts w:cs="B Zar" w:hint="eastAsia"/>
            <w:sz w:val="20"/>
            <w:szCs w:val="20"/>
            <w:rtl/>
          </w:rPr>
          <w:t>فيزيکي</w:t>
        </w:r>
        <w:r w:rsidR="00F611BF" w:rsidRPr="00432997">
          <w:rPr>
            <w:rStyle w:val="Hyperlink"/>
            <w:rFonts w:cs="B Zar"/>
            <w:sz w:val="20"/>
            <w:szCs w:val="20"/>
            <w:rtl/>
          </w:rPr>
          <w:t xml:space="preserve"> </w:t>
        </w:r>
        <w:r w:rsidR="00F611BF" w:rsidRPr="00432997">
          <w:rPr>
            <w:rStyle w:val="Hyperlink"/>
            <w:rFonts w:cs="B Zar" w:hint="eastAsia"/>
            <w:sz w:val="20"/>
            <w:szCs w:val="20"/>
            <w:rtl/>
          </w:rPr>
          <w:t>محيط</w:t>
        </w:r>
        <w:r w:rsidR="00F611BF" w:rsidRPr="00432997">
          <w:rPr>
            <w:rStyle w:val="Hyperlink"/>
            <w:rFonts w:cs="B Zar"/>
            <w:sz w:val="20"/>
            <w:szCs w:val="20"/>
            <w:rtl/>
          </w:rPr>
          <w:t xml:space="preserve"> </w:t>
        </w:r>
        <w:r w:rsidR="00F611BF" w:rsidRPr="00432997">
          <w:rPr>
            <w:rStyle w:val="Hyperlink"/>
            <w:rFonts w:cs="B Zar" w:hint="eastAsia"/>
            <w:sz w:val="20"/>
            <w:szCs w:val="20"/>
            <w:rtl/>
          </w:rPr>
          <w:t>کار</w:t>
        </w:r>
        <w:r w:rsidR="00F611BF" w:rsidRPr="00432997">
          <w:rPr>
            <w:rFonts w:cs="B Zar"/>
            <w:webHidden/>
            <w:sz w:val="20"/>
            <w:szCs w:val="20"/>
            <w:rtl/>
          </w:rPr>
          <w:tab/>
        </w:r>
        <w:r w:rsidR="002747FC">
          <w:rPr>
            <w:rFonts w:cs="B Zar" w:hint="cs"/>
            <w:webHidden/>
            <w:sz w:val="20"/>
            <w:szCs w:val="20"/>
            <w:rtl/>
          </w:rPr>
          <w:t>110</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47" w:history="1">
        <w:r w:rsidR="00F611BF" w:rsidRPr="00432997">
          <w:rPr>
            <w:rStyle w:val="Hyperlink"/>
            <w:rFonts w:cs="B Zar" w:hint="eastAsia"/>
            <w:sz w:val="20"/>
            <w:szCs w:val="20"/>
            <w:rtl/>
          </w:rPr>
          <w:t>مقدمه</w:t>
        </w:r>
        <w:r w:rsidR="00F611BF" w:rsidRPr="00432997">
          <w:rPr>
            <w:rFonts w:cs="B Zar"/>
            <w:webHidden/>
            <w:sz w:val="20"/>
            <w:szCs w:val="20"/>
            <w:rtl/>
          </w:rPr>
          <w:tab/>
        </w:r>
        <w:r w:rsidR="002747FC">
          <w:rPr>
            <w:rFonts w:cs="B Zar" w:hint="cs"/>
            <w:webHidden/>
            <w:sz w:val="20"/>
            <w:szCs w:val="20"/>
            <w:rtl/>
          </w:rPr>
          <w:t>110</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48" w:history="1">
        <w:r w:rsidR="00F611BF" w:rsidRPr="00432997">
          <w:rPr>
            <w:rStyle w:val="Hyperlink"/>
            <w:rFonts w:cs="B Zar" w:hint="eastAsia"/>
            <w:sz w:val="20"/>
            <w:szCs w:val="20"/>
            <w:rtl/>
          </w:rPr>
          <w:t>تعاريف</w:t>
        </w:r>
        <w:r w:rsidR="00F611BF" w:rsidRPr="00432997">
          <w:rPr>
            <w:rFonts w:cs="B Zar"/>
            <w:webHidden/>
            <w:sz w:val="20"/>
            <w:szCs w:val="20"/>
            <w:rtl/>
          </w:rPr>
          <w:tab/>
        </w:r>
        <w:r w:rsidR="002747FC">
          <w:rPr>
            <w:rFonts w:cs="B Zar" w:hint="cs"/>
            <w:webHidden/>
            <w:sz w:val="20"/>
            <w:szCs w:val="20"/>
            <w:rtl/>
          </w:rPr>
          <w:t>111</w:t>
        </w:r>
      </w:hyperlink>
    </w:p>
    <w:p w:rsidR="00F611BF" w:rsidRPr="00432997" w:rsidRDefault="00175DB7" w:rsidP="002747FC">
      <w:pPr>
        <w:pStyle w:val="TOC2"/>
        <w:rPr>
          <w:rFonts w:asciiTheme="minorHAnsi" w:eastAsiaTheme="minorEastAsia" w:hAnsiTheme="minorHAnsi"/>
          <w:color w:val="auto"/>
          <w:rtl/>
          <w:lang w:bidi="fa-IR"/>
        </w:rPr>
      </w:pPr>
      <w:hyperlink w:anchor="_Toc326762149" w:history="1">
        <w:r w:rsidR="00F611BF" w:rsidRPr="00432997">
          <w:rPr>
            <w:rStyle w:val="Hyperlink"/>
            <w:rFonts w:cs="B Zar" w:hint="eastAsia"/>
            <w:rtl/>
          </w:rPr>
          <w:t>آکوست</w:t>
        </w:r>
        <w:r w:rsidR="00F611BF" w:rsidRPr="00432997">
          <w:rPr>
            <w:rStyle w:val="Hyperlink"/>
            <w:rFonts w:cs="B Zar" w:hint="cs"/>
            <w:rtl/>
          </w:rPr>
          <w:t>ی</w:t>
        </w:r>
        <w:r w:rsidR="00F611BF" w:rsidRPr="00432997">
          <w:rPr>
            <w:rStyle w:val="Hyperlink"/>
            <w:rFonts w:cs="B Zar" w:hint="eastAsia"/>
            <w:rtl/>
          </w:rPr>
          <w:t>ک</w:t>
        </w:r>
        <w:r w:rsidR="00F611BF" w:rsidRPr="00432997">
          <w:rPr>
            <w:webHidden/>
            <w:rtl/>
          </w:rPr>
          <w:tab/>
        </w:r>
        <w:r w:rsidR="002747FC" w:rsidRPr="00647AFE">
          <w:rPr>
            <w:rFonts w:cs="B Zar" w:hint="cs"/>
            <w:webHidden/>
            <w:rtl/>
          </w:rPr>
          <w:t>112</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50" w:history="1">
        <w:r w:rsidR="00F611BF" w:rsidRPr="00432997">
          <w:rPr>
            <w:rStyle w:val="Hyperlink"/>
            <w:rFonts w:cs="B Zar" w:hint="eastAsia"/>
            <w:sz w:val="20"/>
            <w:szCs w:val="20"/>
            <w:rtl/>
          </w:rPr>
          <w:t>مادون</w:t>
        </w:r>
        <w:r w:rsidR="00F611BF" w:rsidRPr="00432997">
          <w:rPr>
            <w:rStyle w:val="Hyperlink"/>
            <w:rFonts w:cs="B Zar"/>
            <w:sz w:val="20"/>
            <w:szCs w:val="20"/>
            <w:rtl/>
          </w:rPr>
          <w:t xml:space="preserve"> </w:t>
        </w:r>
        <w:r w:rsidR="00F611BF" w:rsidRPr="00432997">
          <w:rPr>
            <w:rStyle w:val="Hyperlink"/>
            <w:rFonts w:cs="B Zar" w:hint="eastAsia"/>
            <w:sz w:val="20"/>
            <w:szCs w:val="20"/>
            <w:rtl/>
          </w:rPr>
          <w:t>صوت</w:t>
        </w:r>
        <w:r w:rsidR="00F611BF" w:rsidRPr="00432997">
          <w:rPr>
            <w:rStyle w:val="Hyperlink"/>
            <w:rFonts w:cs="B Zar"/>
            <w:sz w:val="20"/>
            <w:szCs w:val="20"/>
            <w:rtl/>
          </w:rPr>
          <w:t xml:space="preserve"> </w:t>
        </w:r>
        <w:r w:rsidR="00F611BF" w:rsidRPr="00432997">
          <w:rPr>
            <w:rStyle w:val="Hyperlink"/>
            <w:rFonts w:cs="B Zar" w:hint="eastAsia"/>
            <w:sz w:val="20"/>
            <w:szCs w:val="20"/>
            <w:rtl/>
          </w:rPr>
          <w:t>و</w:t>
        </w:r>
        <w:r w:rsidR="00F611BF" w:rsidRPr="00432997">
          <w:rPr>
            <w:rStyle w:val="Hyperlink"/>
            <w:rFonts w:cs="B Zar"/>
            <w:sz w:val="20"/>
            <w:szCs w:val="20"/>
            <w:rtl/>
          </w:rPr>
          <w:t xml:space="preserve"> </w:t>
        </w:r>
        <w:r w:rsidR="00F611BF" w:rsidRPr="00432997">
          <w:rPr>
            <w:rStyle w:val="Hyperlink"/>
            <w:rFonts w:cs="B Zar" w:hint="eastAsia"/>
            <w:sz w:val="20"/>
            <w:szCs w:val="20"/>
            <w:rtl/>
          </w:rPr>
          <w:t>اصوات</w:t>
        </w:r>
        <w:r w:rsidR="00F611BF" w:rsidRPr="00432997">
          <w:rPr>
            <w:rStyle w:val="Hyperlink"/>
            <w:rFonts w:cs="B Zar"/>
            <w:sz w:val="20"/>
            <w:szCs w:val="20"/>
            <w:rtl/>
          </w:rPr>
          <w:t xml:space="preserve"> </w:t>
        </w:r>
        <w:r w:rsidR="00F611BF" w:rsidRPr="00432997">
          <w:rPr>
            <w:rStyle w:val="Hyperlink"/>
            <w:rFonts w:cs="B Zar" w:hint="eastAsia"/>
            <w:sz w:val="20"/>
            <w:szCs w:val="20"/>
            <w:rtl/>
          </w:rPr>
          <w:t>با</w:t>
        </w:r>
        <w:r w:rsidR="00F611BF" w:rsidRPr="00432997">
          <w:rPr>
            <w:rStyle w:val="Hyperlink"/>
            <w:rFonts w:cs="B Zar"/>
            <w:sz w:val="20"/>
            <w:szCs w:val="20"/>
            <w:rtl/>
          </w:rPr>
          <w:t xml:space="preserve"> </w:t>
        </w:r>
        <w:r w:rsidR="00F611BF" w:rsidRPr="00432997">
          <w:rPr>
            <w:rStyle w:val="Hyperlink"/>
            <w:rFonts w:cs="B Zar" w:hint="eastAsia"/>
            <w:sz w:val="20"/>
            <w:szCs w:val="20"/>
            <w:rtl/>
          </w:rPr>
          <w:t>دامنه</w:t>
        </w:r>
        <w:r w:rsidR="00F611BF" w:rsidRPr="00432997">
          <w:rPr>
            <w:rStyle w:val="Hyperlink"/>
            <w:rFonts w:cs="B Zar"/>
            <w:sz w:val="20"/>
            <w:szCs w:val="20"/>
            <w:rtl/>
          </w:rPr>
          <w:t xml:space="preserve"> </w:t>
        </w:r>
        <w:r w:rsidR="00F611BF" w:rsidRPr="00432997">
          <w:rPr>
            <w:rStyle w:val="Hyperlink"/>
            <w:rFonts w:cs="B Zar" w:hint="eastAsia"/>
            <w:sz w:val="20"/>
            <w:szCs w:val="20"/>
            <w:rtl/>
          </w:rPr>
          <w:t>فرکانس</w:t>
        </w:r>
        <w:r w:rsidR="00F611BF" w:rsidRPr="00432997">
          <w:rPr>
            <w:rStyle w:val="Hyperlink"/>
            <w:rFonts w:cs="B Zar"/>
            <w:sz w:val="20"/>
            <w:szCs w:val="20"/>
            <w:rtl/>
          </w:rPr>
          <w:t xml:space="preserve"> </w:t>
        </w:r>
        <w:r w:rsidR="00F611BF" w:rsidRPr="00432997">
          <w:rPr>
            <w:rStyle w:val="Hyperlink"/>
            <w:rFonts w:cs="B Zar" w:hint="eastAsia"/>
            <w:sz w:val="20"/>
            <w:szCs w:val="20"/>
            <w:rtl/>
          </w:rPr>
          <w:t>پائين</w:t>
        </w:r>
        <w:r w:rsidR="00F611BF" w:rsidRPr="00432997">
          <w:rPr>
            <w:rFonts w:cs="B Zar"/>
            <w:webHidden/>
            <w:sz w:val="20"/>
            <w:szCs w:val="20"/>
            <w:rtl/>
          </w:rPr>
          <w:tab/>
        </w:r>
        <w:r w:rsidR="002747FC">
          <w:rPr>
            <w:rFonts w:cs="B Zar" w:hint="cs"/>
            <w:webHidden/>
            <w:sz w:val="20"/>
            <w:szCs w:val="20"/>
            <w:rtl/>
          </w:rPr>
          <w:t>112</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51" w:history="1">
        <w:r w:rsidR="00F611BF" w:rsidRPr="00432997">
          <w:rPr>
            <w:rStyle w:val="Hyperlink"/>
            <w:rFonts w:cs="B Zar" w:hint="eastAsia"/>
            <w:sz w:val="20"/>
            <w:szCs w:val="20"/>
            <w:rtl/>
          </w:rPr>
          <w:t>فراصوت</w:t>
        </w:r>
        <w:r w:rsidR="00F611BF" w:rsidRPr="00432997">
          <w:rPr>
            <w:rFonts w:cs="B Zar"/>
            <w:webHidden/>
            <w:sz w:val="20"/>
            <w:szCs w:val="20"/>
            <w:rtl/>
          </w:rPr>
          <w:tab/>
        </w:r>
        <w:r w:rsidR="002747FC">
          <w:rPr>
            <w:rFonts w:cs="B Zar" w:hint="cs"/>
            <w:webHidden/>
            <w:sz w:val="20"/>
            <w:szCs w:val="20"/>
            <w:rtl/>
          </w:rPr>
          <w:t>113</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52" w:history="1">
        <w:r w:rsidR="00F611BF" w:rsidRPr="00432997">
          <w:rPr>
            <w:rStyle w:val="Hyperlink"/>
            <w:rFonts w:cs="B Zar" w:hint="eastAsia"/>
            <w:sz w:val="20"/>
            <w:szCs w:val="20"/>
            <w:rtl/>
          </w:rPr>
          <w:t>حد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مواجهه</w:t>
        </w:r>
        <w:r w:rsidR="00F611BF" w:rsidRPr="00432997">
          <w:rPr>
            <w:rStyle w:val="Hyperlink"/>
            <w:rFonts w:cs="B Zar"/>
            <w:sz w:val="20"/>
            <w:szCs w:val="20"/>
            <w:rtl/>
          </w:rPr>
          <w:t xml:space="preserve"> </w:t>
        </w:r>
        <w:r w:rsidR="00F611BF" w:rsidRPr="00432997">
          <w:rPr>
            <w:rStyle w:val="Hyperlink"/>
            <w:rFonts w:cs="B Zar" w:hint="eastAsia"/>
            <w:sz w:val="20"/>
            <w:szCs w:val="20"/>
            <w:rtl/>
          </w:rPr>
          <w:t>شغل</w:t>
        </w:r>
        <w:r w:rsidR="00F611BF" w:rsidRPr="00432997">
          <w:rPr>
            <w:rStyle w:val="Hyperlink"/>
            <w:rFonts w:cs="B Zar" w:hint="cs"/>
            <w:sz w:val="20"/>
            <w:szCs w:val="20"/>
            <w:rtl/>
          </w:rPr>
          <w:t>ی</w:t>
        </w:r>
        <w:r w:rsidR="00F611BF" w:rsidRPr="00432997">
          <w:rPr>
            <w:rStyle w:val="Hyperlink"/>
            <w:rFonts w:ascii="B Titr" w:hAnsi="B Titr" w:cs="B Zar"/>
            <w:sz w:val="20"/>
            <w:szCs w:val="20"/>
            <w:rtl/>
          </w:rPr>
          <w:t xml:space="preserve"> </w:t>
        </w:r>
        <w:r w:rsidR="00F611BF" w:rsidRPr="00432997">
          <w:rPr>
            <w:rStyle w:val="Hyperlink"/>
            <w:rFonts w:cs="B Zar" w:hint="eastAsia"/>
            <w:sz w:val="20"/>
            <w:szCs w:val="20"/>
            <w:rtl/>
          </w:rPr>
          <w:t>با</w:t>
        </w:r>
        <w:r w:rsidR="00F611BF" w:rsidRPr="00432997">
          <w:rPr>
            <w:rStyle w:val="Hyperlink"/>
            <w:rFonts w:cs="B Zar"/>
            <w:sz w:val="20"/>
            <w:szCs w:val="20"/>
            <w:rtl/>
          </w:rPr>
          <w:t xml:space="preserve"> </w:t>
        </w:r>
        <w:r w:rsidR="00F611BF" w:rsidRPr="00432997">
          <w:rPr>
            <w:rStyle w:val="Hyperlink"/>
            <w:rFonts w:cs="B Zar" w:hint="eastAsia"/>
            <w:sz w:val="20"/>
            <w:szCs w:val="20"/>
            <w:rtl/>
          </w:rPr>
          <w:t>صدا</w:t>
        </w:r>
        <w:r w:rsidR="00F611BF" w:rsidRPr="00432997">
          <w:rPr>
            <w:rFonts w:cs="B Zar"/>
            <w:webHidden/>
            <w:sz w:val="20"/>
            <w:szCs w:val="20"/>
            <w:rtl/>
          </w:rPr>
          <w:tab/>
        </w:r>
        <w:r w:rsidR="002747FC">
          <w:rPr>
            <w:rFonts w:cs="B Zar" w:hint="cs"/>
            <w:webHidden/>
            <w:sz w:val="20"/>
            <w:szCs w:val="20"/>
            <w:rtl/>
          </w:rPr>
          <w:t>115</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53" w:history="1">
        <w:r w:rsidR="00F611BF" w:rsidRPr="00432997">
          <w:rPr>
            <w:rStyle w:val="Hyperlink"/>
            <w:rFonts w:cs="B Zar" w:hint="eastAsia"/>
            <w:sz w:val="20"/>
            <w:szCs w:val="20"/>
            <w:rtl/>
          </w:rPr>
          <w:t>صداي</w:t>
        </w:r>
        <w:r w:rsidR="00F611BF" w:rsidRPr="00432997">
          <w:rPr>
            <w:rStyle w:val="Hyperlink"/>
            <w:rFonts w:cs="B Zar"/>
            <w:sz w:val="20"/>
            <w:szCs w:val="20"/>
            <w:rtl/>
          </w:rPr>
          <w:t xml:space="preserve"> </w:t>
        </w:r>
        <w:r w:rsidR="00F611BF" w:rsidRPr="00432997">
          <w:rPr>
            <w:rStyle w:val="Hyperlink"/>
            <w:rFonts w:cs="B Zar" w:hint="eastAsia"/>
            <w:sz w:val="20"/>
            <w:szCs w:val="20"/>
            <w:rtl/>
          </w:rPr>
          <w:t>پيوسته</w:t>
        </w:r>
        <w:r w:rsidR="00F611BF" w:rsidRPr="00432997">
          <w:rPr>
            <w:rStyle w:val="Hyperlink"/>
            <w:rFonts w:cs="B Zar"/>
            <w:sz w:val="20"/>
            <w:szCs w:val="20"/>
            <w:rtl/>
          </w:rPr>
          <w:t xml:space="preserve"> </w:t>
        </w:r>
        <w:r w:rsidR="00F611BF" w:rsidRPr="00432997">
          <w:rPr>
            <w:rStyle w:val="Hyperlink"/>
            <w:rFonts w:cs="B Zar" w:hint="eastAsia"/>
            <w:sz w:val="20"/>
            <w:szCs w:val="20"/>
            <w:rtl/>
          </w:rPr>
          <w:t>يا</w:t>
        </w:r>
        <w:r w:rsidR="00F611BF" w:rsidRPr="00432997">
          <w:rPr>
            <w:rStyle w:val="Hyperlink"/>
            <w:rFonts w:cs="B Zar"/>
            <w:sz w:val="20"/>
            <w:szCs w:val="20"/>
            <w:rtl/>
          </w:rPr>
          <w:t xml:space="preserve"> </w:t>
        </w:r>
        <w:r w:rsidR="00F611BF" w:rsidRPr="00432997">
          <w:rPr>
            <w:rStyle w:val="Hyperlink"/>
            <w:rFonts w:cs="B Zar" w:hint="eastAsia"/>
            <w:sz w:val="20"/>
            <w:szCs w:val="20"/>
            <w:rtl/>
          </w:rPr>
          <w:t>نوبت</w:t>
        </w:r>
        <w:r w:rsidR="00F611BF" w:rsidRPr="00432997">
          <w:rPr>
            <w:rStyle w:val="Hyperlink"/>
            <w:rFonts w:cs="B Zar" w:hint="cs"/>
            <w:sz w:val="20"/>
            <w:szCs w:val="20"/>
            <w:rtl/>
          </w:rPr>
          <w:t>ی</w:t>
        </w:r>
        <w:r w:rsidR="00F611BF" w:rsidRPr="00432997">
          <w:rPr>
            <w:rFonts w:cs="B Zar"/>
            <w:webHidden/>
            <w:sz w:val="20"/>
            <w:szCs w:val="20"/>
            <w:rtl/>
          </w:rPr>
          <w:tab/>
        </w:r>
        <w:r w:rsidR="002747FC">
          <w:rPr>
            <w:rFonts w:cs="B Zar" w:hint="cs"/>
            <w:webHidden/>
            <w:sz w:val="20"/>
            <w:szCs w:val="20"/>
            <w:rtl/>
          </w:rPr>
          <w:t>118</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54" w:history="1">
        <w:r w:rsidR="00F611BF" w:rsidRPr="00432997">
          <w:rPr>
            <w:rStyle w:val="Hyperlink"/>
            <w:rFonts w:cs="B Zar" w:hint="eastAsia"/>
            <w:sz w:val="20"/>
            <w:szCs w:val="20"/>
            <w:rtl/>
          </w:rPr>
          <w:t>الگو</w:t>
        </w:r>
        <w:r w:rsidR="00F611BF" w:rsidRPr="00432997">
          <w:rPr>
            <w:rStyle w:val="Hyperlink"/>
            <w:rFonts w:cs="B Zar" w:hint="cs"/>
            <w:sz w:val="20"/>
            <w:szCs w:val="20"/>
            <w:rtl/>
          </w:rPr>
          <w:t>ی</w:t>
        </w:r>
        <w:r w:rsidR="00F611BF" w:rsidRPr="00432997">
          <w:rPr>
            <w:rStyle w:val="Hyperlink"/>
            <w:rFonts w:cs="B Zar"/>
            <w:sz w:val="20"/>
            <w:szCs w:val="20"/>
            <w:rtl/>
          </w:rPr>
          <w:t xml:space="preserve"> </w:t>
        </w:r>
        <w:r w:rsidR="00F611BF" w:rsidRPr="00432997">
          <w:rPr>
            <w:rStyle w:val="Hyperlink"/>
            <w:rFonts w:cs="B Zar" w:hint="eastAsia"/>
            <w:sz w:val="20"/>
            <w:szCs w:val="20"/>
            <w:rtl/>
          </w:rPr>
          <w:t>مکمل</w:t>
        </w:r>
        <w:r w:rsidR="00F611BF" w:rsidRPr="00432997">
          <w:rPr>
            <w:rStyle w:val="Hyperlink"/>
            <w:rFonts w:cs="B Zar"/>
            <w:sz w:val="20"/>
            <w:szCs w:val="20"/>
            <w:rtl/>
          </w:rPr>
          <w:t xml:space="preserve"> </w:t>
        </w:r>
        <w:r w:rsidR="00F611BF" w:rsidRPr="00432997">
          <w:rPr>
            <w:rStyle w:val="Hyperlink"/>
            <w:rFonts w:cs="B Zar" w:hint="eastAsia"/>
            <w:sz w:val="20"/>
            <w:szCs w:val="20"/>
            <w:rtl/>
          </w:rPr>
          <w:t>جهت</w:t>
        </w:r>
        <w:r w:rsidR="00F611BF" w:rsidRPr="00432997">
          <w:rPr>
            <w:rStyle w:val="Hyperlink"/>
            <w:rFonts w:cs="B Zar"/>
            <w:sz w:val="20"/>
            <w:szCs w:val="20"/>
            <w:rtl/>
          </w:rPr>
          <w:t xml:space="preserve"> </w:t>
        </w:r>
        <w:r w:rsidR="00F611BF" w:rsidRPr="00432997">
          <w:rPr>
            <w:rStyle w:val="Hyperlink"/>
            <w:rFonts w:cs="B Zar" w:hint="eastAsia"/>
            <w:sz w:val="20"/>
            <w:szCs w:val="20"/>
            <w:rtl/>
          </w:rPr>
          <w:t>ارز</w:t>
        </w:r>
        <w:r w:rsidR="00F611BF" w:rsidRPr="00432997">
          <w:rPr>
            <w:rStyle w:val="Hyperlink"/>
            <w:rFonts w:cs="B Zar" w:hint="cs"/>
            <w:sz w:val="20"/>
            <w:szCs w:val="20"/>
            <w:rtl/>
          </w:rPr>
          <w:t>ی</w:t>
        </w:r>
        <w:r w:rsidR="00F611BF" w:rsidRPr="00432997">
          <w:rPr>
            <w:rStyle w:val="Hyperlink"/>
            <w:rFonts w:cs="B Zar" w:hint="eastAsia"/>
            <w:sz w:val="20"/>
            <w:szCs w:val="20"/>
            <w:rtl/>
          </w:rPr>
          <w:t>اب</w:t>
        </w:r>
        <w:r w:rsidR="00F611BF" w:rsidRPr="00432997">
          <w:rPr>
            <w:rStyle w:val="Hyperlink"/>
            <w:rFonts w:cs="B Zar" w:hint="cs"/>
            <w:sz w:val="20"/>
            <w:szCs w:val="20"/>
            <w:rtl/>
          </w:rPr>
          <w:t>ی</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مواجهه</w:t>
        </w:r>
        <w:r w:rsidR="00F611BF" w:rsidRPr="00432997">
          <w:rPr>
            <w:rStyle w:val="Hyperlink"/>
            <w:rFonts w:cs="B Zar"/>
            <w:sz w:val="20"/>
            <w:szCs w:val="20"/>
            <w:rtl/>
          </w:rPr>
          <w:t xml:space="preserve"> </w:t>
        </w:r>
        <w:r w:rsidR="00F611BF" w:rsidRPr="00432997">
          <w:rPr>
            <w:rStyle w:val="Hyperlink"/>
            <w:rFonts w:cs="B Zar" w:hint="eastAsia"/>
            <w:sz w:val="20"/>
            <w:szCs w:val="20"/>
            <w:rtl/>
          </w:rPr>
          <w:t>با</w:t>
        </w:r>
        <w:r w:rsidR="00F611BF" w:rsidRPr="00432997">
          <w:rPr>
            <w:rStyle w:val="Hyperlink"/>
            <w:rFonts w:cs="B Zar"/>
            <w:sz w:val="20"/>
            <w:szCs w:val="20"/>
            <w:rtl/>
          </w:rPr>
          <w:t xml:space="preserve"> </w:t>
        </w:r>
        <w:r w:rsidR="00F611BF" w:rsidRPr="00432997">
          <w:rPr>
            <w:rStyle w:val="Hyperlink"/>
            <w:rFonts w:cs="B Zar" w:hint="eastAsia"/>
            <w:sz w:val="20"/>
            <w:szCs w:val="20"/>
            <w:rtl/>
          </w:rPr>
          <w:t>صدا</w:t>
        </w:r>
        <w:r w:rsidR="00F611BF" w:rsidRPr="00432997">
          <w:rPr>
            <w:rFonts w:cs="B Zar"/>
            <w:webHidden/>
            <w:sz w:val="20"/>
            <w:szCs w:val="20"/>
            <w:rtl/>
          </w:rPr>
          <w:tab/>
        </w:r>
        <w:r w:rsidR="002747FC">
          <w:rPr>
            <w:rFonts w:cs="B Zar" w:hint="cs"/>
            <w:webHidden/>
            <w:sz w:val="20"/>
            <w:szCs w:val="20"/>
            <w:rtl/>
          </w:rPr>
          <w:t>119</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55" w:history="1">
        <w:r w:rsidR="00F611BF" w:rsidRPr="00432997">
          <w:rPr>
            <w:rStyle w:val="Hyperlink"/>
            <w:rFonts w:cs="B Zar" w:hint="eastAsia"/>
            <w:sz w:val="20"/>
            <w:szCs w:val="20"/>
            <w:rtl/>
          </w:rPr>
          <w:t>صداي</w:t>
        </w:r>
        <w:r w:rsidR="00F611BF" w:rsidRPr="00432997">
          <w:rPr>
            <w:rStyle w:val="Hyperlink"/>
            <w:rFonts w:cs="B Zar"/>
            <w:sz w:val="20"/>
            <w:szCs w:val="20"/>
            <w:rtl/>
          </w:rPr>
          <w:t xml:space="preserve"> </w:t>
        </w:r>
        <w:r w:rsidR="00F611BF" w:rsidRPr="00432997">
          <w:rPr>
            <w:rStyle w:val="Hyperlink"/>
            <w:rFonts w:cs="B Zar" w:hint="eastAsia"/>
            <w:sz w:val="20"/>
            <w:szCs w:val="20"/>
            <w:rtl/>
          </w:rPr>
          <w:t>ضربه‌اي</w:t>
        </w:r>
        <w:r w:rsidR="00F611BF" w:rsidRPr="00432997">
          <w:rPr>
            <w:rStyle w:val="Hyperlink"/>
            <w:rFonts w:cs="B Zar"/>
            <w:sz w:val="20"/>
            <w:szCs w:val="20"/>
            <w:rtl/>
          </w:rPr>
          <w:t xml:space="preserve"> </w:t>
        </w:r>
        <w:r w:rsidR="00F611BF" w:rsidRPr="00432997">
          <w:rPr>
            <w:rStyle w:val="Hyperlink"/>
            <w:rFonts w:cs="B Zar" w:hint="eastAsia"/>
            <w:sz w:val="20"/>
            <w:szCs w:val="20"/>
            <w:rtl/>
          </w:rPr>
          <w:t>يا</w:t>
        </w:r>
        <w:r w:rsidR="00F611BF" w:rsidRPr="00432997">
          <w:rPr>
            <w:rStyle w:val="Hyperlink"/>
            <w:rFonts w:cs="B Zar"/>
            <w:sz w:val="20"/>
            <w:szCs w:val="20"/>
            <w:rtl/>
          </w:rPr>
          <w:t xml:space="preserve"> </w:t>
        </w:r>
        <w:r w:rsidR="00F611BF" w:rsidRPr="00432997">
          <w:rPr>
            <w:rStyle w:val="Hyperlink"/>
            <w:rFonts w:cs="B Zar" w:hint="eastAsia"/>
            <w:sz w:val="20"/>
            <w:szCs w:val="20"/>
            <w:rtl/>
          </w:rPr>
          <w:t>كوبه‌اي</w:t>
        </w:r>
        <w:r w:rsidR="00F611BF" w:rsidRPr="00432997">
          <w:rPr>
            <w:rFonts w:cs="B Zar"/>
            <w:webHidden/>
            <w:sz w:val="20"/>
            <w:szCs w:val="20"/>
            <w:rtl/>
          </w:rPr>
          <w:tab/>
        </w:r>
        <w:r w:rsidR="002747FC">
          <w:rPr>
            <w:rFonts w:cs="B Zar" w:hint="cs"/>
            <w:webHidden/>
            <w:sz w:val="20"/>
            <w:szCs w:val="20"/>
            <w:rtl/>
          </w:rPr>
          <w:t>122</w:t>
        </w:r>
      </w:hyperlink>
    </w:p>
    <w:p w:rsidR="00F611BF" w:rsidRPr="00432997" w:rsidRDefault="00175DB7" w:rsidP="002747FC">
      <w:pPr>
        <w:pStyle w:val="TOC2"/>
        <w:rPr>
          <w:rFonts w:asciiTheme="minorHAnsi" w:eastAsiaTheme="minorEastAsia" w:hAnsiTheme="minorHAnsi"/>
          <w:color w:val="auto"/>
          <w:rtl/>
          <w:lang w:bidi="fa-IR"/>
        </w:rPr>
      </w:pPr>
      <w:hyperlink w:anchor="_Toc326762156" w:history="1">
        <w:r w:rsidR="00F611BF" w:rsidRPr="00432997">
          <w:rPr>
            <w:rStyle w:val="Hyperlink"/>
            <w:rFonts w:cs="B Zar" w:hint="eastAsia"/>
            <w:rtl/>
          </w:rPr>
          <w:t>ارتعاش</w:t>
        </w:r>
        <w:r w:rsidR="00F611BF" w:rsidRPr="00432997">
          <w:rPr>
            <w:webHidden/>
            <w:rtl/>
          </w:rPr>
          <w:tab/>
        </w:r>
        <w:r w:rsidR="002747FC" w:rsidRPr="00647AFE">
          <w:rPr>
            <w:rFonts w:cs="B Zar" w:hint="cs"/>
            <w:webHidden/>
            <w:rtl/>
          </w:rPr>
          <w:t>123</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57" w:history="1">
        <w:r w:rsidR="00F611BF" w:rsidRPr="00432997">
          <w:rPr>
            <w:rStyle w:val="Hyperlink"/>
            <w:rFonts w:cs="B Zar"/>
            <w:sz w:val="20"/>
            <w:szCs w:val="20"/>
            <w:rtl/>
          </w:rPr>
          <w:t xml:space="preserve">1- </w:t>
        </w:r>
        <w:r w:rsidR="00F611BF" w:rsidRPr="00432997">
          <w:rPr>
            <w:rStyle w:val="Hyperlink"/>
            <w:rFonts w:cs="B Zar" w:hint="eastAsia"/>
            <w:sz w:val="20"/>
            <w:szCs w:val="20"/>
            <w:rtl/>
          </w:rPr>
          <w:t>مواجهه</w:t>
        </w:r>
        <w:r w:rsidR="00F611BF" w:rsidRPr="00432997">
          <w:rPr>
            <w:rStyle w:val="Hyperlink"/>
            <w:rFonts w:cs="B Zar"/>
            <w:sz w:val="20"/>
            <w:szCs w:val="20"/>
            <w:rtl/>
          </w:rPr>
          <w:t xml:space="preserve"> </w:t>
        </w:r>
        <w:r w:rsidR="00F611BF" w:rsidRPr="00432997">
          <w:rPr>
            <w:rStyle w:val="Hyperlink"/>
            <w:rFonts w:cs="B Zar" w:hint="eastAsia"/>
            <w:sz w:val="20"/>
            <w:szCs w:val="20"/>
            <w:rtl/>
          </w:rPr>
          <w:t>موضعي</w:t>
        </w:r>
        <w:r w:rsidR="00F611BF" w:rsidRPr="00432997">
          <w:rPr>
            <w:rStyle w:val="Hyperlink"/>
            <w:rFonts w:cs="B Zar"/>
            <w:sz w:val="20"/>
            <w:szCs w:val="20"/>
            <w:rtl/>
          </w:rPr>
          <w:t xml:space="preserve"> </w:t>
        </w:r>
        <w:r w:rsidR="00F611BF" w:rsidRPr="00432997">
          <w:rPr>
            <w:rStyle w:val="Hyperlink"/>
            <w:rFonts w:cs="B Zar" w:hint="eastAsia"/>
            <w:sz w:val="20"/>
            <w:szCs w:val="20"/>
            <w:rtl/>
          </w:rPr>
          <w:t>بدن</w:t>
        </w:r>
        <w:r w:rsidR="00F611BF" w:rsidRPr="00432997">
          <w:rPr>
            <w:rStyle w:val="Hyperlink"/>
            <w:rFonts w:cs="B Zar"/>
            <w:sz w:val="20"/>
            <w:szCs w:val="20"/>
            <w:rtl/>
          </w:rPr>
          <w:t xml:space="preserve"> </w:t>
        </w:r>
        <w:r w:rsidR="00F611BF" w:rsidRPr="00432997">
          <w:rPr>
            <w:rStyle w:val="Hyperlink"/>
            <w:rFonts w:cs="B Zar" w:hint="eastAsia"/>
            <w:sz w:val="20"/>
            <w:szCs w:val="20"/>
            <w:rtl/>
          </w:rPr>
          <w:t>با</w:t>
        </w:r>
        <w:r w:rsidR="00F611BF" w:rsidRPr="00432997">
          <w:rPr>
            <w:rStyle w:val="Hyperlink"/>
            <w:rFonts w:cs="B Zar"/>
            <w:sz w:val="20"/>
            <w:szCs w:val="20"/>
            <w:rtl/>
          </w:rPr>
          <w:t xml:space="preserve"> </w:t>
        </w:r>
        <w:r w:rsidR="00F611BF" w:rsidRPr="00432997">
          <w:rPr>
            <w:rStyle w:val="Hyperlink"/>
            <w:rFonts w:cs="B Zar" w:hint="eastAsia"/>
            <w:sz w:val="20"/>
            <w:szCs w:val="20"/>
            <w:rtl/>
          </w:rPr>
          <w:t>ارتعاش</w:t>
        </w:r>
        <w:r w:rsidR="00F611BF" w:rsidRPr="00432997">
          <w:rPr>
            <w:rFonts w:cs="B Zar"/>
            <w:webHidden/>
            <w:sz w:val="20"/>
            <w:szCs w:val="20"/>
            <w:rtl/>
          </w:rPr>
          <w:tab/>
        </w:r>
        <w:r w:rsidR="002747FC">
          <w:rPr>
            <w:rFonts w:cs="B Zar" w:hint="cs"/>
            <w:webHidden/>
            <w:sz w:val="20"/>
            <w:szCs w:val="20"/>
            <w:rtl/>
          </w:rPr>
          <w:t>123</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58" w:history="1">
        <w:r w:rsidR="00F611BF" w:rsidRPr="00432997">
          <w:rPr>
            <w:rStyle w:val="Hyperlink"/>
            <w:rFonts w:cs="B Zar" w:hint="eastAsia"/>
            <w:sz w:val="20"/>
            <w:szCs w:val="20"/>
            <w:rtl/>
          </w:rPr>
          <w:t>ارتعاش</w:t>
        </w:r>
        <w:r w:rsidR="00F611BF" w:rsidRPr="00432997">
          <w:rPr>
            <w:rStyle w:val="Hyperlink"/>
            <w:rFonts w:cs="B Zar"/>
            <w:sz w:val="20"/>
            <w:szCs w:val="20"/>
            <w:rtl/>
          </w:rPr>
          <w:t xml:space="preserve"> </w:t>
        </w:r>
        <w:r w:rsidR="00F611BF" w:rsidRPr="00432997">
          <w:rPr>
            <w:rStyle w:val="Hyperlink"/>
            <w:rFonts w:cs="B Zar" w:hint="eastAsia"/>
            <w:sz w:val="20"/>
            <w:szCs w:val="20"/>
            <w:rtl/>
          </w:rPr>
          <w:t>دست</w:t>
        </w:r>
        <w:r w:rsidR="00F611BF" w:rsidRPr="00432997">
          <w:rPr>
            <w:rStyle w:val="Hyperlink"/>
            <w:rFonts w:cs="B Zar"/>
            <w:sz w:val="20"/>
            <w:szCs w:val="20"/>
            <w:rtl/>
          </w:rPr>
          <w:t xml:space="preserve">- </w:t>
        </w:r>
        <w:r w:rsidR="00F611BF" w:rsidRPr="00432997">
          <w:rPr>
            <w:rStyle w:val="Hyperlink"/>
            <w:rFonts w:cs="B Zar" w:hint="eastAsia"/>
            <w:sz w:val="20"/>
            <w:szCs w:val="20"/>
            <w:rtl/>
          </w:rPr>
          <w:t>بازو</w:t>
        </w:r>
        <w:r w:rsidR="00F611BF" w:rsidRPr="00432997">
          <w:rPr>
            <w:rStyle w:val="Hyperlink"/>
            <w:rFonts w:cs="B Zar"/>
            <w:sz w:val="20"/>
            <w:szCs w:val="20"/>
            <w:rtl/>
          </w:rPr>
          <w:t xml:space="preserve">  </w:t>
        </w:r>
        <w:r w:rsidR="00F611BF" w:rsidRPr="00432997">
          <w:rPr>
            <w:rStyle w:val="Hyperlink"/>
            <w:rFonts w:cs="B Zar" w:hint="eastAsia"/>
            <w:sz w:val="20"/>
            <w:szCs w:val="20"/>
            <w:rtl/>
          </w:rPr>
          <w:t>از</w:t>
        </w:r>
        <w:r w:rsidR="00F611BF" w:rsidRPr="00432997">
          <w:rPr>
            <w:rStyle w:val="Hyperlink"/>
            <w:rFonts w:cs="B Zar"/>
            <w:sz w:val="20"/>
            <w:szCs w:val="20"/>
            <w:rtl/>
          </w:rPr>
          <w:t xml:space="preserve"> </w:t>
        </w:r>
        <w:r w:rsidR="00F611BF" w:rsidRPr="00432997">
          <w:rPr>
            <w:rStyle w:val="Hyperlink"/>
            <w:rFonts w:cs="B Zar" w:hint="eastAsia"/>
            <w:sz w:val="20"/>
            <w:szCs w:val="20"/>
            <w:rtl/>
          </w:rPr>
          <w:t>نوع</w:t>
        </w:r>
        <w:r w:rsidR="00F611BF" w:rsidRPr="00432997">
          <w:rPr>
            <w:rStyle w:val="Hyperlink"/>
            <w:rFonts w:cs="B Zar"/>
            <w:sz w:val="20"/>
            <w:szCs w:val="20"/>
            <w:rtl/>
          </w:rPr>
          <w:t xml:space="preserve"> </w:t>
        </w:r>
        <w:r w:rsidR="00F611BF" w:rsidRPr="00432997">
          <w:rPr>
            <w:rStyle w:val="Hyperlink"/>
            <w:rFonts w:cs="B Zar" w:hint="eastAsia"/>
            <w:sz w:val="20"/>
            <w:szCs w:val="20"/>
            <w:rtl/>
          </w:rPr>
          <w:t>پيوسته،</w:t>
        </w:r>
        <w:r w:rsidR="00F611BF" w:rsidRPr="00432997">
          <w:rPr>
            <w:rStyle w:val="Hyperlink"/>
            <w:rFonts w:cs="B Zar"/>
            <w:sz w:val="20"/>
            <w:szCs w:val="20"/>
            <w:rtl/>
          </w:rPr>
          <w:t xml:space="preserve"> </w:t>
        </w:r>
        <w:r w:rsidR="00F611BF" w:rsidRPr="00432997">
          <w:rPr>
            <w:rStyle w:val="Hyperlink"/>
            <w:rFonts w:cs="B Zar" w:hint="eastAsia"/>
            <w:sz w:val="20"/>
            <w:szCs w:val="20"/>
            <w:rtl/>
          </w:rPr>
          <w:t>منقطع،</w:t>
        </w:r>
        <w:r w:rsidR="00F611BF" w:rsidRPr="00432997">
          <w:rPr>
            <w:rStyle w:val="Hyperlink"/>
            <w:rFonts w:cs="B Zar"/>
            <w:sz w:val="20"/>
            <w:szCs w:val="20"/>
            <w:rtl/>
          </w:rPr>
          <w:t xml:space="preserve"> </w:t>
        </w:r>
        <w:r w:rsidR="00F611BF" w:rsidRPr="00432997">
          <w:rPr>
            <w:rStyle w:val="Hyperlink"/>
            <w:rFonts w:cs="B Zar" w:hint="eastAsia"/>
            <w:sz w:val="20"/>
            <w:szCs w:val="20"/>
            <w:rtl/>
          </w:rPr>
          <w:t>ضربه</w:t>
        </w:r>
        <w:r w:rsidR="00432997" w:rsidRPr="00432997">
          <w:rPr>
            <w:rStyle w:val="Hyperlink"/>
            <w:rFonts w:cs="B Zar"/>
            <w:sz w:val="20"/>
            <w:szCs w:val="20"/>
            <w:rtl/>
          </w:rPr>
          <w:softHyphen/>
        </w:r>
        <w:r w:rsidR="00F611BF" w:rsidRPr="00432997">
          <w:rPr>
            <w:rStyle w:val="Hyperlink"/>
            <w:rFonts w:cs="B Zar" w:hint="eastAsia"/>
            <w:sz w:val="20"/>
            <w:szCs w:val="20"/>
            <w:rtl/>
          </w:rPr>
          <w:t>اي</w:t>
        </w:r>
        <w:r w:rsidR="00F611BF" w:rsidRPr="00432997">
          <w:rPr>
            <w:rStyle w:val="Hyperlink"/>
            <w:rFonts w:cs="B Zar"/>
            <w:sz w:val="20"/>
            <w:szCs w:val="20"/>
            <w:rtl/>
          </w:rPr>
          <w:t xml:space="preserve"> </w:t>
        </w:r>
        <w:r w:rsidR="00F611BF" w:rsidRPr="00432997">
          <w:rPr>
            <w:rStyle w:val="Hyperlink"/>
            <w:rFonts w:cs="B Zar" w:hint="eastAsia"/>
            <w:sz w:val="20"/>
            <w:szCs w:val="20"/>
            <w:rtl/>
          </w:rPr>
          <w:t>يا</w:t>
        </w:r>
        <w:r w:rsidR="00F611BF" w:rsidRPr="00432997">
          <w:rPr>
            <w:rStyle w:val="Hyperlink"/>
            <w:rFonts w:cs="B Zar"/>
            <w:sz w:val="20"/>
            <w:szCs w:val="20"/>
            <w:rtl/>
          </w:rPr>
          <w:t xml:space="preserve"> </w:t>
        </w:r>
        <w:r w:rsidR="00F611BF" w:rsidRPr="00432997">
          <w:rPr>
            <w:rStyle w:val="Hyperlink"/>
            <w:rFonts w:cs="B Zar" w:hint="eastAsia"/>
            <w:sz w:val="20"/>
            <w:szCs w:val="20"/>
            <w:rtl/>
          </w:rPr>
          <w:t>کوبه</w:t>
        </w:r>
        <w:r w:rsidR="00432997" w:rsidRPr="00432997">
          <w:rPr>
            <w:rStyle w:val="Hyperlink"/>
            <w:rFonts w:cs="B Zar"/>
            <w:sz w:val="20"/>
            <w:szCs w:val="20"/>
            <w:rtl/>
          </w:rPr>
          <w:softHyphen/>
        </w:r>
        <w:r w:rsidR="00F611BF" w:rsidRPr="00432997">
          <w:rPr>
            <w:rStyle w:val="Hyperlink"/>
            <w:rFonts w:cs="B Zar" w:hint="eastAsia"/>
            <w:sz w:val="20"/>
            <w:szCs w:val="20"/>
            <w:rtl/>
          </w:rPr>
          <w:t>اي</w:t>
        </w:r>
        <w:r w:rsidR="00F611BF" w:rsidRPr="00432997">
          <w:rPr>
            <w:rFonts w:cs="B Zar"/>
            <w:webHidden/>
            <w:sz w:val="20"/>
            <w:szCs w:val="20"/>
            <w:rtl/>
          </w:rPr>
          <w:tab/>
        </w:r>
        <w:r w:rsidR="002747FC">
          <w:rPr>
            <w:rFonts w:cs="B Zar" w:hint="cs"/>
            <w:webHidden/>
            <w:sz w:val="20"/>
            <w:szCs w:val="20"/>
            <w:rtl/>
          </w:rPr>
          <w:t>126</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59" w:history="1">
        <w:r w:rsidR="00F611BF" w:rsidRPr="00432997">
          <w:rPr>
            <w:rStyle w:val="Hyperlink"/>
            <w:rFonts w:cs="B Zar"/>
            <w:sz w:val="20"/>
            <w:szCs w:val="20"/>
            <w:rtl/>
          </w:rPr>
          <w:t xml:space="preserve">2 - </w:t>
        </w:r>
        <w:r w:rsidR="00F611BF" w:rsidRPr="00432997">
          <w:rPr>
            <w:rStyle w:val="Hyperlink"/>
            <w:rFonts w:cs="B Zar" w:hint="eastAsia"/>
            <w:sz w:val="20"/>
            <w:szCs w:val="20"/>
            <w:rtl/>
          </w:rPr>
          <w:t>ارتعاش</w:t>
        </w:r>
        <w:r w:rsidR="00F611BF" w:rsidRPr="00432997">
          <w:rPr>
            <w:rStyle w:val="Hyperlink"/>
            <w:rFonts w:cs="B Zar"/>
            <w:sz w:val="20"/>
            <w:szCs w:val="20"/>
            <w:rtl/>
          </w:rPr>
          <w:t xml:space="preserve"> </w:t>
        </w:r>
        <w:r w:rsidR="00F611BF" w:rsidRPr="00432997">
          <w:rPr>
            <w:rStyle w:val="Hyperlink"/>
            <w:rFonts w:cs="B Zar" w:hint="eastAsia"/>
            <w:sz w:val="20"/>
            <w:szCs w:val="20"/>
            <w:rtl/>
          </w:rPr>
          <w:t>تمام</w:t>
        </w:r>
        <w:r w:rsidR="00F611BF" w:rsidRPr="00432997">
          <w:rPr>
            <w:rStyle w:val="Hyperlink"/>
            <w:rFonts w:cs="B Zar"/>
            <w:sz w:val="20"/>
            <w:szCs w:val="20"/>
            <w:rtl/>
          </w:rPr>
          <w:t xml:space="preserve"> </w:t>
        </w:r>
        <w:r w:rsidR="00F611BF" w:rsidRPr="00432997">
          <w:rPr>
            <w:rStyle w:val="Hyperlink"/>
            <w:rFonts w:cs="B Zar" w:hint="eastAsia"/>
            <w:sz w:val="20"/>
            <w:szCs w:val="20"/>
            <w:rtl/>
          </w:rPr>
          <w:t>بدن</w:t>
        </w:r>
        <w:r w:rsidR="00F611BF" w:rsidRPr="00432997">
          <w:rPr>
            <w:rFonts w:cs="B Zar"/>
            <w:webHidden/>
            <w:sz w:val="20"/>
            <w:szCs w:val="20"/>
            <w:rtl/>
          </w:rPr>
          <w:tab/>
        </w:r>
        <w:r w:rsidR="002747FC">
          <w:rPr>
            <w:rFonts w:cs="B Zar" w:hint="cs"/>
            <w:webHidden/>
            <w:sz w:val="20"/>
            <w:szCs w:val="20"/>
            <w:rtl/>
          </w:rPr>
          <w:t>130</w:t>
        </w:r>
      </w:hyperlink>
    </w:p>
    <w:p w:rsidR="00F611BF" w:rsidRPr="00432997" w:rsidRDefault="00175DB7" w:rsidP="00166771">
      <w:pPr>
        <w:pStyle w:val="TOC3"/>
        <w:rPr>
          <w:rFonts w:asciiTheme="minorHAnsi" w:eastAsiaTheme="minorEastAsia" w:hAnsiTheme="minorHAnsi" w:cs="B Zar"/>
          <w:b w:val="0"/>
          <w:bCs w:val="0"/>
          <w:color w:val="auto"/>
          <w:sz w:val="20"/>
          <w:szCs w:val="20"/>
          <w:rtl/>
          <w:lang w:bidi="fa-IR"/>
        </w:rPr>
      </w:pPr>
      <w:hyperlink w:anchor="_Toc326762160" w:history="1">
        <w:r w:rsidR="00F611BF" w:rsidRPr="00432997">
          <w:rPr>
            <w:rStyle w:val="Hyperlink"/>
            <w:rFonts w:cs="B Zar" w:hint="eastAsia"/>
            <w:sz w:val="20"/>
            <w:szCs w:val="20"/>
            <w:rtl/>
          </w:rPr>
          <w:t>نکات</w:t>
        </w:r>
        <w:r w:rsidR="00F611BF" w:rsidRPr="00432997">
          <w:rPr>
            <w:rStyle w:val="Hyperlink"/>
            <w:rFonts w:cs="B Zar"/>
            <w:sz w:val="20"/>
            <w:szCs w:val="20"/>
            <w:rtl/>
          </w:rPr>
          <w:t xml:space="preserve"> </w:t>
        </w:r>
        <w:r w:rsidR="00F611BF" w:rsidRPr="00432997">
          <w:rPr>
            <w:rStyle w:val="Hyperlink"/>
            <w:rFonts w:cs="B Zar" w:hint="eastAsia"/>
            <w:sz w:val="20"/>
            <w:szCs w:val="20"/>
            <w:rtl/>
          </w:rPr>
          <w:t>مهم</w:t>
        </w:r>
        <w:r w:rsidR="00F611BF" w:rsidRPr="00432997">
          <w:rPr>
            <w:rFonts w:cs="B Zar"/>
            <w:webHidden/>
            <w:sz w:val="20"/>
            <w:szCs w:val="20"/>
            <w:rtl/>
          </w:rPr>
          <w:tab/>
        </w:r>
        <w:r w:rsidR="00166771">
          <w:rPr>
            <w:rFonts w:cs="B Zar" w:hint="cs"/>
            <w:webHidden/>
            <w:sz w:val="20"/>
            <w:szCs w:val="20"/>
            <w:rtl/>
          </w:rPr>
          <w:t>130</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61" w:history="1">
        <w:r w:rsidR="00F611BF" w:rsidRPr="00432997">
          <w:rPr>
            <w:rStyle w:val="Hyperlink"/>
            <w:rFonts w:cs="B Zar" w:hint="eastAsia"/>
            <w:sz w:val="20"/>
            <w:szCs w:val="20"/>
            <w:rtl/>
          </w:rPr>
          <w:t>حد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مواجهه</w:t>
        </w:r>
        <w:r w:rsidR="00F611BF" w:rsidRPr="00432997">
          <w:rPr>
            <w:rStyle w:val="Hyperlink"/>
            <w:rFonts w:cs="B Zar"/>
            <w:sz w:val="20"/>
            <w:szCs w:val="20"/>
            <w:rtl/>
          </w:rPr>
          <w:t xml:space="preserve"> </w:t>
        </w:r>
        <w:r w:rsidR="00F611BF" w:rsidRPr="00432997">
          <w:rPr>
            <w:rStyle w:val="Hyperlink"/>
            <w:rFonts w:cs="B Zar" w:hint="eastAsia"/>
            <w:sz w:val="20"/>
            <w:szCs w:val="20"/>
            <w:rtl/>
          </w:rPr>
          <w:t>شغلي</w:t>
        </w:r>
        <w:r w:rsidR="004655C9" w:rsidRPr="00432997">
          <w:rPr>
            <w:rStyle w:val="Hyperlink"/>
            <w:rFonts w:cs="B Zar" w:hint="cs"/>
            <w:sz w:val="20"/>
            <w:szCs w:val="20"/>
            <w:rtl/>
          </w:rPr>
          <w:t xml:space="preserve"> </w:t>
        </w:r>
        <w:r w:rsidR="00F611BF" w:rsidRPr="00432997">
          <w:rPr>
            <w:rStyle w:val="Hyperlink"/>
            <w:rFonts w:cs="B Zar"/>
            <w:sz w:val="20"/>
            <w:szCs w:val="20"/>
          </w:rPr>
          <w:t>(OEL)</w:t>
        </w:r>
        <w:r w:rsidR="00F611BF" w:rsidRPr="00432997">
          <w:rPr>
            <w:rStyle w:val="Hyperlink"/>
            <w:rFonts w:cs="B Zar"/>
            <w:sz w:val="20"/>
            <w:szCs w:val="20"/>
            <w:rtl/>
          </w:rPr>
          <w:t xml:space="preserve"> </w:t>
        </w:r>
        <w:r w:rsidR="00F611BF" w:rsidRPr="00432997">
          <w:rPr>
            <w:rStyle w:val="Hyperlink"/>
            <w:rFonts w:cs="B Zar" w:hint="eastAsia"/>
            <w:sz w:val="20"/>
            <w:szCs w:val="20"/>
            <w:rtl/>
          </w:rPr>
          <w:t>پرتوهاي</w:t>
        </w:r>
        <w:r w:rsidR="00F611BF" w:rsidRPr="00432997">
          <w:rPr>
            <w:rStyle w:val="Hyperlink"/>
            <w:rFonts w:cs="B Zar"/>
            <w:sz w:val="20"/>
            <w:szCs w:val="20"/>
            <w:rtl/>
          </w:rPr>
          <w:t xml:space="preserve"> </w:t>
        </w:r>
        <w:r w:rsidR="00F611BF" w:rsidRPr="00432997">
          <w:rPr>
            <w:rStyle w:val="Hyperlink"/>
            <w:rFonts w:cs="B Zar" w:hint="eastAsia"/>
            <w:sz w:val="20"/>
            <w:szCs w:val="20"/>
            <w:rtl/>
          </w:rPr>
          <w:t>يونساز</w:t>
        </w:r>
        <w:r w:rsidR="00F611BF" w:rsidRPr="00432997">
          <w:rPr>
            <w:rFonts w:cs="B Zar"/>
            <w:webHidden/>
            <w:sz w:val="20"/>
            <w:szCs w:val="20"/>
            <w:rtl/>
          </w:rPr>
          <w:tab/>
        </w:r>
        <w:r w:rsidR="002747FC">
          <w:rPr>
            <w:rFonts w:cs="B Zar" w:hint="cs"/>
            <w:webHidden/>
            <w:sz w:val="20"/>
            <w:szCs w:val="20"/>
            <w:rtl/>
          </w:rPr>
          <w:t>138</w:t>
        </w:r>
      </w:hyperlink>
    </w:p>
    <w:p w:rsidR="00F611BF" w:rsidRPr="00432997" w:rsidRDefault="00175DB7" w:rsidP="002747FC">
      <w:pPr>
        <w:pStyle w:val="TOC2"/>
        <w:rPr>
          <w:rFonts w:asciiTheme="minorHAnsi" w:eastAsiaTheme="minorEastAsia" w:hAnsiTheme="minorHAnsi"/>
          <w:color w:val="auto"/>
          <w:rtl/>
          <w:lang w:bidi="fa-IR"/>
        </w:rPr>
      </w:pPr>
      <w:hyperlink w:anchor="_Toc326762162" w:history="1">
        <w:r w:rsidR="00F611BF" w:rsidRPr="00432997">
          <w:rPr>
            <w:rStyle w:val="Hyperlink"/>
            <w:rFonts w:cs="B Zar" w:hint="eastAsia"/>
            <w:rtl/>
          </w:rPr>
          <w:t>ميدان</w:t>
        </w:r>
        <w:r w:rsidR="00432997">
          <w:rPr>
            <w:rStyle w:val="Hyperlink"/>
            <w:rFonts w:cs="B Zar" w:hint="cs"/>
            <w:rtl/>
          </w:rPr>
          <w:softHyphen/>
        </w:r>
        <w:r w:rsidR="00F611BF" w:rsidRPr="00432997">
          <w:rPr>
            <w:rStyle w:val="Hyperlink"/>
            <w:rFonts w:cs="B Zar" w:hint="eastAsia"/>
            <w:rtl/>
          </w:rPr>
          <w:t>ها</w:t>
        </w:r>
        <w:r w:rsidR="00F611BF" w:rsidRPr="00432997">
          <w:rPr>
            <w:rStyle w:val="Hyperlink"/>
            <w:rFonts w:cs="B Zar"/>
            <w:rtl/>
          </w:rPr>
          <w:t xml:space="preserve"> </w:t>
        </w:r>
        <w:r w:rsidR="00F611BF" w:rsidRPr="00432997">
          <w:rPr>
            <w:rStyle w:val="Hyperlink"/>
            <w:rFonts w:cs="B Zar" w:hint="eastAsia"/>
            <w:rtl/>
          </w:rPr>
          <w:t>و</w:t>
        </w:r>
        <w:r w:rsidR="00F611BF" w:rsidRPr="00432997">
          <w:rPr>
            <w:rStyle w:val="Hyperlink"/>
            <w:rFonts w:cs="B Zar"/>
            <w:rtl/>
          </w:rPr>
          <w:t xml:space="preserve"> </w:t>
        </w:r>
        <w:r w:rsidR="00F611BF" w:rsidRPr="00432997">
          <w:rPr>
            <w:rStyle w:val="Hyperlink"/>
            <w:rFonts w:cs="B Zar" w:hint="eastAsia"/>
            <w:rtl/>
          </w:rPr>
          <w:t>پرتوهاي</w:t>
        </w:r>
        <w:r w:rsidR="00F611BF" w:rsidRPr="00432997">
          <w:rPr>
            <w:rStyle w:val="Hyperlink"/>
            <w:rFonts w:cs="B Zar"/>
            <w:rtl/>
          </w:rPr>
          <w:t xml:space="preserve"> </w:t>
        </w:r>
        <w:r w:rsidR="00F611BF" w:rsidRPr="00432997">
          <w:rPr>
            <w:rStyle w:val="Hyperlink"/>
            <w:rFonts w:cs="B Zar" w:hint="eastAsia"/>
            <w:rtl/>
          </w:rPr>
          <w:t>غير</w:t>
        </w:r>
        <w:r w:rsidR="00F611BF" w:rsidRPr="00432997">
          <w:rPr>
            <w:rStyle w:val="Hyperlink"/>
            <w:rFonts w:cs="B Zar"/>
            <w:rtl/>
          </w:rPr>
          <w:t xml:space="preserve"> </w:t>
        </w:r>
        <w:r w:rsidR="00F611BF" w:rsidRPr="00432997">
          <w:rPr>
            <w:rStyle w:val="Hyperlink"/>
            <w:rFonts w:cs="B Zar" w:hint="cs"/>
            <w:rtl/>
          </w:rPr>
          <w:t>ی</w:t>
        </w:r>
        <w:r w:rsidR="00F611BF" w:rsidRPr="00432997">
          <w:rPr>
            <w:rStyle w:val="Hyperlink"/>
            <w:rFonts w:cs="B Zar" w:hint="eastAsia"/>
            <w:rtl/>
          </w:rPr>
          <w:t>ونساز</w:t>
        </w:r>
        <w:r w:rsidR="00F611BF" w:rsidRPr="00432997">
          <w:rPr>
            <w:webHidden/>
            <w:rtl/>
          </w:rPr>
          <w:tab/>
        </w:r>
        <w:r w:rsidR="002747FC" w:rsidRPr="00647AFE">
          <w:rPr>
            <w:rFonts w:cs="B Zar" w:hint="cs"/>
            <w:webHidden/>
            <w:rtl/>
          </w:rPr>
          <w:t>140</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63" w:history="1">
        <w:r w:rsidR="00F611BF" w:rsidRPr="00432997">
          <w:rPr>
            <w:rStyle w:val="Hyperlink"/>
            <w:rFonts w:cs="B Zar" w:hint="eastAsia"/>
            <w:sz w:val="20"/>
            <w:szCs w:val="20"/>
            <w:rtl/>
          </w:rPr>
          <w:t>ميدان</w:t>
        </w:r>
        <w:r w:rsidR="00432997">
          <w:rPr>
            <w:rStyle w:val="Hyperlink"/>
            <w:rFonts w:cs="B Zar" w:hint="cs"/>
            <w:sz w:val="20"/>
            <w:szCs w:val="20"/>
            <w:rtl/>
          </w:rPr>
          <w:softHyphen/>
        </w:r>
        <w:r w:rsidR="00F611BF" w:rsidRPr="00432997">
          <w:rPr>
            <w:rStyle w:val="Hyperlink"/>
            <w:rFonts w:cs="B Zar" w:hint="eastAsia"/>
            <w:sz w:val="20"/>
            <w:szCs w:val="20"/>
            <w:rtl/>
          </w:rPr>
          <w:t>هاي</w:t>
        </w:r>
        <w:r w:rsidR="00F611BF" w:rsidRPr="00432997">
          <w:rPr>
            <w:rStyle w:val="Hyperlink"/>
            <w:rFonts w:cs="B Zar"/>
            <w:sz w:val="20"/>
            <w:szCs w:val="20"/>
            <w:rtl/>
          </w:rPr>
          <w:t xml:space="preserve"> </w:t>
        </w:r>
        <w:r w:rsidR="00F611BF" w:rsidRPr="00432997">
          <w:rPr>
            <w:rStyle w:val="Hyperlink"/>
            <w:rFonts w:cs="B Zar" w:hint="eastAsia"/>
            <w:sz w:val="20"/>
            <w:szCs w:val="20"/>
            <w:rtl/>
          </w:rPr>
          <w:t>مغناطيسي</w:t>
        </w:r>
        <w:r w:rsidR="00F611BF" w:rsidRPr="00432997">
          <w:rPr>
            <w:rStyle w:val="Hyperlink"/>
            <w:rFonts w:cs="B Zar"/>
            <w:sz w:val="20"/>
            <w:szCs w:val="20"/>
            <w:rtl/>
          </w:rPr>
          <w:t xml:space="preserve"> </w:t>
        </w:r>
        <w:r w:rsidR="00F611BF" w:rsidRPr="00432997">
          <w:rPr>
            <w:rStyle w:val="Hyperlink"/>
            <w:rFonts w:cs="B Zar" w:hint="eastAsia"/>
            <w:sz w:val="20"/>
            <w:szCs w:val="20"/>
            <w:rtl/>
          </w:rPr>
          <w:t>پايا</w:t>
        </w:r>
        <w:r w:rsidR="00F611BF" w:rsidRPr="00432997">
          <w:rPr>
            <w:rFonts w:cs="B Zar"/>
            <w:webHidden/>
            <w:sz w:val="20"/>
            <w:szCs w:val="20"/>
            <w:rtl/>
          </w:rPr>
          <w:tab/>
        </w:r>
        <w:r w:rsidR="002747FC">
          <w:rPr>
            <w:rFonts w:cs="B Zar" w:hint="cs"/>
            <w:webHidden/>
            <w:sz w:val="20"/>
            <w:szCs w:val="20"/>
            <w:rtl/>
          </w:rPr>
          <w:t>140</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64" w:history="1">
        <w:r w:rsidR="00F611BF" w:rsidRPr="00432997">
          <w:rPr>
            <w:rStyle w:val="Hyperlink"/>
            <w:rFonts w:cs="B Zar" w:hint="eastAsia"/>
            <w:sz w:val="20"/>
            <w:szCs w:val="20"/>
            <w:rtl/>
          </w:rPr>
          <w:t>ميدان</w:t>
        </w:r>
        <w:r w:rsidR="00432997">
          <w:rPr>
            <w:rStyle w:val="Hyperlink"/>
            <w:rFonts w:cs="B Zar"/>
            <w:sz w:val="20"/>
            <w:szCs w:val="20"/>
            <w:rtl/>
          </w:rPr>
          <w:softHyphen/>
        </w:r>
        <w:r w:rsidR="00F611BF" w:rsidRPr="00432997">
          <w:rPr>
            <w:rStyle w:val="Hyperlink"/>
            <w:rFonts w:cs="B Zar" w:hint="eastAsia"/>
            <w:sz w:val="20"/>
            <w:szCs w:val="20"/>
            <w:rtl/>
          </w:rPr>
          <w:t>هاي</w:t>
        </w:r>
        <w:r w:rsidR="00F611BF" w:rsidRPr="00432997">
          <w:rPr>
            <w:rStyle w:val="Hyperlink"/>
            <w:rFonts w:cs="B Zar"/>
            <w:sz w:val="20"/>
            <w:szCs w:val="20"/>
            <w:rtl/>
          </w:rPr>
          <w:t xml:space="preserve"> </w:t>
        </w:r>
        <w:r w:rsidR="00F611BF" w:rsidRPr="00432997">
          <w:rPr>
            <w:rStyle w:val="Hyperlink"/>
            <w:rFonts w:cs="B Zar" w:hint="eastAsia"/>
            <w:sz w:val="20"/>
            <w:szCs w:val="20"/>
            <w:rtl/>
          </w:rPr>
          <w:t>مغناطيسي</w:t>
        </w:r>
        <w:r w:rsidR="00F611BF" w:rsidRPr="00432997">
          <w:rPr>
            <w:rStyle w:val="Hyperlink"/>
            <w:rFonts w:cs="B Zar"/>
            <w:sz w:val="20"/>
            <w:szCs w:val="20"/>
            <w:rtl/>
          </w:rPr>
          <w:t xml:space="preserve"> </w:t>
        </w:r>
        <w:r w:rsidR="00F611BF" w:rsidRPr="00432997">
          <w:rPr>
            <w:rStyle w:val="Hyperlink"/>
            <w:rFonts w:cs="B Zar" w:hint="eastAsia"/>
            <w:sz w:val="20"/>
            <w:szCs w:val="20"/>
            <w:rtl/>
          </w:rPr>
          <w:t>با</w:t>
        </w:r>
        <w:r w:rsidR="00F611BF" w:rsidRPr="00432997">
          <w:rPr>
            <w:rStyle w:val="Hyperlink"/>
            <w:rFonts w:cs="B Zar"/>
            <w:sz w:val="20"/>
            <w:szCs w:val="20"/>
            <w:rtl/>
          </w:rPr>
          <w:t xml:space="preserve"> </w:t>
        </w:r>
        <w:r w:rsidR="00F611BF" w:rsidRPr="00432997">
          <w:rPr>
            <w:rStyle w:val="Hyperlink"/>
            <w:rFonts w:cs="B Zar" w:hint="eastAsia"/>
            <w:sz w:val="20"/>
            <w:szCs w:val="20"/>
            <w:rtl/>
          </w:rPr>
          <w:t>فركانسهاي</w:t>
        </w:r>
        <w:r w:rsidR="00F611BF" w:rsidRPr="00432997">
          <w:rPr>
            <w:rStyle w:val="Hyperlink"/>
            <w:rFonts w:cs="B Zar"/>
            <w:sz w:val="20"/>
            <w:szCs w:val="20"/>
            <w:rtl/>
          </w:rPr>
          <w:t xml:space="preserve"> </w:t>
        </w:r>
        <w:r w:rsidR="00F611BF" w:rsidRPr="00432997">
          <w:rPr>
            <w:rStyle w:val="Hyperlink"/>
            <w:rFonts w:cs="B Zar"/>
            <w:sz w:val="20"/>
            <w:szCs w:val="20"/>
          </w:rPr>
          <w:t>KHz</w:t>
        </w:r>
        <w:r w:rsidR="00F611BF" w:rsidRPr="00432997">
          <w:rPr>
            <w:rStyle w:val="Hyperlink"/>
            <w:rFonts w:cs="B Zar"/>
            <w:sz w:val="20"/>
            <w:szCs w:val="20"/>
            <w:rtl/>
          </w:rPr>
          <w:t xml:space="preserve"> 30 </w:t>
        </w:r>
        <w:r w:rsidR="00F611BF" w:rsidRPr="00432997">
          <w:rPr>
            <w:rStyle w:val="Hyperlink"/>
            <w:rFonts w:cs="B Zar" w:hint="eastAsia"/>
            <w:sz w:val="20"/>
            <w:szCs w:val="20"/>
            <w:rtl/>
          </w:rPr>
          <w:t>و</w:t>
        </w:r>
        <w:r w:rsidR="00F611BF" w:rsidRPr="00432997">
          <w:rPr>
            <w:rStyle w:val="Hyperlink"/>
            <w:rFonts w:cs="B Zar"/>
            <w:sz w:val="20"/>
            <w:szCs w:val="20"/>
            <w:rtl/>
          </w:rPr>
          <w:t xml:space="preserve"> </w:t>
        </w:r>
        <w:r w:rsidR="00F611BF" w:rsidRPr="00432997">
          <w:rPr>
            <w:rStyle w:val="Hyperlink"/>
            <w:rFonts w:cs="B Zar" w:hint="eastAsia"/>
            <w:sz w:val="20"/>
            <w:szCs w:val="20"/>
            <w:rtl/>
          </w:rPr>
          <w:t>كمتر</w:t>
        </w:r>
        <w:r w:rsidR="00F611BF" w:rsidRPr="00432997">
          <w:rPr>
            <w:rStyle w:val="Hyperlink"/>
            <w:rFonts w:cs="B Zar"/>
            <w:sz w:val="20"/>
            <w:szCs w:val="20"/>
            <w:rtl/>
          </w:rPr>
          <w:t xml:space="preserve"> </w:t>
        </w:r>
        <w:r w:rsidR="00F611BF" w:rsidRPr="00432997">
          <w:rPr>
            <w:rStyle w:val="Hyperlink"/>
            <w:rFonts w:cs="B Zar" w:hint="eastAsia"/>
            <w:sz w:val="20"/>
            <w:szCs w:val="20"/>
            <w:rtl/>
          </w:rPr>
          <w:t>از</w:t>
        </w:r>
        <w:r w:rsidR="00F611BF" w:rsidRPr="00432997">
          <w:rPr>
            <w:rStyle w:val="Hyperlink"/>
            <w:rFonts w:cs="B Zar"/>
            <w:sz w:val="20"/>
            <w:szCs w:val="20"/>
            <w:rtl/>
          </w:rPr>
          <w:t xml:space="preserve"> </w:t>
        </w:r>
        <w:r w:rsidR="00F611BF" w:rsidRPr="00432997">
          <w:rPr>
            <w:rStyle w:val="Hyperlink"/>
            <w:rFonts w:cs="B Zar" w:hint="eastAsia"/>
            <w:sz w:val="20"/>
            <w:szCs w:val="20"/>
            <w:rtl/>
          </w:rPr>
          <w:t>آن</w:t>
        </w:r>
        <w:r w:rsidR="00F611BF" w:rsidRPr="00432997">
          <w:rPr>
            <w:rStyle w:val="Hyperlink"/>
            <w:rFonts w:cs="B Zar"/>
            <w:sz w:val="20"/>
            <w:szCs w:val="20"/>
            <w:rtl/>
          </w:rPr>
          <w:t xml:space="preserve"> (</w:t>
        </w:r>
        <w:r w:rsidR="00F611BF" w:rsidRPr="00432997">
          <w:rPr>
            <w:rStyle w:val="Hyperlink"/>
            <w:rFonts w:cs="B Zar" w:hint="eastAsia"/>
            <w:sz w:val="20"/>
            <w:szCs w:val="20"/>
            <w:rtl/>
          </w:rPr>
          <w:t>زير</w:t>
        </w:r>
        <w:r w:rsidR="00F611BF" w:rsidRPr="00432997">
          <w:rPr>
            <w:rStyle w:val="Hyperlink"/>
            <w:rFonts w:cs="B Zar"/>
            <w:sz w:val="20"/>
            <w:szCs w:val="20"/>
            <w:rtl/>
          </w:rPr>
          <w:t xml:space="preserve"> </w:t>
        </w:r>
        <w:r w:rsidR="00F611BF" w:rsidRPr="00432997">
          <w:rPr>
            <w:rStyle w:val="Hyperlink"/>
            <w:rFonts w:cs="B Zar" w:hint="eastAsia"/>
            <w:sz w:val="20"/>
            <w:szCs w:val="20"/>
            <w:rtl/>
          </w:rPr>
          <w:t>فركانس</w:t>
        </w:r>
        <w:r w:rsidR="00F611BF" w:rsidRPr="00432997">
          <w:rPr>
            <w:rStyle w:val="Hyperlink"/>
            <w:rFonts w:cs="B Zar"/>
            <w:sz w:val="20"/>
            <w:szCs w:val="20"/>
            <w:rtl/>
          </w:rPr>
          <w:t xml:space="preserve"> </w:t>
        </w:r>
        <w:r w:rsidR="00F611BF" w:rsidRPr="00432997">
          <w:rPr>
            <w:rStyle w:val="Hyperlink"/>
            <w:rFonts w:cs="B Zar" w:hint="eastAsia"/>
            <w:sz w:val="20"/>
            <w:szCs w:val="20"/>
            <w:rtl/>
          </w:rPr>
          <w:t>راديوئي</w:t>
        </w:r>
        <w:r w:rsidR="00F611BF" w:rsidRPr="00432997">
          <w:rPr>
            <w:rStyle w:val="Hyperlink"/>
            <w:rFonts w:cs="B Zar"/>
            <w:sz w:val="20"/>
            <w:szCs w:val="20"/>
            <w:rtl/>
          </w:rPr>
          <w:t>)</w:t>
        </w:r>
        <w:r w:rsidR="00F611BF" w:rsidRPr="00432997">
          <w:rPr>
            <w:rFonts w:cs="B Zar"/>
            <w:webHidden/>
            <w:sz w:val="20"/>
            <w:szCs w:val="20"/>
            <w:rtl/>
          </w:rPr>
          <w:tab/>
        </w:r>
        <w:r w:rsidR="002747FC">
          <w:rPr>
            <w:rFonts w:cs="B Zar" w:hint="cs"/>
            <w:webHidden/>
            <w:sz w:val="20"/>
            <w:szCs w:val="20"/>
            <w:rtl/>
          </w:rPr>
          <w:t>141</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65" w:history="1">
        <w:r w:rsidR="00F611BF" w:rsidRPr="00432997">
          <w:rPr>
            <w:rStyle w:val="Hyperlink"/>
            <w:rFonts w:cs="B Zar" w:hint="eastAsia"/>
            <w:sz w:val="20"/>
            <w:szCs w:val="20"/>
            <w:rtl/>
          </w:rPr>
          <w:t>شدت</w:t>
        </w:r>
        <w:r w:rsidR="00F611BF" w:rsidRPr="00432997">
          <w:rPr>
            <w:rStyle w:val="Hyperlink"/>
            <w:rFonts w:cs="B Zar"/>
            <w:sz w:val="20"/>
            <w:szCs w:val="20"/>
            <w:rtl/>
          </w:rPr>
          <w:t xml:space="preserve"> </w:t>
        </w:r>
        <w:r w:rsidR="00F611BF" w:rsidRPr="00432997">
          <w:rPr>
            <w:rStyle w:val="Hyperlink"/>
            <w:rFonts w:cs="B Zar" w:hint="eastAsia"/>
            <w:sz w:val="20"/>
            <w:szCs w:val="20"/>
            <w:rtl/>
          </w:rPr>
          <w:t>جر</w:t>
        </w:r>
        <w:r w:rsidR="00F611BF" w:rsidRPr="00432997">
          <w:rPr>
            <w:rStyle w:val="Hyperlink"/>
            <w:rFonts w:cs="B Zar" w:hint="cs"/>
            <w:sz w:val="20"/>
            <w:szCs w:val="20"/>
            <w:rtl/>
          </w:rPr>
          <w:t>ی</w:t>
        </w:r>
        <w:r w:rsidR="00F611BF" w:rsidRPr="00432997">
          <w:rPr>
            <w:rStyle w:val="Hyperlink"/>
            <w:rFonts w:cs="B Zar" w:hint="eastAsia"/>
            <w:sz w:val="20"/>
            <w:szCs w:val="20"/>
            <w:rtl/>
          </w:rPr>
          <w:t>ان</w:t>
        </w:r>
        <w:r w:rsidR="00F611BF" w:rsidRPr="00432997">
          <w:rPr>
            <w:rStyle w:val="Hyperlink"/>
            <w:rFonts w:cs="B Zar"/>
            <w:sz w:val="20"/>
            <w:szCs w:val="20"/>
            <w:rtl/>
          </w:rPr>
          <w:t xml:space="preserve"> </w:t>
        </w:r>
        <w:r w:rsidR="00F611BF" w:rsidRPr="00432997">
          <w:rPr>
            <w:rStyle w:val="Hyperlink"/>
            <w:rFonts w:cs="B Zar" w:hint="eastAsia"/>
            <w:sz w:val="20"/>
            <w:szCs w:val="20"/>
            <w:rtl/>
          </w:rPr>
          <w:t>تماس</w:t>
        </w:r>
        <w:r w:rsidR="00F611BF" w:rsidRPr="00432997">
          <w:rPr>
            <w:rStyle w:val="Hyperlink"/>
            <w:rFonts w:cs="B Zar" w:hint="cs"/>
            <w:sz w:val="20"/>
            <w:szCs w:val="20"/>
            <w:rtl/>
          </w:rPr>
          <w:t>ی</w:t>
        </w:r>
        <w:r w:rsidR="00F611BF" w:rsidRPr="00432997">
          <w:rPr>
            <w:rFonts w:cs="B Zar"/>
            <w:webHidden/>
            <w:sz w:val="20"/>
            <w:szCs w:val="20"/>
            <w:rtl/>
          </w:rPr>
          <w:tab/>
        </w:r>
        <w:r w:rsidR="002747FC">
          <w:rPr>
            <w:rFonts w:cs="B Zar" w:hint="cs"/>
            <w:webHidden/>
            <w:sz w:val="20"/>
            <w:szCs w:val="20"/>
            <w:rtl/>
          </w:rPr>
          <w:t>142</w:t>
        </w:r>
      </w:hyperlink>
    </w:p>
    <w:p w:rsidR="00F611BF" w:rsidRPr="00432997" w:rsidRDefault="00175DB7" w:rsidP="00620289">
      <w:pPr>
        <w:pStyle w:val="TOC3"/>
        <w:rPr>
          <w:rFonts w:asciiTheme="minorHAnsi" w:eastAsiaTheme="minorEastAsia" w:hAnsiTheme="minorHAnsi" w:cs="B Zar"/>
          <w:b w:val="0"/>
          <w:bCs w:val="0"/>
          <w:color w:val="auto"/>
          <w:sz w:val="20"/>
          <w:szCs w:val="20"/>
          <w:rtl/>
          <w:lang w:bidi="fa-IR"/>
        </w:rPr>
      </w:pPr>
      <w:hyperlink w:anchor="_Toc326762166" w:history="1">
        <w:r w:rsidR="00F611BF" w:rsidRPr="00432997">
          <w:rPr>
            <w:rStyle w:val="Hyperlink"/>
            <w:rFonts w:cs="B Zar" w:hint="eastAsia"/>
            <w:sz w:val="20"/>
            <w:szCs w:val="20"/>
            <w:rtl/>
          </w:rPr>
          <w:t>ميدانهاي</w:t>
        </w:r>
        <w:r w:rsidR="00F611BF" w:rsidRPr="00432997">
          <w:rPr>
            <w:rStyle w:val="Hyperlink"/>
            <w:rFonts w:cs="B Zar"/>
            <w:sz w:val="20"/>
            <w:szCs w:val="20"/>
            <w:rtl/>
          </w:rPr>
          <w:t xml:space="preserve"> </w:t>
        </w:r>
        <w:r w:rsidR="00F611BF" w:rsidRPr="00432997">
          <w:rPr>
            <w:rStyle w:val="Hyperlink"/>
            <w:rFonts w:cs="B Zar" w:hint="eastAsia"/>
            <w:sz w:val="20"/>
            <w:szCs w:val="20"/>
            <w:rtl/>
          </w:rPr>
          <w:t>الكتريكي</w:t>
        </w:r>
        <w:r w:rsidR="00F611BF" w:rsidRPr="00432997">
          <w:rPr>
            <w:rStyle w:val="Hyperlink"/>
            <w:rFonts w:cs="B Zar"/>
            <w:sz w:val="20"/>
            <w:szCs w:val="20"/>
            <w:rtl/>
          </w:rPr>
          <w:t xml:space="preserve"> </w:t>
        </w:r>
        <w:r w:rsidR="00F611BF" w:rsidRPr="00432997">
          <w:rPr>
            <w:rStyle w:val="Hyperlink"/>
            <w:rFonts w:cs="B Zar" w:hint="eastAsia"/>
            <w:sz w:val="20"/>
            <w:szCs w:val="20"/>
            <w:rtl/>
          </w:rPr>
          <w:t>پايا</w:t>
        </w:r>
        <w:r w:rsidR="00F611BF" w:rsidRPr="00432997">
          <w:rPr>
            <w:rStyle w:val="Hyperlink"/>
            <w:rFonts w:cs="B Zar"/>
            <w:sz w:val="20"/>
            <w:szCs w:val="20"/>
            <w:rtl/>
          </w:rPr>
          <w:t xml:space="preserve"> </w:t>
        </w:r>
        <w:r w:rsidR="00F611BF" w:rsidRPr="00432997">
          <w:rPr>
            <w:rStyle w:val="Hyperlink"/>
            <w:rFonts w:cs="B Zar" w:hint="eastAsia"/>
            <w:sz w:val="20"/>
            <w:szCs w:val="20"/>
            <w:rtl/>
          </w:rPr>
          <w:t>و</w:t>
        </w:r>
        <w:r w:rsidR="00F611BF" w:rsidRPr="00432997">
          <w:rPr>
            <w:rStyle w:val="Hyperlink"/>
            <w:rFonts w:cs="B Zar"/>
            <w:sz w:val="20"/>
            <w:szCs w:val="20"/>
            <w:rtl/>
          </w:rPr>
          <w:t xml:space="preserve"> </w:t>
        </w:r>
        <w:r w:rsidR="00F611BF" w:rsidRPr="00432997">
          <w:rPr>
            <w:rStyle w:val="Hyperlink"/>
            <w:rFonts w:cs="B Zar" w:hint="eastAsia"/>
            <w:sz w:val="20"/>
            <w:szCs w:val="20"/>
            <w:rtl/>
          </w:rPr>
          <w:t>ميدانهاي</w:t>
        </w:r>
        <w:r w:rsidR="00F611BF" w:rsidRPr="00432997">
          <w:rPr>
            <w:rStyle w:val="Hyperlink"/>
            <w:rFonts w:cs="B Zar"/>
            <w:sz w:val="20"/>
            <w:szCs w:val="20"/>
            <w:rtl/>
          </w:rPr>
          <w:t xml:space="preserve"> </w:t>
        </w:r>
        <w:r w:rsidR="00F611BF" w:rsidRPr="00432997">
          <w:rPr>
            <w:rStyle w:val="Hyperlink"/>
            <w:rFonts w:cs="B Zar" w:hint="eastAsia"/>
            <w:sz w:val="20"/>
            <w:szCs w:val="20"/>
            <w:rtl/>
          </w:rPr>
          <w:t>الكتريكي</w:t>
        </w:r>
        <w:r w:rsidR="00F611BF" w:rsidRPr="00432997">
          <w:rPr>
            <w:rStyle w:val="Hyperlink"/>
            <w:rFonts w:cs="B Zar"/>
            <w:sz w:val="20"/>
            <w:szCs w:val="20"/>
            <w:rtl/>
          </w:rPr>
          <w:t xml:space="preserve"> </w:t>
        </w:r>
        <w:r w:rsidR="00F611BF" w:rsidRPr="00432997">
          <w:rPr>
            <w:rStyle w:val="Hyperlink"/>
            <w:rFonts w:cs="B Zar" w:hint="eastAsia"/>
            <w:sz w:val="20"/>
            <w:szCs w:val="20"/>
            <w:rtl/>
          </w:rPr>
          <w:t>با</w:t>
        </w:r>
        <w:r w:rsidR="00F611BF" w:rsidRPr="00432997">
          <w:rPr>
            <w:rStyle w:val="Hyperlink"/>
            <w:rFonts w:cs="B Zar"/>
            <w:sz w:val="20"/>
            <w:szCs w:val="20"/>
            <w:rtl/>
          </w:rPr>
          <w:t xml:space="preserve"> </w:t>
        </w:r>
        <w:r w:rsidR="00F611BF" w:rsidRPr="00432997">
          <w:rPr>
            <w:rStyle w:val="Hyperlink"/>
            <w:rFonts w:cs="B Zar" w:hint="eastAsia"/>
            <w:sz w:val="20"/>
            <w:szCs w:val="20"/>
            <w:rtl/>
          </w:rPr>
          <w:t>فركانس</w:t>
        </w:r>
        <w:r w:rsidR="00F611BF" w:rsidRPr="00432997">
          <w:rPr>
            <w:rStyle w:val="Hyperlink"/>
            <w:rFonts w:cs="B Zar"/>
            <w:sz w:val="20"/>
            <w:szCs w:val="20"/>
            <w:rtl/>
          </w:rPr>
          <w:t xml:space="preserve"> </w:t>
        </w:r>
        <w:r w:rsidR="00F611BF" w:rsidRPr="00432997">
          <w:rPr>
            <w:rStyle w:val="Hyperlink"/>
            <w:rFonts w:cs="B Zar"/>
            <w:sz w:val="20"/>
            <w:szCs w:val="20"/>
          </w:rPr>
          <w:t>KHz</w:t>
        </w:r>
        <w:r w:rsidR="00F611BF" w:rsidRPr="00432997">
          <w:rPr>
            <w:rStyle w:val="Hyperlink"/>
            <w:rFonts w:cs="B Zar"/>
            <w:sz w:val="20"/>
            <w:szCs w:val="20"/>
            <w:rtl/>
          </w:rPr>
          <w:t xml:space="preserve"> 30 </w:t>
        </w:r>
        <w:r w:rsidR="00F611BF" w:rsidRPr="00432997">
          <w:rPr>
            <w:rStyle w:val="Hyperlink"/>
            <w:rFonts w:cs="B Zar" w:hint="eastAsia"/>
            <w:sz w:val="20"/>
            <w:szCs w:val="20"/>
            <w:rtl/>
          </w:rPr>
          <w:t>و</w:t>
        </w:r>
        <w:r w:rsidR="00F611BF" w:rsidRPr="00432997">
          <w:rPr>
            <w:rStyle w:val="Hyperlink"/>
            <w:rFonts w:cs="B Zar"/>
            <w:sz w:val="20"/>
            <w:szCs w:val="20"/>
            <w:rtl/>
          </w:rPr>
          <w:t xml:space="preserve"> </w:t>
        </w:r>
        <w:r w:rsidR="00F611BF" w:rsidRPr="00432997">
          <w:rPr>
            <w:rStyle w:val="Hyperlink"/>
            <w:rFonts w:cs="B Zar" w:hint="eastAsia"/>
            <w:sz w:val="20"/>
            <w:szCs w:val="20"/>
            <w:rtl/>
          </w:rPr>
          <w:t>كمتر</w:t>
        </w:r>
        <w:r w:rsidR="00F611BF" w:rsidRPr="00432997">
          <w:rPr>
            <w:rStyle w:val="Hyperlink"/>
            <w:rFonts w:cs="B Zar"/>
            <w:sz w:val="20"/>
            <w:szCs w:val="20"/>
            <w:rtl/>
          </w:rPr>
          <w:t xml:space="preserve"> </w:t>
        </w:r>
        <w:r w:rsidR="00F611BF" w:rsidRPr="00432997">
          <w:rPr>
            <w:rStyle w:val="Hyperlink"/>
            <w:rFonts w:cs="B Zar" w:hint="eastAsia"/>
            <w:sz w:val="20"/>
            <w:szCs w:val="20"/>
            <w:rtl/>
          </w:rPr>
          <w:t>از</w:t>
        </w:r>
        <w:r w:rsidR="00F611BF" w:rsidRPr="00432997">
          <w:rPr>
            <w:rStyle w:val="Hyperlink"/>
            <w:rFonts w:cs="B Zar"/>
            <w:sz w:val="20"/>
            <w:szCs w:val="20"/>
            <w:rtl/>
          </w:rPr>
          <w:t xml:space="preserve"> </w:t>
        </w:r>
        <w:r w:rsidR="00F611BF" w:rsidRPr="00432997">
          <w:rPr>
            <w:rStyle w:val="Hyperlink"/>
            <w:rFonts w:cs="B Zar" w:hint="eastAsia"/>
            <w:sz w:val="20"/>
            <w:szCs w:val="20"/>
            <w:rtl/>
          </w:rPr>
          <w:t>آن</w:t>
        </w:r>
        <w:r w:rsidR="00F611BF" w:rsidRPr="00432997">
          <w:rPr>
            <w:rStyle w:val="Hyperlink"/>
            <w:rFonts w:cs="B Zar"/>
            <w:sz w:val="20"/>
            <w:szCs w:val="20"/>
            <w:rtl/>
          </w:rPr>
          <w:t xml:space="preserve"> (</w:t>
        </w:r>
        <w:r w:rsidR="00F611BF" w:rsidRPr="00432997">
          <w:rPr>
            <w:rStyle w:val="Hyperlink"/>
            <w:rFonts w:cs="B Zar" w:hint="eastAsia"/>
            <w:sz w:val="20"/>
            <w:szCs w:val="20"/>
            <w:rtl/>
          </w:rPr>
          <w:t>زيرفركانس</w:t>
        </w:r>
        <w:r w:rsidR="00F611BF" w:rsidRPr="00432997">
          <w:rPr>
            <w:rStyle w:val="Hyperlink"/>
            <w:rFonts w:cs="B Zar"/>
            <w:sz w:val="20"/>
            <w:szCs w:val="20"/>
            <w:rtl/>
          </w:rPr>
          <w:t xml:space="preserve"> </w:t>
        </w:r>
        <w:r w:rsidR="00F611BF" w:rsidRPr="00432997">
          <w:rPr>
            <w:rStyle w:val="Hyperlink"/>
            <w:rFonts w:cs="B Zar" w:hint="eastAsia"/>
            <w:sz w:val="20"/>
            <w:szCs w:val="20"/>
            <w:rtl/>
          </w:rPr>
          <w:t>راديوئي</w:t>
        </w:r>
        <w:r w:rsidR="00F611BF" w:rsidRPr="00432997">
          <w:rPr>
            <w:rStyle w:val="Hyperlink"/>
            <w:rFonts w:cs="B Zar"/>
            <w:sz w:val="20"/>
            <w:szCs w:val="20"/>
            <w:rtl/>
          </w:rPr>
          <w:t>)</w:t>
        </w:r>
        <w:r w:rsidR="00F611BF" w:rsidRPr="00432997">
          <w:rPr>
            <w:rFonts w:cs="B Zar"/>
            <w:webHidden/>
            <w:sz w:val="20"/>
            <w:szCs w:val="20"/>
            <w:rtl/>
          </w:rPr>
          <w:tab/>
        </w:r>
        <w:r w:rsidR="002747FC">
          <w:rPr>
            <w:rFonts w:cs="B Zar" w:hint="cs"/>
            <w:webHidden/>
            <w:sz w:val="20"/>
            <w:szCs w:val="20"/>
            <w:rtl/>
          </w:rPr>
          <w:t>14</w:t>
        </w:r>
        <w:r w:rsidRPr="00432997">
          <w:rPr>
            <w:rFonts w:cs="B Zar"/>
            <w:webHidden/>
            <w:sz w:val="20"/>
            <w:szCs w:val="20"/>
            <w:rtl/>
          </w:rPr>
          <w:fldChar w:fldCharType="begin"/>
        </w:r>
        <w:r w:rsidR="00F611BF" w:rsidRPr="00432997">
          <w:rPr>
            <w:rFonts w:cs="B Zar"/>
            <w:webHidden/>
            <w:sz w:val="20"/>
            <w:szCs w:val="20"/>
            <w:rtl/>
          </w:rPr>
          <w:instrText xml:space="preserve"> </w:instrText>
        </w:r>
        <w:r w:rsidR="00F611BF" w:rsidRPr="00432997">
          <w:rPr>
            <w:rFonts w:cs="B Zar"/>
            <w:webHidden/>
            <w:sz w:val="20"/>
            <w:szCs w:val="20"/>
          </w:rPr>
          <w:instrText>PAGEREF</w:instrText>
        </w:r>
        <w:r w:rsidR="00F611BF" w:rsidRPr="00432997">
          <w:rPr>
            <w:rFonts w:cs="B Zar"/>
            <w:webHidden/>
            <w:sz w:val="20"/>
            <w:szCs w:val="20"/>
            <w:rtl/>
          </w:rPr>
          <w:instrText xml:space="preserve"> _</w:instrText>
        </w:r>
        <w:r w:rsidR="00F611BF" w:rsidRPr="00432997">
          <w:rPr>
            <w:rFonts w:cs="B Zar"/>
            <w:webHidden/>
            <w:sz w:val="20"/>
            <w:szCs w:val="20"/>
          </w:rPr>
          <w:instrText>Toc326762166 \h</w:instrText>
        </w:r>
        <w:r w:rsidR="00F611BF" w:rsidRPr="00432997">
          <w:rPr>
            <w:rFonts w:cs="B Zar"/>
            <w:webHidden/>
            <w:sz w:val="20"/>
            <w:szCs w:val="20"/>
            <w:rtl/>
          </w:rPr>
          <w:instrText xml:space="preserve"> </w:instrText>
        </w:r>
        <w:r w:rsidRPr="00432997">
          <w:rPr>
            <w:rFonts w:cs="B Zar"/>
            <w:webHidden/>
            <w:sz w:val="20"/>
            <w:szCs w:val="20"/>
            <w:rtl/>
          </w:rPr>
        </w:r>
        <w:r w:rsidRPr="00432997">
          <w:rPr>
            <w:rFonts w:cs="B Zar"/>
            <w:webHidden/>
            <w:sz w:val="20"/>
            <w:szCs w:val="20"/>
            <w:rtl/>
          </w:rPr>
          <w:fldChar w:fldCharType="separate"/>
        </w:r>
        <w:r w:rsidR="00647AFE">
          <w:rPr>
            <w:rFonts w:cs="B Zar"/>
            <w:webHidden/>
            <w:sz w:val="20"/>
            <w:szCs w:val="20"/>
            <w:rtl/>
          </w:rPr>
          <w:t>2</w:t>
        </w:r>
        <w:r w:rsidRPr="00432997">
          <w:rPr>
            <w:rFonts w:cs="B Zar"/>
            <w:webHidden/>
            <w:sz w:val="20"/>
            <w:szCs w:val="20"/>
            <w:rtl/>
          </w:rPr>
          <w:fldChar w:fldCharType="end"/>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67" w:history="1">
        <w:r w:rsidR="00F611BF" w:rsidRPr="00432997">
          <w:rPr>
            <w:rStyle w:val="Hyperlink"/>
            <w:rFonts w:cs="B Zar" w:hint="eastAsia"/>
            <w:sz w:val="20"/>
            <w:szCs w:val="20"/>
            <w:rtl/>
          </w:rPr>
          <w:t>پرتوهاي</w:t>
        </w:r>
        <w:r w:rsidR="00F611BF" w:rsidRPr="00432997">
          <w:rPr>
            <w:rStyle w:val="Hyperlink"/>
            <w:rFonts w:cs="B Zar"/>
            <w:sz w:val="20"/>
            <w:szCs w:val="20"/>
            <w:rtl/>
          </w:rPr>
          <w:t xml:space="preserve"> </w:t>
        </w:r>
        <w:r w:rsidR="00F611BF" w:rsidRPr="00432997">
          <w:rPr>
            <w:rStyle w:val="Hyperlink"/>
            <w:rFonts w:cs="B Zar" w:hint="eastAsia"/>
            <w:sz w:val="20"/>
            <w:szCs w:val="20"/>
            <w:rtl/>
          </w:rPr>
          <w:t>راديوفركانس</w:t>
        </w:r>
        <w:r w:rsidR="00F611BF" w:rsidRPr="00432997">
          <w:rPr>
            <w:rStyle w:val="Hyperlink"/>
            <w:rFonts w:cs="B Zar"/>
            <w:sz w:val="20"/>
            <w:szCs w:val="20"/>
            <w:rtl/>
          </w:rPr>
          <w:t xml:space="preserve"> </w:t>
        </w:r>
        <w:r w:rsidR="00F611BF" w:rsidRPr="00432997">
          <w:rPr>
            <w:rStyle w:val="Hyperlink"/>
            <w:rFonts w:cs="B Zar" w:hint="eastAsia"/>
            <w:sz w:val="20"/>
            <w:szCs w:val="20"/>
            <w:rtl/>
          </w:rPr>
          <w:t>و</w:t>
        </w:r>
        <w:r w:rsidR="00F611BF" w:rsidRPr="00432997">
          <w:rPr>
            <w:rStyle w:val="Hyperlink"/>
            <w:rFonts w:cs="B Zar"/>
            <w:sz w:val="20"/>
            <w:szCs w:val="20"/>
            <w:rtl/>
          </w:rPr>
          <w:t xml:space="preserve"> </w:t>
        </w:r>
        <w:r w:rsidR="00F611BF" w:rsidRPr="00432997">
          <w:rPr>
            <w:rStyle w:val="Hyperlink"/>
            <w:rFonts w:cs="B Zar" w:hint="eastAsia"/>
            <w:sz w:val="20"/>
            <w:szCs w:val="20"/>
            <w:rtl/>
          </w:rPr>
          <w:t>ماكروويو</w:t>
        </w:r>
        <w:r w:rsidR="00F611BF" w:rsidRPr="00432997">
          <w:rPr>
            <w:rFonts w:cs="B Zar"/>
            <w:webHidden/>
            <w:sz w:val="20"/>
            <w:szCs w:val="20"/>
            <w:rtl/>
          </w:rPr>
          <w:tab/>
        </w:r>
        <w:r w:rsidR="002747FC">
          <w:rPr>
            <w:rFonts w:cs="B Zar" w:hint="cs"/>
            <w:webHidden/>
            <w:sz w:val="20"/>
            <w:szCs w:val="20"/>
            <w:rtl/>
          </w:rPr>
          <w:t>144</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69" w:history="1">
        <w:r w:rsidR="00F611BF" w:rsidRPr="00432997">
          <w:rPr>
            <w:rStyle w:val="Hyperlink"/>
            <w:rFonts w:cs="B Zar" w:hint="eastAsia"/>
            <w:sz w:val="20"/>
            <w:szCs w:val="20"/>
            <w:rtl/>
          </w:rPr>
          <w:t>محدود</w:t>
        </w:r>
        <w:r w:rsidR="00F611BF" w:rsidRPr="00432997">
          <w:rPr>
            <w:rStyle w:val="Hyperlink"/>
            <w:rFonts w:cs="B Zar" w:hint="cs"/>
            <w:sz w:val="20"/>
            <w:szCs w:val="20"/>
            <w:rtl/>
          </w:rPr>
          <w:t>ی</w:t>
        </w:r>
        <w:r w:rsidR="00F611BF" w:rsidRPr="00432997">
          <w:rPr>
            <w:rStyle w:val="Hyperlink"/>
            <w:rFonts w:cs="B Zar" w:hint="eastAsia"/>
            <w:sz w:val="20"/>
            <w:szCs w:val="20"/>
            <w:rtl/>
          </w:rPr>
          <w:t>ت</w:t>
        </w:r>
        <w:r w:rsidR="00F611BF" w:rsidRPr="00432997">
          <w:rPr>
            <w:rStyle w:val="Hyperlink"/>
            <w:rFonts w:cs="B Zar"/>
            <w:sz w:val="20"/>
            <w:szCs w:val="20"/>
            <w:rtl/>
          </w:rPr>
          <w:t xml:space="preserve"> </w:t>
        </w:r>
        <w:r w:rsidR="00F611BF" w:rsidRPr="00432997">
          <w:rPr>
            <w:rStyle w:val="Hyperlink"/>
            <w:rFonts w:cs="B Zar" w:hint="eastAsia"/>
            <w:sz w:val="20"/>
            <w:szCs w:val="20"/>
            <w:rtl/>
          </w:rPr>
          <w:t>ها</w:t>
        </w:r>
        <w:r w:rsidR="00F611BF" w:rsidRPr="00432997">
          <w:rPr>
            <w:rStyle w:val="Hyperlink"/>
            <w:rFonts w:cs="B Zar" w:hint="cs"/>
            <w:sz w:val="20"/>
            <w:szCs w:val="20"/>
            <w:rtl/>
          </w:rPr>
          <w:t>ی</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مواجهه</w:t>
        </w:r>
        <w:r w:rsidR="00F611BF" w:rsidRPr="00432997">
          <w:rPr>
            <w:rFonts w:cs="B Zar"/>
            <w:webHidden/>
            <w:sz w:val="20"/>
            <w:szCs w:val="20"/>
            <w:rtl/>
          </w:rPr>
          <w:tab/>
        </w:r>
        <w:r w:rsidR="002747FC">
          <w:rPr>
            <w:rFonts w:cs="B Zar" w:hint="cs"/>
            <w:webHidden/>
            <w:sz w:val="20"/>
            <w:szCs w:val="20"/>
            <w:rtl/>
          </w:rPr>
          <w:t>149</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70" w:history="1">
        <w:r w:rsidR="00F611BF" w:rsidRPr="00432997">
          <w:rPr>
            <w:rStyle w:val="Hyperlink"/>
            <w:rFonts w:cs="B Zar" w:hint="eastAsia"/>
            <w:sz w:val="20"/>
            <w:szCs w:val="20"/>
            <w:rtl/>
          </w:rPr>
          <w:t>نکات</w:t>
        </w:r>
        <w:r w:rsidR="00F611BF" w:rsidRPr="00432997">
          <w:rPr>
            <w:rStyle w:val="Hyperlink"/>
            <w:rFonts w:cs="B Zar" w:hint="cs"/>
            <w:sz w:val="20"/>
            <w:szCs w:val="20"/>
            <w:rtl/>
          </w:rPr>
          <w:t>ی</w:t>
        </w:r>
        <w:r w:rsidR="00F611BF" w:rsidRPr="00432997">
          <w:rPr>
            <w:rStyle w:val="Hyperlink"/>
            <w:rFonts w:cs="B Zar"/>
            <w:sz w:val="20"/>
            <w:szCs w:val="20"/>
            <w:rtl/>
          </w:rPr>
          <w:t xml:space="preserve"> </w:t>
        </w:r>
        <w:r w:rsidR="00F611BF" w:rsidRPr="00432997">
          <w:rPr>
            <w:rStyle w:val="Hyperlink"/>
            <w:rFonts w:cs="B Zar" w:hint="eastAsia"/>
            <w:sz w:val="20"/>
            <w:szCs w:val="20"/>
            <w:rtl/>
          </w:rPr>
          <w:t>در</w:t>
        </w:r>
        <w:r w:rsidR="00F611BF" w:rsidRPr="00432997">
          <w:rPr>
            <w:rStyle w:val="Hyperlink"/>
            <w:rFonts w:cs="B Zar"/>
            <w:sz w:val="20"/>
            <w:szCs w:val="20"/>
            <w:rtl/>
          </w:rPr>
          <w:t xml:space="preserve"> </w:t>
        </w:r>
        <w:r w:rsidR="00F611BF" w:rsidRPr="00432997">
          <w:rPr>
            <w:rStyle w:val="Hyperlink"/>
            <w:rFonts w:cs="B Zar" w:hint="eastAsia"/>
            <w:sz w:val="20"/>
            <w:szCs w:val="20"/>
            <w:rtl/>
          </w:rPr>
          <w:t>مورد</w:t>
        </w:r>
        <w:r w:rsidR="00F611BF" w:rsidRPr="00432997">
          <w:rPr>
            <w:rStyle w:val="Hyperlink"/>
            <w:rFonts w:cs="B Zar"/>
            <w:sz w:val="20"/>
            <w:szCs w:val="20"/>
            <w:rtl/>
          </w:rPr>
          <w:t xml:space="preserve"> </w:t>
        </w:r>
        <w:r w:rsidR="00F611BF" w:rsidRPr="00432997">
          <w:rPr>
            <w:rStyle w:val="Hyperlink"/>
            <w:rFonts w:cs="B Zar" w:hint="eastAsia"/>
            <w:sz w:val="20"/>
            <w:szCs w:val="20"/>
            <w:rtl/>
          </w:rPr>
          <w:t>روش</w:t>
        </w:r>
        <w:r w:rsidR="00F611BF" w:rsidRPr="00432997">
          <w:rPr>
            <w:rStyle w:val="Hyperlink"/>
            <w:rFonts w:cs="B Zar"/>
            <w:sz w:val="20"/>
            <w:szCs w:val="20"/>
            <w:rtl/>
          </w:rPr>
          <w:t xml:space="preserve"> </w:t>
        </w:r>
        <w:r w:rsidR="00F611BF" w:rsidRPr="00432997">
          <w:rPr>
            <w:rStyle w:val="Hyperlink"/>
            <w:rFonts w:cs="B Zar" w:hint="eastAsia"/>
            <w:sz w:val="20"/>
            <w:szCs w:val="20"/>
            <w:rtl/>
          </w:rPr>
          <w:t>اندازه</w:t>
        </w:r>
        <w:r w:rsidR="00432997">
          <w:rPr>
            <w:rStyle w:val="Hyperlink"/>
            <w:rFonts w:cs="B Zar" w:hint="cs"/>
            <w:sz w:val="20"/>
            <w:szCs w:val="20"/>
            <w:rtl/>
          </w:rPr>
          <w:softHyphen/>
        </w:r>
        <w:r w:rsidR="00F611BF" w:rsidRPr="00432997">
          <w:rPr>
            <w:rStyle w:val="Hyperlink"/>
            <w:rFonts w:cs="B Zar" w:hint="eastAsia"/>
            <w:sz w:val="20"/>
            <w:szCs w:val="20"/>
            <w:rtl/>
          </w:rPr>
          <w:t>گ</w:t>
        </w:r>
        <w:r w:rsidR="00F611BF" w:rsidRPr="00432997">
          <w:rPr>
            <w:rStyle w:val="Hyperlink"/>
            <w:rFonts w:cs="B Zar" w:hint="cs"/>
            <w:sz w:val="20"/>
            <w:szCs w:val="20"/>
            <w:rtl/>
          </w:rPr>
          <w:t>ی</w:t>
        </w:r>
        <w:r w:rsidR="00F611BF" w:rsidRPr="00432997">
          <w:rPr>
            <w:rStyle w:val="Hyperlink"/>
            <w:rFonts w:cs="B Zar" w:hint="eastAsia"/>
            <w:sz w:val="20"/>
            <w:szCs w:val="20"/>
            <w:rtl/>
          </w:rPr>
          <w:t>ر</w:t>
        </w:r>
        <w:r w:rsidR="00F611BF" w:rsidRPr="00432997">
          <w:rPr>
            <w:rStyle w:val="Hyperlink"/>
            <w:rFonts w:cs="B Zar" w:hint="cs"/>
            <w:sz w:val="20"/>
            <w:szCs w:val="20"/>
            <w:rtl/>
          </w:rPr>
          <w:t>ی</w:t>
        </w:r>
        <w:r w:rsidR="00F611BF" w:rsidRPr="00432997">
          <w:rPr>
            <w:rStyle w:val="Hyperlink"/>
            <w:rFonts w:cs="B Zar"/>
            <w:sz w:val="20"/>
            <w:szCs w:val="20"/>
            <w:rtl/>
          </w:rPr>
          <w:t xml:space="preserve"> </w:t>
        </w:r>
        <w:r w:rsidR="00F611BF" w:rsidRPr="00432997">
          <w:rPr>
            <w:rStyle w:val="Hyperlink"/>
            <w:rFonts w:cs="B Zar" w:hint="eastAsia"/>
            <w:sz w:val="20"/>
            <w:szCs w:val="20"/>
            <w:rtl/>
          </w:rPr>
          <w:t>امواج</w:t>
        </w:r>
        <w:r w:rsidR="00F611BF" w:rsidRPr="00432997">
          <w:rPr>
            <w:rStyle w:val="Hyperlink"/>
            <w:rFonts w:cs="B Zar"/>
            <w:sz w:val="20"/>
            <w:szCs w:val="20"/>
            <w:rtl/>
          </w:rPr>
          <w:t xml:space="preserve"> </w:t>
        </w:r>
        <w:r w:rsidR="00F611BF" w:rsidRPr="00432997">
          <w:rPr>
            <w:rStyle w:val="Hyperlink"/>
            <w:rFonts w:cs="B Zar" w:hint="eastAsia"/>
            <w:sz w:val="20"/>
            <w:szCs w:val="20"/>
            <w:rtl/>
          </w:rPr>
          <w:t>مايكرويو</w:t>
        </w:r>
        <w:r w:rsidR="00F611BF" w:rsidRPr="00432997">
          <w:rPr>
            <w:rStyle w:val="Hyperlink"/>
            <w:rFonts w:cs="B Zar"/>
            <w:sz w:val="20"/>
            <w:szCs w:val="20"/>
            <w:rtl/>
          </w:rPr>
          <w:t xml:space="preserve"> </w:t>
        </w:r>
        <w:r w:rsidR="00F611BF" w:rsidRPr="00432997">
          <w:rPr>
            <w:rStyle w:val="Hyperlink"/>
            <w:rFonts w:cs="B Zar" w:hint="eastAsia"/>
            <w:sz w:val="20"/>
            <w:szCs w:val="20"/>
            <w:rtl/>
          </w:rPr>
          <w:t>و</w:t>
        </w:r>
        <w:r w:rsidR="00F611BF" w:rsidRPr="00432997">
          <w:rPr>
            <w:rStyle w:val="Hyperlink"/>
            <w:rFonts w:cs="B Zar"/>
            <w:sz w:val="20"/>
            <w:szCs w:val="20"/>
            <w:rtl/>
          </w:rPr>
          <w:t xml:space="preserve"> </w:t>
        </w:r>
        <w:r w:rsidR="00F611BF" w:rsidRPr="00432997">
          <w:rPr>
            <w:rStyle w:val="Hyperlink"/>
            <w:rFonts w:cs="B Zar" w:hint="eastAsia"/>
            <w:sz w:val="20"/>
            <w:szCs w:val="20"/>
            <w:rtl/>
          </w:rPr>
          <w:t>راديوفركانسي</w:t>
        </w:r>
        <w:r w:rsidR="00F611BF" w:rsidRPr="00432997">
          <w:rPr>
            <w:rFonts w:cs="B Zar"/>
            <w:webHidden/>
            <w:sz w:val="20"/>
            <w:szCs w:val="20"/>
            <w:rtl/>
          </w:rPr>
          <w:tab/>
        </w:r>
        <w:r w:rsidR="002747FC">
          <w:rPr>
            <w:rFonts w:cs="B Zar" w:hint="cs"/>
            <w:webHidden/>
            <w:sz w:val="20"/>
            <w:szCs w:val="20"/>
            <w:rtl/>
          </w:rPr>
          <w:t>150</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71" w:history="1">
        <w:r w:rsidR="00F611BF" w:rsidRPr="00432997">
          <w:rPr>
            <w:rStyle w:val="Hyperlink"/>
            <w:rFonts w:cs="B Zar" w:hint="eastAsia"/>
            <w:sz w:val="20"/>
            <w:szCs w:val="20"/>
            <w:rtl/>
          </w:rPr>
          <w:t>حدود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مواجهه</w:t>
        </w:r>
        <w:r w:rsidR="00F611BF" w:rsidRPr="00432997">
          <w:rPr>
            <w:rStyle w:val="Hyperlink"/>
            <w:rFonts w:cs="B Zar"/>
            <w:sz w:val="20"/>
            <w:szCs w:val="20"/>
            <w:rtl/>
          </w:rPr>
          <w:t xml:space="preserve"> </w:t>
        </w:r>
        <w:r w:rsidR="00F611BF" w:rsidRPr="00432997">
          <w:rPr>
            <w:rStyle w:val="Hyperlink"/>
            <w:rFonts w:cs="B Zar" w:hint="eastAsia"/>
            <w:sz w:val="20"/>
            <w:szCs w:val="20"/>
            <w:rtl/>
          </w:rPr>
          <w:t>با</w:t>
        </w:r>
        <w:r w:rsidR="00F611BF" w:rsidRPr="00432997">
          <w:rPr>
            <w:rStyle w:val="Hyperlink"/>
            <w:rFonts w:cs="B Zar"/>
            <w:sz w:val="20"/>
            <w:szCs w:val="20"/>
            <w:rtl/>
          </w:rPr>
          <w:t xml:space="preserve"> </w:t>
        </w:r>
        <w:r w:rsidR="00F611BF" w:rsidRPr="00432997">
          <w:rPr>
            <w:rStyle w:val="Hyperlink"/>
            <w:rFonts w:cs="B Zar" w:hint="eastAsia"/>
            <w:sz w:val="20"/>
            <w:szCs w:val="20"/>
            <w:rtl/>
          </w:rPr>
          <w:t>پرتو</w:t>
        </w:r>
        <w:r w:rsidR="00F611BF" w:rsidRPr="00432997">
          <w:rPr>
            <w:rStyle w:val="Hyperlink"/>
            <w:rFonts w:cs="B Zar"/>
            <w:sz w:val="20"/>
            <w:szCs w:val="20"/>
            <w:rtl/>
          </w:rPr>
          <w:t xml:space="preserve"> </w:t>
        </w:r>
        <w:r w:rsidR="00F611BF" w:rsidRPr="00432997">
          <w:rPr>
            <w:rStyle w:val="Hyperlink"/>
            <w:rFonts w:cs="B Zar" w:hint="eastAsia"/>
            <w:sz w:val="20"/>
            <w:szCs w:val="20"/>
            <w:rtl/>
          </w:rPr>
          <w:t>فرا</w:t>
        </w:r>
        <w:r w:rsidR="00F611BF" w:rsidRPr="00432997">
          <w:rPr>
            <w:rStyle w:val="Hyperlink"/>
            <w:rFonts w:cs="B Zar"/>
            <w:sz w:val="20"/>
            <w:szCs w:val="20"/>
            <w:rtl/>
          </w:rPr>
          <w:t xml:space="preserve"> </w:t>
        </w:r>
        <w:r w:rsidR="00F611BF" w:rsidRPr="00432997">
          <w:rPr>
            <w:rStyle w:val="Hyperlink"/>
            <w:rFonts w:cs="B Zar" w:hint="eastAsia"/>
            <w:sz w:val="20"/>
            <w:szCs w:val="20"/>
            <w:rtl/>
          </w:rPr>
          <w:t>بنفش</w:t>
        </w:r>
        <w:r w:rsidR="00F611BF" w:rsidRPr="00432997">
          <w:rPr>
            <w:rStyle w:val="Hyperlink"/>
            <w:rFonts w:cs="B Zar"/>
            <w:sz w:val="20"/>
            <w:szCs w:val="20"/>
            <w:rtl/>
          </w:rPr>
          <w:t xml:space="preserve"> </w:t>
        </w:r>
        <w:r w:rsidR="00F611BF" w:rsidRPr="00432997">
          <w:rPr>
            <w:rStyle w:val="Hyperlink"/>
            <w:rFonts w:cs="B Zar"/>
            <w:sz w:val="20"/>
            <w:szCs w:val="20"/>
          </w:rPr>
          <w:t>(UV)</w:t>
        </w:r>
        <w:r w:rsidR="00F611BF" w:rsidRPr="00432997">
          <w:rPr>
            <w:rFonts w:cs="B Zar"/>
            <w:webHidden/>
            <w:sz w:val="20"/>
            <w:szCs w:val="20"/>
            <w:rtl/>
          </w:rPr>
          <w:tab/>
        </w:r>
        <w:r w:rsidR="002747FC">
          <w:rPr>
            <w:rFonts w:cs="B Zar" w:hint="cs"/>
            <w:webHidden/>
            <w:sz w:val="20"/>
            <w:szCs w:val="20"/>
            <w:rtl/>
          </w:rPr>
          <w:t>150</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72" w:history="1">
        <w:r w:rsidR="00F611BF" w:rsidRPr="00432997">
          <w:rPr>
            <w:rStyle w:val="Hyperlink"/>
            <w:rFonts w:cs="B Zar" w:hint="eastAsia"/>
            <w:sz w:val="20"/>
            <w:szCs w:val="20"/>
            <w:rtl/>
          </w:rPr>
          <w:t>مقادير</w:t>
        </w:r>
        <w:r w:rsidR="00F611BF" w:rsidRPr="00432997">
          <w:rPr>
            <w:rStyle w:val="Hyperlink"/>
            <w:rFonts w:cs="B Zar"/>
            <w:sz w:val="20"/>
            <w:szCs w:val="20"/>
            <w:rtl/>
          </w:rPr>
          <w:t xml:space="preserve"> </w:t>
        </w:r>
        <w:r w:rsidR="00F611BF" w:rsidRPr="00432997">
          <w:rPr>
            <w:rStyle w:val="Hyperlink"/>
            <w:rFonts w:cs="B Zar" w:hint="eastAsia"/>
            <w:sz w:val="20"/>
            <w:szCs w:val="20"/>
            <w:rtl/>
          </w:rPr>
          <w:t>توصيه</w:t>
        </w:r>
        <w:r w:rsidR="00F611BF" w:rsidRPr="00432997">
          <w:rPr>
            <w:rStyle w:val="Hyperlink"/>
            <w:rFonts w:cs="B Zar"/>
            <w:sz w:val="20"/>
            <w:szCs w:val="20"/>
            <w:rtl/>
          </w:rPr>
          <w:t xml:space="preserve"> </w:t>
        </w:r>
        <w:r w:rsidR="00F611BF" w:rsidRPr="00432997">
          <w:rPr>
            <w:rStyle w:val="Hyperlink"/>
            <w:rFonts w:cs="B Zar" w:hint="eastAsia"/>
            <w:sz w:val="20"/>
            <w:szCs w:val="20"/>
            <w:rtl/>
          </w:rPr>
          <w:t>شده</w:t>
        </w:r>
        <w:r w:rsidR="00F611BF" w:rsidRPr="00432997">
          <w:rPr>
            <w:rFonts w:cs="B Zar"/>
            <w:webHidden/>
            <w:sz w:val="20"/>
            <w:szCs w:val="20"/>
            <w:rtl/>
          </w:rPr>
          <w:tab/>
        </w:r>
        <w:r w:rsidR="002747FC">
          <w:rPr>
            <w:rFonts w:cs="B Zar" w:hint="cs"/>
            <w:webHidden/>
            <w:sz w:val="20"/>
            <w:szCs w:val="20"/>
            <w:rtl/>
          </w:rPr>
          <w:t>151</w:t>
        </w:r>
      </w:hyperlink>
    </w:p>
    <w:p w:rsidR="00F611BF" w:rsidRPr="00432997" w:rsidRDefault="00175DB7" w:rsidP="002747FC">
      <w:pPr>
        <w:pStyle w:val="TOC2"/>
        <w:rPr>
          <w:rFonts w:asciiTheme="minorHAnsi" w:eastAsiaTheme="minorEastAsia" w:hAnsiTheme="minorHAnsi"/>
          <w:color w:val="auto"/>
          <w:rtl/>
          <w:lang w:bidi="fa-IR"/>
        </w:rPr>
      </w:pPr>
      <w:hyperlink w:anchor="_Toc326762175" w:history="1">
        <w:r w:rsidR="00F611BF" w:rsidRPr="00432997">
          <w:rPr>
            <w:rStyle w:val="Hyperlink"/>
            <w:rFonts w:cs="B Zar" w:hint="eastAsia"/>
            <w:rtl/>
          </w:rPr>
          <w:t>حدود</w:t>
        </w:r>
        <w:r w:rsidR="00F611BF" w:rsidRPr="00432997">
          <w:rPr>
            <w:rStyle w:val="Hyperlink"/>
            <w:rFonts w:cs="B Zar"/>
            <w:rtl/>
          </w:rPr>
          <w:t xml:space="preserve"> </w:t>
        </w:r>
        <w:r w:rsidR="00F611BF" w:rsidRPr="00432997">
          <w:rPr>
            <w:rStyle w:val="Hyperlink"/>
            <w:rFonts w:cs="B Zar" w:hint="eastAsia"/>
            <w:rtl/>
          </w:rPr>
          <w:t>مجاز</w:t>
        </w:r>
        <w:r w:rsidR="00F611BF" w:rsidRPr="00432997">
          <w:rPr>
            <w:rStyle w:val="Hyperlink"/>
            <w:rFonts w:cs="B Zar"/>
            <w:rtl/>
          </w:rPr>
          <w:t xml:space="preserve"> </w:t>
        </w:r>
        <w:r w:rsidR="00F611BF" w:rsidRPr="00432997">
          <w:rPr>
            <w:rStyle w:val="Hyperlink"/>
            <w:rFonts w:cs="B Zar" w:hint="eastAsia"/>
            <w:rtl/>
          </w:rPr>
          <w:t>مواجهه</w:t>
        </w:r>
        <w:r w:rsidR="00F611BF" w:rsidRPr="00432997">
          <w:rPr>
            <w:rStyle w:val="Hyperlink"/>
            <w:rFonts w:cs="B Zar"/>
            <w:rtl/>
          </w:rPr>
          <w:t xml:space="preserve"> </w:t>
        </w:r>
        <w:r w:rsidR="00F611BF" w:rsidRPr="00432997">
          <w:rPr>
            <w:rStyle w:val="Hyperlink"/>
            <w:rFonts w:cs="B Zar" w:hint="eastAsia"/>
            <w:rtl/>
          </w:rPr>
          <w:t>با</w:t>
        </w:r>
        <w:r w:rsidR="00F611BF" w:rsidRPr="00432997">
          <w:rPr>
            <w:rStyle w:val="Hyperlink"/>
            <w:rFonts w:cs="B Zar"/>
            <w:rtl/>
          </w:rPr>
          <w:t xml:space="preserve"> </w:t>
        </w:r>
        <w:r w:rsidR="00F611BF" w:rsidRPr="00432997">
          <w:rPr>
            <w:rStyle w:val="Hyperlink"/>
            <w:rFonts w:cs="B Zar" w:hint="eastAsia"/>
            <w:rtl/>
          </w:rPr>
          <w:t>پرتو</w:t>
        </w:r>
        <w:r w:rsidR="00F611BF" w:rsidRPr="00432997">
          <w:rPr>
            <w:rStyle w:val="Hyperlink"/>
            <w:rFonts w:cs="B Zar"/>
            <w:rtl/>
          </w:rPr>
          <w:t xml:space="preserve"> </w:t>
        </w:r>
        <w:r w:rsidR="00F611BF" w:rsidRPr="00432997">
          <w:rPr>
            <w:rStyle w:val="Hyperlink"/>
            <w:rFonts w:cs="B Zar" w:hint="eastAsia"/>
            <w:rtl/>
          </w:rPr>
          <w:t>فرو</w:t>
        </w:r>
        <w:r w:rsidR="00F611BF" w:rsidRPr="00432997">
          <w:rPr>
            <w:rStyle w:val="Hyperlink"/>
            <w:rFonts w:cs="B Zar"/>
            <w:rtl/>
          </w:rPr>
          <w:t xml:space="preserve"> </w:t>
        </w:r>
        <w:r w:rsidR="00F611BF" w:rsidRPr="00432997">
          <w:rPr>
            <w:rStyle w:val="Hyperlink"/>
            <w:rFonts w:cs="B Zar" w:hint="eastAsia"/>
            <w:rtl/>
          </w:rPr>
          <w:t>سرخ</w:t>
        </w:r>
        <w:r w:rsidR="004655C9" w:rsidRPr="00432997">
          <w:rPr>
            <w:rStyle w:val="Hyperlink"/>
            <w:rFonts w:cs="B Zar" w:hint="cs"/>
            <w:rtl/>
          </w:rPr>
          <w:t xml:space="preserve"> </w:t>
        </w:r>
        <w:r w:rsidR="00F611BF" w:rsidRPr="00432997">
          <w:rPr>
            <w:rStyle w:val="Hyperlink"/>
            <w:rFonts w:cs="B Zar"/>
          </w:rPr>
          <w:t xml:space="preserve"> (IR)</w:t>
        </w:r>
        <w:r w:rsidR="00F611BF" w:rsidRPr="00432997">
          <w:rPr>
            <w:webHidden/>
            <w:rtl/>
          </w:rPr>
          <w:tab/>
        </w:r>
        <w:r w:rsidR="002747FC" w:rsidRPr="00647AFE">
          <w:rPr>
            <w:rFonts w:cs="B Zar" w:hint="cs"/>
            <w:webHidden/>
            <w:rtl/>
          </w:rPr>
          <w:t>157</w:t>
        </w:r>
      </w:hyperlink>
    </w:p>
    <w:p w:rsidR="00F611BF" w:rsidRPr="00432997" w:rsidRDefault="00175DB7" w:rsidP="002747FC">
      <w:pPr>
        <w:pStyle w:val="TOC2"/>
        <w:rPr>
          <w:rFonts w:asciiTheme="minorHAnsi" w:eastAsiaTheme="minorEastAsia" w:hAnsiTheme="minorHAnsi"/>
          <w:color w:val="auto"/>
          <w:rtl/>
          <w:lang w:bidi="fa-IR"/>
        </w:rPr>
      </w:pPr>
      <w:hyperlink w:anchor="_Toc326762176" w:history="1">
        <w:r w:rsidR="00F611BF" w:rsidRPr="00432997">
          <w:rPr>
            <w:rStyle w:val="Hyperlink"/>
            <w:rFonts w:cs="B Zar" w:hint="eastAsia"/>
            <w:rtl/>
          </w:rPr>
          <w:t>حد</w:t>
        </w:r>
        <w:r w:rsidR="00F611BF" w:rsidRPr="00432997">
          <w:rPr>
            <w:rStyle w:val="Hyperlink"/>
            <w:rFonts w:cs="B Zar"/>
            <w:rtl/>
          </w:rPr>
          <w:t xml:space="preserve"> </w:t>
        </w:r>
        <w:r w:rsidR="00F611BF" w:rsidRPr="00432997">
          <w:rPr>
            <w:rStyle w:val="Hyperlink"/>
            <w:rFonts w:cs="B Zar" w:hint="eastAsia"/>
            <w:rtl/>
          </w:rPr>
          <w:t>مجاز</w:t>
        </w:r>
        <w:r w:rsidR="00F611BF" w:rsidRPr="00432997">
          <w:rPr>
            <w:rStyle w:val="Hyperlink"/>
            <w:rFonts w:cs="B Zar"/>
            <w:rtl/>
          </w:rPr>
          <w:t xml:space="preserve"> </w:t>
        </w:r>
        <w:r w:rsidR="00F611BF" w:rsidRPr="00432997">
          <w:rPr>
            <w:rStyle w:val="Hyperlink"/>
            <w:rFonts w:cs="B Zar" w:hint="eastAsia"/>
            <w:rtl/>
          </w:rPr>
          <w:t>مواجهه</w:t>
        </w:r>
        <w:r w:rsidR="00F611BF" w:rsidRPr="00432997">
          <w:rPr>
            <w:rStyle w:val="Hyperlink"/>
            <w:rFonts w:cs="B Zar"/>
            <w:rtl/>
          </w:rPr>
          <w:t xml:space="preserve"> </w:t>
        </w:r>
        <w:r w:rsidR="00F611BF" w:rsidRPr="00432997">
          <w:rPr>
            <w:rStyle w:val="Hyperlink"/>
            <w:rFonts w:cs="B Zar" w:hint="eastAsia"/>
            <w:rtl/>
          </w:rPr>
          <w:t>شغلي</w:t>
        </w:r>
        <w:r w:rsidR="00F611BF" w:rsidRPr="00432997">
          <w:rPr>
            <w:rStyle w:val="Hyperlink"/>
            <w:rFonts w:cs="B Zar"/>
            <w:rtl/>
          </w:rPr>
          <w:t xml:space="preserve"> </w:t>
        </w:r>
        <w:r w:rsidR="00F611BF" w:rsidRPr="00432997">
          <w:rPr>
            <w:rStyle w:val="Hyperlink"/>
            <w:rFonts w:cs="B Zar" w:hint="eastAsia"/>
            <w:rtl/>
          </w:rPr>
          <w:t>ليزر</w:t>
        </w:r>
        <w:r w:rsidR="00F611BF" w:rsidRPr="00432997">
          <w:rPr>
            <w:webHidden/>
            <w:rtl/>
          </w:rPr>
          <w:tab/>
        </w:r>
        <w:r w:rsidR="002747FC" w:rsidRPr="00647AFE">
          <w:rPr>
            <w:rFonts w:cs="B Zar" w:hint="cs"/>
            <w:webHidden/>
            <w:rtl/>
          </w:rPr>
          <w:t>158</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77" w:history="1">
        <w:r w:rsidR="00F611BF" w:rsidRPr="00432997">
          <w:rPr>
            <w:rStyle w:val="Hyperlink"/>
            <w:rFonts w:cs="B Zar" w:hint="eastAsia"/>
            <w:sz w:val="20"/>
            <w:szCs w:val="20"/>
            <w:rtl/>
          </w:rPr>
          <w:t>گروه‌</w:t>
        </w:r>
        <w:r w:rsidR="00F611BF" w:rsidRPr="00432997">
          <w:rPr>
            <w:rStyle w:val="Hyperlink"/>
            <w:rFonts w:cs="B Zar"/>
            <w:sz w:val="20"/>
            <w:szCs w:val="20"/>
          </w:rPr>
          <w:t xml:space="preserve"> </w:t>
        </w:r>
        <w:r w:rsidR="00F611BF" w:rsidRPr="00432997">
          <w:rPr>
            <w:rStyle w:val="Hyperlink"/>
            <w:rFonts w:cs="B Zar" w:hint="eastAsia"/>
            <w:sz w:val="20"/>
            <w:szCs w:val="20"/>
            <w:rtl/>
          </w:rPr>
          <w:t>بندي</w:t>
        </w:r>
        <w:r w:rsidR="00F611BF" w:rsidRPr="00432997">
          <w:rPr>
            <w:rStyle w:val="Hyperlink"/>
            <w:rFonts w:cs="B Zar"/>
            <w:sz w:val="20"/>
            <w:szCs w:val="20"/>
            <w:rtl/>
          </w:rPr>
          <w:t xml:space="preserve"> </w:t>
        </w:r>
        <w:r w:rsidR="00F611BF" w:rsidRPr="00432997">
          <w:rPr>
            <w:rStyle w:val="Hyperlink"/>
            <w:rFonts w:cs="B Zar" w:hint="eastAsia"/>
            <w:sz w:val="20"/>
            <w:szCs w:val="20"/>
            <w:rtl/>
          </w:rPr>
          <w:t>ليزرها</w:t>
        </w:r>
        <w:r w:rsidR="00F611BF" w:rsidRPr="00432997">
          <w:rPr>
            <w:rFonts w:cs="B Zar"/>
            <w:webHidden/>
            <w:sz w:val="20"/>
            <w:szCs w:val="20"/>
            <w:rtl/>
          </w:rPr>
          <w:tab/>
        </w:r>
        <w:r w:rsidR="002747FC">
          <w:rPr>
            <w:rFonts w:cs="B Zar" w:hint="cs"/>
            <w:webHidden/>
            <w:sz w:val="20"/>
            <w:szCs w:val="20"/>
            <w:rtl/>
          </w:rPr>
          <w:t>159</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78" w:history="1">
        <w:r w:rsidR="00F611BF" w:rsidRPr="00432997">
          <w:rPr>
            <w:rStyle w:val="Hyperlink"/>
            <w:rFonts w:cs="B Zar" w:hint="eastAsia"/>
            <w:sz w:val="20"/>
            <w:szCs w:val="20"/>
            <w:rtl/>
          </w:rPr>
          <w:t>روزنه</w:t>
        </w:r>
        <w:r w:rsidR="00F611BF" w:rsidRPr="00432997">
          <w:rPr>
            <w:rStyle w:val="Hyperlink"/>
            <w:rFonts w:cs="B Zar"/>
            <w:sz w:val="20"/>
            <w:szCs w:val="20"/>
            <w:rtl/>
          </w:rPr>
          <w:t xml:space="preserve"> </w:t>
        </w:r>
        <w:r w:rsidR="00F611BF" w:rsidRPr="00432997">
          <w:rPr>
            <w:rStyle w:val="Hyperlink"/>
            <w:rFonts w:cs="B Zar" w:hint="eastAsia"/>
            <w:sz w:val="20"/>
            <w:szCs w:val="20"/>
            <w:rtl/>
          </w:rPr>
          <w:t>‌محدود</w:t>
        </w:r>
        <w:r w:rsidR="00F611BF" w:rsidRPr="00432997">
          <w:rPr>
            <w:rFonts w:cs="B Zar"/>
            <w:webHidden/>
            <w:sz w:val="20"/>
            <w:szCs w:val="20"/>
            <w:rtl/>
          </w:rPr>
          <w:tab/>
        </w:r>
        <w:r w:rsidR="002747FC">
          <w:rPr>
            <w:rFonts w:cs="B Zar" w:hint="cs"/>
            <w:webHidden/>
            <w:sz w:val="20"/>
            <w:szCs w:val="20"/>
            <w:rtl/>
          </w:rPr>
          <w:t>159</w:t>
        </w:r>
      </w:hyperlink>
    </w:p>
    <w:p w:rsidR="00F611BF" w:rsidRPr="00432997" w:rsidRDefault="00175DB7" w:rsidP="002747FC">
      <w:pPr>
        <w:pStyle w:val="TOC3"/>
        <w:rPr>
          <w:rFonts w:asciiTheme="minorHAnsi" w:eastAsiaTheme="minorEastAsia" w:hAnsiTheme="minorHAnsi" w:cs="B Zar"/>
          <w:b w:val="0"/>
          <w:bCs w:val="0"/>
          <w:color w:val="auto"/>
          <w:sz w:val="20"/>
          <w:szCs w:val="20"/>
          <w:rtl/>
          <w:lang w:bidi="fa-IR"/>
        </w:rPr>
      </w:pPr>
      <w:hyperlink w:anchor="_Toc326762179" w:history="1">
        <w:r w:rsidR="00F611BF" w:rsidRPr="00432997">
          <w:rPr>
            <w:rStyle w:val="Hyperlink"/>
            <w:rFonts w:cs="B Zar" w:hint="eastAsia"/>
            <w:sz w:val="20"/>
            <w:szCs w:val="20"/>
            <w:rtl/>
          </w:rPr>
          <w:t>اندازه</w:t>
        </w:r>
        <w:r w:rsidR="00F611BF" w:rsidRPr="00432997">
          <w:rPr>
            <w:rStyle w:val="Hyperlink"/>
            <w:rFonts w:cs="B Zar"/>
            <w:sz w:val="20"/>
            <w:szCs w:val="20"/>
            <w:rtl/>
          </w:rPr>
          <w:t xml:space="preserve"> </w:t>
        </w:r>
        <w:r w:rsidR="00F611BF" w:rsidRPr="00432997">
          <w:rPr>
            <w:rStyle w:val="Hyperlink"/>
            <w:rFonts w:cs="B Zar" w:hint="eastAsia"/>
            <w:sz w:val="20"/>
            <w:szCs w:val="20"/>
            <w:rtl/>
          </w:rPr>
          <w:t>منبع</w:t>
        </w:r>
        <w:r w:rsidR="00F611BF" w:rsidRPr="00432997">
          <w:rPr>
            <w:rStyle w:val="Hyperlink"/>
            <w:rFonts w:cs="B Zar"/>
            <w:sz w:val="20"/>
            <w:szCs w:val="20"/>
            <w:rtl/>
          </w:rPr>
          <w:t xml:space="preserve"> </w:t>
        </w:r>
        <w:r w:rsidR="00F611BF" w:rsidRPr="00432997">
          <w:rPr>
            <w:rStyle w:val="Hyperlink"/>
            <w:rFonts w:cs="B Zar" w:hint="eastAsia"/>
            <w:sz w:val="20"/>
            <w:szCs w:val="20"/>
            <w:rtl/>
          </w:rPr>
          <w:t>و</w:t>
        </w:r>
        <w:r w:rsidR="00F611BF" w:rsidRPr="00432997">
          <w:rPr>
            <w:rStyle w:val="Hyperlink"/>
            <w:rFonts w:cs="B Zar"/>
            <w:sz w:val="20"/>
            <w:szCs w:val="20"/>
            <w:rtl/>
          </w:rPr>
          <w:t xml:space="preserve"> </w:t>
        </w:r>
        <w:r w:rsidR="00F611BF" w:rsidRPr="00432997">
          <w:rPr>
            <w:rStyle w:val="Hyperlink"/>
            <w:rFonts w:cs="B Zar" w:hint="eastAsia"/>
            <w:sz w:val="20"/>
            <w:szCs w:val="20"/>
            <w:rtl/>
          </w:rPr>
          <w:t>ضريب</w:t>
        </w:r>
        <w:r w:rsidR="00F611BF" w:rsidRPr="00432997">
          <w:rPr>
            <w:rStyle w:val="Hyperlink"/>
            <w:rFonts w:cs="B Zar"/>
            <w:sz w:val="20"/>
            <w:szCs w:val="20"/>
            <w:rtl/>
          </w:rPr>
          <w:t xml:space="preserve"> </w:t>
        </w:r>
        <w:r w:rsidR="00F611BF" w:rsidRPr="00432997">
          <w:rPr>
            <w:rStyle w:val="Hyperlink"/>
            <w:rFonts w:cs="B Zar" w:hint="eastAsia"/>
            <w:sz w:val="20"/>
            <w:szCs w:val="20"/>
            <w:rtl/>
          </w:rPr>
          <w:t>تصحيح</w:t>
        </w:r>
        <w:r w:rsidR="00F611BF" w:rsidRPr="00432997">
          <w:rPr>
            <w:rStyle w:val="Hyperlink"/>
            <w:rFonts w:cs="B Zar"/>
            <w:sz w:val="20"/>
            <w:szCs w:val="20"/>
            <w:rtl/>
          </w:rPr>
          <w:t xml:space="preserve"> </w:t>
        </w:r>
        <w:r w:rsidR="00F611BF" w:rsidRPr="00432997">
          <w:rPr>
            <w:rStyle w:val="Hyperlink"/>
            <w:rFonts w:cs="B Zar"/>
            <w:sz w:val="20"/>
            <w:szCs w:val="20"/>
          </w:rPr>
          <w:t>C</w:t>
        </w:r>
        <w:r w:rsidR="00F611BF" w:rsidRPr="0035693B">
          <w:rPr>
            <w:rStyle w:val="Hyperlink"/>
            <w:rFonts w:cs="B Zar"/>
            <w:sz w:val="20"/>
            <w:szCs w:val="20"/>
            <w:vertAlign w:val="subscript"/>
          </w:rPr>
          <w:t>E</w:t>
        </w:r>
        <w:r w:rsidR="00F611BF" w:rsidRPr="00432997">
          <w:rPr>
            <w:rFonts w:cs="B Zar"/>
            <w:webHidden/>
            <w:sz w:val="20"/>
            <w:szCs w:val="20"/>
            <w:rtl/>
          </w:rPr>
          <w:tab/>
        </w:r>
        <w:r w:rsidR="002747FC">
          <w:rPr>
            <w:rFonts w:cs="B Zar" w:hint="cs"/>
            <w:webHidden/>
            <w:sz w:val="20"/>
            <w:szCs w:val="20"/>
            <w:rtl/>
          </w:rPr>
          <w:t>159</w:t>
        </w:r>
      </w:hyperlink>
    </w:p>
    <w:p w:rsidR="00F611BF" w:rsidRPr="00432997" w:rsidRDefault="00175DB7" w:rsidP="006B3129">
      <w:pPr>
        <w:pStyle w:val="TOC3"/>
        <w:rPr>
          <w:rFonts w:asciiTheme="minorHAnsi" w:eastAsiaTheme="minorEastAsia" w:hAnsiTheme="minorHAnsi" w:cs="B Zar"/>
          <w:b w:val="0"/>
          <w:bCs w:val="0"/>
          <w:color w:val="auto"/>
          <w:sz w:val="20"/>
          <w:szCs w:val="20"/>
          <w:rtl/>
          <w:lang w:bidi="fa-IR"/>
        </w:rPr>
      </w:pPr>
      <w:hyperlink w:anchor="_Toc326762180" w:history="1">
        <w:r w:rsidR="00F611BF" w:rsidRPr="00432997">
          <w:rPr>
            <w:rStyle w:val="Hyperlink"/>
            <w:rFonts w:cs="B Zar" w:hint="eastAsia"/>
            <w:sz w:val="20"/>
            <w:szCs w:val="20"/>
            <w:rtl/>
          </w:rPr>
          <w:t>ضرايب</w:t>
        </w:r>
        <w:r w:rsidR="00F611BF" w:rsidRPr="00432997">
          <w:rPr>
            <w:rStyle w:val="Hyperlink"/>
            <w:rFonts w:cs="B Zar"/>
            <w:sz w:val="20"/>
            <w:szCs w:val="20"/>
            <w:rtl/>
          </w:rPr>
          <w:t xml:space="preserve"> </w:t>
        </w:r>
        <w:r w:rsidR="00F611BF" w:rsidRPr="00432997">
          <w:rPr>
            <w:rStyle w:val="Hyperlink"/>
            <w:rFonts w:cs="B Zar" w:hint="eastAsia"/>
            <w:sz w:val="20"/>
            <w:szCs w:val="20"/>
            <w:rtl/>
          </w:rPr>
          <w:t>تصحيح</w:t>
        </w:r>
        <w:r w:rsidR="00F611BF" w:rsidRPr="00432997">
          <w:rPr>
            <w:rStyle w:val="Hyperlink"/>
            <w:rFonts w:cs="B Zar"/>
            <w:sz w:val="20"/>
            <w:szCs w:val="20"/>
            <w:rtl/>
          </w:rPr>
          <w:t xml:space="preserve"> </w:t>
        </w:r>
        <w:r w:rsidR="00F611BF" w:rsidRPr="00432997">
          <w:rPr>
            <w:rStyle w:val="Hyperlink"/>
            <w:rFonts w:cs="B Zar"/>
            <w:sz w:val="20"/>
            <w:szCs w:val="20"/>
          </w:rPr>
          <w:t xml:space="preserve"> C,B,A</w:t>
        </w:r>
        <w:r w:rsidR="00F611BF" w:rsidRPr="00432997">
          <w:rPr>
            <w:rStyle w:val="Hyperlink"/>
            <w:rFonts w:cs="B Zar"/>
            <w:sz w:val="20"/>
            <w:szCs w:val="20"/>
            <w:rtl/>
          </w:rPr>
          <w:t>(</w:t>
        </w:r>
        <w:r w:rsidR="00F611BF" w:rsidRPr="00432997">
          <w:rPr>
            <w:rStyle w:val="Hyperlink"/>
            <w:rFonts w:cs="B Zar"/>
            <w:sz w:val="20"/>
            <w:szCs w:val="20"/>
          </w:rPr>
          <w:t>,C</w:t>
        </w:r>
        <w:r w:rsidR="00F611BF" w:rsidRPr="0035693B">
          <w:rPr>
            <w:rStyle w:val="Hyperlink"/>
            <w:rFonts w:cs="B Zar"/>
            <w:sz w:val="20"/>
            <w:szCs w:val="20"/>
            <w:vertAlign w:val="subscript"/>
          </w:rPr>
          <w:t>A</w:t>
        </w:r>
        <w:r w:rsidR="00F611BF" w:rsidRPr="00432997">
          <w:rPr>
            <w:rStyle w:val="Hyperlink"/>
            <w:rFonts w:cs="B Zar"/>
            <w:sz w:val="20"/>
            <w:szCs w:val="20"/>
            <w:rtl/>
          </w:rPr>
          <w:t xml:space="preserve"> </w:t>
        </w:r>
        <w:r w:rsidR="00BC4E11" w:rsidRPr="00432997">
          <w:rPr>
            <w:rStyle w:val="Hyperlink"/>
            <w:rFonts w:cs="B Zar"/>
            <w:sz w:val="20"/>
            <w:szCs w:val="20"/>
            <w:lang w:bidi="fa-IR"/>
          </w:rPr>
          <w:t>C</w:t>
        </w:r>
        <w:r w:rsidR="00BC4E11" w:rsidRPr="0035693B">
          <w:rPr>
            <w:rStyle w:val="Hyperlink"/>
            <w:rFonts w:cs="B Zar"/>
            <w:sz w:val="20"/>
            <w:szCs w:val="20"/>
            <w:vertAlign w:val="subscript"/>
            <w:lang w:bidi="fa-IR"/>
          </w:rPr>
          <w:t>B</w:t>
        </w:r>
        <w:r w:rsidR="00F611BF" w:rsidRPr="00432997">
          <w:rPr>
            <w:rStyle w:val="Hyperlink"/>
            <w:rFonts w:cs="B Zar"/>
            <w:sz w:val="20"/>
            <w:szCs w:val="20"/>
            <w:rtl/>
          </w:rPr>
          <w:t xml:space="preserve"> </w:t>
        </w:r>
        <w:r w:rsidR="00F611BF" w:rsidRPr="00432997">
          <w:rPr>
            <w:rStyle w:val="Hyperlink"/>
            <w:rFonts w:cs="B Zar" w:hint="eastAsia"/>
            <w:sz w:val="20"/>
            <w:szCs w:val="20"/>
            <w:rtl/>
          </w:rPr>
          <w:t>و</w:t>
        </w:r>
        <w:r w:rsidR="00F611BF" w:rsidRPr="00432997">
          <w:rPr>
            <w:rStyle w:val="Hyperlink"/>
            <w:rFonts w:cs="B Zar"/>
            <w:sz w:val="20"/>
            <w:szCs w:val="20"/>
            <w:rtl/>
          </w:rPr>
          <w:t xml:space="preserve"> </w:t>
        </w:r>
        <w:r w:rsidR="00F611BF" w:rsidRPr="00432997">
          <w:rPr>
            <w:rStyle w:val="Hyperlink"/>
            <w:rFonts w:cs="B Zar"/>
            <w:sz w:val="20"/>
            <w:szCs w:val="20"/>
          </w:rPr>
          <w:t>C</w:t>
        </w:r>
        <w:r w:rsidR="00F611BF" w:rsidRPr="0035693B">
          <w:rPr>
            <w:rStyle w:val="Hyperlink"/>
            <w:rFonts w:cs="B Zar"/>
            <w:sz w:val="20"/>
            <w:szCs w:val="20"/>
            <w:vertAlign w:val="subscript"/>
          </w:rPr>
          <w:t>C</w:t>
        </w:r>
        <w:r w:rsidR="00F611BF" w:rsidRPr="00432997">
          <w:rPr>
            <w:rStyle w:val="Hyperlink"/>
            <w:rFonts w:cs="B Zar"/>
            <w:sz w:val="20"/>
            <w:szCs w:val="20"/>
            <w:rtl/>
          </w:rPr>
          <w:t>)</w:t>
        </w:r>
        <w:r w:rsidR="00F611BF" w:rsidRPr="00432997">
          <w:rPr>
            <w:rFonts w:cs="B Zar"/>
            <w:webHidden/>
            <w:sz w:val="20"/>
            <w:szCs w:val="20"/>
            <w:rtl/>
          </w:rPr>
          <w:tab/>
        </w:r>
      </w:hyperlink>
    </w:p>
    <w:p w:rsidR="00F611BF" w:rsidRPr="00432997" w:rsidRDefault="00175DB7" w:rsidP="0035693B">
      <w:pPr>
        <w:pStyle w:val="TOC3"/>
        <w:rPr>
          <w:rFonts w:asciiTheme="minorHAnsi" w:eastAsiaTheme="minorEastAsia" w:hAnsiTheme="minorHAnsi" w:cs="B Zar"/>
          <w:b w:val="0"/>
          <w:bCs w:val="0"/>
          <w:color w:val="auto"/>
          <w:sz w:val="20"/>
          <w:szCs w:val="20"/>
          <w:rtl/>
          <w:lang w:bidi="fa-IR"/>
        </w:rPr>
      </w:pPr>
      <w:hyperlink w:anchor="_Toc326762181" w:history="1">
        <w:r w:rsidR="00F611BF" w:rsidRPr="00432997">
          <w:rPr>
            <w:rStyle w:val="Hyperlink"/>
            <w:rFonts w:cs="B Zar" w:hint="eastAsia"/>
            <w:sz w:val="20"/>
            <w:szCs w:val="20"/>
            <w:rtl/>
          </w:rPr>
          <w:t>پرتوگيري</w:t>
        </w:r>
        <w:r w:rsidR="00F611BF" w:rsidRPr="00432997">
          <w:rPr>
            <w:rStyle w:val="Hyperlink"/>
            <w:rFonts w:cs="B Zar"/>
            <w:sz w:val="20"/>
            <w:szCs w:val="20"/>
            <w:rtl/>
          </w:rPr>
          <w:t xml:space="preserve"> </w:t>
        </w:r>
        <w:r w:rsidR="00F611BF" w:rsidRPr="00432997">
          <w:rPr>
            <w:rStyle w:val="Hyperlink"/>
            <w:rFonts w:cs="B Zar" w:hint="eastAsia"/>
            <w:sz w:val="20"/>
            <w:szCs w:val="20"/>
            <w:rtl/>
          </w:rPr>
          <w:t>پالسي</w:t>
        </w:r>
        <w:r w:rsidR="00F611BF" w:rsidRPr="00432997">
          <w:rPr>
            <w:rStyle w:val="Hyperlink"/>
            <w:rFonts w:cs="B Zar"/>
            <w:sz w:val="20"/>
            <w:szCs w:val="20"/>
            <w:rtl/>
          </w:rPr>
          <w:t xml:space="preserve"> </w:t>
        </w:r>
        <w:r w:rsidR="00F611BF" w:rsidRPr="00432997">
          <w:rPr>
            <w:rStyle w:val="Hyperlink"/>
            <w:rFonts w:cs="B Zar" w:hint="eastAsia"/>
            <w:sz w:val="20"/>
            <w:szCs w:val="20"/>
            <w:rtl/>
          </w:rPr>
          <w:t>مكرر</w:t>
        </w:r>
        <w:r w:rsidR="00F611BF" w:rsidRPr="00432997">
          <w:rPr>
            <w:rStyle w:val="Hyperlink"/>
            <w:rFonts w:cs="B Zar"/>
            <w:sz w:val="20"/>
            <w:szCs w:val="20"/>
            <w:rtl/>
          </w:rPr>
          <w:t xml:space="preserve"> (</w:t>
        </w:r>
        <w:r w:rsidR="00F611BF" w:rsidRPr="00432997">
          <w:rPr>
            <w:rStyle w:val="Hyperlink"/>
            <w:rFonts w:cs="B Zar"/>
            <w:sz w:val="20"/>
            <w:szCs w:val="20"/>
          </w:rPr>
          <w:t>RPE</w:t>
        </w:r>
        <w:r w:rsidR="00F611BF" w:rsidRPr="00432997">
          <w:rPr>
            <w:rStyle w:val="Hyperlink"/>
            <w:rFonts w:cs="B Zar"/>
            <w:sz w:val="20"/>
            <w:szCs w:val="20"/>
            <w:rtl/>
          </w:rPr>
          <w:t>)</w:t>
        </w:r>
        <w:r w:rsidR="00F611BF" w:rsidRPr="00432997">
          <w:rPr>
            <w:rFonts w:cs="B Zar"/>
            <w:webHidden/>
            <w:sz w:val="20"/>
            <w:szCs w:val="20"/>
            <w:rtl/>
          </w:rPr>
          <w:tab/>
        </w:r>
        <w:r w:rsidR="0035693B">
          <w:rPr>
            <w:rFonts w:cs="B Zar" w:hint="cs"/>
            <w:webHidden/>
            <w:sz w:val="20"/>
            <w:szCs w:val="20"/>
            <w:rtl/>
          </w:rPr>
          <w:t>161</w:t>
        </w:r>
      </w:hyperlink>
    </w:p>
    <w:p w:rsidR="00F611BF" w:rsidRPr="00432997" w:rsidRDefault="00175DB7" w:rsidP="0035693B">
      <w:pPr>
        <w:pStyle w:val="TOC2"/>
        <w:rPr>
          <w:rFonts w:asciiTheme="minorHAnsi" w:eastAsiaTheme="minorEastAsia" w:hAnsiTheme="minorHAnsi"/>
          <w:color w:val="auto"/>
          <w:rtl/>
          <w:lang w:bidi="fa-IR"/>
        </w:rPr>
      </w:pPr>
      <w:hyperlink w:anchor="_Toc326762182" w:history="1">
        <w:r w:rsidR="00F611BF" w:rsidRPr="00432997">
          <w:rPr>
            <w:rStyle w:val="Hyperlink"/>
            <w:rFonts w:cs="B Zar" w:hint="eastAsia"/>
            <w:rtl/>
          </w:rPr>
          <w:t>روشنا</w:t>
        </w:r>
        <w:r w:rsidR="00F611BF" w:rsidRPr="00432997">
          <w:rPr>
            <w:rStyle w:val="Hyperlink"/>
            <w:rFonts w:cs="B Zar" w:hint="cs"/>
            <w:rtl/>
          </w:rPr>
          <w:t>یی</w:t>
        </w:r>
        <w:r w:rsidR="00F611BF" w:rsidRPr="00432997">
          <w:rPr>
            <w:webHidden/>
            <w:rtl/>
          </w:rPr>
          <w:tab/>
        </w:r>
        <w:r w:rsidR="0035693B" w:rsidRPr="00647AFE">
          <w:rPr>
            <w:rFonts w:cs="B Zar" w:hint="cs"/>
            <w:webHidden/>
            <w:rtl/>
          </w:rPr>
          <w:t>169</w:t>
        </w:r>
      </w:hyperlink>
    </w:p>
    <w:p w:rsidR="00F611BF" w:rsidRPr="00432997" w:rsidRDefault="00175DB7" w:rsidP="006B3129">
      <w:pPr>
        <w:pStyle w:val="TOC2"/>
        <w:rPr>
          <w:rFonts w:asciiTheme="minorHAnsi" w:eastAsiaTheme="minorEastAsia" w:hAnsiTheme="minorHAnsi"/>
          <w:color w:val="auto"/>
          <w:rtl/>
          <w:lang w:bidi="fa-IR"/>
        </w:rPr>
      </w:pPr>
      <w:hyperlink w:anchor="_Toc326762183" w:history="1">
        <w:r w:rsidR="00F611BF" w:rsidRPr="00432997">
          <w:rPr>
            <w:rStyle w:val="Hyperlink"/>
            <w:rFonts w:cs="B Zar" w:hint="eastAsia"/>
            <w:rtl/>
          </w:rPr>
          <w:t>حدود</w:t>
        </w:r>
        <w:r w:rsidR="00F611BF" w:rsidRPr="00432997">
          <w:rPr>
            <w:rStyle w:val="Hyperlink"/>
            <w:rFonts w:cs="B Zar"/>
            <w:rtl/>
          </w:rPr>
          <w:t xml:space="preserve"> </w:t>
        </w:r>
        <w:r w:rsidR="00F611BF" w:rsidRPr="00432997">
          <w:rPr>
            <w:rStyle w:val="Hyperlink"/>
            <w:rFonts w:cs="B Zar" w:hint="eastAsia"/>
            <w:rtl/>
          </w:rPr>
          <w:t>مجاز</w:t>
        </w:r>
        <w:r w:rsidR="00F611BF" w:rsidRPr="00432997">
          <w:rPr>
            <w:rStyle w:val="Hyperlink"/>
            <w:rFonts w:cs="B Zar"/>
            <w:rtl/>
          </w:rPr>
          <w:t xml:space="preserve"> </w:t>
        </w:r>
        <w:r w:rsidR="00F611BF" w:rsidRPr="00432997">
          <w:rPr>
            <w:rStyle w:val="Hyperlink"/>
            <w:rFonts w:cs="B Zar" w:hint="eastAsia"/>
            <w:rtl/>
          </w:rPr>
          <w:t>مواجهه</w:t>
        </w:r>
        <w:r w:rsidR="00F611BF" w:rsidRPr="00432997">
          <w:rPr>
            <w:rStyle w:val="Hyperlink"/>
            <w:rFonts w:cs="B Zar"/>
            <w:rtl/>
          </w:rPr>
          <w:t xml:space="preserve"> </w:t>
        </w:r>
        <w:r w:rsidR="00F611BF" w:rsidRPr="00432997">
          <w:rPr>
            <w:rStyle w:val="Hyperlink"/>
            <w:rFonts w:cs="B Zar" w:hint="eastAsia"/>
            <w:rtl/>
          </w:rPr>
          <w:t>شغلي</w:t>
        </w:r>
        <w:r w:rsidR="00F611BF" w:rsidRPr="00432997">
          <w:rPr>
            <w:rStyle w:val="Hyperlink"/>
            <w:rFonts w:cs="B Zar"/>
            <w:rtl/>
          </w:rPr>
          <w:t xml:space="preserve"> </w:t>
        </w:r>
        <w:r w:rsidR="00F611BF" w:rsidRPr="00432997">
          <w:rPr>
            <w:rStyle w:val="Hyperlink"/>
            <w:rFonts w:cs="B Zar" w:hint="eastAsia"/>
            <w:rtl/>
          </w:rPr>
          <w:t>تنش‌هاي</w:t>
        </w:r>
        <w:r w:rsidR="00F611BF" w:rsidRPr="00432997">
          <w:rPr>
            <w:rStyle w:val="Hyperlink"/>
            <w:rFonts w:cs="B Zar"/>
            <w:rtl/>
          </w:rPr>
          <w:t xml:space="preserve"> </w:t>
        </w:r>
        <w:r w:rsidR="00F611BF" w:rsidRPr="00432997">
          <w:rPr>
            <w:rStyle w:val="Hyperlink"/>
            <w:rFonts w:cs="B Zar" w:hint="eastAsia"/>
            <w:rtl/>
          </w:rPr>
          <w:t>دما</w:t>
        </w:r>
        <w:r w:rsidR="00F611BF" w:rsidRPr="00432997">
          <w:rPr>
            <w:rStyle w:val="Hyperlink"/>
            <w:rFonts w:cs="B Zar" w:hint="cs"/>
            <w:rtl/>
          </w:rPr>
          <w:t>یی</w:t>
        </w:r>
        <w:r w:rsidR="00F611BF" w:rsidRPr="00432997">
          <w:rPr>
            <w:webHidden/>
            <w:rtl/>
          </w:rPr>
          <w:tab/>
        </w:r>
        <w:r w:rsidR="00620289" w:rsidRPr="00647AFE">
          <w:rPr>
            <w:rFonts w:cs="B Zar" w:hint="cs"/>
            <w:webHidden/>
            <w:rtl/>
          </w:rPr>
          <w:t>172</w:t>
        </w:r>
      </w:hyperlink>
    </w:p>
    <w:p w:rsidR="00F611BF" w:rsidRPr="00432997" w:rsidRDefault="00175DB7" w:rsidP="0035693B">
      <w:pPr>
        <w:pStyle w:val="TOC3"/>
        <w:rPr>
          <w:rFonts w:asciiTheme="minorHAnsi" w:eastAsiaTheme="minorEastAsia" w:hAnsiTheme="minorHAnsi" w:cs="B Zar"/>
          <w:b w:val="0"/>
          <w:bCs w:val="0"/>
          <w:color w:val="auto"/>
          <w:sz w:val="20"/>
          <w:szCs w:val="20"/>
          <w:rtl/>
          <w:lang w:bidi="fa-IR"/>
        </w:rPr>
      </w:pPr>
      <w:hyperlink w:anchor="_Toc326762184" w:history="1">
        <w:r w:rsidR="00F611BF" w:rsidRPr="00432997">
          <w:rPr>
            <w:rStyle w:val="Hyperlink"/>
            <w:rFonts w:cs="B Zar" w:hint="eastAsia"/>
            <w:sz w:val="20"/>
            <w:szCs w:val="20"/>
            <w:rtl/>
          </w:rPr>
          <w:t>الف</w:t>
        </w:r>
        <w:r w:rsidR="00F611BF" w:rsidRPr="00432997">
          <w:rPr>
            <w:rStyle w:val="Hyperlink"/>
            <w:rFonts w:cs="B Zar"/>
            <w:sz w:val="20"/>
            <w:szCs w:val="20"/>
            <w:rtl/>
          </w:rPr>
          <w:t xml:space="preserve">- </w:t>
        </w:r>
        <w:r w:rsidR="00F611BF" w:rsidRPr="00432997">
          <w:rPr>
            <w:rStyle w:val="Hyperlink"/>
            <w:rFonts w:cs="B Zar" w:hint="eastAsia"/>
            <w:sz w:val="20"/>
            <w:szCs w:val="20"/>
            <w:rtl/>
          </w:rPr>
          <w:t>تنش</w:t>
        </w:r>
        <w:r w:rsidR="00F611BF" w:rsidRPr="00432997">
          <w:rPr>
            <w:rStyle w:val="Hyperlink"/>
            <w:rFonts w:cs="B Zar"/>
            <w:sz w:val="20"/>
            <w:szCs w:val="20"/>
            <w:rtl/>
          </w:rPr>
          <w:t xml:space="preserve"> </w:t>
        </w:r>
        <w:r w:rsidR="00F611BF" w:rsidRPr="00432997">
          <w:rPr>
            <w:rStyle w:val="Hyperlink"/>
            <w:rFonts w:cs="B Zar" w:hint="eastAsia"/>
            <w:sz w:val="20"/>
            <w:szCs w:val="20"/>
            <w:rtl/>
          </w:rPr>
          <w:t>گرما</w:t>
        </w:r>
        <w:r w:rsidR="00F611BF" w:rsidRPr="00432997">
          <w:rPr>
            <w:rStyle w:val="Hyperlink"/>
            <w:rFonts w:cs="B Zar" w:hint="cs"/>
            <w:sz w:val="20"/>
            <w:szCs w:val="20"/>
            <w:rtl/>
          </w:rPr>
          <w:t>ی</w:t>
        </w:r>
        <w:r w:rsidR="00F611BF" w:rsidRPr="00432997">
          <w:rPr>
            <w:rStyle w:val="Hyperlink"/>
            <w:rFonts w:cs="B Zar" w:hint="eastAsia"/>
            <w:sz w:val="20"/>
            <w:szCs w:val="20"/>
            <w:rtl/>
          </w:rPr>
          <w:t>ي</w:t>
        </w:r>
        <w:r w:rsidR="00F611BF" w:rsidRPr="00432997">
          <w:rPr>
            <w:rFonts w:cs="B Zar"/>
            <w:webHidden/>
            <w:sz w:val="20"/>
            <w:szCs w:val="20"/>
            <w:rtl/>
          </w:rPr>
          <w:tab/>
        </w:r>
        <w:r w:rsidR="0035693B">
          <w:rPr>
            <w:rFonts w:cs="B Zar" w:hint="cs"/>
            <w:webHidden/>
            <w:sz w:val="20"/>
            <w:szCs w:val="20"/>
            <w:rtl/>
          </w:rPr>
          <w:t>172</w:t>
        </w:r>
      </w:hyperlink>
    </w:p>
    <w:p w:rsidR="00F611BF" w:rsidRPr="00432997" w:rsidRDefault="00175DB7" w:rsidP="0035693B">
      <w:pPr>
        <w:pStyle w:val="TOC3"/>
        <w:rPr>
          <w:rFonts w:asciiTheme="minorHAnsi" w:eastAsiaTheme="minorEastAsia" w:hAnsiTheme="minorHAnsi" w:cs="B Zar"/>
          <w:b w:val="0"/>
          <w:bCs w:val="0"/>
          <w:color w:val="auto"/>
          <w:sz w:val="20"/>
          <w:szCs w:val="20"/>
          <w:rtl/>
          <w:lang w:bidi="fa-IR"/>
        </w:rPr>
      </w:pPr>
      <w:hyperlink w:anchor="_Toc326762185" w:history="1">
        <w:r w:rsidR="00F611BF" w:rsidRPr="00432997">
          <w:rPr>
            <w:rStyle w:val="Hyperlink"/>
            <w:rFonts w:cs="B Zar" w:hint="eastAsia"/>
            <w:sz w:val="20"/>
            <w:szCs w:val="20"/>
            <w:rtl/>
          </w:rPr>
          <w:t>ارزيابي</w:t>
        </w:r>
        <w:r w:rsidR="00F611BF" w:rsidRPr="00432997">
          <w:rPr>
            <w:rStyle w:val="Hyperlink"/>
            <w:rFonts w:cs="B Zar"/>
            <w:sz w:val="20"/>
            <w:szCs w:val="20"/>
            <w:rtl/>
          </w:rPr>
          <w:t xml:space="preserve"> </w:t>
        </w:r>
        <w:r w:rsidR="00F611BF" w:rsidRPr="00432997">
          <w:rPr>
            <w:rStyle w:val="Hyperlink"/>
            <w:rFonts w:cs="B Zar" w:hint="eastAsia"/>
            <w:sz w:val="20"/>
            <w:szCs w:val="20"/>
            <w:rtl/>
          </w:rPr>
          <w:t>و</w:t>
        </w:r>
        <w:r w:rsidR="00F611BF" w:rsidRPr="00432997">
          <w:rPr>
            <w:rStyle w:val="Hyperlink"/>
            <w:rFonts w:cs="B Zar"/>
            <w:sz w:val="20"/>
            <w:szCs w:val="20"/>
            <w:rtl/>
          </w:rPr>
          <w:t xml:space="preserve"> </w:t>
        </w:r>
        <w:r w:rsidR="00F611BF" w:rsidRPr="00432997">
          <w:rPr>
            <w:rStyle w:val="Hyperlink"/>
            <w:rFonts w:cs="B Zar" w:hint="eastAsia"/>
            <w:sz w:val="20"/>
            <w:szCs w:val="20"/>
            <w:rtl/>
          </w:rPr>
          <w:t>كنترل</w:t>
        </w:r>
        <w:r w:rsidR="00F611BF" w:rsidRPr="00432997">
          <w:rPr>
            <w:rStyle w:val="Hyperlink"/>
            <w:rFonts w:cs="B Zar"/>
            <w:sz w:val="20"/>
            <w:szCs w:val="20"/>
            <w:rtl/>
          </w:rPr>
          <w:t xml:space="preserve"> </w:t>
        </w:r>
        <w:r w:rsidR="00F611BF" w:rsidRPr="00432997">
          <w:rPr>
            <w:rStyle w:val="Hyperlink"/>
            <w:rFonts w:cs="B Zar" w:hint="eastAsia"/>
            <w:sz w:val="20"/>
            <w:szCs w:val="20"/>
            <w:rtl/>
          </w:rPr>
          <w:t>تنش</w:t>
        </w:r>
        <w:r w:rsidR="00F611BF" w:rsidRPr="00432997">
          <w:rPr>
            <w:rStyle w:val="Hyperlink"/>
            <w:rFonts w:cs="B Zar"/>
            <w:sz w:val="20"/>
            <w:szCs w:val="20"/>
            <w:rtl/>
          </w:rPr>
          <w:t xml:space="preserve"> </w:t>
        </w:r>
        <w:r w:rsidR="00F611BF" w:rsidRPr="00432997">
          <w:rPr>
            <w:rStyle w:val="Hyperlink"/>
            <w:rFonts w:cs="B Zar" w:hint="eastAsia"/>
            <w:sz w:val="20"/>
            <w:szCs w:val="20"/>
            <w:rtl/>
          </w:rPr>
          <w:t>دما</w:t>
        </w:r>
        <w:r w:rsidR="00F611BF" w:rsidRPr="00432997">
          <w:rPr>
            <w:rStyle w:val="Hyperlink"/>
            <w:rFonts w:cs="B Zar" w:hint="cs"/>
            <w:sz w:val="20"/>
            <w:szCs w:val="20"/>
            <w:rtl/>
          </w:rPr>
          <w:t>یی</w:t>
        </w:r>
        <w:r w:rsidR="00F611BF" w:rsidRPr="00432997">
          <w:rPr>
            <w:rFonts w:cs="B Zar"/>
            <w:webHidden/>
            <w:sz w:val="20"/>
            <w:szCs w:val="20"/>
            <w:rtl/>
          </w:rPr>
          <w:tab/>
        </w:r>
        <w:r w:rsidR="0035693B">
          <w:rPr>
            <w:rFonts w:cs="B Zar" w:hint="cs"/>
            <w:webHidden/>
            <w:sz w:val="20"/>
            <w:szCs w:val="20"/>
            <w:rtl/>
          </w:rPr>
          <w:t>174</w:t>
        </w:r>
      </w:hyperlink>
    </w:p>
    <w:p w:rsidR="00F611BF" w:rsidRPr="00432997" w:rsidRDefault="00175DB7" w:rsidP="0035693B">
      <w:pPr>
        <w:pStyle w:val="TOC3"/>
        <w:rPr>
          <w:rFonts w:asciiTheme="minorHAnsi" w:eastAsiaTheme="minorEastAsia" w:hAnsiTheme="minorHAnsi" w:cs="B Zar"/>
          <w:b w:val="0"/>
          <w:bCs w:val="0"/>
          <w:color w:val="auto"/>
          <w:sz w:val="20"/>
          <w:szCs w:val="20"/>
          <w:rtl/>
          <w:lang w:bidi="fa-IR"/>
        </w:rPr>
      </w:pPr>
      <w:hyperlink w:anchor="_Toc326762186" w:history="1">
        <w:r w:rsidR="00F611BF" w:rsidRPr="00432997">
          <w:rPr>
            <w:rStyle w:val="Hyperlink"/>
            <w:rFonts w:cs="B Zar" w:hint="eastAsia"/>
            <w:sz w:val="20"/>
            <w:szCs w:val="20"/>
            <w:rtl/>
          </w:rPr>
          <w:t>ب</w:t>
        </w:r>
        <w:r w:rsidR="00F611BF" w:rsidRPr="00432997">
          <w:rPr>
            <w:rStyle w:val="Hyperlink"/>
            <w:rFonts w:cs="B Zar"/>
            <w:sz w:val="20"/>
            <w:szCs w:val="20"/>
            <w:rtl/>
          </w:rPr>
          <w:t xml:space="preserve"> </w:t>
        </w:r>
        <w:r w:rsidR="00F611BF" w:rsidRPr="00432997">
          <w:rPr>
            <w:rStyle w:val="Hyperlink"/>
            <w:rFonts w:cs="B Zar" w:hint="eastAsia"/>
            <w:sz w:val="20"/>
            <w:szCs w:val="20"/>
            <w:rtl/>
          </w:rPr>
          <w:t>ـ</w:t>
        </w:r>
        <w:r w:rsidR="00F611BF" w:rsidRPr="00432997">
          <w:rPr>
            <w:rStyle w:val="Hyperlink"/>
            <w:rFonts w:cs="B Zar"/>
            <w:sz w:val="20"/>
            <w:szCs w:val="20"/>
            <w:rtl/>
          </w:rPr>
          <w:t xml:space="preserve"> </w:t>
        </w:r>
        <w:r w:rsidR="00F611BF" w:rsidRPr="00432997">
          <w:rPr>
            <w:rStyle w:val="Hyperlink"/>
            <w:rFonts w:cs="B Zar" w:hint="eastAsia"/>
            <w:sz w:val="20"/>
            <w:szCs w:val="20"/>
            <w:rtl/>
          </w:rPr>
          <w:t>تنش</w:t>
        </w:r>
        <w:r w:rsidR="00F611BF" w:rsidRPr="00432997">
          <w:rPr>
            <w:rStyle w:val="Hyperlink"/>
            <w:rFonts w:cs="B Zar"/>
            <w:sz w:val="20"/>
            <w:szCs w:val="20"/>
            <w:rtl/>
          </w:rPr>
          <w:t xml:space="preserve"> </w:t>
        </w:r>
        <w:r w:rsidR="00F611BF" w:rsidRPr="00432997">
          <w:rPr>
            <w:rStyle w:val="Hyperlink"/>
            <w:rFonts w:cs="B Zar" w:hint="eastAsia"/>
            <w:sz w:val="20"/>
            <w:szCs w:val="20"/>
            <w:rtl/>
          </w:rPr>
          <w:t>سرما</w:t>
        </w:r>
        <w:r w:rsidR="00F611BF" w:rsidRPr="00432997">
          <w:rPr>
            <w:rStyle w:val="Hyperlink"/>
            <w:rFonts w:cs="B Zar" w:hint="cs"/>
            <w:sz w:val="20"/>
            <w:szCs w:val="20"/>
            <w:rtl/>
          </w:rPr>
          <w:t>ی</w:t>
        </w:r>
        <w:r w:rsidR="00F611BF" w:rsidRPr="00432997">
          <w:rPr>
            <w:rStyle w:val="Hyperlink"/>
            <w:rFonts w:cs="B Zar" w:hint="eastAsia"/>
            <w:sz w:val="20"/>
            <w:szCs w:val="20"/>
            <w:rtl/>
          </w:rPr>
          <w:t>ي</w:t>
        </w:r>
        <w:r w:rsidR="00F611BF" w:rsidRPr="00432997">
          <w:rPr>
            <w:rFonts w:cs="B Zar"/>
            <w:webHidden/>
            <w:sz w:val="20"/>
            <w:szCs w:val="20"/>
            <w:rtl/>
          </w:rPr>
          <w:tab/>
        </w:r>
        <w:r w:rsidR="0035693B">
          <w:rPr>
            <w:rFonts w:cs="B Zar" w:hint="cs"/>
            <w:webHidden/>
            <w:sz w:val="20"/>
            <w:szCs w:val="20"/>
            <w:rtl/>
          </w:rPr>
          <w:t>180</w:t>
        </w:r>
      </w:hyperlink>
    </w:p>
    <w:p w:rsidR="00F611BF" w:rsidRPr="00432997" w:rsidRDefault="00175DB7" w:rsidP="00620289">
      <w:pPr>
        <w:pStyle w:val="TOC3"/>
        <w:rPr>
          <w:rFonts w:asciiTheme="minorHAnsi" w:eastAsiaTheme="minorEastAsia" w:hAnsiTheme="minorHAnsi" w:cs="B Zar"/>
          <w:b w:val="0"/>
          <w:bCs w:val="0"/>
          <w:color w:val="auto"/>
          <w:sz w:val="20"/>
          <w:szCs w:val="20"/>
          <w:rtl/>
          <w:lang w:bidi="fa-IR"/>
        </w:rPr>
      </w:pPr>
      <w:hyperlink w:anchor="_Toc326762187" w:history="1">
        <w:r w:rsidR="00F611BF" w:rsidRPr="00432997">
          <w:rPr>
            <w:rStyle w:val="Hyperlink"/>
            <w:rFonts w:cs="B Zar" w:hint="eastAsia"/>
            <w:sz w:val="20"/>
            <w:szCs w:val="20"/>
            <w:rtl/>
          </w:rPr>
          <w:t>مقدمه</w:t>
        </w:r>
        <w:r w:rsidR="00F611BF" w:rsidRPr="00432997">
          <w:rPr>
            <w:rFonts w:cs="B Zar"/>
            <w:webHidden/>
            <w:sz w:val="20"/>
            <w:szCs w:val="20"/>
            <w:rtl/>
          </w:rPr>
          <w:tab/>
        </w:r>
        <w:r w:rsidR="00620289">
          <w:rPr>
            <w:rFonts w:cs="B Zar" w:hint="cs"/>
            <w:webHidden/>
            <w:sz w:val="20"/>
            <w:szCs w:val="20"/>
            <w:rtl/>
          </w:rPr>
          <w:t>181</w:t>
        </w:r>
      </w:hyperlink>
    </w:p>
    <w:p w:rsidR="00F611BF" w:rsidRPr="00432997" w:rsidRDefault="00175DB7" w:rsidP="0035693B">
      <w:pPr>
        <w:pStyle w:val="TOC3"/>
        <w:rPr>
          <w:rFonts w:asciiTheme="minorHAnsi" w:eastAsiaTheme="minorEastAsia" w:hAnsiTheme="minorHAnsi" w:cs="B Zar"/>
          <w:b w:val="0"/>
          <w:bCs w:val="0"/>
          <w:color w:val="auto"/>
          <w:sz w:val="20"/>
          <w:szCs w:val="20"/>
          <w:rtl/>
          <w:lang w:bidi="fa-IR"/>
        </w:rPr>
      </w:pPr>
      <w:hyperlink w:anchor="_Toc326762188" w:history="1">
        <w:r w:rsidR="00F611BF" w:rsidRPr="00432997">
          <w:rPr>
            <w:rStyle w:val="Hyperlink"/>
            <w:rFonts w:cs="B Zar" w:hint="eastAsia"/>
            <w:sz w:val="20"/>
            <w:szCs w:val="20"/>
            <w:rtl/>
          </w:rPr>
          <w:t>ارزيابي</w:t>
        </w:r>
        <w:r w:rsidR="00F611BF" w:rsidRPr="00432997">
          <w:rPr>
            <w:rStyle w:val="Hyperlink"/>
            <w:rFonts w:cs="B Zar"/>
            <w:sz w:val="20"/>
            <w:szCs w:val="20"/>
            <w:rtl/>
          </w:rPr>
          <w:t xml:space="preserve"> </w:t>
        </w:r>
        <w:r w:rsidR="00F611BF" w:rsidRPr="00432997">
          <w:rPr>
            <w:rStyle w:val="Hyperlink"/>
            <w:rFonts w:cs="B Zar" w:hint="eastAsia"/>
            <w:sz w:val="20"/>
            <w:szCs w:val="20"/>
            <w:rtl/>
          </w:rPr>
          <w:t>و</w:t>
        </w:r>
        <w:r w:rsidR="00F611BF" w:rsidRPr="00432997">
          <w:rPr>
            <w:rStyle w:val="Hyperlink"/>
            <w:rFonts w:cs="B Zar"/>
            <w:sz w:val="20"/>
            <w:szCs w:val="20"/>
            <w:rtl/>
          </w:rPr>
          <w:t xml:space="preserve"> </w:t>
        </w:r>
        <w:r w:rsidR="00F611BF" w:rsidRPr="00432997">
          <w:rPr>
            <w:rStyle w:val="Hyperlink"/>
            <w:rFonts w:cs="B Zar" w:hint="eastAsia"/>
            <w:sz w:val="20"/>
            <w:szCs w:val="20"/>
            <w:rtl/>
          </w:rPr>
          <w:t>نظارت</w:t>
        </w:r>
        <w:r w:rsidR="00F611BF" w:rsidRPr="00432997">
          <w:rPr>
            <w:rFonts w:cs="B Zar"/>
            <w:webHidden/>
            <w:sz w:val="20"/>
            <w:szCs w:val="20"/>
            <w:rtl/>
          </w:rPr>
          <w:tab/>
        </w:r>
        <w:r w:rsidR="0035693B">
          <w:rPr>
            <w:rFonts w:cs="B Zar" w:hint="cs"/>
            <w:webHidden/>
            <w:sz w:val="20"/>
            <w:szCs w:val="20"/>
            <w:rtl/>
          </w:rPr>
          <w:t>185</w:t>
        </w:r>
      </w:hyperlink>
    </w:p>
    <w:p w:rsidR="00F611BF" w:rsidRPr="00432997" w:rsidRDefault="00175DB7" w:rsidP="0035693B">
      <w:pPr>
        <w:pStyle w:val="TOC3"/>
        <w:rPr>
          <w:rFonts w:asciiTheme="minorHAnsi" w:eastAsiaTheme="minorEastAsia" w:hAnsiTheme="minorHAnsi" w:cs="B Zar"/>
          <w:b w:val="0"/>
          <w:bCs w:val="0"/>
          <w:color w:val="auto"/>
          <w:sz w:val="20"/>
          <w:szCs w:val="20"/>
          <w:rtl/>
          <w:lang w:bidi="fa-IR"/>
        </w:rPr>
      </w:pPr>
      <w:hyperlink w:anchor="_Toc326762189" w:history="1">
        <w:r w:rsidR="00F611BF" w:rsidRPr="00432997">
          <w:rPr>
            <w:rStyle w:val="Hyperlink"/>
            <w:rFonts w:cs="B Zar" w:hint="eastAsia"/>
            <w:sz w:val="20"/>
            <w:szCs w:val="20"/>
            <w:rtl/>
          </w:rPr>
          <w:t>برنامه</w:t>
        </w:r>
        <w:r w:rsidR="00F611BF" w:rsidRPr="00432997">
          <w:rPr>
            <w:rStyle w:val="Hyperlink"/>
            <w:rFonts w:cs="B Zar"/>
            <w:sz w:val="20"/>
            <w:szCs w:val="20"/>
            <w:rtl/>
          </w:rPr>
          <w:t xml:space="preserve"> </w:t>
        </w:r>
        <w:r w:rsidR="00F611BF" w:rsidRPr="00432997">
          <w:rPr>
            <w:rStyle w:val="Hyperlink"/>
            <w:rFonts w:cs="B Zar" w:hint="eastAsia"/>
            <w:sz w:val="20"/>
            <w:szCs w:val="20"/>
            <w:rtl/>
          </w:rPr>
          <w:t>كار</w:t>
        </w:r>
        <w:r w:rsidR="00F611BF" w:rsidRPr="00432997">
          <w:rPr>
            <w:rStyle w:val="Hyperlink"/>
            <w:rFonts w:cs="B Zar"/>
            <w:sz w:val="20"/>
            <w:szCs w:val="20"/>
            <w:rtl/>
          </w:rPr>
          <w:t xml:space="preserve">- </w:t>
        </w:r>
        <w:r w:rsidR="00F611BF" w:rsidRPr="00432997">
          <w:rPr>
            <w:rStyle w:val="Hyperlink"/>
            <w:rFonts w:cs="B Zar" w:hint="eastAsia"/>
            <w:sz w:val="20"/>
            <w:szCs w:val="20"/>
            <w:rtl/>
          </w:rPr>
          <w:t>استراحت</w:t>
        </w:r>
        <w:r w:rsidR="00F611BF" w:rsidRPr="00432997">
          <w:rPr>
            <w:rStyle w:val="Hyperlink"/>
            <w:rFonts w:cs="B Zar"/>
            <w:sz w:val="20"/>
            <w:szCs w:val="20"/>
            <w:rtl/>
          </w:rPr>
          <w:t xml:space="preserve"> </w:t>
        </w:r>
        <w:r w:rsidR="00F611BF" w:rsidRPr="00432997">
          <w:rPr>
            <w:rStyle w:val="Hyperlink"/>
            <w:rFonts w:cs="B Zar" w:hint="eastAsia"/>
            <w:sz w:val="20"/>
            <w:szCs w:val="20"/>
            <w:rtl/>
          </w:rPr>
          <w:t>تو</w:t>
        </w:r>
        <w:r w:rsidR="0035693B">
          <w:rPr>
            <w:rStyle w:val="Hyperlink"/>
            <w:rFonts w:cs="B Zar" w:hint="cs"/>
            <w:sz w:val="20"/>
            <w:szCs w:val="20"/>
            <w:rtl/>
          </w:rPr>
          <w:t>أ</w:t>
        </w:r>
        <w:r w:rsidR="00F611BF" w:rsidRPr="00432997">
          <w:rPr>
            <w:rStyle w:val="Hyperlink"/>
            <w:rFonts w:cs="B Zar" w:hint="eastAsia"/>
            <w:sz w:val="20"/>
            <w:szCs w:val="20"/>
            <w:rtl/>
          </w:rPr>
          <w:t>م</w:t>
        </w:r>
        <w:r w:rsidR="00F611BF" w:rsidRPr="00432997">
          <w:rPr>
            <w:rStyle w:val="Hyperlink"/>
            <w:rFonts w:cs="B Zar"/>
            <w:sz w:val="20"/>
            <w:szCs w:val="20"/>
            <w:rtl/>
          </w:rPr>
          <w:t xml:space="preserve"> </w:t>
        </w:r>
        <w:r w:rsidR="00F611BF" w:rsidRPr="00432997">
          <w:rPr>
            <w:rStyle w:val="Hyperlink"/>
            <w:rFonts w:cs="B Zar" w:hint="eastAsia"/>
            <w:sz w:val="20"/>
            <w:szCs w:val="20"/>
            <w:rtl/>
          </w:rPr>
          <w:t>با</w:t>
        </w:r>
        <w:r w:rsidR="00F611BF" w:rsidRPr="00432997">
          <w:rPr>
            <w:rStyle w:val="Hyperlink"/>
            <w:rFonts w:cs="B Zar"/>
            <w:sz w:val="20"/>
            <w:szCs w:val="20"/>
            <w:rtl/>
          </w:rPr>
          <w:t xml:space="preserve"> </w:t>
        </w:r>
        <w:r w:rsidR="00F611BF" w:rsidRPr="00432997">
          <w:rPr>
            <w:rStyle w:val="Hyperlink"/>
            <w:rFonts w:cs="B Zar" w:hint="eastAsia"/>
            <w:sz w:val="20"/>
            <w:szCs w:val="20"/>
            <w:rtl/>
          </w:rPr>
          <w:t>گرم</w:t>
        </w:r>
        <w:r w:rsidR="00F611BF" w:rsidRPr="00432997">
          <w:rPr>
            <w:rStyle w:val="Hyperlink"/>
            <w:rFonts w:cs="B Zar"/>
            <w:sz w:val="20"/>
            <w:szCs w:val="20"/>
            <w:rtl/>
          </w:rPr>
          <w:t xml:space="preserve"> </w:t>
        </w:r>
        <w:r w:rsidR="00F611BF" w:rsidRPr="00432997">
          <w:rPr>
            <w:rStyle w:val="Hyperlink"/>
            <w:rFonts w:cs="B Zar" w:hint="eastAsia"/>
            <w:sz w:val="20"/>
            <w:szCs w:val="20"/>
            <w:rtl/>
          </w:rPr>
          <w:t>شدن</w:t>
        </w:r>
        <w:r w:rsidR="00F611BF" w:rsidRPr="00432997">
          <w:rPr>
            <w:rStyle w:val="Hyperlink"/>
            <w:rFonts w:cs="B Zar"/>
            <w:sz w:val="20"/>
            <w:szCs w:val="20"/>
            <w:rtl/>
          </w:rPr>
          <w:t xml:space="preserve"> </w:t>
        </w:r>
        <w:r w:rsidR="00F611BF" w:rsidRPr="00432997">
          <w:rPr>
            <w:rStyle w:val="Hyperlink"/>
            <w:rFonts w:cs="B Zar" w:hint="eastAsia"/>
            <w:sz w:val="20"/>
            <w:szCs w:val="20"/>
            <w:rtl/>
          </w:rPr>
          <w:t>بدن</w:t>
        </w:r>
        <w:r w:rsidR="00F611BF" w:rsidRPr="00432997">
          <w:rPr>
            <w:rFonts w:cs="B Zar"/>
            <w:webHidden/>
            <w:sz w:val="20"/>
            <w:szCs w:val="20"/>
            <w:rtl/>
          </w:rPr>
          <w:tab/>
        </w:r>
        <w:r w:rsidR="0035693B">
          <w:rPr>
            <w:rFonts w:cs="B Zar" w:hint="cs"/>
            <w:webHidden/>
            <w:sz w:val="20"/>
            <w:szCs w:val="20"/>
            <w:rtl/>
          </w:rPr>
          <w:t>187</w:t>
        </w:r>
      </w:hyperlink>
    </w:p>
    <w:p w:rsidR="00F611BF" w:rsidRPr="00432997" w:rsidRDefault="00175DB7" w:rsidP="0035693B">
      <w:pPr>
        <w:pStyle w:val="TOC3"/>
        <w:rPr>
          <w:rFonts w:asciiTheme="minorHAnsi" w:eastAsiaTheme="minorEastAsia" w:hAnsiTheme="minorHAnsi" w:cs="B Zar"/>
          <w:b w:val="0"/>
          <w:bCs w:val="0"/>
          <w:color w:val="auto"/>
          <w:sz w:val="20"/>
          <w:szCs w:val="20"/>
          <w:rtl/>
          <w:lang w:bidi="fa-IR"/>
        </w:rPr>
      </w:pPr>
      <w:hyperlink w:anchor="_Toc326762190" w:history="1">
        <w:r w:rsidR="00F611BF" w:rsidRPr="00432997">
          <w:rPr>
            <w:rStyle w:val="Hyperlink"/>
            <w:rFonts w:cs="B Zar" w:hint="eastAsia"/>
            <w:sz w:val="20"/>
            <w:szCs w:val="20"/>
            <w:rtl/>
          </w:rPr>
          <w:t>ضرورت</w:t>
        </w:r>
        <w:r w:rsidR="00BC4E11" w:rsidRPr="00432997">
          <w:rPr>
            <w:rStyle w:val="Hyperlink"/>
            <w:rFonts w:cs="B Zar" w:hint="cs"/>
            <w:sz w:val="20"/>
            <w:szCs w:val="20"/>
            <w:rtl/>
          </w:rPr>
          <w:t xml:space="preserve"> </w:t>
        </w:r>
        <w:r w:rsidR="00BC4E11" w:rsidRPr="00432997">
          <w:rPr>
            <w:rStyle w:val="Hyperlink"/>
            <w:rFonts w:cs="B Zar" w:hint="cs"/>
            <w:sz w:val="20"/>
            <w:szCs w:val="20"/>
            <w:rtl/>
          </w:rPr>
          <w:softHyphen/>
        </w:r>
        <w:r w:rsidR="00BC4E11" w:rsidRPr="00432997">
          <w:rPr>
            <w:rStyle w:val="Hyperlink"/>
            <w:rFonts w:cs="B Zar" w:hint="cs"/>
            <w:sz w:val="20"/>
            <w:szCs w:val="20"/>
            <w:rtl/>
          </w:rPr>
          <w:softHyphen/>
        </w:r>
        <w:r w:rsidR="00F611BF" w:rsidRPr="00432997">
          <w:rPr>
            <w:rStyle w:val="Hyperlink"/>
            <w:rFonts w:cs="B Zar" w:hint="eastAsia"/>
            <w:sz w:val="20"/>
            <w:szCs w:val="20"/>
            <w:rtl/>
          </w:rPr>
          <w:t>ها</w:t>
        </w:r>
        <w:r w:rsidR="00F611BF" w:rsidRPr="00432997">
          <w:rPr>
            <w:rStyle w:val="Hyperlink"/>
            <w:rFonts w:cs="B Zar" w:hint="cs"/>
            <w:sz w:val="20"/>
            <w:szCs w:val="20"/>
            <w:rtl/>
          </w:rPr>
          <w:t>ی</w:t>
        </w:r>
        <w:r w:rsidR="00F611BF" w:rsidRPr="00432997">
          <w:rPr>
            <w:rStyle w:val="Hyperlink"/>
            <w:rFonts w:cs="B Zar"/>
            <w:sz w:val="20"/>
            <w:szCs w:val="20"/>
            <w:rtl/>
          </w:rPr>
          <w:t xml:space="preserve"> </w:t>
        </w:r>
        <w:r w:rsidR="00F611BF" w:rsidRPr="00432997">
          <w:rPr>
            <w:rStyle w:val="Hyperlink"/>
            <w:rFonts w:cs="B Zar" w:hint="eastAsia"/>
            <w:sz w:val="20"/>
            <w:szCs w:val="20"/>
            <w:rtl/>
          </w:rPr>
          <w:t>پايش</w:t>
        </w:r>
        <w:r w:rsidR="00F611BF" w:rsidRPr="00432997">
          <w:rPr>
            <w:rStyle w:val="Hyperlink"/>
            <w:rFonts w:cs="B Zar"/>
            <w:sz w:val="20"/>
            <w:szCs w:val="20"/>
            <w:rtl/>
          </w:rPr>
          <w:t xml:space="preserve"> </w:t>
        </w:r>
        <w:r w:rsidR="00F611BF" w:rsidRPr="00432997">
          <w:rPr>
            <w:rStyle w:val="Hyperlink"/>
            <w:rFonts w:cs="B Zar" w:hint="eastAsia"/>
            <w:sz w:val="20"/>
            <w:szCs w:val="20"/>
            <w:rtl/>
          </w:rPr>
          <w:t>محيط</w:t>
        </w:r>
        <w:r w:rsidR="00F611BF" w:rsidRPr="00432997">
          <w:rPr>
            <w:rStyle w:val="Hyperlink"/>
            <w:rFonts w:cs="B Zar"/>
            <w:sz w:val="20"/>
            <w:szCs w:val="20"/>
            <w:rtl/>
          </w:rPr>
          <w:t xml:space="preserve"> </w:t>
        </w:r>
        <w:r w:rsidR="00F611BF" w:rsidRPr="00432997">
          <w:rPr>
            <w:rStyle w:val="Hyperlink"/>
            <w:rFonts w:cs="B Zar" w:hint="eastAsia"/>
            <w:sz w:val="20"/>
            <w:szCs w:val="20"/>
            <w:rtl/>
          </w:rPr>
          <w:t>كار</w:t>
        </w:r>
        <w:r w:rsidR="00F611BF" w:rsidRPr="00432997">
          <w:rPr>
            <w:rFonts w:cs="B Zar"/>
            <w:webHidden/>
            <w:sz w:val="20"/>
            <w:szCs w:val="20"/>
            <w:rtl/>
          </w:rPr>
          <w:tab/>
        </w:r>
        <w:r w:rsidR="0035693B">
          <w:rPr>
            <w:rFonts w:cs="B Zar" w:hint="cs"/>
            <w:webHidden/>
            <w:sz w:val="20"/>
            <w:szCs w:val="20"/>
            <w:rtl/>
          </w:rPr>
          <w:t>190</w:t>
        </w:r>
      </w:hyperlink>
    </w:p>
    <w:p w:rsidR="00F611BF" w:rsidRPr="00432997" w:rsidRDefault="00175DB7" w:rsidP="00620289">
      <w:pPr>
        <w:pStyle w:val="TOC3"/>
        <w:rPr>
          <w:rFonts w:asciiTheme="minorHAnsi" w:eastAsiaTheme="minorEastAsia" w:hAnsiTheme="minorHAnsi" w:cs="B Zar"/>
          <w:b w:val="0"/>
          <w:bCs w:val="0"/>
          <w:color w:val="auto"/>
          <w:sz w:val="20"/>
          <w:szCs w:val="20"/>
          <w:rtl/>
          <w:lang w:bidi="fa-IR"/>
        </w:rPr>
      </w:pPr>
      <w:hyperlink w:anchor="_Toc326762191" w:history="1">
        <w:r w:rsidR="00F611BF" w:rsidRPr="00432997">
          <w:rPr>
            <w:rStyle w:val="Hyperlink"/>
            <w:rFonts w:cs="B Zar"/>
            <w:sz w:val="20"/>
            <w:szCs w:val="20"/>
          </w:rPr>
          <w:t>References</w:t>
        </w:r>
        <w:r w:rsidR="00F611BF" w:rsidRPr="00432997">
          <w:rPr>
            <w:rFonts w:cs="B Zar"/>
            <w:webHidden/>
            <w:sz w:val="20"/>
            <w:szCs w:val="20"/>
            <w:rtl/>
          </w:rPr>
          <w:tab/>
        </w:r>
        <w:r w:rsidR="00620289">
          <w:rPr>
            <w:rFonts w:cs="B Zar" w:hint="cs"/>
            <w:webHidden/>
            <w:sz w:val="20"/>
            <w:szCs w:val="20"/>
            <w:rtl/>
          </w:rPr>
          <w:t>192</w:t>
        </w:r>
      </w:hyperlink>
    </w:p>
    <w:p w:rsidR="006B3129" w:rsidRPr="00432997" w:rsidRDefault="006B3129" w:rsidP="006B3129">
      <w:pPr>
        <w:pStyle w:val="TOC1"/>
        <w:spacing w:after="0"/>
        <w:rPr>
          <w:rFonts w:cs="B Zar"/>
        </w:rPr>
      </w:pPr>
      <w:r w:rsidRPr="00432997">
        <w:rPr>
          <w:rFonts w:cs="B Zar" w:hint="eastAsia"/>
          <w:rtl/>
        </w:rPr>
        <w:t>بخش</w:t>
      </w:r>
      <w:r w:rsidRPr="00432997">
        <w:rPr>
          <w:rFonts w:cs="B Zar"/>
          <w:rtl/>
        </w:rPr>
        <w:t xml:space="preserve"> </w:t>
      </w:r>
      <w:r>
        <w:rPr>
          <w:rFonts w:cs="B Zar" w:hint="cs"/>
          <w:rtl/>
        </w:rPr>
        <w:t>چهارم</w:t>
      </w:r>
    </w:p>
    <w:p w:rsidR="00F611BF" w:rsidRPr="00432997" w:rsidRDefault="00175DB7" w:rsidP="0035693B">
      <w:pPr>
        <w:pStyle w:val="TOC2"/>
        <w:rPr>
          <w:rFonts w:asciiTheme="minorHAnsi" w:eastAsiaTheme="minorEastAsia" w:hAnsiTheme="minorHAnsi"/>
          <w:color w:val="auto"/>
          <w:rtl/>
          <w:lang w:bidi="fa-IR"/>
        </w:rPr>
      </w:pPr>
      <w:hyperlink w:anchor="_Toc326762192" w:history="1">
        <w:r w:rsidR="00F611BF" w:rsidRPr="00432997">
          <w:rPr>
            <w:rStyle w:val="Hyperlink"/>
            <w:rFonts w:cs="B Zar" w:hint="eastAsia"/>
            <w:rtl/>
          </w:rPr>
          <w:t>حدود</w:t>
        </w:r>
        <w:r w:rsidR="00F611BF" w:rsidRPr="00432997">
          <w:rPr>
            <w:rStyle w:val="Hyperlink"/>
            <w:rFonts w:cs="B Zar"/>
            <w:rtl/>
          </w:rPr>
          <w:t xml:space="preserve"> </w:t>
        </w:r>
        <w:r w:rsidR="00F611BF" w:rsidRPr="00432997">
          <w:rPr>
            <w:rStyle w:val="Hyperlink"/>
            <w:rFonts w:cs="B Zar" w:hint="eastAsia"/>
            <w:rtl/>
          </w:rPr>
          <w:t>مجاز</w:t>
        </w:r>
        <w:r w:rsidR="00232EED" w:rsidRPr="00432997">
          <w:rPr>
            <w:rStyle w:val="Hyperlink"/>
            <w:rFonts w:cs="B Zar" w:hint="cs"/>
            <w:rtl/>
          </w:rPr>
          <w:t xml:space="preserve"> </w:t>
        </w:r>
        <w:r w:rsidR="00F611BF" w:rsidRPr="00432997">
          <w:rPr>
            <w:rStyle w:val="Hyperlink"/>
            <w:rFonts w:cs="B Zar" w:hint="eastAsia"/>
            <w:rtl/>
          </w:rPr>
          <w:t>در</w:t>
        </w:r>
        <w:r w:rsidR="00F611BF" w:rsidRPr="00432997">
          <w:rPr>
            <w:rStyle w:val="Hyperlink"/>
            <w:rFonts w:cs="B Zar"/>
            <w:rtl/>
          </w:rPr>
          <w:t xml:space="preserve"> </w:t>
        </w:r>
        <w:r w:rsidR="00F611BF" w:rsidRPr="00432997">
          <w:rPr>
            <w:rStyle w:val="Hyperlink"/>
            <w:rFonts w:cs="B Zar" w:hint="eastAsia"/>
            <w:rtl/>
          </w:rPr>
          <w:t>ارگونوم</w:t>
        </w:r>
        <w:r w:rsidR="00F611BF" w:rsidRPr="00432997">
          <w:rPr>
            <w:rStyle w:val="Hyperlink"/>
            <w:rFonts w:cs="B Zar" w:hint="cs"/>
            <w:rtl/>
          </w:rPr>
          <w:t>ی</w:t>
        </w:r>
        <w:r w:rsidR="00F611BF" w:rsidRPr="00432997">
          <w:rPr>
            <w:webHidden/>
            <w:rtl/>
          </w:rPr>
          <w:tab/>
        </w:r>
        <w:r w:rsidR="0035693B" w:rsidRPr="00647AFE">
          <w:rPr>
            <w:rFonts w:cs="B Zar" w:hint="cs"/>
            <w:webHidden/>
            <w:rtl/>
          </w:rPr>
          <w:t>194</w:t>
        </w:r>
      </w:hyperlink>
    </w:p>
    <w:p w:rsidR="00F611BF" w:rsidRPr="00432997" w:rsidRDefault="00175DB7" w:rsidP="0035693B">
      <w:pPr>
        <w:pStyle w:val="TOC3"/>
        <w:rPr>
          <w:rFonts w:asciiTheme="minorHAnsi" w:eastAsiaTheme="minorEastAsia" w:hAnsiTheme="minorHAnsi" w:cs="B Zar"/>
          <w:b w:val="0"/>
          <w:bCs w:val="0"/>
          <w:color w:val="auto"/>
          <w:sz w:val="20"/>
          <w:szCs w:val="20"/>
          <w:rtl/>
          <w:lang w:bidi="fa-IR"/>
        </w:rPr>
      </w:pPr>
      <w:hyperlink w:anchor="_Toc326762193" w:history="1">
        <w:r w:rsidR="00F611BF" w:rsidRPr="00432997">
          <w:rPr>
            <w:rStyle w:val="Hyperlink"/>
            <w:rFonts w:cs="B Zar" w:hint="eastAsia"/>
            <w:sz w:val="20"/>
            <w:szCs w:val="20"/>
            <w:rtl/>
          </w:rPr>
          <w:t>آس</w:t>
        </w:r>
        <w:r w:rsidR="00F611BF" w:rsidRPr="00432997">
          <w:rPr>
            <w:rStyle w:val="Hyperlink"/>
            <w:rFonts w:cs="B Zar" w:hint="cs"/>
            <w:sz w:val="20"/>
            <w:szCs w:val="20"/>
            <w:rtl/>
          </w:rPr>
          <w:t>ی</w:t>
        </w:r>
        <w:r w:rsidR="00F611BF" w:rsidRPr="00432997">
          <w:rPr>
            <w:rStyle w:val="Hyperlink"/>
            <w:rFonts w:cs="B Zar" w:hint="eastAsia"/>
            <w:sz w:val="20"/>
            <w:szCs w:val="20"/>
            <w:rtl/>
          </w:rPr>
          <w:t>بها</w:t>
        </w:r>
        <w:r w:rsidR="00F611BF" w:rsidRPr="00432997">
          <w:rPr>
            <w:rStyle w:val="Hyperlink"/>
            <w:rFonts w:cs="B Zar" w:hint="cs"/>
            <w:sz w:val="20"/>
            <w:szCs w:val="20"/>
            <w:rtl/>
          </w:rPr>
          <w:t>ی</w:t>
        </w:r>
        <w:r w:rsidR="00F611BF" w:rsidRPr="00432997">
          <w:rPr>
            <w:rStyle w:val="Hyperlink"/>
            <w:rFonts w:cs="B Zar"/>
            <w:sz w:val="20"/>
            <w:szCs w:val="20"/>
            <w:rtl/>
          </w:rPr>
          <w:t xml:space="preserve"> </w:t>
        </w:r>
        <w:r w:rsidR="00F611BF" w:rsidRPr="00432997">
          <w:rPr>
            <w:rStyle w:val="Hyperlink"/>
            <w:rFonts w:cs="B Zar" w:hint="eastAsia"/>
            <w:sz w:val="20"/>
            <w:szCs w:val="20"/>
            <w:rtl/>
          </w:rPr>
          <w:t>اسکلت</w:t>
        </w:r>
        <w:r w:rsidR="00F611BF" w:rsidRPr="00432997">
          <w:rPr>
            <w:rStyle w:val="Hyperlink"/>
            <w:rFonts w:cs="B Zar" w:hint="cs"/>
            <w:sz w:val="20"/>
            <w:szCs w:val="20"/>
            <w:rtl/>
          </w:rPr>
          <w:t>ی</w:t>
        </w:r>
        <w:r w:rsidR="00F611BF" w:rsidRPr="00432997">
          <w:rPr>
            <w:rStyle w:val="Hyperlink"/>
            <w:rFonts w:cs="B Zar"/>
            <w:sz w:val="20"/>
            <w:szCs w:val="20"/>
            <w:rtl/>
          </w:rPr>
          <w:t xml:space="preserve"> </w:t>
        </w:r>
        <w:r w:rsidR="00F611BF" w:rsidRPr="00432997">
          <w:rPr>
            <w:rStyle w:val="Hyperlink"/>
            <w:rFonts w:cs="Times New Roman"/>
            <w:sz w:val="20"/>
            <w:szCs w:val="20"/>
            <w:rtl/>
          </w:rPr>
          <w:t>–</w:t>
        </w:r>
        <w:r w:rsidR="00F611BF" w:rsidRPr="00432997">
          <w:rPr>
            <w:rStyle w:val="Hyperlink"/>
            <w:rFonts w:cs="B Zar"/>
            <w:sz w:val="20"/>
            <w:szCs w:val="20"/>
            <w:rtl/>
          </w:rPr>
          <w:t xml:space="preserve"> </w:t>
        </w:r>
        <w:r w:rsidR="00F611BF" w:rsidRPr="00432997">
          <w:rPr>
            <w:rStyle w:val="Hyperlink"/>
            <w:rFonts w:cs="B Zar" w:hint="eastAsia"/>
            <w:sz w:val="20"/>
            <w:szCs w:val="20"/>
            <w:rtl/>
          </w:rPr>
          <w:t>عضلان</w:t>
        </w:r>
        <w:r w:rsidR="00F611BF" w:rsidRPr="00432997">
          <w:rPr>
            <w:rStyle w:val="Hyperlink"/>
            <w:rFonts w:cs="B Zar" w:hint="cs"/>
            <w:sz w:val="20"/>
            <w:szCs w:val="20"/>
            <w:rtl/>
          </w:rPr>
          <w:t>ی</w:t>
        </w:r>
        <w:r w:rsidR="00F611BF" w:rsidRPr="00432997">
          <w:rPr>
            <w:rStyle w:val="Hyperlink"/>
            <w:rFonts w:cs="B Zar"/>
            <w:sz w:val="20"/>
            <w:szCs w:val="20"/>
            <w:rtl/>
          </w:rPr>
          <w:t xml:space="preserve"> </w:t>
        </w:r>
        <w:r w:rsidR="00F611BF" w:rsidRPr="00432997">
          <w:rPr>
            <w:rStyle w:val="Hyperlink"/>
            <w:rFonts w:cs="B Zar" w:hint="eastAsia"/>
            <w:sz w:val="20"/>
            <w:szCs w:val="20"/>
            <w:rtl/>
          </w:rPr>
          <w:t>مرتبط</w:t>
        </w:r>
        <w:r w:rsidR="00F611BF" w:rsidRPr="00432997">
          <w:rPr>
            <w:rStyle w:val="Hyperlink"/>
            <w:rFonts w:cs="B Zar"/>
            <w:sz w:val="20"/>
            <w:szCs w:val="20"/>
            <w:rtl/>
          </w:rPr>
          <w:t xml:space="preserve"> </w:t>
        </w:r>
        <w:r w:rsidR="00F611BF" w:rsidRPr="00432997">
          <w:rPr>
            <w:rStyle w:val="Hyperlink"/>
            <w:rFonts w:cs="B Zar" w:hint="eastAsia"/>
            <w:sz w:val="20"/>
            <w:szCs w:val="20"/>
            <w:rtl/>
          </w:rPr>
          <w:t>با</w:t>
        </w:r>
        <w:r w:rsidR="00F611BF" w:rsidRPr="00432997">
          <w:rPr>
            <w:rStyle w:val="Hyperlink"/>
            <w:rFonts w:cs="B Zar"/>
            <w:sz w:val="20"/>
            <w:szCs w:val="20"/>
            <w:rtl/>
          </w:rPr>
          <w:t xml:space="preserve"> </w:t>
        </w:r>
        <w:r w:rsidR="00F611BF" w:rsidRPr="00432997">
          <w:rPr>
            <w:rStyle w:val="Hyperlink"/>
            <w:rFonts w:cs="B Zar" w:hint="eastAsia"/>
            <w:sz w:val="20"/>
            <w:szCs w:val="20"/>
            <w:rtl/>
          </w:rPr>
          <w:t>کار</w:t>
        </w:r>
        <w:r w:rsidR="004655C9" w:rsidRPr="00432997">
          <w:rPr>
            <w:rStyle w:val="Hyperlink"/>
            <w:rFonts w:cs="B Zar" w:hint="cs"/>
            <w:sz w:val="20"/>
            <w:szCs w:val="20"/>
            <w:rtl/>
          </w:rPr>
          <w:t xml:space="preserve"> </w:t>
        </w:r>
        <w:r w:rsidR="00F611BF" w:rsidRPr="00432997">
          <w:rPr>
            <w:rStyle w:val="Hyperlink"/>
            <w:rFonts w:cs="B Zar"/>
            <w:sz w:val="20"/>
            <w:szCs w:val="20"/>
          </w:rPr>
          <w:t xml:space="preserve"> (MSDs)</w:t>
        </w:r>
        <w:r w:rsidR="00F611BF" w:rsidRPr="00432997">
          <w:rPr>
            <w:rFonts w:cs="B Zar"/>
            <w:webHidden/>
            <w:sz w:val="20"/>
            <w:szCs w:val="20"/>
            <w:rtl/>
          </w:rPr>
          <w:tab/>
        </w:r>
        <w:r w:rsidR="0035693B">
          <w:rPr>
            <w:rFonts w:cs="B Zar" w:hint="cs"/>
            <w:webHidden/>
            <w:sz w:val="20"/>
            <w:szCs w:val="20"/>
            <w:rtl/>
          </w:rPr>
          <w:t>194</w:t>
        </w:r>
      </w:hyperlink>
    </w:p>
    <w:p w:rsidR="00F611BF" w:rsidRPr="00432997" w:rsidRDefault="00175DB7" w:rsidP="0035693B">
      <w:pPr>
        <w:pStyle w:val="TOC3"/>
        <w:rPr>
          <w:rFonts w:asciiTheme="minorHAnsi" w:eastAsiaTheme="minorEastAsia" w:hAnsiTheme="minorHAnsi" w:cs="B Zar"/>
          <w:b w:val="0"/>
          <w:bCs w:val="0"/>
          <w:color w:val="auto"/>
          <w:sz w:val="20"/>
          <w:szCs w:val="20"/>
          <w:rtl/>
          <w:lang w:bidi="fa-IR"/>
        </w:rPr>
      </w:pPr>
      <w:hyperlink w:anchor="_Toc326762194" w:history="1">
        <w:r w:rsidR="00F611BF" w:rsidRPr="00432997">
          <w:rPr>
            <w:rStyle w:val="Hyperlink"/>
            <w:rFonts w:cs="B Zar" w:hint="eastAsia"/>
            <w:sz w:val="20"/>
            <w:szCs w:val="20"/>
            <w:rtl/>
          </w:rPr>
          <w:t>راهبردها</w:t>
        </w:r>
        <w:r w:rsidR="00F611BF" w:rsidRPr="00432997">
          <w:rPr>
            <w:rStyle w:val="Hyperlink"/>
            <w:rFonts w:cs="B Zar" w:hint="cs"/>
            <w:sz w:val="20"/>
            <w:szCs w:val="20"/>
            <w:rtl/>
          </w:rPr>
          <w:t>ی</w:t>
        </w:r>
        <w:r w:rsidR="00F611BF" w:rsidRPr="00432997">
          <w:rPr>
            <w:rStyle w:val="Hyperlink"/>
            <w:rFonts w:cs="B Zar"/>
            <w:sz w:val="20"/>
            <w:szCs w:val="20"/>
            <w:rtl/>
          </w:rPr>
          <w:t xml:space="preserve"> </w:t>
        </w:r>
        <w:r w:rsidR="00F611BF" w:rsidRPr="00432997">
          <w:rPr>
            <w:rStyle w:val="Hyperlink"/>
            <w:rFonts w:cs="B Zar" w:hint="eastAsia"/>
            <w:sz w:val="20"/>
            <w:szCs w:val="20"/>
            <w:rtl/>
          </w:rPr>
          <w:t>کنترل</w:t>
        </w:r>
        <w:r w:rsidR="00F611BF" w:rsidRPr="00432997">
          <w:rPr>
            <w:rFonts w:cs="B Zar"/>
            <w:webHidden/>
            <w:sz w:val="20"/>
            <w:szCs w:val="20"/>
            <w:rtl/>
          </w:rPr>
          <w:tab/>
        </w:r>
        <w:r w:rsidR="0035693B">
          <w:rPr>
            <w:rFonts w:cs="B Zar" w:hint="cs"/>
            <w:webHidden/>
            <w:sz w:val="20"/>
            <w:szCs w:val="20"/>
            <w:rtl/>
          </w:rPr>
          <w:t>195</w:t>
        </w:r>
      </w:hyperlink>
    </w:p>
    <w:p w:rsidR="00F611BF" w:rsidRPr="00432997" w:rsidRDefault="00175DB7" w:rsidP="0035693B">
      <w:pPr>
        <w:pStyle w:val="TOC3"/>
        <w:rPr>
          <w:rFonts w:asciiTheme="minorHAnsi" w:eastAsiaTheme="minorEastAsia" w:hAnsiTheme="minorHAnsi" w:cs="B Zar"/>
          <w:b w:val="0"/>
          <w:bCs w:val="0"/>
          <w:color w:val="auto"/>
          <w:sz w:val="20"/>
          <w:szCs w:val="20"/>
          <w:rtl/>
          <w:lang w:bidi="fa-IR"/>
        </w:rPr>
      </w:pPr>
      <w:hyperlink w:anchor="_Toc326762195" w:history="1">
        <w:r w:rsidR="00F611BF" w:rsidRPr="00432997">
          <w:rPr>
            <w:rStyle w:val="Hyperlink"/>
            <w:rFonts w:cs="B Zar" w:hint="eastAsia"/>
            <w:sz w:val="20"/>
            <w:szCs w:val="20"/>
            <w:rtl/>
          </w:rPr>
          <w:t>عوامل</w:t>
        </w:r>
        <w:r w:rsidR="00F611BF" w:rsidRPr="00432997">
          <w:rPr>
            <w:rStyle w:val="Hyperlink"/>
            <w:rFonts w:cs="B Zar"/>
            <w:sz w:val="20"/>
            <w:szCs w:val="20"/>
            <w:rtl/>
          </w:rPr>
          <w:t xml:space="preserve"> </w:t>
        </w:r>
        <w:r w:rsidR="00F611BF" w:rsidRPr="00432997">
          <w:rPr>
            <w:rStyle w:val="Hyperlink"/>
            <w:rFonts w:cs="B Zar" w:hint="eastAsia"/>
            <w:sz w:val="20"/>
            <w:szCs w:val="20"/>
            <w:rtl/>
          </w:rPr>
          <w:t>غ</w:t>
        </w:r>
        <w:r w:rsidR="00F611BF" w:rsidRPr="00432997">
          <w:rPr>
            <w:rStyle w:val="Hyperlink"/>
            <w:rFonts w:cs="B Zar" w:hint="cs"/>
            <w:sz w:val="20"/>
            <w:szCs w:val="20"/>
            <w:rtl/>
          </w:rPr>
          <w:t>ی</w:t>
        </w:r>
        <w:r w:rsidR="00F611BF" w:rsidRPr="00432997">
          <w:rPr>
            <w:rStyle w:val="Hyperlink"/>
            <w:rFonts w:cs="B Zar" w:hint="eastAsia"/>
            <w:sz w:val="20"/>
            <w:szCs w:val="20"/>
            <w:rtl/>
          </w:rPr>
          <w:t>ر</w:t>
        </w:r>
        <w:r w:rsidR="00F611BF" w:rsidRPr="00432997">
          <w:rPr>
            <w:rStyle w:val="Hyperlink"/>
            <w:rFonts w:cs="B Zar"/>
            <w:sz w:val="20"/>
            <w:szCs w:val="20"/>
            <w:rtl/>
          </w:rPr>
          <w:t xml:space="preserve"> </w:t>
        </w:r>
        <w:r w:rsidR="00F611BF" w:rsidRPr="00432997">
          <w:rPr>
            <w:rStyle w:val="Hyperlink"/>
            <w:rFonts w:cs="B Zar" w:hint="eastAsia"/>
            <w:sz w:val="20"/>
            <w:szCs w:val="20"/>
            <w:rtl/>
          </w:rPr>
          <w:t>شغل</w:t>
        </w:r>
        <w:r w:rsidR="00F611BF" w:rsidRPr="00432997">
          <w:rPr>
            <w:rStyle w:val="Hyperlink"/>
            <w:rFonts w:cs="B Zar" w:hint="cs"/>
            <w:sz w:val="20"/>
            <w:szCs w:val="20"/>
            <w:rtl/>
          </w:rPr>
          <w:t>ی</w:t>
        </w:r>
        <w:r w:rsidR="00F611BF" w:rsidRPr="00432997">
          <w:rPr>
            <w:rFonts w:cs="B Zar"/>
            <w:webHidden/>
            <w:sz w:val="20"/>
            <w:szCs w:val="20"/>
            <w:rtl/>
          </w:rPr>
          <w:tab/>
        </w:r>
        <w:r w:rsidR="0035693B">
          <w:rPr>
            <w:rFonts w:cs="B Zar" w:hint="cs"/>
            <w:webHidden/>
            <w:sz w:val="20"/>
            <w:szCs w:val="20"/>
            <w:rtl/>
          </w:rPr>
          <w:t>196</w:t>
        </w:r>
      </w:hyperlink>
    </w:p>
    <w:p w:rsidR="00F611BF" w:rsidRPr="00432997" w:rsidRDefault="00175DB7" w:rsidP="0035693B">
      <w:pPr>
        <w:pStyle w:val="TOC3"/>
        <w:rPr>
          <w:rFonts w:asciiTheme="minorHAnsi" w:eastAsiaTheme="minorEastAsia" w:hAnsiTheme="minorHAnsi" w:cs="B Zar"/>
          <w:b w:val="0"/>
          <w:bCs w:val="0"/>
          <w:color w:val="auto"/>
          <w:sz w:val="20"/>
          <w:szCs w:val="20"/>
          <w:rtl/>
          <w:lang w:bidi="fa-IR"/>
        </w:rPr>
      </w:pPr>
      <w:hyperlink w:anchor="_Toc326762196" w:history="1">
        <w:r w:rsidR="00F611BF" w:rsidRPr="00432997">
          <w:rPr>
            <w:rStyle w:val="Hyperlink"/>
            <w:rFonts w:cs="B Zar" w:hint="eastAsia"/>
            <w:sz w:val="20"/>
            <w:szCs w:val="20"/>
            <w:rtl/>
          </w:rPr>
          <w:t>بلندکردن</w:t>
        </w:r>
        <w:r w:rsidR="00F611BF" w:rsidRPr="00432997">
          <w:rPr>
            <w:rStyle w:val="Hyperlink"/>
            <w:rFonts w:cs="B Zar"/>
            <w:sz w:val="20"/>
            <w:szCs w:val="20"/>
            <w:rtl/>
          </w:rPr>
          <w:t xml:space="preserve"> </w:t>
        </w:r>
        <w:r w:rsidR="00F611BF" w:rsidRPr="00432997">
          <w:rPr>
            <w:rStyle w:val="Hyperlink"/>
            <w:rFonts w:cs="B Zar" w:hint="eastAsia"/>
            <w:sz w:val="20"/>
            <w:szCs w:val="20"/>
            <w:rtl/>
          </w:rPr>
          <w:t>بار</w:t>
        </w:r>
        <w:r w:rsidR="00F611BF" w:rsidRPr="00432997">
          <w:rPr>
            <w:rFonts w:cs="B Zar"/>
            <w:webHidden/>
            <w:sz w:val="20"/>
            <w:szCs w:val="20"/>
            <w:rtl/>
          </w:rPr>
          <w:tab/>
        </w:r>
        <w:r w:rsidR="0035693B">
          <w:rPr>
            <w:rFonts w:cs="B Zar" w:hint="cs"/>
            <w:webHidden/>
            <w:sz w:val="20"/>
            <w:szCs w:val="20"/>
            <w:rtl/>
          </w:rPr>
          <w:t>197</w:t>
        </w:r>
      </w:hyperlink>
    </w:p>
    <w:p w:rsidR="00F611BF" w:rsidRPr="00432997" w:rsidRDefault="00175DB7" w:rsidP="0035693B">
      <w:pPr>
        <w:pStyle w:val="TOC3"/>
        <w:rPr>
          <w:rFonts w:asciiTheme="minorHAnsi" w:eastAsiaTheme="minorEastAsia" w:hAnsiTheme="minorHAnsi" w:cs="B Zar"/>
          <w:b w:val="0"/>
          <w:bCs w:val="0"/>
          <w:color w:val="auto"/>
          <w:sz w:val="20"/>
          <w:szCs w:val="20"/>
          <w:rtl/>
          <w:lang w:bidi="fa-IR"/>
        </w:rPr>
      </w:pPr>
      <w:hyperlink w:anchor="_Toc326762197" w:history="1">
        <w:r w:rsidR="00F611BF" w:rsidRPr="00432997">
          <w:rPr>
            <w:rStyle w:val="Hyperlink"/>
            <w:rFonts w:cs="B Zar" w:hint="eastAsia"/>
            <w:sz w:val="20"/>
            <w:szCs w:val="20"/>
            <w:rtl/>
          </w:rPr>
          <w:t>دستورالعمل</w:t>
        </w:r>
        <w:r w:rsidR="00F611BF" w:rsidRPr="00432997">
          <w:rPr>
            <w:rStyle w:val="Hyperlink"/>
            <w:rFonts w:cs="B Zar"/>
            <w:sz w:val="20"/>
            <w:szCs w:val="20"/>
            <w:rtl/>
          </w:rPr>
          <w:t xml:space="preserve"> </w:t>
        </w:r>
        <w:r w:rsidR="00F611BF" w:rsidRPr="00432997">
          <w:rPr>
            <w:rStyle w:val="Hyperlink"/>
            <w:rFonts w:cs="B Zar" w:hint="eastAsia"/>
            <w:sz w:val="20"/>
            <w:szCs w:val="20"/>
            <w:rtl/>
          </w:rPr>
          <w:t>استفاده</w:t>
        </w:r>
        <w:r w:rsidR="00F611BF" w:rsidRPr="00432997">
          <w:rPr>
            <w:rStyle w:val="Hyperlink"/>
            <w:rFonts w:cs="B Zar"/>
            <w:sz w:val="20"/>
            <w:szCs w:val="20"/>
            <w:rtl/>
          </w:rPr>
          <w:t xml:space="preserve"> </w:t>
        </w:r>
        <w:r w:rsidR="00F611BF" w:rsidRPr="00432997">
          <w:rPr>
            <w:rStyle w:val="Hyperlink"/>
            <w:rFonts w:cs="B Zar" w:hint="eastAsia"/>
            <w:sz w:val="20"/>
            <w:szCs w:val="20"/>
            <w:rtl/>
          </w:rPr>
          <w:t>از</w:t>
        </w:r>
        <w:r w:rsidR="00F611BF" w:rsidRPr="00432997">
          <w:rPr>
            <w:rStyle w:val="Hyperlink"/>
            <w:rFonts w:cs="B Zar"/>
            <w:sz w:val="20"/>
            <w:szCs w:val="20"/>
            <w:rtl/>
          </w:rPr>
          <w:t xml:space="preserve"> </w:t>
        </w:r>
        <w:r w:rsidR="00F611BF" w:rsidRPr="00432997">
          <w:rPr>
            <w:rStyle w:val="Hyperlink"/>
            <w:rFonts w:cs="B Zar" w:hint="eastAsia"/>
            <w:sz w:val="20"/>
            <w:szCs w:val="20"/>
            <w:rtl/>
          </w:rPr>
          <w:t>جداول</w:t>
        </w:r>
        <w:r w:rsidR="00F611BF" w:rsidRPr="00432997">
          <w:rPr>
            <w:rStyle w:val="Hyperlink"/>
            <w:rFonts w:cs="B Zar"/>
            <w:sz w:val="20"/>
            <w:szCs w:val="20"/>
            <w:rtl/>
          </w:rPr>
          <w:t xml:space="preserve"> </w:t>
        </w:r>
        <w:r w:rsidR="00F611BF" w:rsidRPr="00432997">
          <w:rPr>
            <w:rStyle w:val="Hyperlink"/>
            <w:rFonts w:cs="B Zar" w:hint="eastAsia"/>
            <w:sz w:val="20"/>
            <w:szCs w:val="20"/>
            <w:rtl/>
          </w:rPr>
          <w:t>حدود</w:t>
        </w:r>
        <w:r w:rsidR="00F611BF" w:rsidRPr="00432997">
          <w:rPr>
            <w:rStyle w:val="Hyperlink"/>
            <w:rFonts w:cs="B Zar"/>
            <w:sz w:val="20"/>
            <w:szCs w:val="20"/>
            <w:rtl/>
          </w:rPr>
          <w:t xml:space="preserve"> </w:t>
        </w:r>
        <w:r w:rsidR="00F611BF" w:rsidRPr="00432997">
          <w:rPr>
            <w:rStyle w:val="Hyperlink"/>
            <w:rFonts w:cs="B Zar" w:hint="eastAsia"/>
            <w:sz w:val="20"/>
            <w:szCs w:val="20"/>
            <w:rtl/>
          </w:rPr>
          <w:t>مجاز</w:t>
        </w:r>
        <w:r w:rsidR="00F611BF" w:rsidRPr="00432997">
          <w:rPr>
            <w:rStyle w:val="Hyperlink"/>
            <w:rFonts w:cs="B Zar"/>
            <w:sz w:val="20"/>
            <w:szCs w:val="20"/>
            <w:rtl/>
          </w:rPr>
          <w:t xml:space="preserve"> </w:t>
        </w:r>
        <w:r w:rsidR="00F611BF" w:rsidRPr="00432997">
          <w:rPr>
            <w:rStyle w:val="Hyperlink"/>
            <w:rFonts w:cs="B Zar" w:hint="eastAsia"/>
            <w:sz w:val="20"/>
            <w:szCs w:val="20"/>
            <w:rtl/>
          </w:rPr>
          <w:t>بلندکردن</w:t>
        </w:r>
        <w:r w:rsidR="00F611BF" w:rsidRPr="00432997">
          <w:rPr>
            <w:rStyle w:val="Hyperlink"/>
            <w:rFonts w:cs="B Zar"/>
            <w:sz w:val="20"/>
            <w:szCs w:val="20"/>
            <w:rtl/>
          </w:rPr>
          <w:t xml:space="preserve"> </w:t>
        </w:r>
        <w:r w:rsidR="00F611BF" w:rsidRPr="00432997">
          <w:rPr>
            <w:rStyle w:val="Hyperlink"/>
            <w:rFonts w:cs="B Zar" w:hint="eastAsia"/>
            <w:sz w:val="20"/>
            <w:szCs w:val="20"/>
            <w:rtl/>
          </w:rPr>
          <w:t>بار</w:t>
        </w:r>
        <w:r w:rsidR="00F611BF" w:rsidRPr="00432997">
          <w:rPr>
            <w:rFonts w:cs="B Zar"/>
            <w:webHidden/>
            <w:sz w:val="20"/>
            <w:szCs w:val="20"/>
            <w:rtl/>
          </w:rPr>
          <w:tab/>
        </w:r>
        <w:r w:rsidR="0035693B">
          <w:rPr>
            <w:rFonts w:cs="B Zar" w:hint="cs"/>
            <w:webHidden/>
            <w:sz w:val="20"/>
            <w:szCs w:val="20"/>
            <w:rtl/>
          </w:rPr>
          <w:t>198</w:t>
        </w:r>
      </w:hyperlink>
    </w:p>
    <w:p w:rsidR="00F611BF" w:rsidRPr="00432997" w:rsidRDefault="00175DB7" w:rsidP="00620289">
      <w:pPr>
        <w:pStyle w:val="TOC3"/>
        <w:rPr>
          <w:rFonts w:asciiTheme="minorHAnsi" w:eastAsiaTheme="minorEastAsia" w:hAnsiTheme="minorHAnsi" w:cs="B Zar"/>
          <w:b w:val="0"/>
          <w:bCs w:val="0"/>
          <w:color w:val="auto"/>
          <w:sz w:val="20"/>
          <w:szCs w:val="20"/>
          <w:rtl/>
          <w:lang w:bidi="fa-IR"/>
        </w:rPr>
      </w:pPr>
      <w:hyperlink w:anchor="_Toc326762198" w:history="1">
        <w:r w:rsidR="00F611BF" w:rsidRPr="00432997">
          <w:rPr>
            <w:rStyle w:val="Hyperlink"/>
            <w:rFonts w:cs="B Zar"/>
            <w:sz w:val="20"/>
            <w:szCs w:val="20"/>
          </w:rPr>
          <w:t>References</w:t>
        </w:r>
        <w:r w:rsidR="00F611BF" w:rsidRPr="00432997">
          <w:rPr>
            <w:rFonts w:cs="B Zar"/>
            <w:webHidden/>
            <w:sz w:val="20"/>
            <w:szCs w:val="20"/>
            <w:rtl/>
          </w:rPr>
          <w:tab/>
        </w:r>
        <w:r w:rsidR="00620289">
          <w:rPr>
            <w:rFonts w:cs="B Zar" w:hint="cs"/>
            <w:webHidden/>
            <w:sz w:val="20"/>
            <w:szCs w:val="20"/>
            <w:rtl/>
          </w:rPr>
          <w:t>203</w:t>
        </w:r>
      </w:hyperlink>
    </w:p>
    <w:p w:rsidR="003551FF" w:rsidRPr="00432997" w:rsidRDefault="00175DB7" w:rsidP="0014480D">
      <w:pPr>
        <w:pStyle w:val="TOC1"/>
        <w:rPr>
          <w:rFonts w:cs="B Zar"/>
          <w:sz w:val="20"/>
          <w:szCs w:val="20"/>
          <w:rtl/>
        </w:rPr>
        <w:sectPr w:rsidR="003551FF" w:rsidRPr="00432997" w:rsidSect="003D1204">
          <w:headerReference w:type="even" r:id="rId16"/>
          <w:headerReference w:type="default" r:id="rId17"/>
          <w:footnotePr>
            <w:numRestart w:val="eachPage"/>
          </w:footnotePr>
          <w:pgSz w:w="9923" w:h="13892" w:code="9"/>
          <w:pgMar w:top="1979" w:right="1440" w:bottom="1560" w:left="1440" w:header="284" w:footer="709" w:gutter="0"/>
          <w:cols w:space="708"/>
          <w:bidi/>
          <w:rtlGutter/>
          <w:docGrid w:linePitch="360"/>
        </w:sectPr>
      </w:pPr>
      <w:r w:rsidRPr="00432997">
        <w:rPr>
          <w:rFonts w:cs="B Zar"/>
          <w:sz w:val="20"/>
          <w:szCs w:val="20"/>
          <w:rtl/>
        </w:rPr>
        <w:fldChar w:fldCharType="end"/>
      </w:r>
    </w:p>
    <w:p w:rsidR="003551FF" w:rsidRPr="00C1514A" w:rsidRDefault="003551FF" w:rsidP="003551FF">
      <w:pPr>
        <w:rPr>
          <w:rFonts w:cs="B Titr"/>
          <w:color w:val="4F81BD" w:themeColor="accent1"/>
          <w:sz w:val="28"/>
          <w:szCs w:val="28"/>
          <w:rtl/>
        </w:rPr>
      </w:pPr>
      <w:r w:rsidRPr="00C1514A">
        <w:rPr>
          <w:rFonts w:cs="B Titr" w:hint="cs"/>
          <w:color w:val="4F81BD" w:themeColor="accent1"/>
          <w:sz w:val="28"/>
          <w:szCs w:val="28"/>
          <w:rtl/>
        </w:rPr>
        <w:lastRenderedPageBreak/>
        <w:t>پیشگفتار</w:t>
      </w:r>
    </w:p>
    <w:p w:rsidR="003551FF" w:rsidRPr="00E36444" w:rsidRDefault="003551FF" w:rsidP="003551FF">
      <w:pPr>
        <w:ind w:left="-45"/>
        <w:jc w:val="both"/>
        <w:rPr>
          <w:rFonts w:cs="B Zar"/>
          <w:sz w:val="24"/>
          <w:szCs w:val="24"/>
        </w:rPr>
      </w:pPr>
      <w:r w:rsidRPr="00E36444">
        <w:rPr>
          <w:rFonts w:cs="B Zar"/>
          <w:sz w:val="24"/>
          <w:szCs w:val="24"/>
          <w:rtl/>
        </w:rPr>
        <w:t>ن</w:t>
      </w:r>
      <w:r w:rsidRPr="00E36444">
        <w:rPr>
          <w:rFonts w:cs="B Zar" w:hint="cs"/>
          <w:sz w:val="24"/>
          <w:szCs w:val="24"/>
          <w:rtl/>
        </w:rPr>
        <w:t>یروی</w:t>
      </w:r>
      <w:r w:rsidRPr="00E36444">
        <w:rPr>
          <w:rFonts w:cs="B Zar"/>
          <w:sz w:val="24"/>
          <w:szCs w:val="24"/>
          <w:rtl/>
        </w:rPr>
        <w:t xml:space="preserve"> کار ماهر در کشور گرانبهاتر</w:t>
      </w:r>
      <w:r w:rsidRPr="00E36444">
        <w:rPr>
          <w:rFonts w:cs="B Zar" w:hint="cs"/>
          <w:sz w:val="24"/>
          <w:szCs w:val="24"/>
          <w:rtl/>
        </w:rPr>
        <w:t>ین</w:t>
      </w:r>
      <w:r w:rsidRPr="00E36444">
        <w:rPr>
          <w:rFonts w:cs="B Zar"/>
          <w:sz w:val="24"/>
          <w:szCs w:val="24"/>
          <w:rtl/>
        </w:rPr>
        <w:t xml:space="preserve"> سرما</w:t>
      </w:r>
      <w:r w:rsidRPr="00E36444">
        <w:rPr>
          <w:rFonts w:cs="B Zar" w:hint="cs"/>
          <w:sz w:val="24"/>
          <w:szCs w:val="24"/>
          <w:rtl/>
        </w:rPr>
        <w:t>یه</w:t>
      </w:r>
      <w:r w:rsidRPr="00E36444">
        <w:rPr>
          <w:rFonts w:cs="B Zar"/>
          <w:sz w:val="24"/>
          <w:szCs w:val="24"/>
          <w:rtl/>
        </w:rPr>
        <w:t xml:space="preserve"> در تحقق اهداف توسعه پا</w:t>
      </w:r>
      <w:r w:rsidRPr="00E36444">
        <w:rPr>
          <w:rFonts w:cs="B Zar" w:hint="cs"/>
          <w:sz w:val="24"/>
          <w:szCs w:val="24"/>
          <w:rtl/>
        </w:rPr>
        <w:t>یدار</w:t>
      </w:r>
      <w:r w:rsidRPr="00E36444">
        <w:rPr>
          <w:rFonts w:cs="B Zar"/>
          <w:sz w:val="24"/>
          <w:szCs w:val="24"/>
          <w:rtl/>
        </w:rPr>
        <w:t xml:space="preserve"> بوده و ارتقاء سلامت ا</w:t>
      </w:r>
      <w:r w:rsidRPr="00E36444">
        <w:rPr>
          <w:rFonts w:cs="B Zar" w:hint="cs"/>
          <w:sz w:val="24"/>
          <w:szCs w:val="24"/>
          <w:rtl/>
        </w:rPr>
        <w:t>ین</w:t>
      </w:r>
      <w:r w:rsidRPr="00E36444">
        <w:rPr>
          <w:rFonts w:cs="B Zar"/>
          <w:sz w:val="24"/>
          <w:szCs w:val="24"/>
          <w:rtl/>
        </w:rPr>
        <w:t xml:space="preserve"> عز</w:t>
      </w:r>
      <w:r w:rsidRPr="00E36444">
        <w:rPr>
          <w:rFonts w:cs="B Zar" w:hint="cs"/>
          <w:sz w:val="24"/>
          <w:szCs w:val="24"/>
          <w:rtl/>
        </w:rPr>
        <w:t>یزان</w:t>
      </w:r>
      <w:r w:rsidRPr="00E36444">
        <w:rPr>
          <w:rFonts w:cs="B Zar"/>
          <w:sz w:val="24"/>
          <w:szCs w:val="24"/>
          <w:rtl/>
        </w:rPr>
        <w:t xml:space="preserve"> از طريق تأمين محيط كار سالم، از اهم اهداف وزارت بهداشت، درمان و آموزش پزشكي به شمار م</w:t>
      </w:r>
      <w:r w:rsidRPr="00E36444">
        <w:rPr>
          <w:rFonts w:cs="B Zar" w:hint="cs"/>
          <w:sz w:val="24"/>
          <w:szCs w:val="24"/>
          <w:rtl/>
        </w:rPr>
        <w:t>ی</w:t>
      </w:r>
      <w:r w:rsidR="00DD0E11">
        <w:rPr>
          <w:rFonts w:cs="B Zar" w:hint="cs"/>
          <w:sz w:val="24"/>
          <w:szCs w:val="24"/>
          <w:rtl/>
        </w:rPr>
        <w:softHyphen/>
      </w:r>
      <w:r w:rsidRPr="00E36444">
        <w:rPr>
          <w:rFonts w:cs="B Zar"/>
          <w:sz w:val="24"/>
          <w:szCs w:val="24"/>
          <w:rtl/>
        </w:rPr>
        <w:t>رود.</w:t>
      </w:r>
    </w:p>
    <w:p w:rsidR="003551FF" w:rsidRPr="00E36444" w:rsidRDefault="003551FF" w:rsidP="00647AFE">
      <w:pPr>
        <w:ind w:left="-45"/>
        <w:jc w:val="both"/>
        <w:rPr>
          <w:rFonts w:cs="B Zar"/>
          <w:sz w:val="24"/>
          <w:szCs w:val="24"/>
        </w:rPr>
      </w:pPr>
      <w:r w:rsidRPr="00E36444">
        <w:rPr>
          <w:rFonts w:cs="B Zar"/>
          <w:sz w:val="24"/>
          <w:szCs w:val="24"/>
          <w:rtl/>
        </w:rPr>
        <w:t xml:space="preserve"> همگام با توسعه واحدهاي صنعتي در كشور و كشف و كاربرد ده</w:t>
      </w:r>
      <w:r w:rsidR="007548CD">
        <w:rPr>
          <w:rFonts w:ascii="Times New Roman" w:hAnsi="Times New Roman" w:cs="Times New Roman"/>
          <w:sz w:val="24"/>
          <w:szCs w:val="24"/>
          <w:rtl/>
        </w:rPr>
        <w:softHyphen/>
      </w:r>
      <w:r w:rsidRPr="00E36444">
        <w:rPr>
          <w:rFonts w:cs="B Zar" w:hint="cs"/>
          <w:sz w:val="24"/>
          <w:szCs w:val="24"/>
          <w:rtl/>
        </w:rPr>
        <w:t>ها</w:t>
      </w:r>
      <w:r w:rsidRPr="00E36444">
        <w:rPr>
          <w:rFonts w:cs="B Zar"/>
          <w:sz w:val="24"/>
          <w:szCs w:val="24"/>
          <w:rtl/>
        </w:rPr>
        <w:t xml:space="preserve"> </w:t>
      </w:r>
      <w:r w:rsidRPr="00E36444">
        <w:rPr>
          <w:rFonts w:cs="B Zar" w:hint="cs"/>
          <w:sz w:val="24"/>
          <w:szCs w:val="24"/>
          <w:rtl/>
        </w:rPr>
        <w:t>هزار</w:t>
      </w:r>
      <w:r w:rsidRPr="00E36444">
        <w:rPr>
          <w:rFonts w:cs="B Zar"/>
          <w:sz w:val="24"/>
          <w:szCs w:val="24"/>
          <w:rtl/>
        </w:rPr>
        <w:t xml:space="preserve"> </w:t>
      </w:r>
      <w:r w:rsidRPr="00E36444">
        <w:rPr>
          <w:rFonts w:cs="B Zar" w:hint="cs"/>
          <w:sz w:val="24"/>
          <w:szCs w:val="24"/>
          <w:rtl/>
        </w:rPr>
        <w:t>نوع</w:t>
      </w:r>
      <w:r w:rsidRPr="00E36444">
        <w:rPr>
          <w:rFonts w:cs="B Zar"/>
          <w:sz w:val="24"/>
          <w:szCs w:val="24"/>
          <w:rtl/>
        </w:rPr>
        <w:t xml:space="preserve"> </w:t>
      </w:r>
      <w:r w:rsidRPr="00E36444">
        <w:rPr>
          <w:rFonts w:cs="B Zar" w:hint="cs"/>
          <w:sz w:val="24"/>
          <w:szCs w:val="24"/>
          <w:rtl/>
        </w:rPr>
        <w:t>ماده</w:t>
      </w:r>
      <w:r w:rsidRPr="00E36444">
        <w:rPr>
          <w:rFonts w:cs="B Zar"/>
          <w:sz w:val="24"/>
          <w:szCs w:val="24"/>
          <w:rtl/>
        </w:rPr>
        <w:t xml:space="preserve"> </w:t>
      </w:r>
      <w:r w:rsidRPr="00E36444">
        <w:rPr>
          <w:rFonts w:cs="B Zar" w:hint="cs"/>
          <w:sz w:val="24"/>
          <w:szCs w:val="24"/>
          <w:rtl/>
        </w:rPr>
        <w:t>شيميايي</w:t>
      </w:r>
      <w:r w:rsidRPr="00E36444">
        <w:rPr>
          <w:rFonts w:cs="B Zar"/>
          <w:sz w:val="24"/>
          <w:szCs w:val="24"/>
          <w:rtl/>
        </w:rPr>
        <w:t xml:space="preserve"> </w:t>
      </w:r>
      <w:r w:rsidRPr="00E36444">
        <w:rPr>
          <w:rFonts w:cs="B Zar" w:hint="cs"/>
          <w:sz w:val="24"/>
          <w:szCs w:val="24"/>
          <w:rtl/>
        </w:rPr>
        <w:t>با</w:t>
      </w:r>
      <w:r w:rsidRPr="00E36444">
        <w:rPr>
          <w:rFonts w:cs="B Zar"/>
          <w:sz w:val="24"/>
          <w:szCs w:val="24"/>
          <w:rtl/>
        </w:rPr>
        <w:t xml:space="preserve"> </w:t>
      </w:r>
      <w:r w:rsidRPr="00E36444">
        <w:rPr>
          <w:rFonts w:cs="B Zar" w:hint="cs"/>
          <w:sz w:val="24"/>
          <w:szCs w:val="24"/>
          <w:rtl/>
        </w:rPr>
        <w:t>خواص</w:t>
      </w:r>
      <w:r w:rsidRPr="00E36444">
        <w:rPr>
          <w:rFonts w:cs="B Zar"/>
          <w:sz w:val="24"/>
          <w:szCs w:val="24"/>
          <w:rtl/>
        </w:rPr>
        <w:t xml:space="preserve"> </w:t>
      </w:r>
      <w:r w:rsidRPr="00E36444">
        <w:rPr>
          <w:rFonts w:cs="B Zar" w:hint="cs"/>
          <w:sz w:val="24"/>
          <w:szCs w:val="24"/>
          <w:rtl/>
        </w:rPr>
        <w:t>فيزيكي،</w:t>
      </w:r>
      <w:r w:rsidRPr="00E36444">
        <w:rPr>
          <w:rFonts w:cs="B Zar"/>
          <w:sz w:val="24"/>
          <w:szCs w:val="24"/>
          <w:rtl/>
        </w:rPr>
        <w:t xml:space="preserve"> </w:t>
      </w:r>
      <w:r w:rsidRPr="00E36444">
        <w:rPr>
          <w:rFonts w:cs="B Zar" w:hint="cs"/>
          <w:sz w:val="24"/>
          <w:szCs w:val="24"/>
          <w:rtl/>
        </w:rPr>
        <w:t>شيميايي</w:t>
      </w:r>
      <w:r w:rsidRPr="00E36444">
        <w:rPr>
          <w:rFonts w:cs="B Zar"/>
          <w:sz w:val="24"/>
          <w:szCs w:val="24"/>
          <w:rtl/>
        </w:rPr>
        <w:t xml:space="preserve"> </w:t>
      </w:r>
      <w:r w:rsidRPr="00E36444">
        <w:rPr>
          <w:rFonts w:cs="B Zar" w:hint="cs"/>
          <w:sz w:val="24"/>
          <w:szCs w:val="24"/>
          <w:rtl/>
        </w:rPr>
        <w:t>و</w:t>
      </w:r>
      <w:r w:rsidRPr="00E36444">
        <w:rPr>
          <w:rFonts w:cs="B Zar"/>
          <w:sz w:val="24"/>
          <w:szCs w:val="24"/>
          <w:rtl/>
        </w:rPr>
        <w:t xml:space="preserve"> </w:t>
      </w:r>
      <w:r w:rsidRPr="00E36444">
        <w:rPr>
          <w:rFonts w:cs="B Zar" w:hint="cs"/>
          <w:sz w:val="24"/>
          <w:szCs w:val="24"/>
          <w:rtl/>
        </w:rPr>
        <w:t>فيزيولوژيكي</w:t>
      </w:r>
      <w:r w:rsidRPr="00E36444">
        <w:rPr>
          <w:rFonts w:cs="B Zar"/>
          <w:sz w:val="24"/>
          <w:szCs w:val="24"/>
          <w:rtl/>
        </w:rPr>
        <w:t xml:space="preserve"> </w:t>
      </w:r>
      <w:r w:rsidRPr="00E36444">
        <w:rPr>
          <w:rFonts w:cs="B Zar" w:hint="cs"/>
          <w:sz w:val="24"/>
          <w:szCs w:val="24"/>
          <w:rtl/>
        </w:rPr>
        <w:t>مختلف</w:t>
      </w:r>
      <w:r w:rsidRPr="00E36444">
        <w:rPr>
          <w:rFonts w:cs="B Zar"/>
          <w:sz w:val="24"/>
          <w:szCs w:val="24"/>
          <w:rtl/>
        </w:rPr>
        <w:t xml:space="preserve"> </w:t>
      </w:r>
      <w:r w:rsidRPr="00E36444">
        <w:rPr>
          <w:rFonts w:cs="B Zar" w:hint="cs"/>
          <w:sz w:val="24"/>
          <w:szCs w:val="24"/>
          <w:rtl/>
        </w:rPr>
        <w:t>و</w:t>
      </w:r>
      <w:r w:rsidRPr="00E36444">
        <w:rPr>
          <w:rFonts w:cs="B Zar"/>
          <w:sz w:val="24"/>
          <w:szCs w:val="24"/>
          <w:rtl/>
        </w:rPr>
        <w:t xml:space="preserve"> </w:t>
      </w:r>
      <w:r w:rsidRPr="00E36444">
        <w:rPr>
          <w:rFonts w:cs="B Zar" w:hint="cs"/>
          <w:sz w:val="24"/>
          <w:szCs w:val="24"/>
          <w:rtl/>
        </w:rPr>
        <w:t>بکارگیری</w:t>
      </w:r>
      <w:r w:rsidRPr="00E36444">
        <w:rPr>
          <w:rFonts w:cs="B Zar"/>
          <w:sz w:val="24"/>
          <w:szCs w:val="24"/>
          <w:rtl/>
        </w:rPr>
        <w:t xml:space="preserve"> بسياري از دستگاه</w:t>
      </w:r>
      <w:r w:rsidR="007548CD">
        <w:rPr>
          <w:rFonts w:ascii="Times New Roman" w:hAnsi="Times New Roman" w:cs="Times New Roman"/>
          <w:sz w:val="24"/>
          <w:szCs w:val="24"/>
          <w:rtl/>
        </w:rPr>
        <w:softHyphen/>
      </w:r>
      <w:r w:rsidRPr="00E36444">
        <w:rPr>
          <w:rFonts w:cs="B Zar" w:hint="cs"/>
          <w:sz w:val="24"/>
          <w:szCs w:val="24"/>
          <w:rtl/>
        </w:rPr>
        <w:t>ها</w:t>
      </w:r>
      <w:r w:rsidRPr="00E36444">
        <w:rPr>
          <w:rFonts w:cs="B Zar"/>
          <w:sz w:val="24"/>
          <w:szCs w:val="24"/>
          <w:rtl/>
        </w:rPr>
        <w:t xml:space="preserve"> </w:t>
      </w:r>
      <w:r w:rsidRPr="00E36444">
        <w:rPr>
          <w:rFonts w:cs="B Zar" w:hint="cs"/>
          <w:sz w:val="24"/>
          <w:szCs w:val="24"/>
          <w:rtl/>
        </w:rPr>
        <w:t>و</w:t>
      </w:r>
      <w:r w:rsidRPr="00E36444">
        <w:rPr>
          <w:rFonts w:cs="B Zar"/>
          <w:sz w:val="24"/>
          <w:szCs w:val="24"/>
          <w:rtl/>
        </w:rPr>
        <w:t xml:space="preserve"> </w:t>
      </w:r>
      <w:r w:rsidRPr="00E36444">
        <w:rPr>
          <w:rFonts w:cs="B Zar" w:hint="cs"/>
          <w:sz w:val="24"/>
          <w:szCs w:val="24"/>
          <w:rtl/>
        </w:rPr>
        <w:t>ماشين</w:t>
      </w:r>
      <w:r w:rsidR="007548CD">
        <w:rPr>
          <w:rFonts w:cs="B Zar" w:hint="cs"/>
          <w:sz w:val="24"/>
          <w:szCs w:val="24"/>
          <w:rtl/>
        </w:rPr>
        <w:softHyphen/>
      </w:r>
      <w:r w:rsidRPr="00E36444">
        <w:rPr>
          <w:rFonts w:cs="B Zar" w:hint="cs"/>
          <w:sz w:val="24"/>
          <w:szCs w:val="24"/>
          <w:rtl/>
        </w:rPr>
        <w:t>آلات</w:t>
      </w:r>
      <w:r w:rsidRPr="00E36444">
        <w:rPr>
          <w:rFonts w:cs="B Zar"/>
          <w:sz w:val="24"/>
          <w:szCs w:val="24"/>
          <w:rtl/>
        </w:rPr>
        <w:t xml:space="preserve"> </w:t>
      </w:r>
      <w:r w:rsidRPr="00E36444">
        <w:rPr>
          <w:rFonts w:cs="B Zar" w:hint="cs"/>
          <w:sz w:val="24"/>
          <w:szCs w:val="24"/>
          <w:rtl/>
        </w:rPr>
        <w:t>صنعتی،</w:t>
      </w:r>
      <w:r w:rsidRPr="00E36444">
        <w:rPr>
          <w:rFonts w:cs="B Zar"/>
          <w:sz w:val="24"/>
          <w:szCs w:val="24"/>
          <w:rtl/>
        </w:rPr>
        <w:t xml:space="preserve"> مح</w:t>
      </w:r>
      <w:r w:rsidRPr="00E36444">
        <w:rPr>
          <w:rFonts w:cs="B Zar" w:hint="cs"/>
          <w:sz w:val="24"/>
          <w:szCs w:val="24"/>
          <w:rtl/>
        </w:rPr>
        <w:t>یط</w:t>
      </w:r>
      <w:r w:rsidR="007548CD">
        <w:rPr>
          <w:rFonts w:cs="B Zar" w:hint="cs"/>
          <w:sz w:val="24"/>
          <w:szCs w:val="24"/>
          <w:rtl/>
        </w:rPr>
        <w:softHyphen/>
      </w:r>
      <w:r w:rsidRPr="00E36444">
        <w:rPr>
          <w:rFonts w:cs="B Zar"/>
          <w:sz w:val="24"/>
          <w:szCs w:val="24"/>
          <w:rtl/>
        </w:rPr>
        <w:t>ها</w:t>
      </w:r>
      <w:r w:rsidRPr="00E36444">
        <w:rPr>
          <w:rFonts w:cs="B Zar" w:hint="cs"/>
          <w:sz w:val="24"/>
          <w:szCs w:val="24"/>
          <w:rtl/>
        </w:rPr>
        <w:t>ی</w:t>
      </w:r>
      <w:r w:rsidRPr="00E36444">
        <w:rPr>
          <w:rFonts w:cs="B Zar"/>
          <w:sz w:val="24"/>
          <w:szCs w:val="24"/>
          <w:rtl/>
        </w:rPr>
        <w:t xml:space="preserve"> کار</w:t>
      </w:r>
      <w:r w:rsidRPr="00E36444">
        <w:rPr>
          <w:rFonts w:cs="B Zar" w:hint="cs"/>
          <w:sz w:val="24"/>
          <w:szCs w:val="24"/>
          <w:rtl/>
        </w:rPr>
        <w:t>ی</w:t>
      </w:r>
      <w:r w:rsidRPr="00E36444">
        <w:rPr>
          <w:rFonts w:cs="B Zar"/>
          <w:sz w:val="24"/>
          <w:szCs w:val="24"/>
          <w:rtl/>
        </w:rPr>
        <w:t xml:space="preserve"> به انواع آلا</w:t>
      </w:r>
      <w:r w:rsidRPr="00E36444">
        <w:rPr>
          <w:rFonts w:cs="B Zar" w:hint="cs"/>
          <w:sz w:val="24"/>
          <w:szCs w:val="24"/>
          <w:rtl/>
        </w:rPr>
        <w:t>ینده</w:t>
      </w:r>
      <w:r w:rsidR="007548CD">
        <w:rPr>
          <w:rFonts w:cs="B Zar" w:hint="cs"/>
          <w:sz w:val="24"/>
          <w:szCs w:val="24"/>
          <w:rtl/>
        </w:rPr>
        <w:softHyphen/>
      </w:r>
      <w:r w:rsidRPr="00E36444">
        <w:rPr>
          <w:rFonts w:cs="B Zar"/>
          <w:sz w:val="24"/>
          <w:szCs w:val="24"/>
          <w:rtl/>
        </w:rPr>
        <w:t xml:space="preserve">هاي </w:t>
      </w:r>
      <w:r w:rsidR="004138CD">
        <w:rPr>
          <w:rFonts w:cs="B Zar"/>
          <w:sz w:val="24"/>
          <w:szCs w:val="24"/>
          <w:rtl/>
        </w:rPr>
        <w:t>شیم</w:t>
      </w:r>
      <w:r w:rsidR="00647AFE">
        <w:rPr>
          <w:rFonts w:cs="B Zar" w:hint="cs"/>
          <w:sz w:val="24"/>
          <w:szCs w:val="24"/>
          <w:rtl/>
        </w:rPr>
        <w:t>ی</w:t>
      </w:r>
      <w:r w:rsidR="004138CD">
        <w:rPr>
          <w:rFonts w:cs="B Zar"/>
          <w:sz w:val="24"/>
          <w:szCs w:val="24"/>
          <w:rtl/>
        </w:rPr>
        <w:t>ایی</w:t>
      </w:r>
      <w:r w:rsidRPr="00E36444">
        <w:rPr>
          <w:rFonts w:cs="B Zar"/>
          <w:sz w:val="24"/>
          <w:szCs w:val="24"/>
          <w:rtl/>
        </w:rPr>
        <w:t xml:space="preserve"> و فيزيكي آلوده م</w:t>
      </w:r>
      <w:r w:rsidRPr="00E36444">
        <w:rPr>
          <w:rFonts w:cs="B Zar" w:hint="cs"/>
          <w:sz w:val="24"/>
          <w:szCs w:val="24"/>
          <w:rtl/>
        </w:rPr>
        <w:t>ی</w:t>
      </w:r>
      <w:r w:rsidR="00647AFE">
        <w:rPr>
          <w:rFonts w:cs="B Zar"/>
          <w:sz w:val="24"/>
          <w:szCs w:val="24"/>
          <w:rtl/>
        </w:rPr>
        <w:softHyphen/>
      </w:r>
      <w:r w:rsidRPr="00E36444">
        <w:rPr>
          <w:rFonts w:cs="B Zar" w:hint="cs"/>
          <w:sz w:val="24"/>
          <w:szCs w:val="24"/>
          <w:rtl/>
        </w:rPr>
        <w:t>گردند</w:t>
      </w:r>
      <w:r w:rsidRPr="00E36444">
        <w:rPr>
          <w:rFonts w:cs="B Zar"/>
          <w:sz w:val="24"/>
          <w:szCs w:val="24"/>
          <w:rtl/>
        </w:rPr>
        <w:t>. همچن</w:t>
      </w:r>
      <w:r w:rsidRPr="00E36444">
        <w:rPr>
          <w:rFonts w:cs="B Zar" w:hint="cs"/>
          <w:sz w:val="24"/>
          <w:szCs w:val="24"/>
          <w:rtl/>
        </w:rPr>
        <w:t>ین</w:t>
      </w:r>
      <w:r w:rsidRPr="00E36444">
        <w:rPr>
          <w:rFonts w:cs="B Zar"/>
          <w:sz w:val="24"/>
          <w:szCs w:val="24"/>
          <w:rtl/>
        </w:rPr>
        <w:t xml:space="preserve"> در بسي</w:t>
      </w:r>
      <w:r w:rsidRPr="00E36444">
        <w:rPr>
          <w:rFonts w:cs="B Zar" w:hint="cs"/>
          <w:sz w:val="24"/>
          <w:szCs w:val="24"/>
          <w:rtl/>
        </w:rPr>
        <w:t>اري</w:t>
      </w:r>
      <w:r w:rsidRPr="00E36444">
        <w:rPr>
          <w:rFonts w:cs="B Zar"/>
          <w:sz w:val="24"/>
          <w:szCs w:val="24"/>
          <w:rtl/>
        </w:rPr>
        <w:t xml:space="preserve"> از  مناطق گرمس</w:t>
      </w:r>
      <w:r w:rsidRPr="00E36444">
        <w:rPr>
          <w:rFonts w:cs="B Zar" w:hint="cs"/>
          <w:sz w:val="24"/>
          <w:szCs w:val="24"/>
          <w:rtl/>
        </w:rPr>
        <w:t>یر</w:t>
      </w:r>
      <w:r w:rsidRPr="00E36444">
        <w:rPr>
          <w:rFonts w:cs="B Zar"/>
          <w:sz w:val="24"/>
          <w:szCs w:val="24"/>
          <w:rtl/>
        </w:rPr>
        <w:t xml:space="preserve"> كشور گرماي طاقت فرسا</w:t>
      </w:r>
      <w:r w:rsidRPr="00E36444">
        <w:rPr>
          <w:rFonts w:cs="B Zar" w:hint="cs"/>
          <w:sz w:val="24"/>
          <w:szCs w:val="24"/>
          <w:rtl/>
        </w:rPr>
        <w:t>ی</w:t>
      </w:r>
      <w:r w:rsidRPr="00E36444">
        <w:rPr>
          <w:rFonts w:cs="B Zar"/>
          <w:sz w:val="24"/>
          <w:szCs w:val="24"/>
          <w:rtl/>
        </w:rPr>
        <w:t xml:space="preserve"> اقل</w:t>
      </w:r>
      <w:r w:rsidRPr="00E36444">
        <w:rPr>
          <w:rFonts w:cs="B Zar" w:hint="cs"/>
          <w:sz w:val="24"/>
          <w:szCs w:val="24"/>
          <w:rtl/>
        </w:rPr>
        <w:t>یمی</w:t>
      </w:r>
      <w:r w:rsidRPr="00E36444">
        <w:rPr>
          <w:rFonts w:cs="B Zar"/>
          <w:sz w:val="24"/>
          <w:szCs w:val="24"/>
          <w:rtl/>
        </w:rPr>
        <w:t xml:space="preserve"> در فصول گرم سال، ب</w:t>
      </w:r>
      <w:r w:rsidR="007548CD">
        <w:rPr>
          <w:rFonts w:cs="B Zar" w:hint="cs"/>
          <w:sz w:val="24"/>
          <w:szCs w:val="24"/>
          <w:rtl/>
        </w:rPr>
        <w:t>ه</w:t>
      </w:r>
      <w:r w:rsidR="007548CD">
        <w:rPr>
          <w:rFonts w:cs="B Zar"/>
          <w:sz w:val="24"/>
          <w:szCs w:val="24"/>
          <w:rtl/>
        </w:rPr>
        <w:softHyphen/>
      </w:r>
      <w:r w:rsidR="00647AFE">
        <w:rPr>
          <w:rFonts w:cs="B Zar" w:hint="cs"/>
          <w:sz w:val="24"/>
          <w:szCs w:val="24"/>
          <w:rtl/>
        </w:rPr>
        <w:t xml:space="preserve"> </w:t>
      </w:r>
      <w:r w:rsidR="00894DC1">
        <w:rPr>
          <w:rFonts w:cs="B Zar"/>
          <w:sz w:val="24"/>
          <w:szCs w:val="24"/>
          <w:rtl/>
        </w:rPr>
        <w:t xml:space="preserve">همراه </w:t>
      </w:r>
      <w:r w:rsidRPr="00E36444">
        <w:rPr>
          <w:rFonts w:cs="B Zar"/>
          <w:sz w:val="24"/>
          <w:szCs w:val="24"/>
          <w:rtl/>
        </w:rPr>
        <w:t>گرماي ناش</w:t>
      </w:r>
      <w:r w:rsidRPr="00E36444">
        <w:rPr>
          <w:rFonts w:cs="B Zar" w:hint="cs"/>
          <w:sz w:val="24"/>
          <w:szCs w:val="24"/>
          <w:rtl/>
        </w:rPr>
        <w:t>ی</w:t>
      </w:r>
      <w:r w:rsidRPr="00E36444">
        <w:rPr>
          <w:rFonts w:cs="B Zar"/>
          <w:sz w:val="24"/>
          <w:szCs w:val="24"/>
          <w:rtl/>
        </w:rPr>
        <w:t xml:space="preserve"> از  فرا</w:t>
      </w:r>
      <w:r w:rsidRPr="00E36444">
        <w:rPr>
          <w:rFonts w:cs="B Zar" w:hint="cs"/>
          <w:sz w:val="24"/>
          <w:szCs w:val="24"/>
          <w:rtl/>
        </w:rPr>
        <w:t>یند</w:t>
      </w:r>
      <w:r w:rsidRPr="00E36444">
        <w:rPr>
          <w:rFonts w:cs="B Zar"/>
          <w:sz w:val="24"/>
          <w:szCs w:val="24"/>
          <w:rtl/>
        </w:rPr>
        <w:t>هاي گرمازا شاغل</w:t>
      </w:r>
      <w:r w:rsidRPr="00E36444">
        <w:rPr>
          <w:rFonts w:cs="B Zar" w:hint="cs"/>
          <w:sz w:val="24"/>
          <w:szCs w:val="24"/>
          <w:rtl/>
        </w:rPr>
        <w:t>ین</w:t>
      </w:r>
      <w:r w:rsidR="00DD0E11">
        <w:rPr>
          <w:rFonts w:cs="B Zar"/>
          <w:sz w:val="24"/>
          <w:szCs w:val="24"/>
          <w:rtl/>
        </w:rPr>
        <w:t xml:space="preserve"> را به خطر ابتلا به استرس</w:t>
      </w:r>
      <w:r w:rsidR="00DD0E11">
        <w:rPr>
          <w:rFonts w:cs="B Zar" w:hint="cs"/>
          <w:sz w:val="24"/>
          <w:szCs w:val="24"/>
          <w:rtl/>
        </w:rPr>
        <w:softHyphen/>
      </w:r>
      <w:r w:rsidRPr="00E36444">
        <w:rPr>
          <w:rFonts w:cs="B Zar"/>
          <w:sz w:val="24"/>
          <w:szCs w:val="24"/>
          <w:rtl/>
        </w:rPr>
        <w:t>ها</w:t>
      </w:r>
      <w:r w:rsidRPr="00E36444">
        <w:rPr>
          <w:rFonts w:cs="B Zar" w:hint="cs"/>
          <w:sz w:val="24"/>
          <w:szCs w:val="24"/>
          <w:rtl/>
        </w:rPr>
        <w:t>ی</w:t>
      </w:r>
      <w:r w:rsidRPr="00E36444">
        <w:rPr>
          <w:rFonts w:cs="B Zar"/>
          <w:sz w:val="24"/>
          <w:szCs w:val="24"/>
          <w:rtl/>
        </w:rPr>
        <w:t xml:space="preserve"> گرمايي تهد</w:t>
      </w:r>
      <w:r w:rsidRPr="00E36444">
        <w:rPr>
          <w:rFonts w:cs="B Zar" w:hint="cs"/>
          <w:sz w:val="24"/>
          <w:szCs w:val="24"/>
          <w:rtl/>
        </w:rPr>
        <w:t>ید</w:t>
      </w:r>
      <w:r w:rsidRPr="00E36444">
        <w:rPr>
          <w:rFonts w:cs="B Zar"/>
          <w:sz w:val="24"/>
          <w:szCs w:val="24"/>
          <w:rtl/>
        </w:rPr>
        <w:t xml:space="preserve"> م</w:t>
      </w:r>
      <w:r w:rsidRPr="00E36444">
        <w:rPr>
          <w:rFonts w:cs="B Zar" w:hint="cs"/>
          <w:sz w:val="24"/>
          <w:szCs w:val="24"/>
          <w:rtl/>
        </w:rPr>
        <w:t>ی</w:t>
      </w:r>
      <w:r w:rsidR="007548CD">
        <w:rPr>
          <w:rFonts w:cs="B Zar" w:hint="cs"/>
          <w:sz w:val="24"/>
          <w:szCs w:val="24"/>
          <w:rtl/>
        </w:rPr>
        <w:softHyphen/>
      </w:r>
      <w:r w:rsidRPr="00E36444">
        <w:rPr>
          <w:rFonts w:cs="B Zar"/>
          <w:sz w:val="24"/>
          <w:szCs w:val="24"/>
          <w:rtl/>
        </w:rPr>
        <w:t>نما</w:t>
      </w:r>
      <w:r w:rsidRPr="00E36444">
        <w:rPr>
          <w:rFonts w:cs="B Zar" w:hint="cs"/>
          <w:sz w:val="24"/>
          <w:szCs w:val="24"/>
          <w:rtl/>
        </w:rPr>
        <w:t>ید</w:t>
      </w:r>
      <w:r w:rsidRPr="00E36444">
        <w:rPr>
          <w:rFonts w:cs="B Zar"/>
          <w:sz w:val="24"/>
          <w:szCs w:val="24"/>
          <w:rtl/>
        </w:rPr>
        <w:t>. مواجهه شاغل</w:t>
      </w:r>
      <w:r w:rsidRPr="00E36444">
        <w:rPr>
          <w:rFonts w:cs="B Zar" w:hint="cs"/>
          <w:sz w:val="24"/>
          <w:szCs w:val="24"/>
          <w:rtl/>
        </w:rPr>
        <w:t>ین</w:t>
      </w:r>
      <w:r w:rsidRPr="00E36444">
        <w:rPr>
          <w:rFonts w:cs="B Zar"/>
          <w:sz w:val="24"/>
          <w:szCs w:val="24"/>
          <w:rtl/>
        </w:rPr>
        <w:t xml:space="preserve"> با عوامل خطر فوق الاشاره احتمال م</w:t>
      </w:r>
      <w:r w:rsidRPr="00E36444">
        <w:rPr>
          <w:rFonts w:cs="B Zar" w:hint="cs"/>
          <w:sz w:val="24"/>
          <w:szCs w:val="24"/>
          <w:rtl/>
        </w:rPr>
        <w:t>یزان</w:t>
      </w:r>
      <w:r w:rsidRPr="00E36444">
        <w:rPr>
          <w:rFonts w:cs="B Zar"/>
          <w:sz w:val="24"/>
          <w:szCs w:val="24"/>
          <w:rtl/>
        </w:rPr>
        <w:t xml:space="preserve"> ابتلاء به ب</w:t>
      </w:r>
      <w:r w:rsidRPr="00E36444">
        <w:rPr>
          <w:rFonts w:cs="B Zar" w:hint="cs"/>
          <w:sz w:val="24"/>
          <w:szCs w:val="24"/>
          <w:rtl/>
        </w:rPr>
        <w:t>یماریهای</w:t>
      </w:r>
      <w:r w:rsidRPr="00E36444">
        <w:rPr>
          <w:rFonts w:cs="B Zar"/>
          <w:sz w:val="24"/>
          <w:szCs w:val="24"/>
          <w:rtl/>
        </w:rPr>
        <w:t xml:space="preserve"> شغل</w:t>
      </w:r>
      <w:r w:rsidRPr="00E36444">
        <w:rPr>
          <w:rFonts w:cs="B Zar" w:hint="cs"/>
          <w:sz w:val="24"/>
          <w:szCs w:val="24"/>
          <w:rtl/>
        </w:rPr>
        <w:t>ی</w:t>
      </w:r>
      <w:r w:rsidRPr="00E36444">
        <w:rPr>
          <w:rFonts w:cs="B Zar"/>
          <w:sz w:val="24"/>
          <w:szCs w:val="24"/>
          <w:rtl/>
        </w:rPr>
        <w:t xml:space="preserve"> و نوپد</w:t>
      </w:r>
      <w:r w:rsidRPr="00E36444">
        <w:rPr>
          <w:rFonts w:cs="B Zar" w:hint="cs"/>
          <w:sz w:val="24"/>
          <w:szCs w:val="24"/>
          <w:rtl/>
        </w:rPr>
        <w:t>ید</w:t>
      </w:r>
      <w:r w:rsidRPr="00E36444">
        <w:rPr>
          <w:rFonts w:cs="B Zar"/>
          <w:sz w:val="24"/>
          <w:szCs w:val="24"/>
          <w:rtl/>
        </w:rPr>
        <w:t xml:space="preserve"> را </w:t>
      </w:r>
      <w:r w:rsidRPr="00E36444">
        <w:rPr>
          <w:rFonts w:cs="B Zar" w:hint="cs"/>
          <w:sz w:val="24"/>
          <w:szCs w:val="24"/>
          <w:rtl/>
        </w:rPr>
        <w:t>افزایش</w:t>
      </w:r>
      <w:r w:rsidRPr="00E36444">
        <w:rPr>
          <w:rFonts w:cs="B Zar"/>
          <w:sz w:val="24"/>
          <w:szCs w:val="24"/>
          <w:rtl/>
        </w:rPr>
        <w:t xml:space="preserve"> خواهد داد. برا</w:t>
      </w:r>
      <w:r w:rsidRPr="00E36444">
        <w:rPr>
          <w:rFonts w:cs="B Zar" w:hint="cs"/>
          <w:sz w:val="24"/>
          <w:szCs w:val="24"/>
          <w:rtl/>
        </w:rPr>
        <w:t>ی</w:t>
      </w:r>
      <w:r w:rsidRPr="00E36444">
        <w:rPr>
          <w:rFonts w:cs="B Zar"/>
          <w:sz w:val="24"/>
          <w:szCs w:val="24"/>
          <w:rtl/>
        </w:rPr>
        <w:t xml:space="preserve"> دست</w:t>
      </w:r>
      <w:r w:rsidRPr="00E36444">
        <w:rPr>
          <w:rFonts w:cs="B Zar" w:hint="cs"/>
          <w:sz w:val="24"/>
          <w:szCs w:val="24"/>
          <w:rtl/>
        </w:rPr>
        <w:t>یابی</w:t>
      </w:r>
      <w:r w:rsidRPr="00E36444">
        <w:rPr>
          <w:rFonts w:cs="B Zar"/>
          <w:sz w:val="24"/>
          <w:szCs w:val="24"/>
          <w:rtl/>
        </w:rPr>
        <w:t xml:space="preserve"> به </w:t>
      </w:r>
      <w:r w:rsidRPr="00E36444">
        <w:rPr>
          <w:rFonts w:cs="B Zar" w:hint="cs"/>
          <w:sz w:val="24"/>
          <w:szCs w:val="24"/>
          <w:rtl/>
        </w:rPr>
        <w:t>یک</w:t>
      </w:r>
      <w:r w:rsidRPr="00E36444">
        <w:rPr>
          <w:rFonts w:cs="B Zar"/>
          <w:sz w:val="24"/>
          <w:szCs w:val="24"/>
          <w:rtl/>
        </w:rPr>
        <w:t xml:space="preserve"> توسعه پا</w:t>
      </w:r>
      <w:r w:rsidRPr="00E36444">
        <w:rPr>
          <w:rFonts w:cs="B Zar" w:hint="cs"/>
          <w:sz w:val="24"/>
          <w:szCs w:val="24"/>
          <w:rtl/>
        </w:rPr>
        <w:t>یدار</w:t>
      </w:r>
      <w:r w:rsidRPr="00E36444">
        <w:rPr>
          <w:rFonts w:cs="B Zar"/>
          <w:sz w:val="24"/>
          <w:szCs w:val="24"/>
          <w:rtl/>
        </w:rPr>
        <w:t xml:space="preserve"> با</w:t>
      </w:r>
      <w:r w:rsidRPr="00E36444">
        <w:rPr>
          <w:rFonts w:cs="B Zar" w:hint="cs"/>
          <w:sz w:val="24"/>
          <w:szCs w:val="24"/>
          <w:rtl/>
        </w:rPr>
        <w:t>ید</w:t>
      </w:r>
      <w:r w:rsidRPr="00E36444">
        <w:rPr>
          <w:rFonts w:cs="B Zar"/>
          <w:sz w:val="24"/>
          <w:szCs w:val="24"/>
          <w:rtl/>
        </w:rPr>
        <w:t xml:space="preserve"> با عوارض ناخواسته ناش</w:t>
      </w:r>
      <w:r w:rsidRPr="00E36444">
        <w:rPr>
          <w:rFonts w:cs="B Zar" w:hint="cs"/>
          <w:sz w:val="24"/>
          <w:szCs w:val="24"/>
          <w:rtl/>
        </w:rPr>
        <w:t>ی</w:t>
      </w:r>
      <w:r w:rsidRPr="00E36444">
        <w:rPr>
          <w:rFonts w:cs="B Zar"/>
          <w:sz w:val="24"/>
          <w:szCs w:val="24"/>
          <w:rtl/>
        </w:rPr>
        <w:t xml:space="preserve"> از ا</w:t>
      </w:r>
      <w:r w:rsidRPr="00E36444">
        <w:rPr>
          <w:rFonts w:cs="B Zar" w:hint="cs"/>
          <w:sz w:val="24"/>
          <w:szCs w:val="24"/>
          <w:rtl/>
        </w:rPr>
        <w:t>ین</w:t>
      </w:r>
      <w:r w:rsidRPr="00E36444">
        <w:rPr>
          <w:rFonts w:cs="B Zar"/>
          <w:sz w:val="24"/>
          <w:szCs w:val="24"/>
          <w:rtl/>
        </w:rPr>
        <w:t xml:space="preserve"> عوامل ز</w:t>
      </w:r>
      <w:r w:rsidRPr="00E36444">
        <w:rPr>
          <w:rFonts w:cs="B Zar" w:hint="cs"/>
          <w:sz w:val="24"/>
          <w:szCs w:val="24"/>
          <w:rtl/>
        </w:rPr>
        <w:t>یانبار</w:t>
      </w:r>
      <w:r w:rsidRPr="00E36444">
        <w:rPr>
          <w:rFonts w:cs="B Zar"/>
          <w:sz w:val="24"/>
          <w:szCs w:val="24"/>
          <w:rtl/>
        </w:rPr>
        <w:t xml:space="preserve"> مبارزه نمود تا شاغل</w:t>
      </w:r>
      <w:r w:rsidRPr="00E36444">
        <w:rPr>
          <w:rFonts w:cs="B Zar" w:hint="cs"/>
          <w:sz w:val="24"/>
          <w:szCs w:val="24"/>
          <w:rtl/>
        </w:rPr>
        <w:t>ین</w:t>
      </w:r>
      <w:r w:rsidRPr="00E36444">
        <w:rPr>
          <w:rFonts w:cs="B Zar"/>
          <w:sz w:val="24"/>
          <w:szCs w:val="24"/>
          <w:rtl/>
        </w:rPr>
        <w:t xml:space="preserve"> از مح</w:t>
      </w:r>
      <w:r w:rsidRPr="00E36444">
        <w:rPr>
          <w:rFonts w:cs="B Zar" w:hint="cs"/>
          <w:sz w:val="24"/>
          <w:szCs w:val="24"/>
          <w:rtl/>
        </w:rPr>
        <w:t>یط</w:t>
      </w:r>
      <w:r w:rsidR="00DD0E11">
        <w:rPr>
          <w:rFonts w:cs="B Zar"/>
          <w:sz w:val="24"/>
          <w:szCs w:val="24"/>
          <w:rtl/>
        </w:rPr>
        <w:t xml:space="preserve"> کار سالم برخوردار</w:t>
      </w:r>
      <w:r w:rsidRPr="00E36444">
        <w:rPr>
          <w:rFonts w:cs="B Zar"/>
          <w:sz w:val="24"/>
          <w:szCs w:val="24"/>
          <w:rtl/>
        </w:rPr>
        <w:t>گردند. در ا</w:t>
      </w:r>
      <w:r w:rsidRPr="00E36444">
        <w:rPr>
          <w:rFonts w:cs="B Zar" w:hint="cs"/>
          <w:sz w:val="24"/>
          <w:szCs w:val="24"/>
          <w:rtl/>
        </w:rPr>
        <w:t>ین</w:t>
      </w:r>
      <w:r w:rsidRPr="00E36444">
        <w:rPr>
          <w:rFonts w:cs="B Zar"/>
          <w:sz w:val="24"/>
          <w:szCs w:val="24"/>
          <w:rtl/>
        </w:rPr>
        <w:t xml:space="preserve"> راه اول</w:t>
      </w:r>
      <w:r w:rsidRPr="00E36444">
        <w:rPr>
          <w:rFonts w:cs="B Zar" w:hint="cs"/>
          <w:sz w:val="24"/>
          <w:szCs w:val="24"/>
          <w:rtl/>
        </w:rPr>
        <w:t>ین</w:t>
      </w:r>
      <w:r w:rsidR="00894DC1">
        <w:rPr>
          <w:rFonts w:cs="B Zar" w:hint="cs"/>
          <w:sz w:val="24"/>
          <w:szCs w:val="24"/>
          <w:rtl/>
        </w:rPr>
        <w:t xml:space="preserve"> </w:t>
      </w:r>
      <w:r w:rsidRPr="00E36444">
        <w:rPr>
          <w:rFonts w:cs="B Zar"/>
          <w:sz w:val="24"/>
          <w:szCs w:val="24"/>
          <w:rtl/>
        </w:rPr>
        <w:t>گام تفر</w:t>
      </w:r>
      <w:r w:rsidRPr="00E36444">
        <w:rPr>
          <w:rFonts w:cs="B Zar" w:hint="cs"/>
          <w:sz w:val="24"/>
          <w:szCs w:val="24"/>
          <w:rtl/>
        </w:rPr>
        <w:t>یق</w:t>
      </w:r>
      <w:r w:rsidRPr="00E36444">
        <w:rPr>
          <w:rFonts w:cs="B Zar"/>
          <w:sz w:val="24"/>
          <w:szCs w:val="24"/>
          <w:rtl/>
        </w:rPr>
        <w:t xml:space="preserve"> مح</w:t>
      </w:r>
      <w:r w:rsidRPr="00E36444">
        <w:rPr>
          <w:rFonts w:cs="B Zar" w:hint="cs"/>
          <w:sz w:val="24"/>
          <w:szCs w:val="24"/>
          <w:rtl/>
        </w:rPr>
        <w:t>یط</w:t>
      </w:r>
      <w:r w:rsidR="00894DC1">
        <w:rPr>
          <w:rFonts w:cs="B Zar" w:hint="cs"/>
          <w:sz w:val="24"/>
          <w:szCs w:val="24"/>
          <w:rtl/>
        </w:rPr>
        <w:softHyphen/>
      </w:r>
      <w:r w:rsidRPr="00E36444">
        <w:rPr>
          <w:rFonts w:cs="B Zar"/>
          <w:sz w:val="24"/>
          <w:szCs w:val="24"/>
          <w:rtl/>
        </w:rPr>
        <w:t>ها</w:t>
      </w:r>
      <w:r w:rsidRPr="00E36444">
        <w:rPr>
          <w:rFonts w:cs="B Zar" w:hint="cs"/>
          <w:sz w:val="24"/>
          <w:szCs w:val="24"/>
          <w:rtl/>
        </w:rPr>
        <w:t>ی</w:t>
      </w:r>
      <w:r w:rsidR="00DD0E11">
        <w:rPr>
          <w:rFonts w:cs="B Zar" w:hint="cs"/>
          <w:sz w:val="24"/>
          <w:szCs w:val="24"/>
          <w:rtl/>
        </w:rPr>
        <w:t xml:space="preserve"> </w:t>
      </w:r>
      <w:r w:rsidRPr="00E36444">
        <w:rPr>
          <w:rFonts w:cs="B Zar"/>
          <w:sz w:val="24"/>
          <w:szCs w:val="24"/>
          <w:rtl/>
        </w:rPr>
        <w:t>کار</w:t>
      </w:r>
      <w:r w:rsidRPr="00E36444">
        <w:rPr>
          <w:rFonts w:cs="B Zar" w:hint="cs"/>
          <w:sz w:val="24"/>
          <w:szCs w:val="24"/>
          <w:rtl/>
        </w:rPr>
        <w:t>ی</w:t>
      </w:r>
      <w:r w:rsidRPr="00E36444">
        <w:rPr>
          <w:rFonts w:cs="B Zar"/>
          <w:sz w:val="24"/>
          <w:szCs w:val="24"/>
          <w:rtl/>
        </w:rPr>
        <w:t xml:space="preserve"> سالم و ناسالم از </w:t>
      </w:r>
      <w:r w:rsidRPr="00E36444">
        <w:rPr>
          <w:rFonts w:cs="B Zar" w:hint="cs"/>
          <w:sz w:val="24"/>
          <w:szCs w:val="24"/>
          <w:rtl/>
        </w:rPr>
        <w:t>یکدیگر</w:t>
      </w:r>
      <w:r w:rsidRPr="00E36444">
        <w:rPr>
          <w:rFonts w:cs="B Zar"/>
          <w:sz w:val="24"/>
          <w:szCs w:val="24"/>
          <w:rtl/>
        </w:rPr>
        <w:t xml:space="preserve"> بر اساس مع</w:t>
      </w:r>
      <w:r w:rsidRPr="00E36444">
        <w:rPr>
          <w:rFonts w:cs="B Zar" w:hint="cs"/>
          <w:sz w:val="24"/>
          <w:szCs w:val="24"/>
          <w:rtl/>
        </w:rPr>
        <w:t>یارهایی</w:t>
      </w:r>
      <w:r w:rsidRPr="00E36444">
        <w:rPr>
          <w:rFonts w:cs="B Zar"/>
          <w:sz w:val="24"/>
          <w:szCs w:val="24"/>
          <w:rtl/>
        </w:rPr>
        <w:t xml:space="preserve"> تحت عنوان "حد مجاز </w:t>
      </w:r>
      <w:r w:rsidRPr="00E36444">
        <w:rPr>
          <w:rFonts w:cs="B Zar" w:hint="cs"/>
          <w:sz w:val="24"/>
          <w:szCs w:val="24"/>
          <w:rtl/>
        </w:rPr>
        <w:t>مواجهه</w:t>
      </w:r>
      <w:r w:rsidRPr="00E36444">
        <w:rPr>
          <w:rFonts w:cs="B Zar"/>
          <w:sz w:val="24"/>
          <w:szCs w:val="24"/>
          <w:rtl/>
        </w:rPr>
        <w:t xml:space="preserve"> شغل</w:t>
      </w:r>
      <w:r w:rsidRPr="00E36444">
        <w:rPr>
          <w:rFonts w:cs="B Zar" w:hint="cs"/>
          <w:sz w:val="24"/>
          <w:szCs w:val="24"/>
          <w:rtl/>
        </w:rPr>
        <w:t>ی</w:t>
      </w:r>
      <w:r w:rsidRPr="00E36444">
        <w:rPr>
          <w:rFonts w:cs="B Zar"/>
          <w:sz w:val="24"/>
          <w:szCs w:val="24"/>
          <w:rtl/>
        </w:rPr>
        <w:t>" است تا مح</w:t>
      </w:r>
      <w:r w:rsidRPr="00E36444">
        <w:rPr>
          <w:rFonts w:cs="B Zar" w:hint="cs"/>
          <w:sz w:val="24"/>
          <w:szCs w:val="24"/>
          <w:rtl/>
        </w:rPr>
        <w:t>یط</w:t>
      </w:r>
      <w:r w:rsidRPr="00E36444">
        <w:rPr>
          <w:rFonts w:cs="B Zar"/>
          <w:sz w:val="24"/>
          <w:szCs w:val="24"/>
          <w:rtl/>
        </w:rPr>
        <w:t xml:space="preserve"> ها</w:t>
      </w:r>
      <w:r w:rsidRPr="00E36444">
        <w:rPr>
          <w:rFonts w:cs="B Zar" w:hint="cs"/>
          <w:sz w:val="24"/>
          <w:szCs w:val="24"/>
          <w:rtl/>
        </w:rPr>
        <w:t>ی</w:t>
      </w:r>
      <w:r w:rsidRPr="00E36444">
        <w:rPr>
          <w:rFonts w:cs="B Zar"/>
          <w:sz w:val="24"/>
          <w:szCs w:val="24"/>
          <w:rtl/>
        </w:rPr>
        <w:t xml:space="preserve"> کار</w:t>
      </w:r>
      <w:r w:rsidRPr="00E36444">
        <w:rPr>
          <w:rFonts w:cs="B Zar" w:hint="cs"/>
          <w:sz w:val="24"/>
          <w:szCs w:val="24"/>
          <w:rtl/>
        </w:rPr>
        <w:t>ی</w:t>
      </w:r>
      <w:r w:rsidRPr="00E36444">
        <w:rPr>
          <w:rFonts w:cs="B Zar"/>
          <w:sz w:val="24"/>
          <w:szCs w:val="24"/>
          <w:rtl/>
        </w:rPr>
        <w:t xml:space="preserve"> که احتمال بروز ب</w:t>
      </w:r>
      <w:r w:rsidRPr="00E36444">
        <w:rPr>
          <w:rFonts w:cs="B Zar" w:hint="cs"/>
          <w:sz w:val="24"/>
          <w:szCs w:val="24"/>
          <w:rtl/>
        </w:rPr>
        <w:t>یماری</w:t>
      </w:r>
      <w:r w:rsidRPr="00E36444">
        <w:rPr>
          <w:rFonts w:cs="B Zar"/>
          <w:sz w:val="24"/>
          <w:szCs w:val="24"/>
          <w:rtl/>
        </w:rPr>
        <w:t xml:space="preserve"> را در ب</w:t>
      </w:r>
      <w:r w:rsidRPr="00E36444">
        <w:rPr>
          <w:rFonts w:cs="B Zar" w:hint="cs"/>
          <w:sz w:val="24"/>
          <w:szCs w:val="24"/>
          <w:rtl/>
        </w:rPr>
        <w:t>ین</w:t>
      </w:r>
      <w:r w:rsidRPr="00E36444">
        <w:rPr>
          <w:rFonts w:cs="B Zar"/>
          <w:sz w:val="24"/>
          <w:szCs w:val="24"/>
          <w:rtl/>
        </w:rPr>
        <w:t xml:space="preserve"> شاغل</w:t>
      </w:r>
      <w:r w:rsidRPr="00E36444">
        <w:rPr>
          <w:rFonts w:cs="B Zar" w:hint="cs"/>
          <w:sz w:val="24"/>
          <w:szCs w:val="24"/>
          <w:rtl/>
        </w:rPr>
        <w:t>ین</w:t>
      </w:r>
      <w:r w:rsidRPr="00E36444">
        <w:rPr>
          <w:rFonts w:cs="B Zar"/>
          <w:sz w:val="24"/>
          <w:szCs w:val="24"/>
          <w:rtl/>
        </w:rPr>
        <w:t xml:space="preserve"> افزا</w:t>
      </w:r>
      <w:r w:rsidRPr="00E36444">
        <w:rPr>
          <w:rFonts w:cs="B Zar" w:hint="cs"/>
          <w:sz w:val="24"/>
          <w:szCs w:val="24"/>
          <w:rtl/>
        </w:rPr>
        <w:t>یش</w:t>
      </w:r>
      <w:r w:rsidRPr="00E36444">
        <w:rPr>
          <w:rFonts w:cs="B Zar"/>
          <w:sz w:val="24"/>
          <w:szCs w:val="24"/>
          <w:rtl/>
        </w:rPr>
        <w:t xml:space="preserve"> م</w:t>
      </w:r>
      <w:r w:rsidRPr="00E36444">
        <w:rPr>
          <w:rFonts w:cs="B Zar" w:hint="cs"/>
          <w:sz w:val="24"/>
          <w:szCs w:val="24"/>
          <w:rtl/>
        </w:rPr>
        <w:t>ی</w:t>
      </w:r>
      <w:r w:rsidR="00DD0E11">
        <w:rPr>
          <w:rFonts w:cs="B Zar" w:hint="cs"/>
          <w:sz w:val="24"/>
          <w:szCs w:val="24"/>
          <w:rtl/>
        </w:rPr>
        <w:softHyphen/>
      </w:r>
      <w:r w:rsidRPr="00E36444">
        <w:rPr>
          <w:rFonts w:cs="B Zar"/>
          <w:sz w:val="24"/>
          <w:szCs w:val="24"/>
          <w:rtl/>
        </w:rPr>
        <w:t>دهند، شناسا</w:t>
      </w:r>
      <w:r w:rsidRPr="00E36444">
        <w:rPr>
          <w:rFonts w:cs="B Zar" w:hint="cs"/>
          <w:sz w:val="24"/>
          <w:szCs w:val="24"/>
          <w:rtl/>
        </w:rPr>
        <w:t>یی</w:t>
      </w:r>
      <w:r w:rsidRPr="00E36444">
        <w:rPr>
          <w:rFonts w:cs="B Zar"/>
          <w:sz w:val="24"/>
          <w:szCs w:val="24"/>
          <w:rtl/>
        </w:rPr>
        <w:t xml:space="preserve"> گردند. مسلم است با حما</w:t>
      </w:r>
      <w:r w:rsidRPr="00E36444">
        <w:rPr>
          <w:rFonts w:cs="B Zar" w:hint="cs"/>
          <w:sz w:val="24"/>
          <w:szCs w:val="24"/>
          <w:rtl/>
        </w:rPr>
        <w:t>یت</w:t>
      </w:r>
      <w:r w:rsidR="00647AFE">
        <w:rPr>
          <w:rFonts w:cs="B Zar"/>
          <w:sz w:val="24"/>
          <w:szCs w:val="24"/>
          <w:rtl/>
        </w:rPr>
        <w:softHyphen/>
      </w:r>
      <w:r w:rsidRPr="00E36444">
        <w:rPr>
          <w:rFonts w:cs="B Zar"/>
          <w:sz w:val="24"/>
          <w:szCs w:val="24"/>
          <w:rtl/>
        </w:rPr>
        <w:t>ها</w:t>
      </w:r>
      <w:r w:rsidRPr="00E36444">
        <w:rPr>
          <w:rFonts w:cs="B Zar" w:hint="cs"/>
          <w:sz w:val="24"/>
          <w:szCs w:val="24"/>
          <w:rtl/>
        </w:rPr>
        <w:t>ی</w:t>
      </w:r>
      <w:r w:rsidRPr="00E36444">
        <w:rPr>
          <w:rFonts w:cs="B Zar"/>
          <w:sz w:val="24"/>
          <w:szCs w:val="24"/>
          <w:rtl/>
        </w:rPr>
        <w:t xml:space="preserve"> قانون</w:t>
      </w:r>
      <w:r w:rsidRPr="00E36444">
        <w:rPr>
          <w:rFonts w:cs="B Zar" w:hint="cs"/>
          <w:sz w:val="24"/>
          <w:szCs w:val="24"/>
          <w:rtl/>
        </w:rPr>
        <w:t>ی</w:t>
      </w:r>
      <w:r w:rsidRPr="00E36444">
        <w:rPr>
          <w:rFonts w:cs="B Zar"/>
          <w:sz w:val="24"/>
          <w:szCs w:val="24"/>
          <w:rtl/>
        </w:rPr>
        <w:t xml:space="preserve"> نظ</w:t>
      </w:r>
      <w:r w:rsidRPr="00E36444">
        <w:rPr>
          <w:rFonts w:cs="B Zar" w:hint="cs"/>
          <w:sz w:val="24"/>
          <w:szCs w:val="24"/>
          <w:rtl/>
        </w:rPr>
        <w:t>یر</w:t>
      </w:r>
      <w:r w:rsidRPr="00E36444">
        <w:rPr>
          <w:rFonts w:cs="B Zar"/>
          <w:sz w:val="24"/>
          <w:szCs w:val="24"/>
          <w:rtl/>
        </w:rPr>
        <w:t xml:space="preserve"> مواد 85 و تبصره 1 ماده 96 قانون کار، بندها</w:t>
      </w:r>
      <w:r w:rsidRPr="00E36444">
        <w:rPr>
          <w:rFonts w:cs="B Zar" w:hint="cs"/>
          <w:sz w:val="24"/>
          <w:szCs w:val="24"/>
          <w:rtl/>
        </w:rPr>
        <w:t>ی</w:t>
      </w:r>
      <w:r w:rsidRPr="00E36444">
        <w:rPr>
          <w:rFonts w:cs="B Zar"/>
          <w:sz w:val="24"/>
          <w:szCs w:val="24"/>
          <w:rtl/>
        </w:rPr>
        <w:t xml:space="preserve"> 2، 11 و 16 ماده 1 قانون تشک</w:t>
      </w:r>
      <w:r w:rsidRPr="00E36444">
        <w:rPr>
          <w:rFonts w:cs="B Zar" w:hint="cs"/>
          <w:sz w:val="24"/>
          <w:szCs w:val="24"/>
          <w:rtl/>
        </w:rPr>
        <w:t>یلات</w:t>
      </w:r>
      <w:r w:rsidRPr="00E36444">
        <w:rPr>
          <w:rFonts w:cs="B Zar"/>
          <w:sz w:val="24"/>
          <w:szCs w:val="24"/>
          <w:rtl/>
        </w:rPr>
        <w:t xml:space="preserve"> و وظا</w:t>
      </w:r>
      <w:r w:rsidRPr="00E36444">
        <w:rPr>
          <w:rFonts w:cs="B Zar" w:hint="cs"/>
          <w:sz w:val="24"/>
          <w:szCs w:val="24"/>
          <w:rtl/>
        </w:rPr>
        <w:t>یف</w:t>
      </w:r>
      <w:r w:rsidRPr="00E36444">
        <w:rPr>
          <w:rFonts w:cs="B Zar"/>
          <w:sz w:val="24"/>
          <w:szCs w:val="24"/>
          <w:rtl/>
        </w:rPr>
        <w:t xml:space="preserve"> وزارت بهداشت، درمان و آموزش پزشک</w:t>
      </w:r>
      <w:r w:rsidRPr="00E36444">
        <w:rPr>
          <w:rFonts w:cs="B Zar" w:hint="cs"/>
          <w:sz w:val="24"/>
          <w:szCs w:val="24"/>
          <w:rtl/>
        </w:rPr>
        <w:t>ی</w:t>
      </w:r>
      <w:r w:rsidRPr="00E36444">
        <w:rPr>
          <w:rFonts w:cs="B Zar"/>
          <w:sz w:val="24"/>
          <w:szCs w:val="24"/>
          <w:rtl/>
        </w:rPr>
        <w:t xml:space="preserve"> </w:t>
      </w:r>
      <w:r w:rsidRPr="00E36444">
        <w:rPr>
          <w:rFonts w:cs="B Zar" w:hint="cs"/>
          <w:sz w:val="24"/>
          <w:szCs w:val="24"/>
          <w:rtl/>
        </w:rPr>
        <w:t>و</w:t>
      </w:r>
      <w:r w:rsidRPr="00E36444">
        <w:rPr>
          <w:rFonts w:cs="B Zar"/>
          <w:sz w:val="24"/>
          <w:szCs w:val="24"/>
          <w:rtl/>
        </w:rPr>
        <w:t xml:space="preserve"> ماده 10 آ</w:t>
      </w:r>
      <w:r w:rsidRPr="00E36444">
        <w:rPr>
          <w:rFonts w:cs="B Zar" w:hint="cs"/>
          <w:sz w:val="24"/>
          <w:szCs w:val="24"/>
          <w:rtl/>
        </w:rPr>
        <w:t>یین</w:t>
      </w:r>
      <w:r w:rsidRPr="00E36444">
        <w:rPr>
          <w:rFonts w:cs="B Zar"/>
          <w:sz w:val="24"/>
          <w:szCs w:val="24"/>
          <w:rtl/>
        </w:rPr>
        <w:t xml:space="preserve"> نامه اجرا</w:t>
      </w:r>
      <w:r w:rsidRPr="00E36444">
        <w:rPr>
          <w:rFonts w:cs="B Zar" w:hint="cs"/>
          <w:sz w:val="24"/>
          <w:szCs w:val="24"/>
          <w:rtl/>
        </w:rPr>
        <w:t>یی</w:t>
      </w:r>
      <w:r w:rsidRPr="00E36444">
        <w:rPr>
          <w:rFonts w:cs="B Zar"/>
          <w:sz w:val="24"/>
          <w:szCs w:val="24"/>
          <w:rtl/>
        </w:rPr>
        <w:t xml:space="preserve"> بند (5) جزء (ب) ماده واحده قانون اصلاح تبصره (2) الحاق</w:t>
      </w:r>
      <w:r w:rsidRPr="00E36444">
        <w:rPr>
          <w:rFonts w:cs="B Zar" w:hint="cs"/>
          <w:sz w:val="24"/>
          <w:szCs w:val="24"/>
          <w:rtl/>
        </w:rPr>
        <w:t>ی</w:t>
      </w:r>
      <w:r w:rsidRPr="00E36444">
        <w:rPr>
          <w:rFonts w:cs="B Zar"/>
          <w:sz w:val="24"/>
          <w:szCs w:val="24"/>
          <w:rtl/>
        </w:rPr>
        <w:t xml:space="preserve"> ماده (76) قانون اصلاح مواد (72) و (77) و تبصره ماده (76) قانون تأم</w:t>
      </w:r>
      <w:r w:rsidRPr="00E36444">
        <w:rPr>
          <w:rFonts w:cs="B Zar" w:hint="cs"/>
          <w:sz w:val="24"/>
          <w:szCs w:val="24"/>
          <w:rtl/>
        </w:rPr>
        <w:t>ین</w:t>
      </w:r>
      <w:r w:rsidRPr="00E36444">
        <w:rPr>
          <w:rFonts w:cs="B Zar"/>
          <w:sz w:val="24"/>
          <w:szCs w:val="24"/>
          <w:rtl/>
        </w:rPr>
        <w:t xml:space="preserve"> اجتماع</w:t>
      </w:r>
      <w:r w:rsidRPr="00E36444">
        <w:rPr>
          <w:rFonts w:cs="B Zar" w:hint="cs"/>
          <w:sz w:val="24"/>
          <w:szCs w:val="24"/>
          <w:rtl/>
        </w:rPr>
        <w:t>ی</w:t>
      </w:r>
      <w:r w:rsidRPr="00E36444">
        <w:rPr>
          <w:rFonts w:cs="B Zar"/>
          <w:sz w:val="24"/>
          <w:szCs w:val="24"/>
          <w:rtl/>
        </w:rPr>
        <w:t xml:space="preserve"> مصوب 1354 و الحاق دو تبصره به ماده 76 مصوب 1371 </w:t>
      </w:r>
      <w:r w:rsidRPr="00E36444">
        <w:rPr>
          <w:rFonts w:ascii="Times New Roman" w:hAnsi="Times New Roman" w:cs="Times New Roman" w:hint="cs"/>
          <w:sz w:val="24"/>
          <w:szCs w:val="24"/>
          <w:rtl/>
        </w:rPr>
        <w:t>–</w:t>
      </w:r>
      <w:r w:rsidRPr="00E36444">
        <w:rPr>
          <w:rFonts w:cs="B Zar"/>
          <w:sz w:val="24"/>
          <w:szCs w:val="24"/>
          <w:rtl/>
        </w:rPr>
        <w:t xml:space="preserve"> </w:t>
      </w:r>
      <w:r w:rsidRPr="00E36444">
        <w:rPr>
          <w:rFonts w:cs="B Zar" w:hint="cs"/>
          <w:sz w:val="24"/>
          <w:szCs w:val="24"/>
          <w:rtl/>
        </w:rPr>
        <w:t>مصوب</w:t>
      </w:r>
      <w:r w:rsidRPr="00E36444">
        <w:rPr>
          <w:rFonts w:cs="B Zar"/>
          <w:sz w:val="24"/>
          <w:szCs w:val="24"/>
          <w:rtl/>
        </w:rPr>
        <w:t xml:space="preserve"> 1380</w:t>
      </w:r>
      <w:r w:rsidRPr="00E36444">
        <w:rPr>
          <w:rFonts w:ascii="Times New Roman" w:hAnsi="Times New Roman" w:cs="Times New Roman" w:hint="cs"/>
          <w:sz w:val="24"/>
          <w:szCs w:val="24"/>
          <w:rtl/>
        </w:rPr>
        <w:t>–</w:t>
      </w:r>
      <w:r w:rsidRPr="00E36444">
        <w:rPr>
          <w:rFonts w:cs="B Zar"/>
          <w:sz w:val="24"/>
          <w:szCs w:val="24"/>
          <w:rtl/>
        </w:rPr>
        <w:t xml:space="preserve"> </w:t>
      </w:r>
      <w:r w:rsidRPr="00E36444">
        <w:rPr>
          <w:rFonts w:cs="B Zar" w:hint="cs"/>
          <w:sz w:val="24"/>
          <w:szCs w:val="24"/>
          <w:rtl/>
        </w:rPr>
        <w:t>مصوب</w:t>
      </w:r>
      <w:r w:rsidRPr="00E36444">
        <w:rPr>
          <w:rFonts w:cs="B Zar"/>
          <w:sz w:val="24"/>
          <w:szCs w:val="24"/>
          <w:rtl/>
        </w:rPr>
        <w:t xml:space="preserve"> </w:t>
      </w:r>
      <w:r w:rsidRPr="00E36444">
        <w:rPr>
          <w:rFonts w:cs="B Zar" w:hint="cs"/>
          <w:sz w:val="24"/>
          <w:szCs w:val="24"/>
          <w:rtl/>
        </w:rPr>
        <w:t>هیئت</w:t>
      </w:r>
      <w:r w:rsidRPr="00E36444">
        <w:rPr>
          <w:rFonts w:cs="B Zar"/>
          <w:sz w:val="24"/>
          <w:szCs w:val="24"/>
          <w:rtl/>
        </w:rPr>
        <w:t xml:space="preserve"> وز</w:t>
      </w:r>
      <w:r w:rsidRPr="00E36444">
        <w:rPr>
          <w:rFonts w:cs="B Zar" w:hint="cs"/>
          <w:sz w:val="24"/>
          <w:szCs w:val="24"/>
          <w:rtl/>
        </w:rPr>
        <w:t>یران</w:t>
      </w:r>
      <w:r w:rsidRPr="00E36444">
        <w:rPr>
          <w:rFonts w:cs="B Zar"/>
          <w:sz w:val="24"/>
          <w:szCs w:val="24"/>
          <w:rtl/>
        </w:rPr>
        <w:t xml:space="preserve"> در جلسه مورخ 26/12/1385 در تشخ</w:t>
      </w:r>
      <w:r w:rsidRPr="00E36444">
        <w:rPr>
          <w:rFonts w:cs="B Zar" w:hint="cs"/>
          <w:sz w:val="24"/>
          <w:szCs w:val="24"/>
          <w:rtl/>
        </w:rPr>
        <w:t>یص</w:t>
      </w:r>
      <w:r w:rsidRPr="00E36444">
        <w:rPr>
          <w:rFonts w:cs="B Zar"/>
          <w:sz w:val="24"/>
          <w:szCs w:val="24"/>
          <w:rtl/>
        </w:rPr>
        <w:t xml:space="preserve"> مشاغل سخت و ز</w:t>
      </w:r>
      <w:r w:rsidRPr="00E36444">
        <w:rPr>
          <w:rFonts w:cs="B Zar" w:hint="cs"/>
          <w:sz w:val="24"/>
          <w:szCs w:val="24"/>
          <w:rtl/>
        </w:rPr>
        <w:t>یان</w:t>
      </w:r>
      <w:r w:rsidRPr="00E36444">
        <w:rPr>
          <w:rFonts w:cs="B Zar"/>
          <w:sz w:val="24"/>
          <w:szCs w:val="24"/>
          <w:rtl/>
        </w:rPr>
        <w:t xml:space="preserve"> آور، که وزارت بهداشت، درمان و آموزش پزشک</w:t>
      </w:r>
      <w:r w:rsidRPr="00E36444">
        <w:rPr>
          <w:rFonts w:cs="B Zar" w:hint="cs"/>
          <w:sz w:val="24"/>
          <w:szCs w:val="24"/>
          <w:rtl/>
        </w:rPr>
        <w:t>ی</w:t>
      </w:r>
      <w:r w:rsidRPr="00E36444">
        <w:rPr>
          <w:rFonts w:cs="B Zar"/>
          <w:sz w:val="24"/>
          <w:szCs w:val="24"/>
          <w:rtl/>
        </w:rPr>
        <w:t xml:space="preserve"> را مکلف به تدو</w:t>
      </w:r>
      <w:r w:rsidRPr="00E36444">
        <w:rPr>
          <w:rFonts w:cs="B Zar" w:hint="cs"/>
          <w:sz w:val="24"/>
          <w:szCs w:val="24"/>
          <w:rtl/>
        </w:rPr>
        <w:t>ین</w:t>
      </w:r>
      <w:r w:rsidRPr="00E36444">
        <w:rPr>
          <w:rFonts w:cs="B Zar"/>
          <w:sz w:val="24"/>
          <w:szCs w:val="24"/>
          <w:rtl/>
        </w:rPr>
        <w:t xml:space="preserve"> مع</w:t>
      </w:r>
      <w:r w:rsidRPr="00E36444">
        <w:rPr>
          <w:rFonts w:cs="B Zar" w:hint="cs"/>
          <w:sz w:val="24"/>
          <w:szCs w:val="24"/>
          <w:rtl/>
        </w:rPr>
        <w:t>یارهای</w:t>
      </w:r>
      <w:r w:rsidRPr="00E36444">
        <w:rPr>
          <w:rFonts w:cs="B Zar"/>
          <w:sz w:val="24"/>
          <w:szCs w:val="24"/>
          <w:rtl/>
        </w:rPr>
        <w:t xml:space="preserve"> تحت عنوان حدود مجاز مواجهه شغل</w:t>
      </w:r>
      <w:r w:rsidRPr="00E36444">
        <w:rPr>
          <w:rFonts w:cs="B Zar" w:hint="cs"/>
          <w:sz w:val="24"/>
          <w:szCs w:val="24"/>
          <w:rtl/>
        </w:rPr>
        <w:t>ی</w:t>
      </w:r>
      <w:r w:rsidRPr="00E36444">
        <w:rPr>
          <w:rFonts w:cs="B Zar"/>
          <w:sz w:val="24"/>
          <w:szCs w:val="24"/>
          <w:rtl/>
        </w:rPr>
        <w:t xml:space="preserve"> نموده است، ا</w:t>
      </w:r>
      <w:r w:rsidRPr="00E36444">
        <w:rPr>
          <w:rFonts w:cs="B Zar" w:hint="cs"/>
          <w:sz w:val="24"/>
          <w:szCs w:val="24"/>
          <w:rtl/>
        </w:rPr>
        <w:t>ین</w:t>
      </w:r>
      <w:r w:rsidRPr="00E36444">
        <w:rPr>
          <w:rFonts w:cs="B Zar"/>
          <w:sz w:val="24"/>
          <w:szCs w:val="24"/>
          <w:rtl/>
        </w:rPr>
        <w:t xml:space="preserve"> حرکت سرعت ب</w:t>
      </w:r>
      <w:r w:rsidRPr="00E36444">
        <w:rPr>
          <w:rFonts w:cs="B Zar" w:hint="cs"/>
          <w:sz w:val="24"/>
          <w:szCs w:val="24"/>
          <w:rtl/>
        </w:rPr>
        <w:t>یشتری</w:t>
      </w:r>
      <w:r w:rsidRPr="00E36444">
        <w:rPr>
          <w:rFonts w:cs="B Zar"/>
          <w:sz w:val="24"/>
          <w:szCs w:val="24"/>
          <w:rtl/>
        </w:rPr>
        <w:t xml:space="preserve"> در اجرا خواهد </w:t>
      </w:r>
      <w:r w:rsidRPr="00E36444">
        <w:rPr>
          <w:rFonts w:cs="B Zar" w:hint="cs"/>
          <w:sz w:val="24"/>
          <w:szCs w:val="24"/>
          <w:rtl/>
        </w:rPr>
        <w:t>یافت</w:t>
      </w:r>
      <w:r w:rsidRPr="00E36444">
        <w:rPr>
          <w:rFonts w:cs="B Zar"/>
          <w:sz w:val="24"/>
          <w:szCs w:val="24"/>
          <w:rtl/>
        </w:rPr>
        <w:t>.</w:t>
      </w:r>
    </w:p>
    <w:p w:rsidR="003551FF" w:rsidRPr="00E36444" w:rsidRDefault="003551FF" w:rsidP="00A21686">
      <w:pPr>
        <w:ind w:left="-45"/>
        <w:jc w:val="both"/>
        <w:rPr>
          <w:rFonts w:cs="B Zar"/>
          <w:sz w:val="24"/>
          <w:szCs w:val="24"/>
        </w:rPr>
      </w:pPr>
      <w:r w:rsidRPr="00E36444">
        <w:rPr>
          <w:rFonts w:cs="B Zar" w:hint="cs"/>
          <w:sz w:val="24"/>
          <w:szCs w:val="24"/>
          <w:rtl/>
        </w:rPr>
        <w:t>برای</w:t>
      </w:r>
      <w:r w:rsidRPr="00E36444">
        <w:rPr>
          <w:rFonts w:cs="B Zar"/>
          <w:sz w:val="24"/>
          <w:szCs w:val="24"/>
          <w:rtl/>
        </w:rPr>
        <w:t xml:space="preserve"> تحقق مراتب فوق الذ</w:t>
      </w:r>
      <w:r w:rsidR="00894DC1">
        <w:rPr>
          <w:rFonts w:cs="B Zar"/>
          <w:sz w:val="24"/>
          <w:szCs w:val="24"/>
          <w:rtl/>
        </w:rPr>
        <w:t>کر و از آنجا که همگام با پيشرفت</w:t>
      </w:r>
      <w:r w:rsidR="00894DC1">
        <w:rPr>
          <w:rFonts w:cs="B Zar" w:hint="cs"/>
          <w:sz w:val="24"/>
          <w:szCs w:val="24"/>
          <w:rtl/>
        </w:rPr>
        <w:softHyphen/>
      </w:r>
      <w:r w:rsidRPr="00E36444">
        <w:rPr>
          <w:rFonts w:cs="B Zar"/>
          <w:sz w:val="24"/>
          <w:szCs w:val="24"/>
          <w:rtl/>
        </w:rPr>
        <w:t>هاي علمي و مطالعات اپيدميولوژيك انساني و تحقيقات بر روي حيوانات آزمايشگاهي، مقاد</w:t>
      </w:r>
      <w:r w:rsidRPr="00E36444">
        <w:rPr>
          <w:rFonts w:cs="B Zar" w:hint="cs"/>
          <w:sz w:val="24"/>
          <w:szCs w:val="24"/>
          <w:rtl/>
        </w:rPr>
        <w:t>یر</w:t>
      </w:r>
      <w:r w:rsidRPr="00E36444">
        <w:rPr>
          <w:rFonts w:cs="B Zar"/>
          <w:sz w:val="24"/>
          <w:szCs w:val="24"/>
          <w:rtl/>
        </w:rPr>
        <w:t xml:space="preserve"> حدود مجاز مواجهه شغلي ن</w:t>
      </w:r>
      <w:r w:rsidRPr="00E36444">
        <w:rPr>
          <w:rFonts w:cs="B Zar" w:hint="cs"/>
          <w:sz w:val="24"/>
          <w:szCs w:val="24"/>
          <w:rtl/>
        </w:rPr>
        <w:t>یز</w:t>
      </w:r>
      <w:r w:rsidRPr="00E36444">
        <w:rPr>
          <w:rFonts w:cs="B Zar"/>
          <w:sz w:val="24"/>
          <w:szCs w:val="24"/>
          <w:rtl/>
        </w:rPr>
        <w:t xml:space="preserve"> با تغيير روبروست وزارت بهداشت، درمان و آموزش پزشک</w:t>
      </w:r>
      <w:r w:rsidRPr="00E36444">
        <w:rPr>
          <w:rFonts w:cs="B Zar" w:hint="cs"/>
          <w:sz w:val="24"/>
          <w:szCs w:val="24"/>
          <w:rtl/>
        </w:rPr>
        <w:t>ی</w:t>
      </w:r>
      <w:r w:rsidRPr="00E36444">
        <w:rPr>
          <w:rFonts w:cs="B Zar"/>
          <w:sz w:val="24"/>
          <w:szCs w:val="24"/>
          <w:rtl/>
        </w:rPr>
        <w:t xml:space="preserve"> اقدام به تدو</w:t>
      </w:r>
      <w:r w:rsidRPr="00E36444">
        <w:rPr>
          <w:rFonts w:cs="B Zar" w:hint="cs"/>
          <w:sz w:val="24"/>
          <w:szCs w:val="24"/>
          <w:rtl/>
        </w:rPr>
        <w:t>ین</w:t>
      </w:r>
      <w:r w:rsidRPr="00E36444">
        <w:rPr>
          <w:rFonts w:cs="B Zar"/>
          <w:sz w:val="24"/>
          <w:szCs w:val="24"/>
          <w:rtl/>
        </w:rPr>
        <w:t>، به روز رسان</w:t>
      </w:r>
      <w:r w:rsidRPr="00E36444">
        <w:rPr>
          <w:rFonts w:cs="B Zar" w:hint="cs"/>
          <w:sz w:val="24"/>
          <w:szCs w:val="24"/>
          <w:rtl/>
        </w:rPr>
        <w:t>ی</w:t>
      </w:r>
      <w:r w:rsidRPr="00E36444">
        <w:rPr>
          <w:rFonts w:cs="B Zar"/>
          <w:sz w:val="24"/>
          <w:szCs w:val="24"/>
          <w:rtl/>
        </w:rPr>
        <w:t xml:space="preserve"> و ابلاغ مجم</w:t>
      </w:r>
      <w:r w:rsidRPr="00E36444">
        <w:rPr>
          <w:rFonts w:cs="B Zar" w:hint="cs"/>
          <w:sz w:val="24"/>
          <w:szCs w:val="24"/>
          <w:rtl/>
        </w:rPr>
        <w:t>وعه</w:t>
      </w:r>
      <w:r w:rsidRPr="00E36444">
        <w:rPr>
          <w:rFonts w:cs="B Zar"/>
          <w:sz w:val="24"/>
          <w:szCs w:val="24"/>
          <w:rtl/>
        </w:rPr>
        <w:t xml:space="preserve"> حاضر تحت عنوان "حدود مجاز مواجهه شغل</w:t>
      </w:r>
      <w:r w:rsidRPr="00E36444">
        <w:rPr>
          <w:rFonts w:cs="B Zar" w:hint="cs"/>
          <w:sz w:val="24"/>
          <w:szCs w:val="24"/>
          <w:rtl/>
        </w:rPr>
        <w:t>ی</w:t>
      </w:r>
      <w:r w:rsidRPr="00E36444">
        <w:rPr>
          <w:rFonts w:cs="B Zar"/>
          <w:sz w:val="24"/>
          <w:szCs w:val="24"/>
          <w:rtl/>
        </w:rPr>
        <w:t xml:space="preserve"> عوامل ز</w:t>
      </w:r>
      <w:r w:rsidRPr="00E36444">
        <w:rPr>
          <w:rFonts w:cs="B Zar" w:hint="cs"/>
          <w:sz w:val="24"/>
          <w:szCs w:val="24"/>
          <w:rtl/>
        </w:rPr>
        <w:t>یان</w:t>
      </w:r>
      <w:r w:rsidRPr="00E36444">
        <w:rPr>
          <w:rFonts w:cs="B Zar"/>
          <w:sz w:val="24"/>
          <w:szCs w:val="24"/>
          <w:rtl/>
        </w:rPr>
        <w:t xml:space="preserve"> آور مح</w:t>
      </w:r>
      <w:r w:rsidRPr="00E36444">
        <w:rPr>
          <w:rFonts w:cs="B Zar" w:hint="cs"/>
          <w:sz w:val="24"/>
          <w:szCs w:val="24"/>
          <w:rtl/>
        </w:rPr>
        <w:t>یط</w:t>
      </w:r>
      <w:r w:rsidRPr="00E36444">
        <w:rPr>
          <w:rFonts w:cs="B Zar"/>
          <w:sz w:val="24"/>
          <w:szCs w:val="24"/>
          <w:rtl/>
        </w:rPr>
        <w:t xml:space="preserve"> کار"  که آخر</w:t>
      </w:r>
      <w:r w:rsidRPr="00E36444">
        <w:rPr>
          <w:rFonts w:cs="B Zar" w:hint="cs"/>
          <w:sz w:val="24"/>
          <w:szCs w:val="24"/>
          <w:rtl/>
        </w:rPr>
        <w:t>ین</w:t>
      </w:r>
      <w:r w:rsidRPr="00E36444">
        <w:rPr>
          <w:rFonts w:cs="B Zar"/>
          <w:sz w:val="24"/>
          <w:szCs w:val="24"/>
          <w:rtl/>
        </w:rPr>
        <w:t xml:space="preserve"> نسخه آن در </w:t>
      </w:r>
      <w:r w:rsidRPr="00E36444">
        <w:rPr>
          <w:rFonts w:cs="B Zar"/>
          <w:sz w:val="24"/>
          <w:szCs w:val="24"/>
          <w:rtl/>
        </w:rPr>
        <w:lastRenderedPageBreak/>
        <w:t>سال 1382 و</w:t>
      </w:r>
      <w:r w:rsidRPr="00E36444">
        <w:rPr>
          <w:rFonts w:cs="B Zar" w:hint="cs"/>
          <w:sz w:val="24"/>
          <w:szCs w:val="24"/>
          <w:rtl/>
        </w:rPr>
        <w:t>یرایش</w:t>
      </w:r>
      <w:r w:rsidRPr="00E36444">
        <w:rPr>
          <w:rFonts w:cs="B Zar"/>
          <w:sz w:val="24"/>
          <w:szCs w:val="24"/>
          <w:rtl/>
        </w:rPr>
        <w:t xml:space="preserve"> شده نموده است و کل</w:t>
      </w:r>
      <w:r w:rsidRPr="00E36444">
        <w:rPr>
          <w:rFonts w:cs="B Zar" w:hint="cs"/>
          <w:sz w:val="24"/>
          <w:szCs w:val="24"/>
          <w:rtl/>
        </w:rPr>
        <w:t>یه</w:t>
      </w:r>
      <w:r w:rsidRPr="00E36444">
        <w:rPr>
          <w:rFonts w:cs="B Zar"/>
          <w:sz w:val="24"/>
          <w:szCs w:val="24"/>
          <w:rtl/>
        </w:rPr>
        <w:t xml:space="preserve"> کارفرما</w:t>
      </w:r>
      <w:r w:rsidRPr="00E36444">
        <w:rPr>
          <w:rFonts w:cs="B Zar" w:hint="cs"/>
          <w:sz w:val="24"/>
          <w:szCs w:val="24"/>
          <w:rtl/>
        </w:rPr>
        <w:t>یان</w:t>
      </w:r>
      <w:r w:rsidRPr="00E36444">
        <w:rPr>
          <w:rFonts w:cs="B Zar"/>
          <w:sz w:val="24"/>
          <w:szCs w:val="24"/>
          <w:rtl/>
        </w:rPr>
        <w:t xml:space="preserve"> و مد</w:t>
      </w:r>
      <w:r w:rsidRPr="00E36444">
        <w:rPr>
          <w:rFonts w:cs="B Zar" w:hint="cs"/>
          <w:sz w:val="24"/>
          <w:szCs w:val="24"/>
          <w:rtl/>
        </w:rPr>
        <w:t>یران</w:t>
      </w:r>
      <w:r w:rsidRPr="00E36444">
        <w:rPr>
          <w:rFonts w:cs="B Zar"/>
          <w:sz w:val="24"/>
          <w:szCs w:val="24"/>
          <w:rtl/>
        </w:rPr>
        <w:t xml:space="preserve"> اجرا</w:t>
      </w:r>
      <w:r w:rsidRPr="00E36444">
        <w:rPr>
          <w:rFonts w:cs="B Zar" w:hint="cs"/>
          <w:sz w:val="24"/>
          <w:szCs w:val="24"/>
          <w:rtl/>
        </w:rPr>
        <w:t>یی</w:t>
      </w:r>
      <w:r w:rsidRPr="00E36444">
        <w:rPr>
          <w:rFonts w:cs="B Zar"/>
          <w:sz w:val="24"/>
          <w:szCs w:val="24"/>
          <w:rtl/>
        </w:rPr>
        <w:t xml:space="preserve"> کارگاهها و واحدها</w:t>
      </w:r>
      <w:r w:rsidRPr="00E36444">
        <w:rPr>
          <w:rFonts w:cs="B Zar" w:hint="cs"/>
          <w:sz w:val="24"/>
          <w:szCs w:val="24"/>
          <w:rtl/>
        </w:rPr>
        <w:t>ی</w:t>
      </w:r>
      <w:r w:rsidRPr="00E36444">
        <w:rPr>
          <w:rFonts w:cs="B Zar"/>
          <w:sz w:val="24"/>
          <w:szCs w:val="24"/>
          <w:rtl/>
        </w:rPr>
        <w:t xml:space="preserve"> شغل</w:t>
      </w:r>
      <w:r w:rsidRPr="00E36444">
        <w:rPr>
          <w:rFonts w:cs="B Zar" w:hint="cs"/>
          <w:sz w:val="24"/>
          <w:szCs w:val="24"/>
          <w:rtl/>
        </w:rPr>
        <w:t>ی</w:t>
      </w:r>
      <w:r w:rsidRPr="00E36444">
        <w:rPr>
          <w:rFonts w:cs="B Zar"/>
          <w:sz w:val="24"/>
          <w:szCs w:val="24"/>
          <w:rtl/>
        </w:rPr>
        <w:t xml:space="preserve"> که دارا</w:t>
      </w:r>
      <w:r w:rsidRPr="00E36444">
        <w:rPr>
          <w:rFonts w:cs="B Zar" w:hint="cs"/>
          <w:sz w:val="24"/>
          <w:szCs w:val="24"/>
          <w:rtl/>
        </w:rPr>
        <w:t>ی</w:t>
      </w:r>
      <w:r w:rsidRPr="00E36444">
        <w:rPr>
          <w:rFonts w:cs="B Zar"/>
          <w:sz w:val="24"/>
          <w:szCs w:val="24"/>
          <w:rtl/>
        </w:rPr>
        <w:t xml:space="preserve"> عوامل مخاطره آم</w:t>
      </w:r>
      <w:r w:rsidRPr="00E36444">
        <w:rPr>
          <w:rFonts w:cs="B Zar" w:hint="cs"/>
          <w:sz w:val="24"/>
          <w:szCs w:val="24"/>
          <w:rtl/>
        </w:rPr>
        <w:t>یز</w:t>
      </w:r>
      <w:r w:rsidRPr="00E36444">
        <w:rPr>
          <w:rFonts w:cs="B Zar"/>
          <w:sz w:val="24"/>
          <w:szCs w:val="24"/>
          <w:rtl/>
        </w:rPr>
        <w:t xml:space="preserve"> خارج از حدود مجاز مزبور هستند موظفند با استفاده از رو</w:t>
      </w:r>
      <w:r w:rsidRPr="00E36444">
        <w:rPr>
          <w:rFonts w:cs="B Zar" w:hint="cs"/>
          <w:sz w:val="24"/>
          <w:szCs w:val="24"/>
          <w:rtl/>
        </w:rPr>
        <w:t>شهای</w:t>
      </w:r>
      <w:r w:rsidRPr="00E36444">
        <w:rPr>
          <w:rFonts w:cs="B Zar"/>
          <w:sz w:val="24"/>
          <w:szCs w:val="24"/>
          <w:rtl/>
        </w:rPr>
        <w:t xml:space="preserve"> مناسب فن</w:t>
      </w:r>
      <w:r w:rsidRPr="00E36444">
        <w:rPr>
          <w:rFonts w:cs="B Zar" w:hint="cs"/>
          <w:sz w:val="24"/>
          <w:szCs w:val="24"/>
          <w:rtl/>
        </w:rPr>
        <w:t>ی،</w:t>
      </w:r>
      <w:r w:rsidRPr="00E36444">
        <w:rPr>
          <w:rFonts w:cs="B Zar"/>
          <w:sz w:val="24"/>
          <w:szCs w:val="24"/>
          <w:rtl/>
        </w:rPr>
        <w:t xml:space="preserve"> مهندس</w:t>
      </w:r>
      <w:r w:rsidRPr="00E36444">
        <w:rPr>
          <w:rFonts w:cs="B Zar" w:hint="cs"/>
          <w:sz w:val="24"/>
          <w:szCs w:val="24"/>
          <w:rtl/>
        </w:rPr>
        <w:t>ی</w:t>
      </w:r>
      <w:r w:rsidRPr="00E36444">
        <w:rPr>
          <w:rFonts w:cs="B Zar"/>
          <w:sz w:val="24"/>
          <w:szCs w:val="24"/>
          <w:rtl/>
        </w:rPr>
        <w:t xml:space="preserve"> و مد</w:t>
      </w:r>
      <w:r w:rsidRPr="00E36444">
        <w:rPr>
          <w:rFonts w:cs="B Zar" w:hint="cs"/>
          <w:sz w:val="24"/>
          <w:szCs w:val="24"/>
          <w:rtl/>
        </w:rPr>
        <w:t>یریتی</w:t>
      </w:r>
      <w:r w:rsidRPr="00E36444">
        <w:rPr>
          <w:rFonts w:cs="B Zar"/>
          <w:sz w:val="24"/>
          <w:szCs w:val="24"/>
          <w:rtl/>
        </w:rPr>
        <w:t xml:space="preserve"> عوامل ب</w:t>
      </w:r>
      <w:r w:rsidRPr="00E36444">
        <w:rPr>
          <w:rFonts w:cs="B Zar" w:hint="cs"/>
          <w:sz w:val="24"/>
          <w:szCs w:val="24"/>
          <w:rtl/>
        </w:rPr>
        <w:t>یماریزای</w:t>
      </w:r>
      <w:r w:rsidRPr="00E36444">
        <w:rPr>
          <w:rFonts w:cs="B Zar"/>
          <w:sz w:val="24"/>
          <w:szCs w:val="24"/>
          <w:rtl/>
        </w:rPr>
        <w:t xml:space="preserve"> مح</w:t>
      </w:r>
      <w:r w:rsidRPr="00E36444">
        <w:rPr>
          <w:rFonts w:cs="B Zar" w:hint="cs"/>
          <w:sz w:val="24"/>
          <w:szCs w:val="24"/>
          <w:rtl/>
        </w:rPr>
        <w:t>یط</w:t>
      </w:r>
      <w:r w:rsidRPr="00E36444">
        <w:rPr>
          <w:rFonts w:cs="B Zar"/>
          <w:sz w:val="24"/>
          <w:szCs w:val="24"/>
          <w:rtl/>
        </w:rPr>
        <w:t xml:space="preserve"> کار را حذف </w:t>
      </w:r>
      <w:r w:rsidRPr="00E36444">
        <w:rPr>
          <w:rFonts w:cs="B Zar" w:hint="cs"/>
          <w:sz w:val="24"/>
          <w:szCs w:val="24"/>
          <w:rtl/>
        </w:rPr>
        <w:t>یا</w:t>
      </w:r>
      <w:r w:rsidRPr="00E36444">
        <w:rPr>
          <w:rFonts w:cs="B Zar"/>
          <w:sz w:val="24"/>
          <w:szCs w:val="24"/>
          <w:rtl/>
        </w:rPr>
        <w:t xml:space="preserve"> کنترل نما</w:t>
      </w:r>
      <w:r w:rsidRPr="00E36444">
        <w:rPr>
          <w:rFonts w:cs="B Zar" w:hint="cs"/>
          <w:sz w:val="24"/>
          <w:szCs w:val="24"/>
          <w:rtl/>
        </w:rPr>
        <w:t>یند</w:t>
      </w:r>
      <w:r w:rsidRPr="00E36444">
        <w:rPr>
          <w:rFonts w:cs="B Zar"/>
          <w:sz w:val="24"/>
          <w:szCs w:val="24"/>
          <w:rtl/>
        </w:rPr>
        <w:t xml:space="preserve">. </w:t>
      </w:r>
    </w:p>
    <w:p w:rsidR="003551FF" w:rsidRPr="00E36444" w:rsidRDefault="003551FF" w:rsidP="00A21686">
      <w:pPr>
        <w:ind w:left="-45"/>
        <w:jc w:val="both"/>
        <w:rPr>
          <w:rFonts w:cs="B Zar"/>
          <w:sz w:val="24"/>
          <w:szCs w:val="24"/>
        </w:rPr>
      </w:pPr>
      <w:r w:rsidRPr="00E36444">
        <w:rPr>
          <w:rFonts w:cs="B Zar" w:hint="cs"/>
          <w:sz w:val="24"/>
          <w:szCs w:val="24"/>
          <w:rtl/>
        </w:rPr>
        <w:t>اميد</w:t>
      </w:r>
      <w:r w:rsidRPr="00E36444">
        <w:rPr>
          <w:rFonts w:cs="B Zar"/>
          <w:sz w:val="24"/>
          <w:szCs w:val="24"/>
          <w:rtl/>
        </w:rPr>
        <w:t xml:space="preserve"> است كه با بكارگيري مجموعه حاضر كه حاصل زحمات 28 نفر از اساتيد دانشگاه و محققين كشور م</w:t>
      </w:r>
      <w:r w:rsidRPr="00E36444">
        <w:rPr>
          <w:rFonts w:cs="B Zar" w:hint="cs"/>
          <w:sz w:val="24"/>
          <w:szCs w:val="24"/>
          <w:rtl/>
        </w:rPr>
        <w:t>ی</w:t>
      </w:r>
      <w:r w:rsidR="00047E88">
        <w:rPr>
          <w:rFonts w:cs="B Zar" w:hint="cs"/>
          <w:sz w:val="24"/>
          <w:szCs w:val="24"/>
          <w:rtl/>
        </w:rPr>
        <w:softHyphen/>
      </w:r>
      <w:r w:rsidR="00DD0E11">
        <w:rPr>
          <w:rFonts w:cs="B Zar"/>
          <w:sz w:val="24"/>
          <w:szCs w:val="24"/>
          <w:rtl/>
        </w:rPr>
        <w:t>باشد و د</w:t>
      </w:r>
      <w:r w:rsidR="00DD0E11">
        <w:rPr>
          <w:rFonts w:cs="B Zar" w:hint="cs"/>
          <w:sz w:val="24"/>
          <w:szCs w:val="24"/>
          <w:rtl/>
        </w:rPr>
        <w:t xml:space="preserve">ر </w:t>
      </w:r>
      <w:r w:rsidRPr="00E36444">
        <w:rPr>
          <w:rFonts w:cs="B Zar"/>
          <w:sz w:val="24"/>
          <w:szCs w:val="24"/>
          <w:rtl/>
        </w:rPr>
        <w:t>سال 1390 در طي نشست</w:t>
      </w:r>
      <w:r w:rsidR="00A21686">
        <w:rPr>
          <w:rFonts w:cs="B Zar" w:hint="cs"/>
          <w:sz w:val="24"/>
          <w:szCs w:val="24"/>
          <w:rtl/>
        </w:rPr>
        <w:softHyphen/>
      </w:r>
      <w:r w:rsidRPr="00E36444">
        <w:rPr>
          <w:rFonts w:cs="B Zar"/>
          <w:sz w:val="24"/>
          <w:szCs w:val="24"/>
          <w:rtl/>
        </w:rPr>
        <w:t>هاي متعدد ا</w:t>
      </w:r>
      <w:r w:rsidRPr="00E36444">
        <w:rPr>
          <w:rFonts w:cs="B Zar" w:hint="cs"/>
          <w:sz w:val="24"/>
          <w:szCs w:val="24"/>
          <w:rtl/>
        </w:rPr>
        <w:t>ین</w:t>
      </w:r>
      <w:r w:rsidR="00DD0E11">
        <w:rPr>
          <w:rFonts w:cs="B Zar"/>
          <w:sz w:val="24"/>
          <w:szCs w:val="24"/>
          <w:rtl/>
        </w:rPr>
        <w:t xml:space="preserve"> اعضاء در</w:t>
      </w:r>
      <w:r w:rsidRPr="00E36444">
        <w:rPr>
          <w:rFonts w:cs="B Zar"/>
          <w:sz w:val="24"/>
          <w:szCs w:val="24"/>
          <w:rtl/>
        </w:rPr>
        <w:t>کم</w:t>
      </w:r>
      <w:r w:rsidRPr="00E36444">
        <w:rPr>
          <w:rFonts w:cs="B Zar" w:hint="cs"/>
          <w:sz w:val="24"/>
          <w:szCs w:val="24"/>
          <w:rtl/>
        </w:rPr>
        <w:t>یته</w:t>
      </w:r>
      <w:r w:rsidR="00894DC1">
        <w:rPr>
          <w:rFonts w:cs="B Zar" w:hint="cs"/>
          <w:sz w:val="24"/>
          <w:szCs w:val="24"/>
          <w:rtl/>
        </w:rPr>
        <w:softHyphen/>
      </w:r>
      <w:r w:rsidRPr="00E36444">
        <w:rPr>
          <w:rFonts w:cs="B Zar"/>
          <w:sz w:val="24"/>
          <w:szCs w:val="24"/>
          <w:rtl/>
        </w:rPr>
        <w:t>ها</w:t>
      </w:r>
      <w:r w:rsidRPr="00E36444">
        <w:rPr>
          <w:rFonts w:cs="B Zar" w:hint="cs"/>
          <w:sz w:val="24"/>
          <w:szCs w:val="24"/>
          <w:rtl/>
        </w:rPr>
        <w:t>ی</w:t>
      </w:r>
      <w:r w:rsidRPr="00E36444">
        <w:rPr>
          <w:rFonts w:cs="B Zar"/>
          <w:sz w:val="24"/>
          <w:szCs w:val="24"/>
          <w:rtl/>
        </w:rPr>
        <w:t xml:space="preserve"> فن</w:t>
      </w:r>
      <w:r w:rsidRPr="00E36444">
        <w:rPr>
          <w:rFonts w:cs="B Zar" w:hint="cs"/>
          <w:sz w:val="24"/>
          <w:szCs w:val="24"/>
          <w:rtl/>
        </w:rPr>
        <w:t>ی</w:t>
      </w:r>
      <w:r w:rsidRPr="00E36444">
        <w:rPr>
          <w:rFonts w:cs="B Zar"/>
          <w:sz w:val="24"/>
          <w:szCs w:val="24"/>
          <w:rtl/>
        </w:rPr>
        <w:t xml:space="preserve"> تخصص</w:t>
      </w:r>
      <w:r w:rsidRPr="00E36444">
        <w:rPr>
          <w:rFonts w:cs="B Zar" w:hint="cs"/>
          <w:sz w:val="24"/>
          <w:szCs w:val="24"/>
          <w:rtl/>
        </w:rPr>
        <w:t>ی</w:t>
      </w:r>
      <w:r w:rsidRPr="00E36444">
        <w:rPr>
          <w:rFonts w:cs="B Zar"/>
          <w:sz w:val="24"/>
          <w:szCs w:val="24"/>
          <w:rtl/>
        </w:rPr>
        <w:t xml:space="preserve"> مربوطه تنظ</w:t>
      </w:r>
      <w:r w:rsidRPr="00E36444">
        <w:rPr>
          <w:rFonts w:cs="B Zar" w:hint="cs"/>
          <w:sz w:val="24"/>
          <w:szCs w:val="24"/>
          <w:rtl/>
        </w:rPr>
        <w:t>یم</w:t>
      </w:r>
      <w:r w:rsidRPr="00E36444">
        <w:rPr>
          <w:rFonts w:cs="B Zar"/>
          <w:sz w:val="24"/>
          <w:szCs w:val="24"/>
          <w:rtl/>
        </w:rPr>
        <w:t xml:space="preserve"> شده، شاهد محيط کار سالم جهت كارگران عزيز و زحمتكش كشور باشيم.</w:t>
      </w:r>
    </w:p>
    <w:p w:rsidR="003551FF" w:rsidRDefault="003551FF" w:rsidP="003551FF">
      <w:pPr>
        <w:ind w:left="4066"/>
        <w:jc w:val="center"/>
        <w:rPr>
          <w:rFonts w:cs="B Zar"/>
          <w:b/>
          <w:bCs/>
          <w:rtl/>
        </w:rPr>
      </w:pPr>
    </w:p>
    <w:p w:rsidR="003551FF" w:rsidRPr="00E36444" w:rsidRDefault="003551FF" w:rsidP="003551FF">
      <w:pPr>
        <w:ind w:left="3924"/>
        <w:jc w:val="center"/>
        <w:rPr>
          <w:rFonts w:cs="B Zar"/>
          <w:b/>
          <w:bCs/>
        </w:rPr>
      </w:pPr>
      <w:r w:rsidRPr="00E36444">
        <w:rPr>
          <w:rFonts w:cs="B Zar"/>
          <w:b/>
          <w:bCs/>
          <w:rtl/>
        </w:rPr>
        <w:t>دكتر وحيد دستجردي</w:t>
      </w:r>
    </w:p>
    <w:p w:rsidR="003551FF" w:rsidRDefault="003551FF" w:rsidP="00DD0E11">
      <w:pPr>
        <w:ind w:left="3924"/>
        <w:jc w:val="center"/>
        <w:rPr>
          <w:rFonts w:cs="B Zar"/>
          <w:b/>
          <w:bCs/>
          <w:rtl/>
        </w:rPr>
        <w:sectPr w:rsidR="003551FF" w:rsidSect="003D1204">
          <w:headerReference w:type="even" r:id="rId18"/>
          <w:headerReference w:type="default" r:id="rId19"/>
          <w:footnotePr>
            <w:numRestart w:val="eachPage"/>
          </w:footnotePr>
          <w:pgSz w:w="9923" w:h="13892" w:code="9"/>
          <w:pgMar w:top="1979" w:right="1440" w:bottom="1560" w:left="1440" w:header="284" w:footer="709" w:gutter="0"/>
          <w:cols w:space="708"/>
          <w:bidi/>
          <w:rtlGutter/>
          <w:docGrid w:linePitch="360"/>
        </w:sectPr>
      </w:pPr>
      <w:r w:rsidRPr="00E36444">
        <w:rPr>
          <w:rFonts w:cs="B Zar"/>
          <w:b/>
          <w:bCs/>
          <w:rtl/>
        </w:rPr>
        <w:t>وزير بهداشت</w:t>
      </w:r>
      <w:r w:rsidR="00DD0E11">
        <w:rPr>
          <w:rFonts w:cs="B Zar" w:hint="cs"/>
          <w:b/>
          <w:bCs/>
          <w:rtl/>
        </w:rPr>
        <w:t xml:space="preserve">، </w:t>
      </w:r>
      <w:r w:rsidRPr="00E36444">
        <w:rPr>
          <w:rFonts w:cs="B Zar"/>
          <w:b/>
          <w:bCs/>
          <w:rtl/>
        </w:rPr>
        <w:t>درمان و آموزش پزشكي</w:t>
      </w:r>
    </w:p>
    <w:p w:rsidR="00647F9F" w:rsidRPr="003551FF" w:rsidRDefault="00647F9F" w:rsidP="003551FF">
      <w:pPr>
        <w:ind w:left="3924"/>
        <w:jc w:val="center"/>
        <w:rPr>
          <w:rFonts w:cs="B Zar"/>
          <w:b/>
          <w:bCs/>
          <w:rtl/>
        </w:rPr>
        <w:sectPr w:rsidR="00647F9F" w:rsidRPr="003551FF" w:rsidSect="003D1204">
          <w:footnotePr>
            <w:numRestart w:val="eachPage"/>
          </w:footnotePr>
          <w:pgSz w:w="9923" w:h="13892" w:code="9"/>
          <w:pgMar w:top="1979" w:right="1440" w:bottom="1560" w:left="1440" w:header="284" w:footer="709" w:gutter="0"/>
          <w:cols w:space="708"/>
          <w:bidi/>
          <w:rtlGutter/>
          <w:docGrid w:linePitch="360"/>
        </w:sectPr>
      </w:pPr>
    </w:p>
    <w:p w:rsidR="00130961" w:rsidRPr="00C47D41" w:rsidRDefault="00130961" w:rsidP="00B86A85">
      <w:pPr>
        <w:pStyle w:val="10"/>
        <w:bidi/>
        <w:spacing w:before="240"/>
        <w:outlineLvl w:val="1"/>
        <w:rPr>
          <w:rtl/>
        </w:rPr>
      </w:pPr>
      <w:bookmarkStart w:id="2" w:name="_Toc326762107"/>
      <w:r w:rsidRPr="00C47D41">
        <w:rPr>
          <w:rFonts w:hint="cs"/>
          <w:rtl/>
        </w:rPr>
        <w:lastRenderedPageBreak/>
        <w:t>مستندات قانونی</w:t>
      </w:r>
      <w:bookmarkEnd w:id="2"/>
    </w:p>
    <w:p w:rsidR="00130961" w:rsidRPr="009B5364" w:rsidRDefault="00130961" w:rsidP="009B5364">
      <w:pPr>
        <w:pStyle w:val="a6"/>
        <w:rPr>
          <w:rtl/>
        </w:rPr>
      </w:pPr>
      <w:r w:rsidRPr="009B5364">
        <w:rPr>
          <w:rFonts w:hint="cs"/>
          <w:rtl/>
        </w:rPr>
        <w:t>مستندات قانونی تدوین و کاربرد حدود مجاز مواجهه شغلی به شرح ذیل می باشد:</w:t>
      </w:r>
    </w:p>
    <w:p w:rsidR="00130961" w:rsidRPr="009B5364" w:rsidRDefault="00130961" w:rsidP="00A17C1F">
      <w:pPr>
        <w:pStyle w:val="a"/>
        <w:rPr>
          <w:rtl/>
        </w:rPr>
      </w:pPr>
      <w:r w:rsidRPr="009B5364">
        <w:rPr>
          <w:rFonts w:hint="cs"/>
          <w:rtl/>
        </w:rPr>
        <w:t>ماده 85 قانون کار</w:t>
      </w:r>
    </w:p>
    <w:p w:rsidR="00130961" w:rsidRPr="009B5364" w:rsidRDefault="00130961" w:rsidP="000406CD">
      <w:pPr>
        <w:pStyle w:val="a6"/>
        <w:rPr>
          <w:rtl/>
        </w:rPr>
      </w:pPr>
      <w:r w:rsidRPr="009B5364">
        <w:rPr>
          <w:rFonts w:hint="cs"/>
          <w:rtl/>
        </w:rPr>
        <w:t>براي صيانت نيروي انساني و م</w:t>
      </w:r>
      <w:r w:rsidR="00894DC1">
        <w:rPr>
          <w:rFonts w:hint="cs"/>
          <w:rtl/>
        </w:rPr>
        <w:t>نابع مادي کشور رعايت دستورالعمل</w:t>
      </w:r>
      <w:r w:rsidR="00894DC1">
        <w:rPr>
          <w:rtl/>
        </w:rPr>
        <w:softHyphen/>
      </w:r>
      <w:r w:rsidRPr="009B5364">
        <w:rPr>
          <w:rFonts w:hint="cs"/>
          <w:rtl/>
        </w:rPr>
        <w:t>هايي که از طريق شورای عالي حفاظت فني و بهداشت کار (جهت تأمين حفاظت فني) و وزارت بهداشت، درمان و آموزش پزشکي</w:t>
      </w:r>
      <w:r w:rsidR="00894DC1">
        <w:rPr>
          <w:rFonts w:hint="cs"/>
          <w:rtl/>
        </w:rPr>
        <w:t xml:space="preserve"> (جهت پیشگیری از عوارض و بيماري</w:t>
      </w:r>
      <w:r w:rsidR="00894DC1">
        <w:rPr>
          <w:rtl/>
        </w:rPr>
        <w:softHyphen/>
      </w:r>
      <w:r w:rsidRPr="009B5364">
        <w:rPr>
          <w:rFonts w:hint="cs"/>
          <w:rtl/>
        </w:rPr>
        <w:t>های شغلی و تأمين بهداشت کار، کارگر و محيط کار) تدوين مي شود، براي کليه کارگاهها، کارفرمايان، کارگران و کارآموزان الزامي است.</w:t>
      </w:r>
    </w:p>
    <w:p w:rsidR="00130961" w:rsidRPr="009B5364" w:rsidRDefault="00130961" w:rsidP="00A17C1F">
      <w:pPr>
        <w:pStyle w:val="a"/>
        <w:rPr>
          <w:rtl/>
        </w:rPr>
      </w:pPr>
      <w:r w:rsidRPr="009B5364">
        <w:rPr>
          <w:rFonts w:hint="cs"/>
          <w:rtl/>
        </w:rPr>
        <w:t xml:space="preserve">تبصره 1 ماده 96 قانون کار </w:t>
      </w:r>
    </w:p>
    <w:p w:rsidR="00130961" w:rsidRPr="009B5364" w:rsidRDefault="00130961" w:rsidP="00A13A06">
      <w:pPr>
        <w:pStyle w:val="a6"/>
        <w:rPr>
          <w:rtl/>
        </w:rPr>
      </w:pPr>
      <w:r w:rsidRPr="009B5364">
        <w:rPr>
          <w:rFonts w:hint="cs"/>
          <w:rtl/>
        </w:rPr>
        <w:t xml:space="preserve"> و</w:t>
      </w:r>
      <w:r w:rsidR="00894DC1">
        <w:rPr>
          <w:rFonts w:hint="cs"/>
          <w:rtl/>
        </w:rPr>
        <w:t>زارت بهداشت</w:t>
      </w:r>
      <w:r w:rsidR="00DD0E11">
        <w:rPr>
          <w:rFonts w:hint="cs"/>
          <w:rtl/>
        </w:rPr>
        <w:t xml:space="preserve">، </w:t>
      </w:r>
      <w:r w:rsidR="00894DC1">
        <w:rPr>
          <w:rFonts w:hint="cs"/>
          <w:rtl/>
        </w:rPr>
        <w:t xml:space="preserve">درمان و آموزش پزشکي </w:t>
      </w:r>
      <w:r w:rsidRPr="009B5364">
        <w:rPr>
          <w:rFonts w:hint="cs"/>
          <w:rtl/>
        </w:rPr>
        <w:t>مس</w:t>
      </w:r>
      <w:r w:rsidR="00A13A06">
        <w:rPr>
          <w:rFonts w:hint="cs"/>
          <w:rtl/>
        </w:rPr>
        <w:t>ئ</w:t>
      </w:r>
      <w:r w:rsidRPr="009B5364">
        <w:rPr>
          <w:rFonts w:hint="cs"/>
          <w:rtl/>
        </w:rPr>
        <w:t xml:space="preserve">ول برنامه </w:t>
      </w:r>
      <w:r w:rsidR="00894DC1">
        <w:rPr>
          <w:rFonts w:hint="cs"/>
          <w:rtl/>
        </w:rPr>
        <w:t>ريزي،</w:t>
      </w:r>
      <w:r w:rsidRPr="009B5364">
        <w:rPr>
          <w:rFonts w:hint="cs"/>
          <w:rtl/>
        </w:rPr>
        <w:t xml:space="preserve">کنترل، ارزشيابي و بازرسي در زمينه بهداشت کار و درمان کارگري بوده و موظف است اقدامات لازم را در اين زمينه بعمل آورد. </w:t>
      </w:r>
    </w:p>
    <w:p w:rsidR="00130961" w:rsidRPr="009B5364" w:rsidRDefault="00130961" w:rsidP="00A17C1F">
      <w:pPr>
        <w:pStyle w:val="a"/>
      </w:pPr>
      <w:r w:rsidRPr="009B5364">
        <w:rPr>
          <w:rFonts w:hint="cs"/>
          <w:rtl/>
        </w:rPr>
        <w:t xml:space="preserve">بندهای 2، 11 و 16 ماده 1 قانون تشکیلات و وظایف وزارت بهداشت، درمان و آموزش پزشکی </w:t>
      </w:r>
    </w:p>
    <w:p w:rsidR="00130961" w:rsidRPr="009B5364" w:rsidRDefault="00130961" w:rsidP="00A13A06">
      <w:pPr>
        <w:pStyle w:val="a6"/>
        <w:rPr>
          <w:rtl/>
        </w:rPr>
      </w:pPr>
      <w:r w:rsidRPr="009B5364">
        <w:rPr>
          <w:rFonts w:hint="cs"/>
          <w:b/>
          <w:bCs/>
          <w:rtl/>
        </w:rPr>
        <w:t xml:space="preserve">الف) بند 2: </w:t>
      </w:r>
      <w:r w:rsidRPr="009B5364">
        <w:rPr>
          <w:rtl/>
        </w:rPr>
        <w:t>تأمين بهداشت عمومى و ارتقاء سطح آن از طريق اجرا</w:t>
      </w:r>
      <w:r w:rsidR="00EE5F9B">
        <w:rPr>
          <w:rFonts w:hint="cs"/>
          <w:rtl/>
        </w:rPr>
        <w:t>ي</w:t>
      </w:r>
      <w:r w:rsidRPr="009B5364">
        <w:rPr>
          <w:rtl/>
        </w:rPr>
        <w:t xml:space="preserve"> برنامه‏هاى بهداشتى مخصوصاً در زمينه بهداشت محيط، كنترل و نظارت بهداشتى بر سموم و مواد شيم</w:t>
      </w:r>
      <w:r w:rsidR="00BC4E11">
        <w:rPr>
          <w:rFonts w:hint="cs"/>
          <w:rtl/>
        </w:rPr>
        <w:t>ي</w:t>
      </w:r>
      <w:r w:rsidRPr="009B5364">
        <w:rPr>
          <w:rtl/>
        </w:rPr>
        <w:t>ايى، مبارزه با بي</w:t>
      </w:r>
      <w:r w:rsidR="00DD0E11">
        <w:rPr>
          <w:rtl/>
        </w:rPr>
        <w:t>ماريها، بهداشت خانواده و مدارس،</w:t>
      </w:r>
      <w:r w:rsidRPr="009B5364">
        <w:rPr>
          <w:rtl/>
        </w:rPr>
        <w:t xml:space="preserve">آموزش بهداشت عمومى، </w:t>
      </w:r>
      <w:r w:rsidR="00DD0E11">
        <w:rPr>
          <w:rtl/>
        </w:rPr>
        <w:t>بهداشت كار و شاغلين با تأكيد بر</w:t>
      </w:r>
      <w:r w:rsidR="00DD0E11">
        <w:rPr>
          <w:rFonts w:hint="cs"/>
          <w:rtl/>
        </w:rPr>
        <w:t xml:space="preserve"> </w:t>
      </w:r>
      <w:r w:rsidRPr="009B5364">
        <w:rPr>
          <w:rtl/>
        </w:rPr>
        <w:t>اولويت مراقبتهاى بهداشتى اوليه، به ويژه بهداشت مادران و كودكان با همكارى و هماهنگى دستگاه‏هاى ذيربط.</w:t>
      </w:r>
    </w:p>
    <w:p w:rsidR="00130961" w:rsidRPr="009B5364" w:rsidRDefault="00130961" w:rsidP="0096014E">
      <w:pPr>
        <w:pStyle w:val="a6"/>
        <w:rPr>
          <w:rtl/>
        </w:rPr>
      </w:pPr>
      <w:r w:rsidRPr="009B5364">
        <w:rPr>
          <w:rFonts w:hint="cs"/>
          <w:b/>
          <w:bCs/>
          <w:rtl/>
        </w:rPr>
        <w:t>ب) بند 11:</w:t>
      </w:r>
      <w:r w:rsidRPr="009B5364">
        <w:rPr>
          <w:rtl/>
        </w:rPr>
        <w:t xml:space="preserve"> تعيين و اعلام استانداردهاى مربوط به:</w:t>
      </w:r>
    </w:p>
    <w:p w:rsidR="00130961" w:rsidRPr="009B5364" w:rsidRDefault="00130961" w:rsidP="0096014E">
      <w:pPr>
        <w:pStyle w:val="2"/>
        <w:rPr>
          <w:rtl/>
        </w:rPr>
      </w:pPr>
      <w:r w:rsidRPr="009B5364">
        <w:rPr>
          <w:rtl/>
        </w:rPr>
        <w:t>خدمات بهداشتى، درمانى، بهزيستى و دارويى.</w:t>
      </w:r>
    </w:p>
    <w:p w:rsidR="00130961" w:rsidRPr="009B5364" w:rsidRDefault="00DD0E11" w:rsidP="00A13A06">
      <w:pPr>
        <w:pStyle w:val="2"/>
        <w:rPr>
          <w:rtl/>
        </w:rPr>
      </w:pPr>
      <w:r>
        <w:rPr>
          <w:rtl/>
        </w:rPr>
        <w:t>مواد دارويى، خوراكى،</w:t>
      </w:r>
      <w:r>
        <w:rPr>
          <w:rFonts w:hint="cs"/>
          <w:rtl/>
        </w:rPr>
        <w:t xml:space="preserve"> </w:t>
      </w:r>
      <w:r w:rsidR="00130961" w:rsidRPr="009B5364">
        <w:rPr>
          <w:rtl/>
        </w:rPr>
        <w:t>آشاميدنى، آرايشى، آزمايشگاهى، تجهيزات</w:t>
      </w:r>
      <w:r w:rsidR="00A13A06">
        <w:rPr>
          <w:rFonts w:hint="cs"/>
          <w:rtl/>
        </w:rPr>
        <w:t>،</w:t>
      </w:r>
      <w:r w:rsidR="00130961" w:rsidRPr="009B5364">
        <w:rPr>
          <w:rtl/>
        </w:rPr>
        <w:t xml:space="preserve"> ملزومات و مواد مصرفى پزشكى و توان بخشى.</w:t>
      </w:r>
    </w:p>
    <w:p w:rsidR="00130961" w:rsidRPr="009B5364" w:rsidRDefault="00130961" w:rsidP="0096014E">
      <w:pPr>
        <w:pStyle w:val="2"/>
        <w:rPr>
          <w:rtl/>
        </w:rPr>
      </w:pPr>
      <w:r w:rsidRPr="009B5364">
        <w:rPr>
          <w:rtl/>
        </w:rPr>
        <w:t>بهداشت كليه مؤسسات خدماتى و توليدى مربوط به خدمات و مواد مذكور در فوق.</w:t>
      </w:r>
    </w:p>
    <w:p w:rsidR="00130961" w:rsidRPr="009B5364" w:rsidRDefault="00130961" w:rsidP="0096014E">
      <w:pPr>
        <w:pStyle w:val="a6"/>
      </w:pPr>
      <w:r w:rsidRPr="009B5364">
        <w:rPr>
          <w:rFonts w:hint="cs"/>
          <w:b/>
          <w:bCs/>
          <w:rtl/>
        </w:rPr>
        <w:t>ج) بند 16:</w:t>
      </w:r>
      <w:r w:rsidRPr="009B5364">
        <w:rPr>
          <w:rFonts w:hint="cs"/>
          <w:rtl/>
        </w:rPr>
        <w:t xml:space="preserve"> </w:t>
      </w:r>
      <w:r w:rsidRPr="009B5364">
        <w:rPr>
          <w:rtl/>
        </w:rPr>
        <w:t>تعيين ضوابط مربوط به ارزيابى، نظارت و كنترل بر برنامه‏ها و خدمات واحدها و مؤسسات آموزشى و پژوهشى، بهداشتى - درمانى و بهزيستى و انجام اين امور براساس استانداردهاى مربوطه.</w:t>
      </w:r>
    </w:p>
    <w:p w:rsidR="00130961" w:rsidRDefault="00130961" w:rsidP="000406CD">
      <w:pPr>
        <w:pStyle w:val="a6"/>
        <w:rPr>
          <w:rtl/>
        </w:rPr>
      </w:pPr>
      <w:r w:rsidRPr="009B5364">
        <w:rPr>
          <w:rFonts w:hint="cs"/>
          <w:rtl/>
        </w:rPr>
        <w:t xml:space="preserve">      طبق مستندات قانوني فوق و با هدف حفظ و ارتقاء سطح سلامت جسمي و رواني نيروي </w:t>
      </w:r>
      <w:r w:rsidR="00894DC1">
        <w:rPr>
          <w:rFonts w:hint="cs"/>
          <w:rtl/>
        </w:rPr>
        <w:t xml:space="preserve">انساني </w:t>
      </w:r>
      <w:r w:rsidR="00A13A06">
        <w:rPr>
          <w:rFonts w:hint="cs"/>
          <w:rtl/>
        </w:rPr>
        <w:t>ک</w:t>
      </w:r>
      <w:r w:rsidR="00894DC1">
        <w:rPr>
          <w:rFonts w:hint="cs"/>
          <w:rtl/>
        </w:rPr>
        <w:t>ار و بهداشتي نمودن محيط</w:t>
      </w:r>
      <w:r w:rsidR="00894DC1">
        <w:rPr>
          <w:rtl/>
        </w:rPr>
        <w:softHyphen/>
      </w:r>
      <w:r w:rsidR="00DD0E11">
        <w:rPr>
          <w:rFonts w:hint="cs"/>
          <w:rtl/>
        </w:rPr>
        <w:t>کا</w:t>
      </w:r>
      <w:r w:rsidRPr="009B5364">
        <w:rPr>
          <w:rFonts w:hint="cs"/>
          <w:rtl/>
        </w:rPr>
        <w:t xml:space="preserve">ر و نهايتاً حفظ سلامت محيط زيست لازم است که مشاغل و فرآيند توليد، </w:t>
      </w:r>
      <w:r w:rsidRPr="009B5364">
        <w:rPr>
          <w:rFonts w:hint="cs"/>
          <w:rtl/>
        </w:rPr>
        <w:lastRenderedPageBreak/>
        <w:t>به نحو</w:t>
      </w:r>
      <w:r w:rsidR="00894DC1">
        <w:rPr>
          <w:rFonts w:hint="cs"/>
          <w:rtl/>
        </w:rPr>
        <w:t>ی طراحي و مورد بهره برداري قرار</w:t>
      </w:r>
      <w:r w:rsidRPr="009B5364">
        <w:rPr>
          <w:rFonts w:hint="cs"/>
          <w:rtl/>
        </w:rPr>
        <w:t>گيرند که ميزان عو</w:t>
      </w:r>
      <w:r w:rsidR="00DD0E11">
        <w:rPr>
          <w:rFonts w:hint="cs"/>
          <w:rtl/>
        </w:rPr>
        <w:t>امل زيان</w:t>
      </w:r>
      <w:r w:rsidR="00DD0E11">
        <w:rPr>
          <w:rtl/>
        </w:rPr>
        <w:softHyphen/>
      </w:r>
      <w:r w:rsidRPr="009B5364">
        <w:rPr>
          <w:rFonts w:hint="cs"/>
          <w:rtl/>
        </w:rPr>
        <w:t>آور محيط کار از حد</w:t>
      </w:r>
      <w:r w:rsidR="00A13A06">
        <w:rPr>
          <w:rFonts w:hint="cs"/>
          <w:rtl/>
        </w:rPr>
        <w:t>ود</w:t>
      </w:r>
      <w:r w:rsidRPr="009B5364">
        <w:rPr>
          <w:rFonts w:hint="cs"/>
          <w:rtl/>
        </w:rPr>
        <w:t xml:space="preserve"> مجازي که از طرف وزارت بهد</w:t>
      </w:r>
      <w:r w:rsidR="00DD0E11">
        <w:rPr>
          <w:rFonts w:hint="cs"/>
          <w:rtl/>
        </w:rPr>
        <w:t xml:space="preserve">اشت، </w:t>
      </w:r>
      <w:r w:rsidR="00894DC1">
        <w:rPr>
          <w:rFonts w:hint="cs"/>
          <w:rtl/>
        </w:rPr>
        <w:t xml:space="preserve">درمان و آموزش پزشکي تعيين </w:t>
      </w:r>
      <w:r w:rsidRPr="009B5364">
        <w:rPr>
          <w:rFonts w:hint="cs"/>
          <w:rtl/>
        </w:rPr>
        <w:t xml:space="preserve">گرديده، تجاوز نکند. </w:t>
      </w:r>
      <w:r w:rsidR="00A13A06">
        <w:rPr>
          <w:rFonts w:hint="cs"/>
          <w:rtl/>
        </w:rPr>
        <w:t>(</w:t>
      </w:r>
      <w:r w:rsidRPr="009B5364">
        <w:rPr>
          <w:rFonts w:hint="cs"/>
          <w:rtl/>
        </w:rPr>
        <w:t>در روند پیشگیرانه ملاحظات فنی باید از مرحله طراحی محی</w:t>
      </w:r>
      <w:r w:rsidR="00D9241B">
        <w:rPr>
          <w:rFonts w:hint="cs"/>
          <w:rtl/>
        </w:rPr>
        <w:t>ط</w:t>
      </w:r>
      <w:r w:rsidR="00894DC1">
        <w:rPr>
          <w:rFonts w:hint="cs"/>
          <w:rtl/>
        </w:rPr>
        <w:t>های کاری مورد توجه قرار</w:t>
      </w:r>
      <w:r w:rsidRPr="009B5364">
        <w:rPr>
          <w:rFonts w:hint="cs"/>
          <w:rtl/>
        </w:rPr>
        <w:t>گیرند.</w:t>
      </w:r>
      <w:r w:rsidR="00A13A06" w:rsidRPr="00A13A06">
        <w:rPr>
          <w:rFonts w:hint="cs"/>
          <w:rtl/>
        </w:rPr>
        <w:t xml:space="preserve"> </w:t>
      </w:r>
      <w:r w:rsidR="00A13A06" w:rsidRPr="009B5364">
        <w:rPr>
          <w:rFonts w:hint="cs"/>
          <w:rtl/>
        </w:rPr>
        <w:t>مجموعه حاضر</w:t>
      </w:r>
      <w:r w:rsidRPr="009B5364">
        <w:rPr>
          <w:rFonts w:hint="cs"/>
          <w:rtl/>
        </w:rPr>
        <w:t xml:space="preserve"> براساس تکالیف قانونی وزارت بهداش</w:t>
      </w:r>
      <w:r w:rsidR="00894DC1">
        <w:rPr>
          <w:rFonts w:hint="cs"/>
          <w:rtl/>
        </w:rPr>
        <w:t>ت و شرح وظایف مرکز سلامت محیط و</w:t>
      </w:r>
      <w:r w:rsidRPr="009B5364">
        <w:rPr>
          <w:rFonts w:hint="cs"/>
          <w:rtl/>
        </w:rPr>
        <w:t xml:space="preserve">کار، تهيه گرديده و به تأييد و امضاء وزير محترم بهداشت، درمان و آموزش پزشکي رسيده است. لذا رعايت </w:t>
      </w:r>
      <w:r w:rsidR="00A13A06">
        <w:rPr>
          <w:rFonts w:hint="cs"/>
          <w:rtl/>
        </w:rPr>
        <w:t>حدود مجاز مواجهه شغلی مندرج در آن</w:t>
      </w:r>
      <w:r w:rsidRPr="009B5364">
        <w:rPr>
          <w:rFonts w:hint="cs"/>
          <w:rtl/>
        </w:rPr>
        <w:t xml:space="preserve"> براي</w:t>
      </w:r>
      <w:r w:rsidR="00DD0E11">
        <w:rPr>
          <w:rFonts w:hint="cs"/>
          <w:rtl/>
        </w:rPr>
        <w:t xml:space="preserve"> کليه کارفرمايان، کارگران</w:t>
      </w:r>
      <w:r w:rsidR="004138CD">
        <w:rPr>
          <w:rFonts w:hint="cs"/>
          <w:rtl/>
        </w:rPr>
        <w:t xml:space="preserve"> و کار</w:t>
      </w:r>
      <w:r w:rsidR="00DD0E11">
        <w:rPr>
          <w:rFonts w:hint="cs"/>
          <w:rtl/>
        </w:rPr>
        <w:t>آموزان کارگاه</w:t>
      </w:r>
      <w:r w:rsidR="00DD0E11">
        <w:rPr>
          <w:rFonts w:hint="cs"/>
          <w:rtl/>
        </w:rPr>
        <w:softHyphen/>
        <w:t>ها</w:t>
      </w:r>
      <w:r w:rsidRPr="009B5364">
        <w:rPr>
          <w:rFonts w:hint="cs"/>
          <w:rtl/>
        </w:rPr>
        <w:t xml:space="preserve"> الزامي است.</w:t>
      </w:r>
    </w:p>
    <w:p w:rsidR="00D23C6B" w:rsidRDefault="00D23C6B" w:rsidP="0096014E">
      <w:pPr>
        <w:bidi w:val="0"/>
        <w:ind w:left="454"/>
        <w:rPr>
          <w:rFonts w:ascii="Times New Roman" w:eastAsia="Times New Roman" w:hAnsi="Times New Roman" w:cs="B Zar"/>
          <w:color w:val="000000"/>
          <w:sz w:val="20"/>
          <w:szCs w:val="24"/>
          <w:rtl/>
          <w:lang w:bidi="ar-SA"/>
        </w:rPr>
      </w:pPr>
      <w:r>
        <w:rPr>
          <w:rtl/>
        </w:rPr>
        <w:br w:type="page"/>
      </w:r>
    </w:p>
    <w:p w:rsidR="00D23C6B" w:rsidRPr="00C47D41" w:rsidRDefault="00232EED" w:rsidP="00B86A85">
      <w:pPr>
        <w:pStyle w:val="10"/>
        <w:bidi/>
        <w:spacing w:before="240"/>
        <w:outlineLvl w:val="1"/>
        <w:rPr>
          <w:rtl/>
        </w:rPr>
      </w:pPr>
      <w:r>
        <w:rPr>
          <w:rFonts w:hint="cs"/>
          <w:rtl/>
        </w:rPr>
        <w:lastRenderedPageBreak/>
        <w:t>مقدمه</w:t>
      </w:r>
    </w:p>
    <w:p w:rsidR="00D23C6B" w:rsidRPr="00D23C6B" w:rsidRDefault="00D23C6B" w:rsidP="0050736C">
      <w:pPr>
        <w:jc w:val="lowKashida"/>
        <w:rPr>
          <w:rFonts w:cs="B Zar"/>
          <w:color w:val="000000" w:themeColor="text1"/>
          <w:sz w:val="24"/>
          <w:szCs w:val="24"/>
          <w:rtl/>
        </w:rPr>
      </w:pPr>
      <w:r w:rsidRPr="00D23C6B">
        <w:rPr>
          <w:rFonts w:cs="B Zar" w:hint="cs"/>
          <w:color w:val="000000" w:themeColor="text1"/>
          <w:sz w:val="24"/>
          <w:szCs w:val="24"/>
          <w:rtl/>
        </w:rPr>
        <w:t xml:space="preserve">     دستيابي به سلامت حق اساسي آحاد جامعه از جمله كارگران و كاركنان مشاغل مختلف است. رشته </w:t>
      </w:r>
      <w:r w:rsidR="005C49D6">
        <w:rPr>
          <w:rFonts w:cs="B Zar" w:hint="cs"/>
          <w:color w:val="000000" w:themeColor="text1"/>
          <w:sz w:val="24"/>
          <w:szCs w:val="24"/>
          <w:rtl/>
        </w:rPr>
        <w:t>بهداشت حرفه</w:t>
      </w:r>
      <w:r w:rsidR="005C49D6">
        <w:rPr>
          <w:rFonts w:cs="B Zar"/>
          <w:color w:val="000000" w:themeColor="text1"/>
          <w:sz w:val="24"/>
          <w:szCs w:val="24"/>
          <w:rtl/>
        </w:rPr>
        <w:softHyphen/>
      </w:r>
      <w:r w:rsidR="005C49D6" w:rsidRPr="00D23C6B">
        <w:rPr>
          <w:rFonts w:cs="B Zar" w:hint="cs"/>
          <w:color w:val="000000" w:themeColor="text1"/>
          <w:sz w:val="24"/>
          <w:szCs w:val="24"/>
          <w:rtl/>
        </w:rPr>
        <w:t xml:space="preserve">اي </w:t>
      </w:r>
      <w:r w:rsidRPr="00D23C6B">
        <w:rPr>
          <w:rFonts w:cs="B Zar" w:hint="cs"/>
          <w:color w:val="000000" w:themeColor="text1"/>
          <w:sz w:val="24"/>
          <w:szCs w:val="24"/>
          <w:rtl/>
        </w:rPr>
        <w:t xml:space="preserve">به منظور تأمين اين حق اساسي در جهت حركت به سمت عدالت اجتماعي و حفظ </w:t>
      </w:r>
      <w:r w:rsidRPr="0050736C">
        <w:rPr>
          <w:rFonts w:cs="B Zar" w:hint="cs"/>
          <w:color w:val="FF0000"/>
          <w:sz w:val="24"/>
          <w:szCs w:val="24"/>
          <w:rtl/>
        </w:rPr>
        <w:t>كرامت اقشار</w:t>
      </w:r>
      <w:r w:rsidRPr="00D23C6B">
        <w:rPr>
          <w:rFonts w:cs="B Zar" w:hint="cs"/>
          <w:color w:val="000000" w:themeColor="text1"/>
          <w:sz w:val="24"/>
          <w:szCs w:val="24"/>
          <w:rtl/>
        </w:rPr>
        <w:t xml:space="preserve"> زحمتكش جام</w:t>
      </w:r>
      <w:r w:rsidR="005C49D6">
        <w:rPr>
          <w:rFonts w:cs="B Zar" w:hint="cs"/>
          <w:color w:val="000000" w:themeColor="text1"/>
          <w:sz w:val="24"/>
          <w:szCs w:val="24"/>
          <w:rtl/>
        </w:rPr>
        <w:t>عه فعاليت مي</w:t>
      </w:r>
      <w:r w:rsidR="0050736C">
        <w:rPr>
          <w:rFonts w:cs="B Zar"/>
          <w:color w:val="000000" w:themeColor="text1"/>
          <w:sz w:val="24"/>
          <w:szCs w:val="24"/>
          <w:rtl/>
        </w:rPr>
        <w:softHyphen/>
      </w:r>
      <w:r w:rsidR="005C49D6">
        <w:rPr>
          <w:rFonts w:cs="B Zar" w:hint="cs"/>
          <w:color w:val="000000" w:themeColor="text1"/>
          <w:sz w:val="24"/>
          <w:szCs w:val="24"/>
          <w:rtl/>
        </w:rPr>
        <w:t>نمايد بهداشت حرفه</w:t>
      </w:r>
      <w:r w:rsidR="005C49D6">
        <w:rPr>
          <w:rFonts w:cs="B Zar"/>
          <w:color w:val="000000" w:themeColor="text1"/>
          <w:sz w:val="24"/>
          <w:szCs w:val="24"/>
          <w:rtl/>
        </w:rPr>
        <w:softHyphen/>
      </w:r>
      <w:r w:rsidRPr="00D23C6B">
        <w:rPr>
          <w:rFonts w:cs="B Zar" w:hint="cs"/>
          <w:color w:val="000000" w:themeColor="text1"/>
          <w:sz w:val="24"/>
          <w:szCs w:val="24"/>
          <w:rtl/>
        </w:rPr>
        <w:t xml:space="preserve">اي علم </w:t>
      </w:r>
      <w:r w:rsidR="00A13A06">
        <w:rPr>
          <w:rFonts w:cs="B Zar" w:hint="cs"/>
          <w:color w:val="000000" w:themeColor="text1"/>
          <w:sz w:val="24"/>
          <w:szCs w:val="24"/>
          <w:rtl/>
        </w:rPr>
        <w:t>و فني است كه با پيش بيني، شناسای</w:t>
      </w:r>
      <w:r w:rsidRPr="00D23C6B">
        <w:rPr>
          <w:rFonts w:cs="B Zar" w:hint="cs"/>
          <w:color w:val="000000" w:themeColor="text1"/>
          <w:sz w:val="24"/>
          <w:szCs w:val="24"/>
          <w:rtl/>
        </w:rPr>
        <w:t xml:space="preserve">ي، ارزيابي و كنترل عوامل مخاطره زاي شغلي در جهت تأمين، </w:t>
      </w:r>
      <w:r w:rsidRPr="0050736C">
        <w:rPr>
          <w:rFonts w:cs="B Zar" w:hint="cs"/>
          <w:color w:val="FF0000"/>
          <w:sz w:val="24"/>
          <w:szCs w:val="24"/>
          <w:rtl/>
        </w:rPr>
        <w:t>حفظ و ارتقاء بالاترين سطح سلامت جسماني، رواني و اجت</w:t>
      </w:r>
      <w:r w:rsidR="004138CD" w:rsidRPr="0050736C">
        <w:rPr>
          <w:rFonts w:cs="B Zar" w:hint="cs"/>
          <w:color w:val="FF0000"/>
          <w:sz w:val="24"/>
          <w:szCs w:val="24"/>
          <w:rtl/>
        </w:rPr>
        <w:t>ماعي كاركنان</w:t>
      </w:r>
      <w:r w:rsidR="004138CD" w:rsidRPr="0050736C">
        <w:rPr>
          <w:rFonts w:cs="B Zar" w:hint="cs"/>
          <w:color w:val="000000" w:themeColor="text1"/>
          <w:sz w:val="24"/>
          <w:szCs w:val="24"/>
          <w:rtl/>
        </w:rPr>
        <w:t xml:space="preserve"> </w:t>
      </w:r>
      <w:r w:rsidR="004138CD">
        <w:rPr>
          <w:rFonts w:cs="B Zar" w:hint="cs"/>
          <w:color w:val="000000" w:themeColor="text1"/>
          <w:sz w:val="24"/>
          <w:szCs w:val="24"/>
          <w:rtl/>
        </w:rPr>
        <w:t>تمام مشاغل تلاش مي</w:t>
      </w:r>
      <w:r w:rsidR="004138CD">
        <w:rPr>
          <w:rFonts w:cs="B Zar"/>
          <w:color w:val="000000" w:themeColor="text1"/>
          <w:sz w:val="24"/>
          <w:szCs w:val="24"/>
          <w:rtl/>
        </w:rPr>
        <w:softHyphen/>
      </w:r>
      <w:r w:rsidRPr="00D23C6B">
        <w:rPr>
          <w:rFonts w:cs="B Zar" w:hint="cs"/>
          <w:color w:val="000000" w:themeColor="text1"/>
          <w:sz w:val="24"/>
          <w:szCs w:val="24"/>
          <w:rtl/>
        </w:rPr>
        <w:t>كند.</w:t>
      </w:r>
      <w:r w:rsidR="0050736C">
        <w:rPr>
          <w:rFonts w:cs="B Zar" w:hint="cs"/>
          <w:color w:val="000000" w:themeColor="text1"/>
          <w:sz w:val="24"/>
          <w:szCs w:val="24"/>
          <w:rtl/>
        </w:rPr>
        <w:t>)</w:t>
      </w:r>
      <w:r w:rsidRPr="00D23C6B">
        <w:rPr>
          <w:rFonts w:cs="B Zar" w:hint="cs"/>
          <w:color w:val="000000" w:themeColor="text1"/>
          <w:sz w:val="24"/>
          <w:szCs w:val="24"/>
          <w:rtl/>
        </w:rPr>
        <w:t xml:space="preserve"> مسئولیت نظارت </w:t>
      </w:r>
      <w:r w:rsidR="0050736C">
        <w:rPr>
          <w:rFonts w:cs="B Zar" w:hint="cs"/>
          <w:color w:val="000000" w:themeColor="text1"/>
          <w:sz w:val="24"/>
          <w:szCs w:val="24"/>
          <w:rtl/>
        </w:rPr>
        <w:t>بر</w:t>
      </w:r>
      <w:r w:rsidRPr="00D23C6B">
        <w:rPr>
          <w:rFonts w:cs="B Zar" w:hint="cs"/>
          <w:color w:val="000000" w:themeColor="text1"/>
          <w:sz w:val="24"/>
          <w:szCs w:val="24"/>
          <w:rtl/>
        </w:rPr>
        <w:t xml:space="preserve"> اجرای برنامه ها و</w:t>
      </w:r>
      <w:r w:rsidR="004138CD">
        <w:rPr>
          <w:rFonts w:cs="B Zar" w:hint="cs"/>
          <w:color w:val="000000" w:themeColor="text1"/>
          <w:sz w:val="24"/>
          <w:szCs w:val="24"/>
          <w:rtl/>
        </w:rPr>
        <w:t xml:space="preserve"> طرح های بهداشت حرفه ای در محیط</w:t>
      </w:r>
      <w:r w:rsidR="004138CD">
        <w:rPr>
          <w:rFonts w:cs="B Zar"/>
          <w:color w:val="000000" w:themeColor="text1"/>
          <w:sz w:val="24"/>
          <w:szCs w:val="24"/>
          <w:rtl/>
        </w:rPr>
        <w:softHyphen/>
      </w:r>
      <w:r w:rsidRPr="00D23C6B">
        <w:rPr>
          <w:rFonts w:cs="B Zar" w:hint="cs"/>
          <w:color w:val="000000" w:themeColor="text1"/>
          <w:sz w:val="24"/>
          <w:szCs w:val="24"/>
          <w:rtl/>
        </w:rPr>
        <w:t>های کاری کشور به عهده مرکز سلامت محی</w:t>
      </w:r>
      <w:r w:rsidR="004138CD">
        <w:rPr>
          <w:rFonts w:cs="B Zar" w:hint="cs"/>
          <w:color w:val="000000" w:themeColor="text1"/>
          <w:sz w:val="24"/>
          <w:szCs w:val="24"/>
          <w:rtl/>
        </w:rPr>
        <w:t>ط و کار وزارت بهداشت و درمان می</w:t>
      </w:r>
      <w:r w:rsidR="004138CD">
        <w:rPr>
          <w:rFonts w:cs="B Zar"/>
          <w:color w:val="000000" w:themeColor="text1"/>
          <w:sz w:val="24"/>
          <w:szCs w:val="24"/>
          <w:rtl/>
        </w:rPr>
        <w:softHyphen/>
      </w:r>
      <w:r w:rsidRPr="00D23C6B">
        <w:rPr>
          <w:rFonts w:cs="B Zar" w:hint="cs"/>
          <w:color w:val="000000" w:themeColor="text1"/>
          <w:sz w:val="24"/>
          <w:szCs w:val="24"/>
          <w:rtl/>
        </w:rPr>
        <w:t xml:space="preserve">باشد و از مهم ترین سیاست های اصلی </w:t>
      </w:r>
      <w:r w:rsidR="005C49D6">
        <w:rPr>
          <w:rFonts w:cs="B Zar" w:hint="cs"/>
          <w:color w:val="000000" w:themeColor="text1"/>
          <w:sz w:val="24"/>
          <w:szCs w:val="24"/>
          <w:rtl/>
        </w:rPr>
        <w:t>بهداشت حرفه</w:t>
      </w:r>
      <w:r w:rsidR="005C49D6">
        <w:rPr>
          <w:rFonts w:cs="B Zar"/>
          <w:color w:val="000000" w:themeColor="text1"/>
          <w:sz w:val="24"/>
          <w:szCs w:val="24"/>
          <w:rtl/>
        </w:rPr>
        <w:softHyphen/>
      </w:r>
      <w:r w:rsidR="005C49D6" w:rsidRPr="00D23C6B">
        <w:rPr>
          <w:rFonts w:cs="B Zar" w:hint="cs"/>
          <w:color w:val="000000" w:themeColor="text1"/>
          <w:sz w:val="24"/>
          <w:szCs w:val="24"/>
          <w:rtl/>
        </w:rPr>
        <w:t xml:space="preserve">اي </w:t>
      </w:r>
      <w:r w:rsidRPr="00D23C6B">
        <w:rPr>
          <w:rFonts w:cs="B Zar" w:hint="cs"/>
          <w:color w:val="000000" w:themeColor="text1"/>
          <w:sz w:val="24"/>
          <w:szCs w:val="24"/>
          <w:rtl/>
        </w:rPr>
        <w:t>در ایران تحقق اهداف عالی بهداشتی اشاره شده در قانون اساسی کشور و ت</w:t>
      </w:r>
      <w:r w:rsidR="004138CD">
        <w:rPr>
          <w:rFonts w:cs="B Zar" w:hint="cs"/>
          <w:color w:val="000000" w:themeColor="text1"/>
          <w:sz w:val="24"/>
          <w:szCs w:val="24"/>
          <w:rtl/>
        </w:rPr>
        <w:t>أمین، حفظ و ارتقاء سطح سلامت و</w:t>
      </w:r>
      <w:r w:rsidRPr="0050736C">
        <w:rPr>
          <w:rFonts w:cs="B Zar" w:hint="cs"/>
          <w:color w:val="FF0000"/>
          <w:sz w:val="24"/>
          <w:szCs w:val="24"/>
          <w:rtl/>
        </w:rPr>
        <w:t>کیفیت</w:t>
      </w:r>
      <w:r w:rsidRPr="00D23C6B">
        <w:rPr>
          <w:rFonts w:cs="B Zar" w:hint="cs"/>
          <w:color w:val="000000" w:themeColor="text1"/>
          <w:sz w:val="24"/>
          <w:szCs w:val="24"/>
          <w:rtl/>
        </w:rPr>
        <w:t xml:space="preserve"> نیروی انسانی جهت دستیابی به توسعه پایدار مندرج در سند چشم انداز توسعه فرهنگی، اقتصادی و اجتماعی کشور و نقشه جامع علمی بخش سلامت می</w:t>
      </w:r>
      <w:r w:rsidR="00047E88">
        <w:rPr>
          <w:rFonts w:cs="B Zar"/>
          <w:color w:val="000000" w:themeColor="text1"/>
          <w:sz w:val="24"/>
          <w:szCs w:val="24"/>
          <w:rtl/>
        </w:rPr>
        <w:softHyphen/>
      </w:r>
      <w:r w:rsidRPr="00D23C6B">
        <w:rPr>
          <w:rFonts w:cs="B Zar" w:hint="cs"/>
          <w:color w:val="000000" w:themeColor="text1"/>
          <w:sz w:val="24"/>
          <w:szCs w:val="24"/>
          <w:rtl/>
        </w:rPr>
        <w:t>باشد. طبق برآورد، در ایران حدود 16 میلیون کارگر در 2 میلیون واحد شغلی در حال فعالیت هستند که از این تعداد، 45 درصد نیروی کاری خدماتی، 30 درصد در بخش کشاورزی و 25 درصد در بخشهاي صنعتی شاغل هستند که به شکل های مختلف در معرض عوامل زیان آور بهداشتی ناشی از فعالیت کاری قرار دارند.  تدوين حدود مجاز ملي براي آلوده</w:t>
      </w:r>
      <w:r w:rsidRPr="00D23C6B">
        <w:rPr>
          <w:rFonts w:cs="B Zar"/>
          <w:color w:val="000000" w:themeColor="text1"/>
          <w:sz w:val="24"/>
          <w:szCs w:val="24"/>
          <w:rtl/>
        </w:rPr>
        <w:softHyphen/>
      </w:r>
      <w:r w:rsidRPr="00D23C6B">
        <w:rPr>
          <w:rFonts w:cs="B Zar" w:hint="cs"/>
          <w:color w:val="000000" w:themeColor="text1"/>
          <w:sz w:val="24"/>
          <w:szCs w:val="24"/>
          <w:rtl/>
        </w:rPr>
        <w:t>کننده</w:t>
      </w:r>
      <w:r w:rsidRPr="00D23C6B">
        <w:rPr>
          <w:rFonts w:cs="B Zar"/>
          <w:color w:val="000000" w:themeColor="text1"/>
          <w:sz w:val="24"/>
          <w:szCs w:val="24"/>
          <w:rtl/>
        </w:rPr>
        <w:softHyphen/>
      </w:r>
      <w:r w:rsidRPr="00D23C6B">
        <w:rPr>
          <w:rFonts w:cs="B Zar" w:hint="cs"/>
          <w:color w:val="000000" w:themeColor="text1"/>
          <w:sz w:val="24"/>
          <w:szCs w:val="24"/>
          <w:rtl/>
        </w:rPr>
        <w:t>هاي محيط کار امري لازم و اجتناب ناپذير است به نحوي که دست اندرکاران علوم بهداشتي و صاحبان صنايع و کارکنان را تا آنجا که ممکن است راهنمایی نموده و ضوابط مشخص و واحدي را براي کنترل عوامل زيان بار محيط کار در اختيار آنان قرار مي</w:t>
      </w:r>
      <w:r w:rsidRPr="00D23C6B">
        <w:rPr>
          <w:rFonts w:cs="B Zar"/>
          <w:color w:val="000000" w:themeColor="text1"/>
          <w:sz w:val="24"/>
          <w:szCs w:val="24"/>
          <w:rtl/>
        </w:rPr>
        <w:softHyphen/>
      </w:r>
      <w:r w:rsidRPr="00D23C6B">
        <w:rPr>
          <w:rFonts w:cs="B Zar" w:hint="cs"/>
          <w:color w:val="000000" w:themeColor="text1"/>
          <w:sz w:val="24"/>
          <w:szCs w:val="24"/>
          <w:rtl/>
        </w:rPr>
        <w:t>دهد.</w:t>
      </w:r>
    </w:p>
    <w:p w:rsidR="00D23C6B" w:rsidRPr="00D23C6B" w:rsidRDefault="00D23C6B" w:rsidP="00CA53D0">
      <w:pPr>
        <w:jc w:val="both"/>
        <w:rPr>
          <w:rFonts w:cs="B Zar"/>
          <w:color w:val="000000" w:themeColor="text1"/>
          <w:sz w:val="24"/>
          <w:szCs w:val="24"/>
          <w:rtl/>
        </w:rPr>
      </w:pPr>
      <w:r w:rsidRPr="00D23C6B">
        <w:rPr>
          <w:rFonts w:cs="B Zar" w:hint="cs"/>
          <w:color w:val="000000" w:themeColor="text1"/>
          <w:sz w:val="24"/>
          <w:szCs w:val="24"/>
          <w:rtl/>
        </w:rPr>
        <w:t xml:space="preserve">     در سال 1378 به منظور صيانت از سلامت شاغلين، وزارت بهداشت با جلب مشارکت گروهی از متخصصین </w:t>
      </w:r>
      <w:r w:rsidR="002B57ED">
        <w:rPr>
          <w:rFonts w:cs="B Zar" w:hint="cs"/>
          <w:color w:val="000000" w:themeColor="text1"/>
          <w:sz w:val="24"/>
          <w:szCs w:val="24"/>
          <w:rtl/>
        </w:rPr>
        <w:t>بهداشت حرفه</w:t>
      </w:r>
      <w:r w:rsidR="002B57ED">
        <w:rPr>
          <w:rFonts w:cs="B Zar"/>
          <w:color w:val="000000" w:themeColor="text1"/>
          <w:sz w:val="24"/>
          <w:szCs w:val="24"/>
          <w:rtl/>
        </w:rPr>
        <w:softHyphen/>
      </w:r>
      <w:r w:rsidR="002B57ED" w:rsidRPr="00D23C6B">
        <w:rPr>
          <w:rFonts w:cs="B Zar" w:hint="cs"/>
          <w:color w:val="000000" w:themeColor="text1"/>
          <w:sz w:val="24"/>
          <w:szCs w:val="24"/>
          <w:rtl/>
        </w:rPr>
        <w:t xml:space="preserve">اي </w:t>
      </w:r>
      <w:r w:rsidRPr="00D23C6B">
        <w:rPr>
          <w:rFonts w:cs="B Zar" w:hint="cs"/>
          <w:color w:val="000000" w:themeColor="text1"/>
          <w:sz w:val="24"/>
          <w:szCs w:val="24"/>
          <w:rtl/>
        </w:rPr>
        <w:t xml:space="preserve">کشور و برمبنای منابع علمی معتبر بین المللی و در نظر گرفتن ملاحظات بومی اقدام به </w:t>
      </w:r>
      <w:r w:rsidR="002B57ED">
        <w:rPr>
          <w:rFonts w:cs="B Zar" w:hint="cs"/>
          <w:color w:val="000000" w:themeColor="text1"/>
          <w:sz w:val="24"/>
          <w:szCs w:val="24"/>
          <w:rtl/>
        </w:rPr>
        <w:t>تدوین حدود تماس شغلی عوامل زيان</w:t>
      </w:r>
      <w:r w:rsidR="002B57ED">
        <w:rPr>
          <w:rFonts w:cs="B Zar"/>
          <w:color w:val="000000" w:themeColor="text1"/>
          <w:sz w:val="24"/>
          <w:szCs w:val="24"/>
          <w:rtl/>
        </w:rPr>
        <w:softHyphen/>
      </w:r>
      <w:r w:rsidRPr="00D23C6B">
        <w:rPr>
          <w:rFonts w:cs="B Zar" w:hint="cs"/>
          <w:color w:val="000000" w:themeColor="text1"/>
          <w:sz w:val="24"/>
          <w:szCs w:val="24"/>
          <w:rtl/>
        </w:rPr>
        <w:t>آور محيط كار نموده است. در ط</w:t>
      </w:r>
      <w:r w:rsidR="002B57ED">
        <w:rPr>
          <w:rFonts w:cs="B Zar" w:hint="cs"/>
          <w:color w:val="000000" w:themeColor="text1"/>
          <w:sz w:val="24"/>
          <w:szCs w:val="24"/>
          <w:rtl/>
        </w:rPr>
        <w:t>ول دهه های گذشته مراكز و سازمان</w:t>
      </w:r>
      <w:r w:rsidR="002B57ED">
        <w:rPr>
          <w:rFonts w:cs="B Zar"/>
          <w:color w:val="000000" w:themeColor="text1"/>
          <w:sz w:val="24"/>
          <w:szCs w:val="24"/>
          <w:rtl/>
        </w:rPr>
        <w:softHyphen/>
      </w:r>
      <w:r w:rsidRPr="00D23C6B">
        <w:rPr>
          <w:rFonts w:cs="B Zar" w:hint="cs"/>
          <w:color w:val="000000" w:themeColor="text1"/>
          <w:sz w:val="24"/>
          <w:szCs w:val="24"/>
          <w:rtl/>
        </w:rPr>
        <w:t>های قانونی و تحقیقاتی متعددی در کشورهای مختلف، حدود مجاز مواجهه شغلی را به</w:t>
      </w:r>
      <w:r w:rsidR="002B57ED">
        <w:rPr>
          <w:rFonts w:cs="B Zar" w:hint="cs"/>
          <w:color w:val="000000" w:themeColor="text1"/>
          <w:sz w:val="24"/>
          <w:szCs w:val="24"/>
          <w:rtl/>
        </w:rPr>
        <w:t xml:space="preserve"> صورت راهنما و کتاب ارائه نموده</w:t>
      </w:r>
      <w:r w:rsidR="002B57ED">
        <w:rPr>
          <w:rFonts w:cs="B Zar"/>
          <w:color w:val="000000" w:themeColor="text1"/>
          <w:sz w:val="24"/>
          <w:szCs w:val="24"/>
          <w:rtl/>
        </w:rPr>
        <w:softHyphen/>
      </w:r>
      <w:r w:rsidRPr="00D23C6B">
        <w:rPr>
          <w:rFonts w:cs="B Zar" w:hint="cs"/>
          <w:color w:val="000000" w:themeColor="text1"/>
          <w:sz w:val="24"/>
          <w:szCs w:val="24"/>
          <w:rtl/>
        </w:rPr>
        <w:t>اند که عمدتاً در کشورهای مختلف دنیا مورد پذیرش قرار گرفته و یا مبنایی برای تدوین استاندارد ملی بوده است</w:t>
      </w:r>
      <w:r w:rsidRPr="0050736C">
        <w:rPr>
          <w:rFonts w:cs="B Zar" w:hint="cs"/>
          <w:color w:val="000000" w:themeColor="text1"/>
          <w:sz w:val="24"/>
          <w:szCs w:val="24"/>
          <w:rtl/>
        </w:rPr>
        <w:t>.</w:t>
      </w:r>
      <w:r w:rsidRPr="0050736C">
        <w:rPr>
          <w:rFonts w:cs="B Zar" w:hint="cs"/>
          <w:color w:val="FF0000"/>
          <w:sz w:val="24"/>
          <w:szCs w:val="24"/>
          <w:rtl/>
        </w:rPr>
        <w:t xml:space="preserve"> </w:t>
      </w:r>
      <w:r w:rsidRPr="00D23C6B">
        <w:rPr>
          <w:rFonts w:cs="B Zar" w:hint="cs"/>
          <w:color w:val="000000" w:themeColor="text1"/>
          <w:sz w:val="24"/>
          <w:szCs w:val="24"/>
          <w:rtl/>
        </w:rPr>
        <w:t>حدود قانوني مواجهه با عوامل زيان آور بايستي ضمن حفاظت كارگران، آنقدر سخت</w:t>
      </w:r>
      <w:r w:rsidR="0050736C">
        <w:rPr>
          <w:rFonts w:cs="B Zar"/>
          <w:color w:val="000000" w:themeColor="text1"/>
          <w:sz w:val="24"/>
          <w:szCs w:val="24"/>
          <w:rtl/>
        </w:rPr>
        <w:softHyphen/>
      </w:r>
      <w:r w:rsidRPr="00D23C6B">
        <w:rPr>
          <w:rFonts w:cs="B Zar" w:hint="cs"/>
          <w:color w:val="000000" w:themeColor="text1"/>
          <w:sz w:val="24"/>
          <w:szCs w:val="24"/>
          <w:rtl/>
        </w:rPr>
        <w:t xml:space="preserve">گيرانه نباشد كه صنايع را از روند اصلي توليد و رقابت در عرصه هاي جهاني باز دارد. </w:t>
      </w:r>
    </w:p>
    <w:p w:rsidR="00D23C6B" w:rsidRPr="00D23C6B" w:rsidRDefault="00D23C6B" w:rsidP="0050736C">
      <w:pPr>
        <w:jc w:val="both"/>
        <w:rPr>
          <w:rFonts w:cs="B Zar"/>
          <w:color w:val="000000" w:themeColor="text1"/>
          <w:sz w:val="24"/>
          <w:szCs w:val="24"/>
          <w:rtl/>
        </w:rPr>
      </w:pPr>
      <w:r w:rsidRPr="00D23C6B">
        <w:rPr>
          <w:rFonts w:cs="B Zar" w:hint="cs"/>
          <w:color w:val="000000" w:themeColor="text1"/>
          <w:sz w:val="24"/>
          <w:szCs w:val="24"/>
          <w:rtl/>
        </w:rPr>
        <w:t xml:space="preserve">     پس از تعيين و ابلاغ حدود مجاز</w:t>
      </w:r>
      <w:r w:rsidR="0050736C">
        <w:rPr>
          <w:rFonts w:cs="B Zar" w:hint="cs"/>
          <w:color w:val="000000" w:themeColor="text1"/>
          <w:sz w:val="24"/>
          <w:szCs w:val="24"/>
          <w:rtl/>
        </w:rPr>
        <w:t xml:space="preserve"> مواجهه</w:t>
      </w:r>
      <w:r w:rsidRPr="00D23C6B">
        <w:rPr>
          <w:rFonts w:cs="B Zar" w:hint="cs"/>
          <w:color w:val="000000" w:themeColor="text1"/>
          <w:sz w:val="24"/>
          <w:szCs w:val="24"/>
          <w:rtl/>
        </w:rPr>
        <w:t xml:space="preserve"> شغلي پس از دوره</w:t>
      </w:r>
      <w:r w:rsidR="0050736C">
        <w:rPr>
          <w:rFonts w:cs="B Zar"/>
          <w:color w:val="000000" w:themeColor="text1"/>
          <w:sz w:val="24"/>
          <w:szCs w:val="24"/>
          <w:rtl/>
        </w:rPr>
        <w:softHyphen/>
      </w:r>
      <w:r w:rsidRPr="00D23C6B">
        <w:rPr>
          <w:rFonts w:cs="B Zar" w:hint="cs"/>
          <w:color w:val="000000" w:themeColor="text1"/>
          <w:sz w:val="24"/>
          <w:szCs w:val="24"/>
          <w:rtl/>
        </w:rPr>
        <w:t>هاي زماني مشخص به دلايلي از جمله تغییر قوانین بین</w:t>
      </w:r>
      <w:r w:rsidR="0050736C">
        <w:rPr>
          <w:rFonts w:cs="B Zar"/>
          <w:color w:val="000000" w:themeColor="text1"/>
          <w:sz w:val="24"/>
          <w:szCs w:val="24"/>
          <w:rtl/>
        </w:rPr>
        <w:softHyphen/>
      </w:r>
      <w:r w:rsidRPr="00D23C6B">
        <w:rPr>
          <w:rFonts w:cs="B Zar" w:hint="cs"/>
          <w:color w:val="000000" w:themeColor="text1"/>
          <w:sz w:val="24"/>
          <w:szCs w:val="24"/>
          <w:rtl/>
        </w:rPr>
        <w:t xml:space="preserve">المللی یا ملی، دعاوی قضایی، تقاضای جامعه، تغییر </w:t>
      </w:r>
      <w:r w:rsidR="00D9241B">
        <w:rPr>
          <w:rFonts w:cs="B Zar" w:hint="cs"/>
          <w:color w:val="000000" w:themeColor="text1"/>
          <w:sz w:val="24"/>
          <w:szCs w:val="24"/>
          <w:rtl/>
        </w:rPr>
        <w:t>و اصلاح فرا</w:t>
      </w:r>
      <w:r w:rsidR="002B57ED">
        <w:rPr>
          <w:rFonts w:cs="B Zar" w:hint="cs"/>
          <w:color w:val="000000" w:themeColor="text1"/>
          <w:sz w:val="24"/>
          <w:szCs w:val="24"/>
          <w:rtl/>
        </w:rPr>
        <w:t>یند</w:t>
      </w:r>
      <w:r w:rsidRPr="00D23C6B">
        <w:rPr>
          <w:rFonts w:cs="B Zar" w:hint="cs"/>
          <w:color w:val="000000" w:themeColor="text1"/>
          <w:sz w:val="24"/>
          <w:szCs w:val="24"/>
          <w:rtl/>
        </w:rPr>
        <w:t>های تولید و سطح فناوری، اهمیت روز افزون معضلات جهانی از جمله مسائل زیست</w:t>
      </w:r>
      <w:r w:rsidR="0050736C">
        <w:rPr>
          <w:rFonts w:cs="B Zar"/>
          <w:color w:val="000000" w:themeColor="text1"/>
          <w:sz w:val="24"/>
          <w:szCs w:val="24"/>
          <w:rtl/>
        </w:rPr>
        <w:softHyphen/>
      </w:r>
      <w:r w:rsidRPr="00D23C6B">
        <w:rPr>
          <w:rFonts w:cs="B Zar" w:hint="cs"/>
          <w:color w:val="000000" w:themeColor="text1"/>
          <w:sz w:val="24"/>
          <w:szCs w:val="24"/>
          <w:rtl/>
        </w:rPr>
        <w:t xml:space="preserve">محیطی، ارتقاء سطح دانش و </w:t>
      </w:r>
      <w:r w:rsidR="0000028B">
        <w:rPr>
          <w:rFonts w:cs="B Zar" w:hint="cs"/>
          <w:color w:val="000000" w:themeColor="text1"/>
          <w:sz w:val="24"/>
          <w:szCs w:val="24"/>
          <w:rtl/>
        </w:rPr>
        <w:t xml:space="preserve"> </w:t>
      </w:r>
      <w:r w:rsidR="002B57ED">
        <w:rPr>
          <w:rFonts w:cs="B Zar" w:hint="cs"/>
          <w:color w:val="000000" w:themeColor="text1"/>
          <w:sz w:val="24"/>
          <w:szCs w:val="24"/>
          <w:rtl/>
        </w:rPr>
        <w:lastRenderedPageBreak/>
        <w:t>مهارت</w:t>
      </w:r>
      <w:r w:rsidR="002B57ED">
        <w:rPr>
          <w:rFonts w:cs="B Zar"/>
          <w:color w:val="000000" w:themeColor="text1"/>
          <w:sz w:val="24"/>
          <w:szCs w:val="24"/>
          <w:rtl/>
        </w:rPr>
        <w:softHyphen/>
      </w:r>
      <w:r w:rsidRPr="00D23C6B">
        <w:rPr>
          <w:rFonts w:cs="B Zar" w:hint="cs"/>
          <w:color w:val="000000" w:themeColor="text1"/>
          <w:sz w:val="24"/>
          <w:szCs w:val="24"/>
          <w:rtl/>
        </w:rPr>
        <w:t>ها</w:t>
      </w:r>
      <w:r w:rsidR="00D9241B">
        <w:rPr>
          <w:rFonts w:cs="B Zar" w:hint="cs"/>
          <w:color w:val="000000" w:themeColor="text1"/>
          <w:sz w:val="24"/>
          <w:szCs w:val="24"/>
          <w:rtl/>
        </w:rPr>
        <w:t>ي</w:t>
      </w:r>
      <w:r w:rsidR="002B57ED">
        <w:rPr>
          <w:rFonts w:cs="B Zar" w:hint="cs"/>
          <w:color w:val="000000" w:themeColor="text1"/>
          <w:sz w:val="24"/>
          <w:szCs w:val="24"/>
          <w:rtl/>
        </w:rPr>
        <w:t xml:space="preserve"> علمی در زمینه روش</w:t>
      </w:r>
      <w:r w:rsidR="002B57ED">
        <w:rPr>
          <w:rFonts w:cs="B Zar"/>
          <w:color w:val="000000" w:themeColor="text1"/>
          <w:sz w:val="24"/>
          <w:szCs w:val="24"/>
          <w:rtl/>
        </w:rPr>
        <w:softHyphen/>
      </w:r>
      <w:r w:rsidR="002B57ED">
        <w:rPr>
          <w:rFonts w:cs="B Zar" w:hint="cs"/>
          <w:color w:val="000000" w:themeColor="text1"/>
          <w:sz w:val="24"/>
          <w:szCs w:val="24"/>
          <w:rtl/>
        </w:rPr>
        <w:t>ها و تکنیک</w:t>
      </w:r>
      <w:r w:rsidR="002B57ED">
        <w:rPr>
          <w:rFonts w:cs="B Zar"/>
          <w:color w:val="000000" w:themeColor="text1"/>
          <w:sz w:val="24"/>
          <w:szCs w:val="24"/>
          <w:rtl/>
        </w:rPr>
        <w:softHyphen/>
      </w:r>
      <w:r w:rsidRPr="00D23C6B">
        <w:rPr>
          <w:rFonts w:cs="B Zar" w:hint="cs"/>
          <w:color w:val="000000" w:themeColor="text1"/>
          <w:sz w:val="24"/>
          <w:szCs w:val="24"/>
          <w:rtl/>
        </w:rPr>
        <w:t>های آزمایشگاهی، ارتقاء سطح تکنیک های آماری مورد استفاده به ویژه در مطالعات اپیدمیولوژیک، افزایش ارتباطات و تبادل اطلاعات در بعد جهانی، تفاوت ها در قابلیت تحمل ریسک و سهولت دسترسی به نتایج داده</w:t>
      </w:r>
      <w:r w:rsidR="0050736C">
        <w:rPr>
          <w:rFonts w:cs="B Zar"/>
          <w:color w:val="000000" w:themeColor="text1"/>
          <w:sz w:val="24"/>
          <w:szCs w:val="24"/>
          <w:rtl/>
        </w:rPr>
        <w:softHyphen/>
      </w:r>
      <w:r w:rsidRPr="00D23C6B">
        <w:rPr>
          <w:rFonts w:cs="B Zar" w:hint="cs"/>
          <w:color w:val="000000" w:themeColor="text1"/>
          <w:sz w:val="24"/>
          <w:szCs w:val="24"/>
          <w:rtl/>
        </w:rPr>
        <w:t>های مربوط به حدود مجاز مواجهه شغلی سایر کشورها، لازم اس</w:t>
      </w:r>
      <w:r w:rsidR="002B57ED">
        <w:rPr>
          <w:rFonts w:cs="B Zar" w:hint="cs"/>
          <w:color w:val="000000" w:themeColor="text1"/>
          <w:sz w:val="24"/>
          <w:szCs w:val="24"/>
          <w:rtl/>
        </w:rPr>
        <w:t>ت كه اين حدود مورد بازنگري قرار</w:t>
      </w:r>
      <w:r w:rsidRPr="00D23C6B">
        <w:rPr>
          <w:rFonts w:cs="B Zar" w:hint="cs"/>
          <w:color w:val="000000" w:themeColor="text1"/>
          <w:sz w:val="24"/>
          <w:szCs w:val="24"/>
          <w:rtl/>
        </w:rPr>
        <w:t>گرفته و به روزرسانی شوند. بررسی</w:t>
      </w:r>
      <w:r w:rsidR="0050736C">
        <w:rPr>
          <w:rFonts w:cs="B Zar"/>
          <w:color w:val="000000" w:themeColor="text1"/>
          <w:sz w:val="24"/>
          <w:szCs w:val="24"/>
          <w:rtl/>
        </w:rPr>
        <w:softHyphen/>
      </w:r>
      <w:r w:rsidRPr="00D23C6B">
        <w:rPr>
          <w:rFonts w:cs="B Zar" w:hint="cs"/>
          <w:color w:val="000000" w:themeColor="text1"/>
          <w:sz w:val="24"/>
          <w:szCs w:val="24"/>
          <w:rtl/>
        </w:rPr>
        <w:t>ها نشان می</w:t>
      </w:r>
      <w:r w:rsidR="00047E88">
        <w:rPr>
          <w:rFonts w:cs="B Zar"/>
          <w:color w:val="000000" w:themeColor="text1"/>
          <w:sz w:val="24"/>
          <w:szCs w:val="24"/>
          <w:rtl/>
        </w:rPr>
        <w:softHyphen/>
      </w:r>
      <w:r w:rsidRPr="00D23C6B">
        <w:rPr>
          <w:rFonts w:cs="B Zar" w:hint="cs"/>
          <w:color w:val="000000" w:themeColor="text1"/>
          <w:sz w:val="24"/>
          <w:szCs w:val="24"/>
          <w:rtl/>
        </w:rPr>
        <w:t>دهد حدود مجاز مواج</w:t>
      </w:r>
      <w:r w:rsidR="002B57ED">
        <w:rPr>
          <w:rFonts w:cs="B Zar" w:hint="cs"/>
          <w:color w:val="000000" w:themeColor="text1"/>
          <w:sz w:val="24"/>
          <w:szCs w:val="24"/>
          <w:rtl/>
        </w:rPr>
        <w:t>هه شغلی با عناوین متنوع در کشور</w:t>
      </w:r>
      <w:r w:rsidRPr="00D23C6B">
        <w:rPr>
          <w:rFonts w:cs="B Zar" w:hint="cs"/>
          <w:color w:val="000000" w:themeColor="text1"/>
          <w:sz w:val="24"/>
          <w:szCs w:val="24"/>
          <w:rtl/>
        </w:rPr>
        <w:t>های مختلف در دوره های ز</w:t>
      </w:r>
      <w:r w:rsidR="00047E88">
        <w:rPr>
          <w:rFonts w:cs="B Zar" w:hint="cs"/>
          <w:color w:val="000000" w:themeColor="text1"/>
          <w:sz w:val="24"/>
          <w:szCs w:val="24"/>
          <w:rtl/>
        </w:rPr>
        <w:t>مانی بین 3 الي 5 سال بازنگری می</w:t>
      </w:r>
      <w:r w:rsidR="00047E88">
        <w:rPr>
          <w:rFonts w:cs="B Zar"/>
          <w:color w:val="000000" w:themeColor="text1"/>
          <w:sz w:val="24"/>
          <w:szCs w:val="24"/>
          <w:rtl/>
        </w:rPr>
        <w:softHyphen/>
      </w:r>
      <w:r w:rsidRPr="00D23C6B">
        <w:rPr>
          <w:rFonts w:cs="B Zar" w:hint="cs"/>
          <w:color w:val="000000" w:themeColor="text1"/>
          <w:sz w:val="24"/>
          <w:szCs w:val="24"/>
          <w:rtl/>
        </w:rPr>
        <w:t xml:space="preserve">شوند. باتوجه به لازم الاجرا بودن حدود مجاز مواجهه شغلی تدوین شده در ایران بر </w:t>
      </w:r>
      <w:r w:rsidR="002B57ED">
        <w:rPr>
          <w:rFonts w:cs="B Zar" w:hint="cs"/>
          <w:color w:val="000000" w:themeColor="text1"/>
          <w:sz w:val="24"/>
          <w:szCs w:val="24"/>
          <w:rtl/>
        </w:rPr>
        <w:t>مبنای ماده 85 قانون کار در محیط</w:t>
      </w:r>
      <w:r w:rsidR="002B57ED">
        <w:rPr>
          <w:rFonts w:cs="B Zar"/>
          <w:color w:val="000000" w:themeColor="text1"/>
          <w:sz w:val="24"/>
          <w:szCs w:val="24"/>
          <w:rtl/>
        </w:rPr>
        <w:softHyphen/>
      </w:r>
      <w:r w:rsidRPr="00D23C6B">
        <w:rPr>
          <w:rFonts w:cs="B Zar" w:hint="cs"/>
          <w:color w:val="000000" w:themeColor="text1"/>
          <w:sz w:val="24"/>
          <w:szCs w:val="24"/>
          <w:rtl/>
        </w:rPr>
        <w:t>های کاری کشور و استفاده از آن توسط کارشناسان، متخصصین و محقق</w:t>
      </w:r>
      <w:r w:rsidR="002B57ED">
        <w:rPr>
          <w:rFonts w:cs="B Zar" w:hint="cs"/>
          <w:color w:val="000000" w:themeColor="text1"/>
          <w:sz w:val="24"/>
          <w:szCs w:val="24"/>
          <w:rtl/>
        </w:rPr>
        <w:t>ین به عنوان معیار قضاوت و تصمیم</w:t>
      </w:r>
      <w:r w:rsidR="002B57ED">
        <w:rPr>
          <w:rFonts w:cs="B Zar"/>
          <w:color w:val="000000" w:themeColor="text1"/>
          <w:sz w:val="24"/>
          <w:szCs w:val="24"/>
          <w:rtl/>
        </w:rPr>
        <w:softHyphen/>
      </w:r>
      <w:r w:rsidRPr="00D23C6B">
        <w:rPr>
          <w:rFonts w:cs="B Zar" w:hint="cs"/>
          <w:color w:val="000000" w:themeColor="text1"/>
          <w:sz w:val="24"/>
          <w:szCs w:val="24"/>
          <w:rtl/>
        </w:rPr>
        <w:t>گیری درخصوص شرایط بهداشتی محيط کار، اهميت به روز رسان</w:t>
      </w:r>
      <w:r w:rsidR="002B57ED">
        <w:rPr>
          <w:rFonts w:cs="B Zar" w:hint="cs"/>
          <w:color w:val="000000" w:themeColor="text1"/>
          <w:sz w:val="24"/>
          <w:szCs w:val="24"/>
          <w:rtl/>
        </w:rPr>
        <w:t>ي آن دو چندان مي</w:t>
      </w:r>
      <w:r w:rsidR="0050736C">
        <w:rPr>
          <w:rFonts w:cs="B Zar"/>
          <w:color w:val="000000" w:themeColor="text1"/>
          <w:sz w:val="24"/>
          <w:szCs w:val="24"/>
          <w:rtl/>
        </w:rPr>
        <w:softHyphen/>
      </w:r>
      <w:r w:rsidR="0050736C">
        <w:rPr>
          <w:rFonts w:cs="B Zar" w:hint="cs"/>
          <w:color w:val="000000" w:themeColor="text1"/>
          <w:sz w:val="24"/>
          <w:szCs w:val="24"/>
          <w:rtl/>
        </w:rPr>
        <w:t>گردد</w:t>
      </w:r>
      <w:r w:rsidR="002B57ED">
        <w:rPr>
          <w:rFonts w:cs="B Zar" w:hint="cs"/>
          <w:color w:val="000000" w:themeColor="text1"/>
          <w:sz w:val="24"/>
          <w:szCs w:val="24"/>
          <w:rtl/>
        </w:rPr>
        <w:t>. ویرایش</w:t>
      </w:r>
      <w:r w:rsidR="002B57ED">
        <w:rPr>
          <w:rFonts w:cs="B Zar"/>
          <w:color w:val="000000" w:themeColor="text1"/>
          <w:sz w:val="24"/>
          <w:szCs w:val="24"/>
          <w:rtl/>
        </w:rPr>
        <w:softHyphen/>
      </w:r>
      <w:r w:rsidRPr="00D23C6B">
        <w:rPr>
          <w:rFonts w:cs="B Zar" w:hint="cs"/>
          <w:color w:val="000000" w:themeColor="text1"/>
          <w:sz w:val="24"/>
          <w:szCs w:val="24"/>
          <w:rtl/>
        </w:rPr>
        <w:t>های قبلی منتشر شده این حدود مجاز در کشور مربوط به سال</w:t>
      </w:r>
      <w:r w:rsidR="0050736C">
        <w:rPr>
          <w:rFonts w:cs="B Zar"/>
          <w:color w:val="000000" w:themeColor="text1"/>
          <w:sz w:val="24"/>
          <w:szCs w:val="24"/>
          <w:rtl/>
        </w:rPr>
        <w:softHyphen/>
      </w:r>
      <w:r w:rsidR="0050736C">
        <w:rPr>
          <w:rFonts w:cs="B Zar" w:hint="cs"/>
          <w:color w:val="000000" w:themeColor="text1"/>
          <w:sz w:val="24"/>
          <w:szCs w:val="24"/>
          <w:rtl/>
        </w:rPr>
        <w:t>های</w:t>
      </w:r>
      <w:r w:rsidRPr="00D23C6B">
        <w:rPr>
          <w:rFonts w:cs="B Zar" w:hint="cs"/>
          <w:color w:val="000000" w:themeColor="text1"/>
          <w:sz w:val="24"/>
          <w:szCs w:val="24"/>
          <w:rtl/>
        </w:rPr>
        <w:t xml:space="preserve"> 1378 و 1382 بوده است و ا</w:t>
      </w:r>
      <w:r w:rsidR="00047E88">
        <w:rPr>
          <w:rFonts w:cs="B Zar" w:hint="cs"/>
          <w:color w:val="000000" w:themeColor="text1"/>
          <w:sz w:val="24"/>
          <w:szCs w:val="24"/>
          <w:rtl/>
        </w:rPr>
        <w:t>ینک ویرایش سوم آن تدوین و ارائه</w:t>
      </w:r>
      <w:r w:rsidR="00D9241B">
        <w:rPr>
          <w:rFonts w:cs="B Zar" w:hint="cs"/>
          <w:color w:val="000000" w:themeColor="text1"/>
          <w:sz w:val="24"/>
          <w:szCs w:val="24"/>
          <w:rtl/>
        </w:rPr>
        <w:t xml:space="preserve"> </w:t>
      </w:r>
      <w:r w:rsidR="00047E88">
        <w:rPr>
          <w:rFonts w:cs="B Zar" w:hint="cs"/>
          <w:color w:val="000000" w:themeColor="text1"/>
          <w:sz w:val="24"/>
          <w:szCs w:val="24"/>
          <w:rtl/>
        </w:rPr>
        <w:t>می</w:t>
      </w:r>
      <w:r w:rsidR="0050736C">
        <w:rPr>
          <w:rFonts w:cs="B Zar"/>
          <w:color w:val="000000" w:themeColor="text1"/>
          <w:sz w:val="24"/>
          <w:szCs w:val="24"/>
          <w:rtl/>
        </w:rPr>
        <w:softHyphen/>
      </w:r>
      <w:r w:rsidRPr="00D23C6B">
        <w:rPr>
          <w:rFonts w:cs="B Zar" w:hint="cs"/>
          <w:color w:val="000000" w:themeColor="text1"/>
          <w:sz w:val="24"/>
          <w:szCs w:val="24"/>
          <w:rtl/>
        </w:rPr>
        <w:t>گردد.</w:t>
      </w:r>
    </w:p>
    <w:p w:rsidR="00D23C6B" w:rsidRPr="00D23C6B" w:rsidRDefault="00D23C6B" w:rsidP="0050736C">
      <w:pPr>
        <w:jc w:val="lowKashida"/>
        <w:rPr>
          <w:rFonts w:cs="B Zar"/>
          <w:color w:val="000000" w:themeColor="text1"/>
          <w:sz w:val="24"/>
          <w:szCs w:val="24"/>
          <w:rtl/>
        </w:rPr>
      </w:pPr>
      <w:r w:rsidRPr="00D23C6B">
        <w:rPr>
          <w:rFonts w:cs="B Zar" w:hint="cs"/>
          <w:color w:val="000000" w:themeColor="text1"/>
          <w:sz w:val="24"/>
          <w:szCs w:val="24"/>
          <w:rtl/>
        </w:rPr>
        <w:t xml:space="preserve">      به منظور اجراي اين طرح در گام نخست كميته تدوین حدود مجاز و استانداردهای بهداشت </w:t>
      </w:r>
      <w:r w:rsidR="0000028B">
        <w:rPr>
          <w:rFonts w:cs="B Zar" w:hint="cs"/>
          <w:color w:val="000000" w:themeColor="text1"/>
          <w:sz w:val="24"/>
          <w:szCs w:val="24"/>
          <w:rtl/>
        </w:rPr>
        <w:t xml:space="preserve">   </w:t>
      </w:r>
      <w:r w:rsidRPr="00D23C6B">
        <w:rPr>
          <w:rFonts w:cs="B Zar" w:hint="cs"/>
          <w:color w:val="000000" w:themeColor="text1"/>
          <w:sz w:val="24"/>
          <w:szCs w:val="24"/>
          <w:rtl/>
        </w:rPr>
        <w:t>حرفه ای با عضويت متخصصين و افراد خبره و باسابقه با رعايت سهم نسبي تخصصهاي مورد نياز به پيشنهاد مجري طرح و تأ</w:t>
      </w:r>
      <w:r w:rsidR="002B57ED">
        <w:rPr>
          <w:rFonts w:cs="B Zar" w:hint="cs"/>
          <w:color w:val="000000" w:themeColor="text1"/>
          <w:sz w:val="24"/>
          <w:szCs w:val="24"/>
          <w:rtl/>
        </w:rPr>
        <w:t>ی</w:t>
      </w:r>
      <w:r w:rsidRPr="00D23C6B">
        <w:rPr>
          <w:rFonts w:cs="B Zar" w:hint="cs"/>
          <w:color w:val="000000" w:themeColor="text1"/>
          <w:sz w:val="24"/>
          <w:szCs w:val="24"/>
          <w:rtl/>
        </w:rPr>
        <w:t xml:space="preserve">يد مركز سلامت محيط و كار تشكيل گردید. </w:t>
      </w:r>
      <w:r w:rsidR="002B57ED">
        <w:rPr>
          <w:rFonts w:cs="B Zar" w:hint="cs"/>
          <w:color w:val="000000" w:themeColor="text1"/>
          <w:sz w:val="24"/>
          <w:szCs w:val="24"/>
          <w:rtl/>
        </w:rPr>
        <w:t>وظيفه كميته مذکور ارائه راه کار</w:t>
      </w:r>
      <w:r w:rsidRPr="00D23C6B">
        <w:rPr>
          <w:rFonts w:cs="B Zar" w:hint="cs"/>
          <w:color w:val="000000" w:themeColor="text1"/>
          <w:sz w:val="24"/>
          <w:szCs w:val="24"/>
          <w:rtl/>
        </w:rPr>
        <w:t xml:space="preserve">های کلی </w:t>
      </w:r>
      <w:r w:rsidR="0004766C">
        <w:rPr>
          <w:rFonts w:cs="B Zar" w:hint="cs"/>
          <w:color w:val="000000" w:themeColor="text1"/>
          <w:sz w:val="24"/>
          <w:szCs w:val="24"/>
          <w:rtl/>
        </w:rPr>
        <w:t>تدوین حدود مجاز مواجهه شغلی و تأ</w:t>
      </w:r>
      <w:r w:rsidRPr="00D23C6B">
        <w:rPr>
          <w:rFonts w:cs="B Zar" w:hint="cs"/>
          <w:color w:val="000000" w:themeColor="text1"/>
          <w:sz w:val="24"/>
          <w:szCs w:val="24"/>
          <w:rtl/>
        </w:rPr>
        <w:t>یید و پيشنهاد آن به مركز سلامت محيط و كار وزارت بهداشت مي باشد. در زير مجموعه كميته مذکور، چهار كار گروه عوامل شيميا</w:t>
      </w:r>
      <w:r w:rsidR="0050736C">
        <w:rPr>
          <w:rFonts w:cs="B Zar" w:hint="cs"/>
          <w:color w:val="000000" w:themeColor="text1"/>
          <w:sz w:val="24"/>
          <w:szCs w:val="24"/>
          <w:rtl/>
        </w:rPr>
        <w:t>ی</w:t>
      </w:r>
      <w:r w:rsidRPr="00D23C6B">
        <w:rPr>
          <w:rFonts w:cs="B Zar" w:hint="cs"/>
          <w:color w:val="000000" w:themeColor="text1"/>
          <w:sz w:val="24"/>
          <w:szCs w:val="24"/>
          <w:rtl/>
        </w:rPr>
        <w:t>ي، سم شناسي و نشانگرهاي زيستي، عوامل فيزيكي و ارگونوميكي تشكيل گردید. در هر كارگروه تعداد اعضاء متناسب با تعداد عوامل زیان آور مستلزم بازنگری یا اضافه شدن، فراوانی عوامل در محیط کار، میزان کاربرد، تعداد کارگران در مواجهه، قابلیت دسترسی به اطلاعات علمی در مورد عامل مورد نظر و وجود یا عدم وجود حدود مجاز شغلی برای آن عامل، مشخص شد. اعضاي كارگروههاي مذك</w:t>
      </w:r>
      <w:r w:rsidR="002B57ED">
        <w:rPr>
          <w:rFonts w:cs="B Zar" w:hint="cs"/>
          <w:color w:val="000000" w:themeColor="text1"/>
          <w:sz w:val="24"/>
          <w:szCs w:val="24"/>
          <w:rtl/>
        </w:rPr>
        <w:t>ور شامل اعضاي هيئت علمي با رشته</w:t>
      </w:r>
      <w:r w:rsidR="002B57ED">
        <w:rPr>
          <w:rFonts w:cs="B Zar"/>
          <w:color w:val="000000" w:themeColor="text1"/>
          <w:sz w:val="24"/>
          <w:szCs w:val="24"/>
          <w:rtl/>
        </w:rPr>
        <w:softHyphen/>
      </w:r>
      <w:r w:rsidRPr="00D23C6B">
        <w:rPr>
          <w:rFonts w:cs="B Zar" w:hint="cs"/>
          <w:color w:val="000000" w:themeColor="text1"/>
          <w:sz w:val="24"/>
          <w:szCs w:val="24"/>
          <w:rtl/>
        </w:rPr>
        <w:t>هاي مرتبط دانشگاهي، نمايندگاني از كارشناسان و بازرسان با تجربه وزارت بهداشت بوده است. مجری طرح تحت نظارت مرکز سلامت و محیط کار وظيفه راهبري و هماهنگي</w:t>
      </w:r>
      <w:r w:rsidR="002B57ED">
        <w:rPr>
          <w:rFonts w:cs="B Zar"/>
          <w:color w:val="000000" w:themeColor="text1"/>
          <w:sz w:val="24"/>
          <w:szCs w:val="24"/>
          <w:rtl/>
        </w:rPr>
        <w:softHyphen/>
      </w:r>
      <w:r w:rsidRPr="00D23C6B">
        <w:rPr>
          <w:rFonts w:cs="B Zar" w:hint="cs"/>
          <w:color w:val="000000" w:themeColor="text1"/>
          <w:sz w:val="24"/>
          <w:szCs w:val="24"/>
          <w:rtl/>
        </w:rPr>
        <w:t>هاي لازم بين کارگروه ها و جمع بندی نتایج کار آنها را  عهده دار بوده است.</w:t>
      </w:r>
    </w:p>
    <w:p w:rsidR="00D23C6B" w:rsidRPr="00D23C6B" w:rsidRDefault="00D23C6B" w:rsidP="0096014E">
      <w:pPr>
        <w:jc w:val="lowKashida"/>
        <w:rPr>
          <w:rFonts w:cs="B Zar"/>
          <w:color w:val="000000" w:themeColor="text1"/>
          <w:sz w:val="24"/>
          <w:szCs w:val="24"/>
          <w:rtl/>
        </w:rPr>
      </w:pPr>
      <w:r w:rsidRPr="00D23C6B">
        <w:rPr>
          <w:rFonts w:cs="B Zar" w:hint="cs"/>
          <w:color w:val="000000" w:themeColor="text1"/>
          <w:sz w:val="24"/>
          <w:szCs w:val="24"/>
          <w:rtl/>
        </w:rPr>
        <w:t xml:space="preserve">      تدوین حدود مجاز مواجهه با عوامل مخاطره زا باید اساساً منطبق بر پژوهشهای فراگی</w:t>
      </w:r>
      <w:r w:rsidR="002B57ED">
        <w:rPr>
          <w:rFonts w:cs="B Zar" w:hint="cs"/>
          <w:color w:val="000000" w:themeColor="text1"/>
          <w:sz w:val="24"/>
          <w:szCs w:val="24"/>
          <w:rtl/>
        </w:rPr>
        <w:t>ر و مستمر باشد. اما اغلب محدویت</w:t>
      </w:r>
      <w:r w:rsidR="002B57ED">
        <w:rPr>
          <w:rFonts w:cs="B Zar"/>
          <w:color w:val="000000" w:themeColor="text1"/>
          <w:sz w:val="24"/>
          <w:szCs w:val="24"/>
          <w:rtl/>
        </w:rPr>
        <w:softHyphen/>
      </w:r>
      <w:r w:rsidRPr="00D23C6B">
        <w:rPr>
          <w:rFonts w:cs="B Zar" w:hint="cs"/>
          <w:color w:val="000000" w:themeColor="text1"/>
          <w:sz w:val="24"/>
          <w:szCs w:val="24"/>
          <w:rtl/>
        </w:rPr>
        <w:t>های تحقيقاتی و ملاحظات اجرایی اين اجازه را نمي</w:t>
      </w:r>
      <w:r w:rsidRPr="00D23C6B">
        <w:rPr>
          <w:rFonts w:cs="B Zar"/>
          <w:color w:val="000000" w:themeColor="text1"/>
          <w:sz w:val="24"/>
          <w:szCs w:val="24"/>
          <w:rtl/>
        </w:rPr>
        <w:softHyphen/>
      </w:r>
      <w:r w:rsidRPr="00D23C6B">
        <w:rPr>
          <w:rFonts w:cs="B Zar" w:hint="cs"/>
          <w:color w:val="000000" w:themeColor="text1"/>
          <w:sz w:val="24"/>
          <w:szCs w:val="24"/>
          <w:rtl/>
        </w:rPr>
        <w:t>دهد که با موضوع رویکردی کاملاً پژوهش محور داشت. تجربیات کشورهای پیشرو و سازمانهای فراملیتی نیز به طور مطلق منطبق و متکی بر پژوهشهای خود آنان نیست بلکه با بهره گیری از نتایج کار محققین در سراسر دنیا و تجربیات میدانی و اجرا</w:t>
      </w:r>
      <w:r w:rsidR="00D9241B">
        <w:rPr>
          <w:rFonts w:cs="B Zar" w:hint="cs"/>
          <w:color w:val="000000" w:themeColor="text1"/>
          <w:sz w:val="24"/>
          <w:szCs w:val="24"/>
          <w:rtl/>
        </w:rPr>
        <w:t>ي</w:t>
      </w:r>
      <w:r w:rsidRPr="00D23C6B">
        <w:rPr>
          <w:rFonts w:cs="B Zar" w:hint="cs"/>
          <w:color w:val="000000" w:themeColor="text1"/>
          <w:sz w:val="24"/>
          <w:szCs w:val="24"/>
          <w:rtl/>
        </w:rPr>
        <w:t xml:space="preserve">ی و با در نظر گرفتن ملاحظات محلی حدود مجاز را برای </w:t>
      </w:r>
      <w:r w:rsidR="002B57ED">
        <w:rPr>
          <w:rFonts w:cs="B Zar" w:hint="cs"/>
          <w:color w:val="000000" w:themeColor="text1"/>
          <w:sz w:val="24"/>
          <w:szCs w:val="24"/>
          <w:rtl/>
        </w:rPr>
        <w:t>عوامل زیان آور تدوین و منتشر می</w:t>
      </w:r>
      <w:r w:rsidR="002B57ED">
        <w:rPr>
          <w:rFonts w:cs="B Zar"/>
          <w:color w:val="000000" w:themeColor="text1"/>
          <w:sz w:val="24"/>
          <w:szCs w:val="24"/>
          <w:rtl/>
        </w:rPr>
        <w:softHyphen/>
      </w:r>
      <w:r w:rsidRPr="00D23C6B">
        <w:rPr>
          <w:rFonts w:cs="B Zar" w:hint="cs"/>
          <w:color w:val="000000" w:themeColor="text1"/>
          <w:sz w:val="24"/>
          <w:szCs w:val="24"/>
          <w:rtl/>
        </w:rPr>
        <w:t xml:space="preserve">کنند. بدين جهت کميته تدوین و بازنگری در حدود مجاز مواجهه شغلی در سال </w:t>
      </w:r>
      <w:r w:rsidRPr="00D23C6B">
        <w:rPr>
          <w:rFonts w:cs="B Zar" w:hint="cs"/>
          <w:color w:val="000000" w:themeColor="text1"/>
          <w:sz w:val="24"/>
          <w:szCs w:val="24"/>
          <w:rtl/>
        </w:rPr>
        <w:lastRenderedPageBreak/>
        <w:t>1390 تحت نظارت مرکز سلامت محیط و کار وزارت بهداشت تصميم گرفت که با رعایت سه رویکرد: اقتباس، پژوهش محوری و اجماع علمی صاحب نظران به بازنگری حدود مجاز مواجهه شغلی بپردازد. در هر حال پایه اصلی تدوین ویرایش</w:t>
      </w:r>
      <w:r w:rsidR="002B57ED">
        <w:rPr>
          <w:rFonts w:cs="B Zar" w:hint="cs"/>
          <w:color w:val="000000" w:themeColor="text1"/>
          <w:sz w:val="24"/>
          <w:szCs w:val="24"/>
          <w:rtl/>
        </w:rPr>
        <w:t xml:space="preserve"> جدید با رعایت قالب اصلی ویرایش</w:t>
      </w:r>
      <w:r w:rsidR="002B57ED">
        <w:rPr>
          <w:rFonts w:cs="B Zar"/>
          <w:color w:val="000000" w:themeColor="text1"/>
          <w:sz w:val="24"/>
          <w:szCs w:val="24"/>
          <w:rtl/>
        </w:rPr>
        <w:softHyphen/>
      </w:r>
      <w:r w:rsidRPr="00D23C6B">
        <w:rPr>
          <w:rFonts w:cs="B Zar" w:hint="cs"/>
          <w:color w:val="000000" w:themeColor="text1"/>
          <w:sz w:val="24"/>
          <w:szCs w:val="24"/>
          <w:rtl/>
        </w:rPr>
        <w:t>های قبلی کتاب حدود مجاز مواجهه شغلی بوده است.</w:t>
      </w:r>
    </w:p>
    <w:p w:rsidR="00D23C6B" w:rsidRPr="00D23C6B" w:rsidRDefault="00D23C6B" w:rsidP="0050736C">
      <w:pPr>
        <w:jc w:val="lowKashida"/>
        <w:rPr>
          <w:rFonts w:cs="B Zar"/>
          <w:color w:val="000000" w:themeColor="text1"/>
          <w:sz w:val="24"/>
          <w:szCs w:val="24"/>
          <w:rtl/>
        </w:rPr>
      </w:pPr>
      <w:r w:rsidRPr="00D23C6B">
        <w:rPr>
          <w:rFonts w:cs="B Zar" w:hint="cs"/>
          <w:color w:val="000000" w:themeColor="text1"/>
          <w:sz w:val="24"/>
          <w:szCs w:val="24"/>
          <w:rtl/>
        </w:rPr>
        <w:t xml:space="preserve">     پس از تشكيل کمیته مشترک علمی و تعیین</w:t>
      </w:r>
      <w:r w:rsidR="00D9241B">
        <w:rPr>
          <w:rFonts w:cs="B Zar" w:hint="cs"/>
          <w:color w:val="000000" w:themeColor="text1"/>
          <w:sz w:val="24"/>
          <w:szCs w:val="24"/>
          <w:rtl/>
        </w:rPr>
        <w:t xml:space="preserve"> كارگروهها، جلسه توجي</w:t>
      </w:r>
      <w:r w:rsidR="0050736C">
        <w:rPr>
          <w:rFonts w:cs="B Zar" w:hint="cs"/>
          <w:color w:val="000000" w:themeColor="text1"/>
          <w:sz w:val="24"/>
          <w:szCs w:val="24"/>
          <w:rtl/>
        </w:rPr>
        <w:t>ه</w:t>
      </w:r>
      <w:r w:rsidR="00D9241B">
        <w:rPr>
          <w:rFonts w:cs="B Zar" w:hint="cs"/>
          <w:color w:val="000000" w:themeColor="text1"/>
          <w:sz w:val="24"/>
          <w:szCs w:val="24"/>
          <w:rtl/>
        </w:rPr>
        <w:t>ی و راهنماي</w:t>
      </w:r>
      <w:r w:rsidRPr="00D23C6B">
        <w:rPr>
          <w:rFonts w:cs="B Zar" w:hint="cs"/>
          <w:color w:val="000000" w:themeColor="text1"/>
          <w:sz w:val="24"/>
          <w:szCs w:val="24"/>
          <w:rtl/>
        </w:rPr>
        <w:t xml:space="preserve">ي براي آنها تشكيل </w:t>
      </w:r>
      <w:r w:rsidR="0050736C">
        <w:rPr>
          <w:rFonts w:cs="B Zar" w:hint="cs"/>
          <w:color w:val="000000" w:themeColor="text1"/>
          <w:sz w:val="24"/>
          <w:szCs w:val="24"/>
          <w:rtl/>
        </w:rPr>
        <w:t>ش</w:t>
      </w:r>
      <w:r w:rsidRPr="00D23C6B">
        <w:rPr>
          <w:rFonts w:cs="B Zar" w:hint="cs"/>
          <w:color w:val="000000" w:themeColor="text1"/>
          <w:sz w:val="24"/>
          <w:szCs w:val="24"/>
          <w:rtl/>
        </w:rPr>
        <w:t>د</w:t>
      </w:r>
      <w:r w:rsidR="0050736C">
        <w:rPr>
          <w:rFonts w:cs="B Zar" w:hint="cs"/>
          <w:color w:val="000000" w:themeColor="text1"/>
          <w:sz w:val="24"/>
          <w:szCs w:val="24"/>
          <w:rtl/>
        </w:rPr>
        <w:t xml:space="preserve"> و</w:t>
      </w:r>
      <w:r w:rsidRPr="00D23C6B">
        <w:rPr>
          <w:rFonts w:cs="B Zar" w:hint="cs"/>
          <w:color w:val="000000" w:themeColor="text1"/>
          <w:sz w:val="24"/>
          <w:szCs w:val="24"/>
          <w:rtl/>
        </w:rPr>
        <w:t xml:space="preserve"> براساس نظر کمیته مشترک، حدود مجاز مواجهه شغلی </w:t>
      </w:r>
      <w:r w:rsidRPr="00D23C6B">
        <w:rPr>
          <w:rFonts w:cs="B Zar"/>
          <w:color w:val="000000" w:themeColor="text1"/>
          <w:sz w:val="24"/>
          <w:szCs w:val="24"/>
        </w:rPr>
        <w:t>(OEL</w:t>
      </w:r>
      <w:r w:rsidRPr="008E663C">
        <w:rPr>
          <w:rStyle w:val="FootnoteReference"/>
          <w:rFonts w:cs="B Nazanin"/>
          <w:color w:val="000000" w:themeColor="text1"/>
          <w:szCs w:val="26"/>
        </w:rPr>
        <w:footnoteReference w:id="3"/>
      </w:r>
      <w:r w:rsidRPr="00D23C6B">
        <w:rPr>
          <w:rFonts w:cs="B Zar"/>
          <w:color w:val="000000" w:themeColor="text1"/>
          <w:sz w:val="24"/>
          <w:szCs w:val="24"/>
        </w:rPr>
        <w:t>)</w:t>
      </w:r>
      <w:r w:rsidRPr="00D23C6B">
        <w:rPr>
          <w:rFonts w:cs="B Zar" w:hint="cs"/>
          <w:color w:val="000000" w:themeColor="text1"/>
          <w:sz w:val="24"/>
          <w:szCs w:val="24"/>
          <w:rtl/>
        </w:rPr>
        <w:t xml:space="preserve"> جديد كشوري با در نظر گرفتن موارد زير تدوین گردید:</w:t>
      </w:r>
    </w:p>
    <w:p w:rsidR="00D23C6B" w:rsidRPr="00D23C6B" w:rsidRDefault="00D23C6B" w:rsidP="005E2C49">
      <w:pPr>
        <w:numPr>
          <w:ilvl w:val="0"/>
          <w:numId w:val="6"/>
        </w:numPr>
        <w:jc w:val="lowKashida"/>
        <w:rPr>
          <w:rFonts w:cs="B Zar"/>
          <w:color w:val="000000" w:themeColor="text1"/>
          <w:sz w:val="24"/>
          <w:szCs w:val="24"/>
          <w:rtl/>
        </w:rPr>
      </w:pPr>
      <w:r w:rsidRPr="00D23C6B">
        <w:rPr>
          <w:rFonts w:cs="B Zar" w:hint="cs"/>
          <w:color w:val="000000" w:themeColor="text1"/>
          <w:sz w:val="24"/>
          <w:szCs w:val="24"/>
          <w:rtl/>
        </w:rPr>
        <w:t xml:space="preserve">در نظر گرفتن کتاب </w:t>
      </w:r>
      <w:r w:rsidRPr="008E663C">
        <w:rPr>
          <w:rFonts w:hint="cs"/>
          <w:color w:val="000000" w:themeColor="text1"/>
          <w:szCs w:val="26"/>
          <w:rtl/>
        </w:rPr>
        <w:t>"</w:t>
      </w:r>
      <w:r w:rsidRPr="00D23C6B">
        <w:rPr>
          <w:rFonts w:cs="B Zar" w:hint="cs"/>
          <w:color w:val="000000" w:themeColor="text1"/>
          <w:sz w:val="24"/>
          <w:szCs w:val="24"/>
          <w:rtl/>
        </w:rPr>
        <w:t>حدود تماس شغلي</w:t>
      </w:r>
      <w:r w:rsidRPr="008E663C">
        <w:rPr>
          <w:rFonts w:hint="cs"/>
          <w:color w:val="000000" w:themeColor="text1"/>
          <w:szCs w:val="26"/>
          <w:rtl/>
        </w:rPr>
        <w:t>"</w:t>
      </w:r>
      <w:r w:rsidRPr="00D23C6B">
        <w:rPr>
          <w:rFonts w:cs="B Zar" w:hint="cs"/>
          <w:color w:val="000000" w:themeColor="text1"/>
          <w:sz w:val="24"/>
          <w:szCs w:val="24"/>
          <w:rtl/>
        </w:rPr>
        <w:t xml:space="preserve"> ویرایش دوم، انتشار سال 1382.</w:t>
      </w:r>
    </w:p>
    <w:p w:rsidR="00D23C6B" w:rsidRPr="00D23C6B" w:rsidRDefault="00D23C6B" w:rsidP="005E2C49">
      <w:pPr>
        <w:numPr>
          <w:ilvl w:val="0"/>
          <w:numId w:val="6"/>
        </w:numPr>
        <w:jc w:val="lowKashida"/>
        <w:rPr>
          <w:rStyle w:val="Char1"/>
          <w:rFonts w:eastAsiaTheme="minorHAnsi"/>
        </w:rPr>
      </w:pPr>
      <w:r w:rsidRPr="00D23C6B">
        <w:rPr>
          <w:rFonts w:cs="B Zar" w:hint="cs"/>
          <w:color w:val="000000" w:themeColor="text1"/>
          <w:sz w:val="24"/>
          <w:szCs w:val="24"/>
          <w:rtl/>
        </w:rPr>
        <w:t xml:space="preserve">استفاده از راهنما و فهرست </w:t>
      </w:r>
      <w:r w:rsidRPr="00D23C6B">
        <w:rPr>
          <w:rStyle w:val="Char1"/>
          <w:rFonts w:eastAsiaTheme="minorHAnsi" w:hint="cs"/>
          <w:rtl/>
        </w:rPr>
        <w:t xml:space="preserve">آخرين حدود مجاز شغلی سازمانهای </w:t>
      </w:r>
      <w:r w:rsidRPr="00D23C6B">
        <w:rPr>
          <w:rStyle w:val="Char1"/>
          <w:rFonts w:eastAsiaTheme="minorHAnsi"/>
        </w:rPr>
        <w:t>ACGIH</w:t>
      </w:r>
      <w:r w:rsidRPr="00D23C6B">
        <w:rPr>
          <w:rStyle w:val="Char1"/>
          <w:rFonts w:eastAsiaTheme="minorHAnsi" w:hint="cs"/>
          <w:rtl/>
        </w:rPr>
        <w:t xml:space="preserve">، </w:t>
      </w:r>
      <w:r w:rsidRPr="00D23C6B">
        <w:rPr>
          <w:rStyle w:val="Char1"/>
          <w:rFonts w:eastAsiaTheme="minorHAnsi"/>
        </w:rPr>
        <w:t>NIOSH</w:t>
      </w:r>
      <w:r w:rsidRPr="00D23C6B">
        <w:rPr>
          <w:rStyle w:val="Char1"/>
          <w:rFonts w:eastAsiaTheme="minorHAnsi" w:hint="cs"/>
          <w:rtl/>
        </w:rPr>
        <w:t xml:space="preserve">، </w:t>
      </w:r>
      <w:r w:rsidRPr="00D23C6B">
        <w:rPr>
          <w:rStyle w:val="Char1"/>
          <w:rFonts w:eastAsiaTheme="minorHAnsi"/>
        </w:rPr>
        <w:t>OSHA</w:t>
      </w:r>
      <w:r w:rsidRPr="00D23C6B">
        <w:rPr>
          <w:rStyle w:val="Char1"/>
          <w:rFonts w:eastAsiaTheme="minorHAnsi" w:hint="cs"/>
          <w:rtl/>
        </w:rPr>
        <w:t>، استانداردهاي اتحاديه اروپا</w:t>
      </w:r>
      <w:r w:rsidR="00D9241B">
        <w:rPr>
          <w:rStyle w:val="Char1"/>
          <w:rFonts w:eastAsiaTheme="minorHAnsi" w:hint="cs"/>
          <w:rtl/>
        </w:rPr>
        <w:t xml:space="preserve"> </w:t>
      </w:r>
      <w:r w:rsidRPr="00D23C6B">
        <w:rPr>
          <w:rStyle w:val="Char1"/>
          <w:rFonts w:eastAsiaTheme="minorHAnsi" w:hint="cs"/>
          <w:rtl/>
        </w:rPr>
        <w:t xml:space="preserve">و حدود مجاز كشورهای ژاپن و روسيه. </w:t>
      </w:r>
    </w:p>
    <w:p w:rsidR="00D23C6B" w:rsidRPr="00D23C6B" w:rsidRDefault="00D23C6B" w:rsidP="002B57ED">
      <w:pPr>
        <w:numPr>
          <w:ilvl w:val="0"/>
          <w:numId w:val="6"/>
        </w:numPr>
        <w:jc w:val="lowKashida"/>
        <w:rPr>
          <w:rFonts w:cs="B Zar"/>
          <w:color w:val="000000" w:themeColor="text1"/>
          <w:sz w:val="24"/>
          <w:szCs w:val="24"/>
        </w:rPr>
      </w:pPr>
      <w:r w:rsidRPr="00D23C6B">
        <w:rPr>
          <w:rFonts w:cs="B Zar" w:hint="cs"/>
          <w:color w:val="000000" w:themeColor="text1"/>
          <w:sz w:val="24"/>
          <w:szCs w:val="24"/>
          <w:rtl/>
        </w:rPr>
        <w:t>استفاده از منابع علمي نو و معتبر بين</w:t>
      </w:r>
      <w:r w:rsidR="002B57ED">
        <w:rPr>
          <w:rFonts w:cs="B Zar"/>
          <w:color w:val="000000" w:themeColor="text1"/>
          <w:sz w:val="24"/>
          <w:szCs w:val="24"/>
          <w:rtl/>
        </w:rPr>
        <w:softHyphen/>
      </w:r>
      <w:r w:rsidR="002B57ED">
        <w:rPr>
          <w:rFonts w:cs="B Zar" w:hint="cs"/>
          <w:color w:val="000000" w:themeColor="text1"/>
          <w:sz w:val="24"/>
          <w:szCs w:val="24"/>
          <w:rtl/>
        </w:rPr>
        <w:t>ا</w:t>
      </w:r>
      <w:r w:rsidRPr="00D23C6B">
        <w:rPr>
          <w:rFonts w:cs="B Zar" w:hint="cs"/>
          <w:color w:val="000000" w:themeColor="text1"/>
          <w:sz w:val="24"/>
          <w:szCs w:val="24"/>
          <w:rtl/>
        </w:rPr>
        <w:t>لمللي و نتايج آخرين مطالعات در كشورهاي ديگر</w:t>
      </w:r>
    </w:p>
    <w:p w:rsidR="00D23C6B" w:rsidRPr="00D23C6B" w:rsidRDefault="00D23C6B" w:rsidP="005E2C49">
      <w:pPr>
        <w:numPr>
          <w:ilvl w:val="0"/>
          <w:numId w:val="6"/>
        </w:numPr>
        <w:jc w:val="lowKashida"/>
        <w:rPr>
          <w:rFonts w:cs="B Zar"/>
          <w:color w:val="000000" w:themeColor="text1"/>
          <w:sz w:val="24"/>
          <w:szCs w:val="24"/>
        </w:rPr>
      </w:pPr>
      <w:r w:rsidRPr="00D23C6B">
        <w:rPr>
          <w:rFonts w:cs="B Zar" w:hint="cs"/>
          <w:color w:val="000000" w:themeColor="text1"/>
          <w:sz w:val="24"/>
          <w:szCs w:val="24"/>
          <w:rtl/>
        </w:rPr>
        <w:t>استفاده از نتايج مطالعات و پژوهشهای انجام شده در كشور</w:t>
      </w:r>
    </w:p>
    <w:p w:rsidR="00D23C6B" w:rsidRPr="00D23C6B" w:rsidRDefault="00D23C6B" w:rsidP="005E2C49">
      <w:pPr>
        <w:numPr>
          <w:ilvl w:val="0"/>
          <w:numId w:val="6"/>
        </w:numPr>
        <w:jc w:val="lowKashida"/>
        <w:rPr>
          <w:rFonts w:cs="B Zar"/>
          <w:color w:val="000000" w:themeColor="text1"/>
          <w:sz w:val="24"/>
          <w:szCs w:val="24"/>
        </w:rPr>
      </w:pPr>
      <w:r w:rsidRPr="00D23C6B">
        <w:rPr>
          <w:rFonts w:cs="B Zar" w:hint="cs"/>
          <w:color w:val="000000" w:themeColor="text1"/>
          <w:sz w:val="24"/>
          <w:szCs w:val="24"/>
          <w:rtl/>
        </w:rPr>
        <w:t>استفاده</w:t>
      </w:r>
      <w:r w:rsidR="0004766C">
        <w:rPr>
          <w:rFonts w:cs="B Zar" w:hint="cs"/>
          <w:color w:val="000000" w:themeColor="text1"/>
          <w:sz w:val="24"/>
          <w:szCs w:val="24"/>
          <w:rtl/>
        </w:rPr>
        <w:t xml:space="preserve"> از پايگاههاي اطلاعات معتبر بين</w:t>
      </w:r>
      <w:r w:rsidR="0004766C">
        <w:rPr>
          <w:rFonts w:cs="B Zar"/>
          <w:color w:val="000000" w:themeColor="text1"/>
          <w:sz w:val="24"/>
          <w:szCs w:val="24"/>
          <w:rtl/>
        </w:rPr>
        <w:softHyphen/>
      </w:r>
      <w:r w:rsidRPr="00D23C6B">
        <w:rPr>
          <w:rFonts w:cs="B Zar" w:hint="cs"/>
          <w:color w:val="000000" w:themeColor="text1"/>
          <w:sz w:val="24"/>
          <w:szCs w:val="24"/>
          <w:rtl/>
        </w:rPr>
        <w:t>المللي</w:t>
      </w:r>
    </w:p>
    <w:p w:rsidR="00D23C6B" w:rsidRPr="00D23C6B" w:rsidRDefault="00D23C6B" w:rsidP="0050736C">
      <w:pPr>
        <w:numPr>
          <w:ilvl w:val="0"/>
          <w:numId w:val="6"/>
        </w:numPr>
        <w:jc w:val="lowKashida"/>
        <w:rPr>
          <w:rFonts w:cs="B Zar"/>
          <w:color w:val="000000" w:themeColor="text1"/>
          <w:sz w:val="24"/>
          <w:szCs w:val="24"/>
        </w:rPr>
      </w:pPr>
      <w:r w:rsidRPr="00D23C6B">
        <w:rPr>
          <w:rFonts w:cs="B Zar" w:hint="cs"/>
          <w:color w:val="000000" w:themeColor="text1"/>
          <w:sz w:val="24"/>
          <w:szCs w:val="24"/>
          <w:rtl/>
        </w:rPr>
        <w:t>در نظر گرفتن شرايط اقتصادي، فناوری</w:t>
      </w:r>
      <w:r w:rsidR="0050736C">
        <w:rPr>
          <w:rFonts w:cs="B Zar" w:hint="cs"/>
          <w:color w:val="000000" w:themeColor="text1"/>
          <w:sz w:val="24"/>
          <w:szCs w:val="24"/>
          <w:rtl/>
        </w:rPr>
        <w:t>،</w:t>
      </w:r>
      <w:r w:rsidRPr="00D23C6B">
        <w:rPr>
          <w:rFonts w:cs="B Zar" w:hint="cs"/>
          <w:color w:val="000000" w:themeColor="text1"/>
          <w:sz w:val="24"/>
          <w:szCs w:val="24"/>
          <w:rtl/>
        </w:rPr>
        <w:t xml:space="preserve"> اج</w:t>
      </w:r>
      <w:r w:rsidR="0004766C">
        <w:rPr>
          <w:rFonts w:cs="B Zar" w:hint="cs"/>
          <w:color w:val="000000" w:themeColor="text1"/>
          <w:sz w:val="24"/>
          <w:szCs w:val="24"/>
          <w:rtl/>
        </w:rPr>
        <w:t xml:space="preserve">تماعي و راهبردهای مصوب بالادستی </w:t>
      </w:r>
      <w:r w:rsidRPr="00D23C6B">
        <w:rPr>
          <w:rFonts w:cs="B Zar" w:hint="cs"/>
          <w:color w:val="000000" w:themeColor="text1"/>
          <w:sz w:val="24"/>
          <w:szCs w:val="24"/>
          <w:rtl/>
        </w:rPr>
        <w:t>كشور</w:t>
      </w:r>
    </w:p>
    <w:p w:rsidR="00D23C6B" w:rsidRPr="00D23C6B" w:rsidRDefault="00D23C6B" w:rsidP="005E2C49">
      <w:pPr>
        <w:numPr>
          <w:ilvl w:val="0"/>
          <w:numId w:val="6"/>
        </w:numPr>
        <w:jc w:val="lowKashida"/>
        <w:rPr>
          <w:rFonts w:cs="B Zar"/>
          <w:color w:val="000000" w:themeColor="text1"/>
          <w:sz w:val="24"/>
          <w:szCs w:val="24"/>
        </w:rPr>
      </w:pPr>
      <w:r w:rsidRPr="00D23C6B">
        <w:rPr>
          <w:rFonts w:cs="B Zar" w:hint="cs"/>
          <w:color w:val="000000" w:themeColor="text1"/>
          <w:sz w:val="24"/>
          <w:szCs w:val="24"/>
          <w:rtl/>
        </w:rPr>
        <w:t>در نظر گرفتن وسعت و خصوصيات جامعه كارگري در مواجهه با عامل زيان آور</w:t>
      </w:r>
    </w:p>
    <w:p w:rsidR="00D23C6B" w:rsidRPr="00D23C6B" w:rsidRDefault="00D23C6B" w:rsidP="0050736C">
      <w:pPr>
        <w:numPr>
          <w:ilvl w:val="0"/>
          <w:numId w:val="6"/>
        </w:numPr>
        <w:jc w:val="lowKashida"/>
        <w:rPr>
          <w:rFonts w:cs="B Zar"/>
          <w:color w:val="000000" w:themeColor="text1"/>
          <w:sz w:val="24"/>
          <w:szCs w:val="24"/>
        </w:rPr>
      </w:pPr>
      <w:r w:rsidRPr="00D23C6B">
        <w:rPr>
          <w:rFonts w:cs="B Zar" w:hint="cs"/>
          <w:color w:val="000000" w:themeColor="text1"/>
          <w:sz w:val="24"/>
          <w:szCs w:val="24"/>
          <w:rtl/>
        </w:rPr>
        <w:t>در نظر گرفتن پيمانها و قو</w:t>
      </w:r>
      <w:r w:rsidR="002B57ED">
        <w:rPr>
          <w:rFonts w:cs="B Zar" w:hint="cs"/>
          <w:color w:val="000000" w:themeColor="text1"/>
          <w:sz w:val="24"/>
          <w:szCs w:val="24"/>
          <w:rtl/>
        </w:rPr>
        <w:t>انين ملي و بين</w:t>
      </w:r>
      <w:r w:rsidR="002B57ED">
        <w:rPr>
          <w:rFonts w:cs="B Zar"/>
          <w:color w:val="000000" w:themeColor="text1"/>
          <w:sz w:val="24"/>
          <w:szCs w:val="24"/>
          <w:rtl/>
        </w:rPr>
        <w:softHyphen/>
      </w:r>
      <w:r w:rsidRPr="00D23C6B">
        <w:rPr>
          <w:rFonts w:cs="B Zar" w:hint="cs"/>
          <w:color w:val="000000" w:themeColor="text1"/>
          <w:sz w:val="24"/>
          <w:szCs w:val="24"/>
          <w:rtl/>
        </w:rPr>
        <w:t xml:space="preserve">المللي مرتبط </w:t>
      </w:r>
    </w:p>
    <w:p w:rsidR="00D23C6B" w:rsidRPr="00D23C6B" w:rsidRDefault="00D23C6B" w:rsidP="0050736C">
      <w:pPr>
        <w:ind w:firstLine="500"/>
        <w:jc w:val="lowKashida"/>
        <w:rPr>
          <w:rFonts w:cs="B Zar"/>
          <w:color w:val="000000" w:themeColor="text1"/>
          <w:sz w:val="24"/>
          <w:szCs w:val="24"/>
          <w:rtl/>
        </w:rPr>
      </w:pPr>
      <w:r w:rsidRPr="00D23C6B">
        <w:rPr>
          <w:rFonts w:cs="B Zar" w:hint="cs"/>
          <w:color w:val="000000" w:themeColor="text1"/>
          <w:sz w:val="24"/>
          <w:szCs w:val="24"/>
          <w:rtl/>
        </w:rPr>
        <w:t xml:space="preserve">کتاب حاضر تحت عنوان </w:t>
      </w:r>
      <w:r w:rsidRPr="008E663C">
        <w:rPr>
          <w:rFonts w:hint="cs"/>
          <w:color w:val="000000" w:themeColor="text1"/>
          <w:szCs w:val="26"/>
          <w:rtl/>
        </w:rPr>
        <w:t>"</w:t>
      </w:r>
      <w:r w:rsidRPr="00D23C6B">
        <w:rPr>
          <w:rFonts w:cs="B Zar" w:hint="cs"/>
          <w:color w:val="000000" w:themeColor="text1"/>
          <w:sz w:val="24"/>
          <w:szCs w:val="24"/>
          <w:rtl/>
        </w:rPr>
        <w:t>حدود مجاز مواجهه شغلی</w:t>
      </w:r>
      <w:r w:rsidRPr="008E663C">
        <w:rPr>
          <w:rFonts w:hint="cs"/>
          <w:color w:val="000000" w:themeColor="text1"/>
          <w:szCs w:val="26"/>
          <w:rtl/>
        </w:rPr>
        <w:t>"</w:t>
      </w:r>
      <w:r w:rsidRPr="00D23C6B">
        <w:rPr>
          <w:rFonts w:cs="B Zar" w:hint="cs"/>
          <w:color w:val="000000" w:themeColor="text1"/>
          <w:sz w:val="24"/>
          <w:szCs w:val="24"/>
          <w:rtl/>
        </w:rPr>
        <w:t>، مي</w:t>
      </w:r>
      <w:r w:rsidRPr="00D23C6B">
        <w:rPr>
          <w:rFonts w:cs="B Zar"/>
          <w:color w:val="000000" w:themeColor="text1"/>
          <w:sz w:val="24"/>
          <w:szCs w:val="24"/>
          <w:rtl/>
        </w:rPr>
        <w:softHyphen/>
      </w:r>
      <w:r w:rsidRPr="00D23C6B">
        <w:rPr>
          <w:rFonts w:cs="B Zar" w:hint="cs"/>
          <w:color w:val="000000" w:themeColor="text1"/>
          <w:sz w:val="24"/>
          <w:szCs w:val="24"/>
          <w:rtl/>
        </w:rPr>
        <w:t>تواند به عنوان راهنما براي ت</w:t>
      </w:r>
      <w:r w:rsidR="00047E88">
        <w:rPr>
          <w:rFonts w:cs="B Zar" w:hint="cs"/>
          <w:color w:val="000000" w:themeColor="text1"/>
          <w:sz w:val="24"/>
          <w:szCs w:val="24"/>
          <w:rtl/>
        </w:rPr>
        <w:t>أ</w:t>
      </w:r>
      <w:r w:rsidRPr="00D23C6B">
        <w:rPr>
          <w:rFonts w:cs="B Zar" w:hint="cs"/>
          <w:color w:val="000000" w:themeColor="text1"/>
          <w:sz w:val="24"/>
          <w:szCs w:val="24"/>
          <w:rtl/>
        </w:rPr>
        <w:t>مین سلامت ش</w:t>
      </w:r>
      <w:r w:rsidR="0050736C">
        <w:rPr>
          <w:rFonts w:cs="B Zar" w:hint="cs"/>
          <w:color w:val="000000" w:themeColor="text1"/>
          <w:sz w:val="24"/>
          <w:szCs w:val="24"/>
          <w:rtl/>
        </w:rPr>
        <w:t>ا</w:t>
      </w:r>
      <w:r w:rsidRPr="00D23C6B">
        <w:rPr>
          <w:rFonts w:cs="B Zar" w:hint="cs"/>
          <w:color w:val="000000" w:themeColor="text1"/>
          <w:sz w:val="24"/>
          <w:szCs w:val="24"/>
          <w:rtl/>
        </w:rPr>
        <w:t>غلین مورد استفاده متخصصين بهداشت حرفه</w:t>
      </w:r>
      <w:r w:rsidRPr="00D23C6B">
        <w:rPr>
          <w:rFonts w:cs="B Zar"/>
          <w:color w:val="000000" w:themeColor="text1"/>
          <w:sz w:val="24"/>
          <w:szCs w:val="24"/>
          <w:rtl/>
        </w:rPr>
        <w:softHyphen/>
      </w:r>
      <w:r w:rsidR="002B57ED">
        <w:rPr>
          <w:rFonts w:cs="B Zar" w:hint="cs"/>
          <w:color w:val="000000" w:themeColor="text1"/>
          <w:sz w:val="24"/>
          <w:szCs w:val="24"/>
          <w:rtl/>
        </w:rPr>
        <w:t>اي قرار</w:t>
      </w:r>
      <w:r w:rsidR="00D9241B">
        <w:rPr>
          <w:rFonts w:cs="B Zar" w:hint="cs"/>
          <w:color w:val="000000" w:themeColor="text1"/>
          <w:sz w:val="24"/>
          <w:szCs w:val="24"/>
          <w:rtl/>
        </w:rPr>
        <w:t>گيرد. بنا بر</w:t>
      </w:r>
      <w:r w:rsidRPr="00D23C6B">
        <w:rPr>
          <w:rFonts w:cs="B Zar" w:hint="cs"/>
          <w:color w:val="000000" w:themeColor="text1"/>
          <w:sz w:val="24"/>
          <w:szCs w:val="24"/>
          <w:rtl/>
        </w:rPr>
        <w:t>اين استفاده و تفسير حدود مجاز مزبور محدود به کساني است که دانش لازم را براي آنها آموخته باشند و از محدوديت</w:t>
      </w:r>
      <w:r w:rsidRPr="00D23C6B">
        <w:rPr>
          <w:rFonts w:cs="B Zar"/>
          <w:color w:val="000000" w:themeColor="text1"/>
          <w:sz w:val="24"/>
          <w:szCs w:val="24"/>
          <w:rtl/>
        </w:rPr>
        <w:softHyphen/>
      </w:r>
      <w:r w:rsidRPr="00D23C6B">
        <w:rPr>
          <w:rFonts w:cs="B Zar" w:hint="cs"/>
          <w:color w:val="000000" w:themeColor="text1"/>
          <w:sz w:val="24"/>
          <w:szCs w:val="24"/>
          <w:rtl/>
        </w:rPr>
        <w:t>هايي که ممکن است در حالات مختلف عملي پديد آيد آگاهي داشته و بتوانند تفسير صحيحي از تطابق اين حدود مجاز با آلودگي محيط کار بدست آورند. مطالعه اسناد و مدارکي که بر پايه آن حدود مجاز وضع گرديده مي</w:t>
      </w:r>
      <w:r w:rsidRPr="00D23C6B">
        <w:rPr>
          <w:rFonts w:cs="B Zar"/>
          <w:color w:val="000000" w:themeColor="text1"/>
          <w:sz w:val="24"/>
          <w:szCs w:val="24"/>
          <w:rtl/>
        </w:rPr>
        <w:softHyphen/>
      </w:r>
      <w:r w:rsidRPr="00D23C6B">
        <w:rPr>
          <w:rFonts w:cs="B Zar" w:hint="cs"/>
          <w:color w:val="000000" w:themeColor="text1"/>
          <w:sz w:val="24"/>
          <w:szCs w:val="24"/>
          <w:rtl/>
        </w:rPr>
        <w:t>تواند راهنماي خوبي در اين زمينه باشد. جهت استفاده از اين کتاب مقدمه هر بخش را بدقت مطالعه و در موارد ضروري با متخصصين مربوطه مشورت نمايند، بديهي است که مسئوليت عواقبي که از کاربرد غير صحيح اين حدود مجاز بوجود آيد و يا احياناً مربوط به حالات استثنايي و بسيار نادر باشد ب</w:t>
      </w:r>
      <w:r w:rsidR="00D9241B">
        <w:rPr>
          <w:rFonts w:cs="B Zar" w:hint="cs"/>
          <w:color w:val="000000" w:themeColor="text1"/>
          <w:sz w:val="24"/>
          <w:szCs w:val="24"/>
          <w:rtl/>
        </w:rPr>
        <w:t xml:space="preserve">ه </w:t>
      </w:r>
      <w:r w:rsidRPr="00D23C6B">
        <w:rPr>
          <w:rFonts w:cs="B Zar" w:hint="cs"/>
          <w:color w:val="000000" w:themeColor="text1"/>
          <w:sz w:val="24"/>
          <w:szCs w:val="24"/>
          <w:rtl/>
        </w:rPr>
        <w:t xml:space="preserve">عهده کميته تدوین این حدود نخواهد بود. كميته تدوین حدود مجاز و استانداردهای </w:t>
      </w:r>
      <w:r w:rsidR="002B57ED">
        <w:rPr>
          <w:rFonts w:cs="B Zar" w:hint="cs"/>
          <w:color w:val="000000" w:themeColor="text1"/>
          <w:sz w:val="24"/>
          <w:szCs w:val="24"/>
          <w:rtl/>
        </w:rPr>
        <w:t>بهداشت حرفه</w:t>
      </w:r>
      <w:r w:rsidR="002B57ED">
        <w:rPr>
          <w:rFonts w:cs="B Zar"/>
          <w:color w:val="000000" w:themeColor="text1"/>
          <w:sz w:val="24"/>
          <w:szCs w:val="24"/>
          <w:rtl/>
        </w:rPr>
        <w:softHyphen/>
      </w:r>
      <w:r w:rsidR="002B57ED" w:rsidRPr="00D23C6B">
        <w:rPr>
          <w:rFonts w:cs="B Zar" w:hint="cs"/>
          <w:color w:val="000000" w:themeColor="text1"/>
          <w:sz w:val="24"/>
          <w:szCs w:val="24"/>
          <w:rtl/>
        </w:rPr>
        <w:t xml:space="preserve">اي </w:t>
      </w:r>
      <w:r w:rsidRPr="00D23C6B">
        <w:rPr>
          <w:rFonts w:cs="B Zar" w:hint="cs"/>
          <w:color w:val="000000" w:themeColor="text1"/>
          <w:sz w:val="24"/>
          <w:szCs w:val="24"/>
          <w:rtl/>
        </w:rPr>
        <w:t xml:space="preserve">کتاب معيارهاي «حدود مجاز مواجهه شغلی» را هر دو سال يکبار مطابق با مقتضيات و </w:t>
      </w:r>
      <w:r w:rsidRPr="00D23C6B">
        <w:rPr>
          <w:rFonts w:cs="B Zar" w:hint="cs"/>
          <w:color w:val="000000" w:themeColor="text1"/>
          <w:sz w:val="24"/>
          <w:szCs w:val="24"/>
          <w:rtl/>
        </w:rPr>
        <w:lastRenderedPageBreak/>
        <w:t>اولويت</w:t>
      </w:r>
      <w:r w:rsidRPr="00D23C6B">
        <w:rPr>
          <w:rFonts w:cs="B Zar"/>
          <w:color w:val="000000" w:themeColor="text1"/>
          <w:sz w:val="24"/>
          <w:szCs w:val="24"/>
          <w:rtl/>
        </w:rPr>
        <w:softHyphen/>
      </w:r>
      <w:r w:rsidRPr="00D23C6B">
        <w:rPr>
          <w:rFonts w:cs="B Zar" w:hint="cs"/>
          <w:color w:val="000000" w:themeColor="text1"/>
          <w:sz w:val="24"/>
          <w:szCs w:val="24"/>
          <w:rtl/>
        </w:rPr>
        <w:t>هاي کشوري مورد تجديد نظر قرار مي</w:t>
      </w:r>
      <w:r w:rsidRPr="00D23C6B">
        <w:rPr>
          <w:rFonts w:cs="B Zar"/>
          <w:color w:val="000000" w:themeColor="text1"/>
          <w:sz w:val="24"/>
          <w:szCs w:val="24"/>
          <w:rtl/>
        </w:rPr>
        <w:softHyphen/>
      </w:r>
      <w:r w:rsidRPr="00D23C6B">
        <w:rPr>
          <w:rFonts w:cs="B Zar" w:hint="cs"/>
          <w:color w:val="000000" w:themeColor="text1"/>
          <w:sz w:val="24"/>
          <w:szCs w:val="24"/>
          <w:rtl/>
        </w:rPr>
        <w:t>دهد، لذا کليه اسناد و مدارک بدست آمده در ارتباط با تأييد يا رد موارد اعلام شده در کميته مورد بررسي قرار خواهد گرفت و در صورت تأييد در چاپ بعدي ملحوظ خواهد شد. رعایت حدود مجاز اعلام شده در این کتاب برآوردی از وضعیتی است که در آن شرایط اختلال فیزیولوژیک یا بیماری مشهودی برای شاغلین در محدوده های اعلام شده حادث نگردد</w:t>
      </w:r>
      <w:r w:rsidR="00D9241B">
        <w:rPr>
          <w:rFonts w:cs="B Zar" w:hint="cs"/>
          <w:color w:val="000000" w:themeColor="text1"/>
          <w:sz w:val="24"/>
          <w:szCs w:val="24"/>
          <w:rtl/>
        </w:rPr>
        <w:t>.</w:t>
      </w:r>
      <w:r w:rsidRPr="00D23C6B">
        <w:rPr>
          <w:rFonts w:cs="B Zar" w:hint="cs"/>
          <w:color w:val="000000" w:themeColor="text1"/>
          <w:sz w:val="24"/>
          <w:szCs w:val="24"/>
          <w:rtl/>
        </w:rPr>
        <w:t xml:space="preserve"> لیکن باید توجه داشت که شرایط جسمانی و </w:t>
      </w:r>
      <w:r w:rsidR="00047E88">
        <w:rPr>
          <w:rFonts w:cs="B Zar" w:hint="cs"/>
          <w:color w:val="000000" w:themeColor="text1"/>
          <w:sz w:val="24"/>
          <w:szCs w:val="24"/>
          <w:rtl/>
        </w:rPr>
        <w:t>زمینه های فردی شاغلین متفاوت می</w:t>
      </w:r>
      <w:r w:rsidR="00047E88">
        <w:rPr>
          <w:rFonts w:cs="Times New Roman" w:hint="cs"/>
          <w:color w:val="000000" w:themeColor="text1"/>
          <w:sz w:val="24"/>
          <w:szCs w:val="24"/>
          <w:rtl/>
        </w:rPr>
        <w:softHyphen/>
      </w:r>
      <w:r w:rsidRPr="00D23C6B">
        <w:rPr>
          <w:rFonts w:cs="B Zar" w:hint="cs"/>
          <w:color w:val="000000" w:themeColor="text1"/>
          <w:sz w:val="24"/>
          <w:szCs w:val="24"/>
          <w:rtl/>
        </w:rPr>
        <w:t>باشد و این حدود بیان کنند</w:t>
      </w:r>
      <w:r w:rsidR="00047E88">
        <w:rPr>
          <w:rFonts w:cs="B Zar" w:hint="cs"/>
          <w:color w:val="000000" w:themeColor="text1"/>
          <w:sz w:val="24"/>
          <w:szCs w:val="24"/>
          <w:rtl/>
        </w:rPr>
        <w:t>ه مرز حقیقی بین سلامت و خطر نمی</w:t>
      </w:r>
      <w:r w:rsidR="00047E88">
        <w:rPr>
          <w:rFonts w:cs="B Zar"/>
          <w:color w:val="000000" w:themeColor="text1"/>
          <w:sz w:val="24"/>
          <w:szCs w:val="24"/>
          <w:rtl/>
        </w:rPr>
        <w:softHyphen/>
      </w:r>
      <w:r w:rsidRPr="00D23C6B">
        <w:rPr>
          <w:rFonts w:cs="B Zar" w:hint="cs"/>
          <w:color w:val="000000" w:themeColor="text1"/>
          <w:sz w:val="24"/>
          <w:szCs w:val="24"/>
          <w:rtl/>
        </w:rPr>
        <w:t xml:space="preserve">باشد به همین منظور در اغلب موارد حد مراقبت </w:t>
      </w:r>
      <w:r w:rsidR="00047E88">
        <w:rPr>
          <w:rFonts w:cs="B Zar" w:hint="cs"/>
          <w:color w:val="000000" w:themeColor="text1"/>
          <w:sz w:val="24"/>
          <w:szCs w:val="24"/>
          <w:rtl/>
        </w:rPr>
        <w:t>نیز تعریف گردیده است. به نظر می</w:t>
      </w:r>
      <w:r w:rsidR="00047E88">
        <w:rPr>
          <w:rFonts w:cs="B Zar"/>
          <w:color w:val="000000" w:themeColor="text1"/>
          <w:sz w:val="24"/>
          <w:szCs w:val="24"/>
          <w:rtl/>
        </w:rPr>
        <w:softHyphen/>
      </w:r>
      <w:r w:rsidRPr="00D23C6B">
        <w:rPr>
          <w:rFonts w:cs="B Zar" w:hint="cs"/>
          <w:color w:val="000000" w:themeColor="text1"/>
          <w:sz w:val="24"/>
          <w:szCs w:val="24"/>
          <w:rtl/>
        </w:rPr>
        <w:t>رسد اگر شاغلین روزانه 8 ساعت و 40 ساعت کار هفتگی با حدود اعلام شده مواجهه داشته باشند برای یک دوره کاری سلامت آنان ت</w:t>
      </w:r>
      <w:r w:rsidR="002B57ED">
        <w:rPr>
          <w:rFonts w:cs="B Zar" w:hint="cs"/>
          <w:color w:val="000000" w:themeColor="text1"/>
          <w:sz w:val="24"/>
          <w:szCs w:val="24"/>
          <w:rtl/>
        </w:rPr>
        <w:t>أمین می</w:t>
      </w:r>
      <w:r w:rsidR="002B57ED">
        <w:rPr>
          <w:rFonts w:cs="B Zar"/>
          <w:color w:val="000000" w:themeColor="text1"/>
          <w:sz w:val="24"/>
          <w:szCs w:val="24"/>
          <w:rtl/>
        </w:rPr>
        <w:softHyphen/>
      </w:r>
      <w:r w:rsidRPr="00D23C6B">
        <w:rPr>
          <w:rFonts w:cs="B Zar" w:hint="cs"/>
          <w:color w:val="000000" w:themeColor="text1"/>
          <w:sz w:val="24"/>
          <w:szCs w:val="24"/>
          <w:rtl/>
        </w:rPr>
        <w:t>گردد.</w:t>
      </w:r>
    </w:p>
    <w:p w:rsidR="00D23C6B" w:rsidRPr="00D23C6B" w:rsidRDefault="00D23C6B" w:rsidP="0096014E">
      <w:pPr>
        <w:jc w:val="lowKashida"/>
        <w:rPr>
          <w:rFonts w:cs="B Zar"/>
          <w:color w:val="000000" w:themeColor="text1"/>
          <w:sz w:val="24"/>
          <w:szCs w:val="24"/>
          <w:rtl/>
        </w:rPr>
      </w:pPr>
      <w:r w:rsidRPr="00D23C6B">
        <w:rPr>
          <w:rFonts w:cs="B Zar" w:hint="cs"/>
          <w:color w:val="000000" w:themeColor="text1"/>
          <w:sz w:val="24"/>
          <w:szCs w:val="24"/>
          <w:rtl/>
        </w:rPr>
        <w:t xml:space="preserve">      کتاب بازنگری شده حاضر، حاصل یک سال کار مداوم و پي</w:t>
      </w:r>
      <w:r w:rsidRPr="00D23C6B">
        <w:rPr>
          <w:rFonts w:cs="B Zar"/>
          <w:color w:val="000000" w:themeColor="text1"/>
          <w:sz w:val="24"/>
          <w:szCs w:val="24"/>
          <w:rtl/>
        </w:rPr>
        <w:softHyphen/>
      </w:r>
      <w:r w:rsidRPr="00D23C6B">
        <w:rPr>
          <w:rFonts w:cs="B Zar" w:hint="cs"/>
          <w:color w:val="000000" w:themeColor="text1"/>
          <w:sz w:val="24"/>
          <w:szCs w:val="24"/>
          <w:rtl/>
        </w:rPr>
        <w:t xml:space="preserve">گير اعضاء کميته </w:t>
      </w:r>
      <w:r w:rsidRPr="00D23C6B">
        <w:rPr>
          <w:rFonts w:cs="B Zar"/>
          <w:color w:val="000000" w:themeColor="text1"/>
          <w:sz w:val="24"/>
          <w:szCs w:val="24"/>
          <w:rtl/>
        </w:rPr>
        <w:softHyphen/>
      </w:r>
      <w:r w:rsidRPr="00D23C6B">
        <w:rPr>
          <w:rFonts w:cs="B Zar" w:hint="cs"/>
          <w:color w:val="000000" w:themeColor="text1"/>
          <w:sz w:val="24"/>
          <w:szCs w:val="24"/>
          <w:rtl/>
        </w:rPr>
        <w:t>هاي علمی مرتبط بوده است که به جامعه متخصصین</w:t>
      </w:r>
      <w:r w:rsidR="002B57ED">
        <w:rPr>
          <w:rFonts w:cs="B Zar" w:hint="cs"/>
          <w:color w:val="000000" w:themeColor="text1"/>
          <w:sz w:val="24"/>
          <w:szCs w:val="24"/>
          <w:rtl/>
        </w:rPr>
        <w:t xml:space="preserve"> و شاغلین پر تلاش کشور تقدیم می</w:t>
      </w:r>
      <w:r w:rsidR="002B57ED">
        <w:rPr>
          <w:rFonts w:cs="B Zar"/>
          <w:color w:val="000000" w:themeColor="text1"/>
          <w:sz w:val="24"/>
          <w:szCs w:val="24"/>
          <w:rtl/>
        </w:rPr>
        <w:softHyphen/>
      </w:r>
      <w:r w:rsidRPr="00D23C6B">
        <w:rPr>
          <w:rFonts w:cs="B Zar" w:hint="cs"/>
          <w:color w:val="000000" w:themeColor="text1"/>
          <w:sz w:val="24"/>
          <w:szCs w:val="24"/>
          <w:rtl/>
        </w:rPr>
        <w:t>گردد. امید است مورد توجه و عنایت خداوند متعال قرار گیرد. از کلیه همکاران محترم استدعا داریم که نظرات اصلاحی و پیشنهادی خود را به دبیرخانه كميته تدوین حدود مجاز و استانداردهای بهداشت حرفه ای مستقر در مرکز سلامت محیط و کار، وزارت بهداشت، درمان و آموزش پزشکی ارسال نمایند.</w:t>
      </w:r>
    </w:p>
    <w:p w:rsidR="00D23C6B" w:rsidRDefault="00D23C6B" w:rsidP="00D23C6B">
      <w:pPr>
        <w:spacing w:line="288" w:lineRule="auto"/>
        <w:jc w:val="right"/>
        <w:rPr>
          <w:rFonts w:cs="B Nazanin"/>
          <w:color w:val="000000" w:themeColor="text1"/>
          <w:szCs w:val="26"/>
          <w:rtl/>
        </w:rPr>
      </w:pPr>
    </w:p>
    <w:p w:rsidR="00D23C6B" w:rsidRPr="00D23C6B" w:rsidRDefault="00D23C6B" w:rsidP="00D23C6B">
      <w:pPr>
        <w:pStyle w:val="a6"/>
        <w:jc w:val="center"/>
        <w:rPr>
          <w:b/>
          <w:bCs/>
          <w:sz w:val="16"/>
          <w:szCs w:val="20"/>
          <w:rtl/>
          <w:lang w:bidi="fa-IR"/>
        </w:rPr>
      </w:pPr>
      <w:r w:rsidRPr="00D23C6B">
        <w:rPr>
          <w:rFonts w:hint="cs"/>
          <w:b/>
          <w:bCs/>
          <w:sz w:val="16"/>
          <w:szCs w:val="20"/>
          <w:rtl/>
        </w:rPr>
        <w:t>كميته تدوین حدود مجاز و استانداردهای بهداشت حرفه ای</w:t>
      </w:r>
    </w:p>
    <w:p w:rsidR="00D23C6B" w:rsidRPr="00D23C6B" w:rsidRDefault="00D23C6B" w:rsidP="00D9241B">
      <w:pPr>
        <w:pStyle w:val="a6"/>
        <w:jc w:val="center"/>
        <w:rPr>
          <w:b/>
          <w:bCs/>
          <w:sz w:val="16"/>
          <w:szCs w:val="20"/>
          <w:rtl/>
          <w:lang w:bidi="fa-IR"/>
        </w:rPr>
      </w:pPr>
      <w:r w:rsidRPr="00D23C6B">
        <w:rPr>
          <w:rFonts w:hint="cs"/>
          <w:b/>
          <w:bCs/>
          <w:sz w:val="16"/>
          <w:szCs w:val="20"/>
          <w:rtl/>
          <w:lang w:bidi="fa-IR"/>
        </w:rPr>
        <w:t>اسفند 1390</w:t>
      </w:r>
    </w:p>
    <w:p w:rsidR="00D23C6B" w:rsidRPr="009B5364" w:rsidRDefault="00D23C6B" w:rsidP="009B5364">
      <w:pPr>
        <w:pStyle w:val="a6"/>
        <w:rPr>
          <w:rtl/>
        </w:rPr>
      </w:pPr>
    </w:p>
    <w:p w:rsidR="00D23C6B" w:rsidRDefault="00D23C6B">
      <w:pPr>
        <w:bidi w:val="0"/>
        <w:ind w:left="454"/>
        <w:rPr>
          <w:rFonts w:ascii="Times New Roman" w:eastAsia="Times New Roman" w:hAnsi="Times New Roman" w:cs="B Zar"/>
          <w:color w:val="000000"/>
          <w:sz w:val="20"/>
          <w:szCs w:val="24"/>
          <w:lang w:bidi="ar-SA"/>
        </w:rPr>
      </w:pPr>
      <w:r>
        <w:rPr>
          <w:rtl/>
        </w:rPr>
        <w:br w:type="page"/>
      </w:r>
    </w:p>
    <w:p w:rsidR="00C353EA" w:rsidRPr="00C353EA" w:rsidRDefault="00C353EA" w:rsidP="00C353EA">
      <w:pPr>
        <w:rPr>
          <w:rtl/>
        </w:rPr>
      </w:pPr>
    </w:p>
    <w:p w:rsidR="00F27ADF" w:rsidRPr="00F27ADF" w:rsidRDefault="009736DC" w:rsidP="009736DC">
      <w:pPr>
        <w:pStyle w:val="ac"/>
        <w:rPr>
          <w:rtl/>
        </w:rPr>
      </w:pPr>
      <w:bookmarkStart w:id="3" w:name="_Toc326762109"/>
      <w:r>
        <w:rPr>
          <w:rFonts w:hint="cs"/>
          <w:rtl/>
        </w:rPr>
        <w:t>بخش</w:t>
      </w:r>
      <w:r w:rsidR="00F27ADF" w:rsidRPr="00F27ADF">
        <w:rPr>
          <w:rFonts w:hint="cs"/>
          <w:rtl/>
        </w:rPr>
        <w:t xml:space="preserve"> </w:t>
      </w:r>
      <w:bookmarkEnd w:id="3"/>
      <w:r>
        <w:rPr>
          <w:rFonts w:hint="cs"/>
          <w:rtl/>
        </w:rPr>
        <w:t>اول</w:t>
      </w:r>
    </w:p>
    <w:p w:rsidR="00F27ADF" w:rsidRPr="00F27ADF" w:rsidRDefault="00F27ADF" w:rsidP="00C47D41">
      <w:pPr>
        <w:pStyle w:val="ad"/>
        <w:rPr>
          <w:sz w:val="22"/>
          <w:szCs w:val="24"/>
          <w:rtl/>
        </w:rPr>
      </w:pPr>
      <w:bookmarkStart w:id="4" w:name="_Toc326762110"/>
      <w:r w:rsidRPr="00F27ADF">
        <w:rPr>
          <w:rFonts w:hint="cs"/>
          <w:rtl/>
        </w:rPr>
        <w:t xml:space="preserve">حدود مجاز مواجهه شغلی با </w:t>
      </w:r>
      <w:r w:rsidRPr="00F27ADF">
        <w:rPr>
          <w:rtl/>
        </w:rPr>
        <w:t>عوامل شیمیا</w:t>
      </w:r>
      <w:r w:rsidRPr="00F27ADF">
        <w:rPr>
          <w:rFonts w:hint="cs"/>
          <w:rtl/>
        </w:rPr>
        <w:t>ي</w:t>
      </w:r>
      <w:r w:rsidRPr="00F27ADF">
        <w:rPr>
          <w:rtl/>
        </w:rPr>
        <w:t>ی</w:t>
      </w:r>
      <w:bookmarkEnd w:id="4"/>
    </w:p>
    <w:p w:rsidR="00F27ADF" w:rsidRPr="0004611B" w:rsidRDefault="00F27ADF" w:rsidP="00A17C1F">
      <w:pPr>
        <w:pStyle w:val="TOCHeading"/>
        <w:rPr>
          <w:rtl/>
        </w:rPr>
      </w:pPr>
      <w:bookmarkStart w:id="5" w:name="_Toc326762111"/>
      <w:r w:rsidRPr="0004611B">
        <w:rPr>
          <w:rFonts w:hint="cs"/>
          <w:rtl/>
        </w:rPr>
        <w:t>مقدمه</w:t>
      </w:r>
      <w:bookmarkEnd w:id="5"/>
    </w:p>
    <w:p w:rsidR="00CF49C8" w:rsidRDefault="00CF49C8" w:rsidP="0050736C">
      <w:pPr>
        <w:pStyle w:val="a6"/>
        <w:rPr>
          <w:rtl/>
        </w:rPr>
      </w:pPr>
      <w:r>
        <w:rPr>
          <w:rtl/>
        </w:rPr>
        <w:t xml:space="preserve">      در اين فصل حدود مجاز مواجهه تعيين شده عوامل زيان آور شيميايي به همراه مطالب تكميلي مفيد جهت ب</w:t>
      </w:r>
      <w:r>
        <w:rPr>
          <w:rFonts w:hint="cs"/>
          <w:rtl/>
        </w:rPr>
        <w:t>یان</w:t>
      </w:r>
      <w:r w:rsidR="002B57ED">
        <w:rPr>
          <w:rtl/>
        </w:rPr>
        <w:t xml:space="preserve"> بهتر واژه</w:t>
      </w:r>
      <w:r w:rsidR="002B57ED">
        <w:rPr>
          <w:rFonts w:hint="cs"/>
          <w:rtl/>
        </w:rPr>
        <w:softHyphen/>
      </w:r>
      <w:r>
        <w:rPr>
          <w:rtl/>
        </w:rPr>
        <w:t>هاي اختصاصي و تعاريف و كاربرد هر يك از آنه</w:t>
      </w:r>
      <w:r w:rsidR="002B57ED">
        <w:rPr>
          <w:rtl/>
        </w:rPr>
        <w:t>ا ارائه مي</w:t>
      </w:r>
      <w:r w:rsidR="002B57ED">
        <w:rPr>
          <w:rFonts w:hint="cs"/>
          <w:rtl/>
        </w:rPr>
        <w:softHyphen/>
      </w:r>
      <w:r>
        <w:rPr>
          <w:rtl/>
        </w:rPr>
        <w:t xml:space="preserve">شود. حد مجاز مواجهه بايستي توسط كارشناسان و متخصصان </w:t>
      </w:r>
      <w:r w:rsidR="005C49D6">
        <w:rPr>
          <w:rFonts w:hint="cs"/>
          <w:color w:val="000000" w:themeColor="text1"/>
          <w:sz w:val="24"/>
          <w:rtl/>
        </w:rPr>
        <w:t>بهداشت حرفه</w:t>
      </w:r>
      <w:r w:rsidR="005C49D6">
        <w:rPr>
          <w:color w:val="000000" w:themeColor="text1"/>
          <w:sz w:val="24"/>
          <w:rtl/>
        </w:rPr>
        <w:softHyphen/>
      </w:r>
      <w:r w:rsidR="005C49D6" w:rsidRPr="00D23C6B">
        <w:rPr>
          <w:rFonts w:hint="cs"/>
          <w:color w:val="000000" w:themeColor="text1"/>
          <w:sz w:val="24"/>
          <w:rtl/>
        </w:rPr>
        <w:t xml:space="preserve">اي </w:t>
      </w:r>
      <w:r>
        <w:rPr>
          <w:rtl/>
        </w:rPr>
        <w:t>مورد استفاده قرار گيرد. اين حدود با ه</w:t>
      </w:r>
      <w:r w:rsidR="002B57ED">
        <w:rPr>
          <w:rtl/>
        </w:rPr>
        <w:t>دف ارزيابي و كنترل مخاطرات محيط</w:t>
      </w:r>
      <w:r w:rsidR="002B57ED">
        <w:rPr>
          <w:rFonts w:hint="cs"/>
          <w:rtl/>
        </w:rPr>
        <w:softHyphen/>
      </w:r>
      <w:r>
        <w:rPr>
          <w:rtl/>
        </w:rPr>
        <w:t>هاي كاري تعيين شده است و نبايد در موارد ديگر مثل ارزيابي و كنترل آلودگي هواي مناطق شهري، روستايي يا زيست محيط</w:t>
      </w:r>
      <w:r w:rsidR="002B57ED">
        <w:rPr>
          <w:rtl/>
        </w:rPr>
        <w:t>ي مورد استفاده قرار</w:t>
      </w:r>
      <w:r>
        <w:rPr>
          <w:rtl/>
        </w:rPr>
        <w:t xml:space="preserve">گيرند. همچنين از اين حدود نبايد </w:t>
      </w:r>
      <w:r w:rsidR="002B57ED">
        <w:rPr>
          <w:rtl/>
        </w:rPr>
        <w:t>براي برآورد پتانسيل سميت مواجهه</w:t>
      </w:r>
      <w:r w:rsidR="002B57ED">
        <w:rPr>
          <w:rFonts w:hint="cs"/>
          <w:rtl/>
        </w:rPr>
        <w:softHyphen/>
      </w:r>
      <w:r>
        <w:rPr>
          <w:rtl/>
        </w:rPr>
        <w:t>هاي مداوم و بي وق</w:t>
      </w:r>
      <w:r>
        <w:rPr>
          <w:rFonts w:hint="cs"/>
          <w:rtl/>
        </w:rPr>
        <w:t>فه</w:t>
      </w:r>
      <w:r>
        <w:rPr>
          <w:rtl/>
        </w:rPr>
        <w:t xml:space="preserve"> يا دوره هاي كاري طولاني مدت استفاده نمود. از ديگر موارد ممنوعيت استفاده از حدود مجاز براي اثبات يا رد وجود يك عارضه يا بيماري در افراد است. حد مجاز مواجهه شغلي تعيين شده براي عوامل شيميايي بسته به نوع حد، تعاريف و</w:t>
      </w:r>
      <w:r w:rsidR="002B57ED">
        <w:rPr>
          <w:rtl/>
        </w:rPr>
        <w:t xml:space="preserve"> كاربردهاي ويژه دارد. انتظار مي</w:t>
      </w:r>
      <w:r w:rsidR="002B57ED">
        <w:rPr>
          <w:rFonts w:hint="cs"/>
          <w:rtl/>
        </w:rPr>
        <w:softHyphen/>
      </w:r>
      <w:r>
        <w:rPr>
          <w:rtl/>
        </w:rPr>
        <w:t>رود با ت</w:t>
      </w:r>
      <w:r>
        <w:rPr>
          <w:rFonts w:hint="cs"/>
          <w:rtl/>
        </w:rPr>
        <w:t>أمين</w:t>
      </w:r>
      <w:r>
        <w:rPr>
          <w:rtl/>
        </w:rPr>
        <w:t xml:space="preserve"> شرايط مناسب و اعمال اقدامات كنترلي در محيطهاي كاري به طوري كه منجر به كاهش مواجهه شاغلين با عوامل شيميائي با غلظت كمتر از حدود مجاز مواجهه آنها گردد، اثرات سوء كوتاه مدت و بلند مدت ناشي از اين عوامل در شاغلين ايجاد نگردد. ب</w:t>
      </w:r>
      <w:r w:rsidR="00BE5AC8">
        <w:rPr>
          <w:rFonts w:hint="cs"/>
          <w:rtl/>
        </w:rPr>
        <w:t xml:space="preserve">ه </w:t>
      </w:r>
      <w:r>
        <w:rPr>
          <w:rtl/>
        </w:rPr>
        <w:t>دلايل مختلف از جمله تفاوت در حساسيت و آسيب پذيري افراد، ممكن است بخش كوچكي از شاغلين در اثر مواجهه با مقادير معادل و يا حتي كمتر از حد تعيين شده د</w:t>
      </w:r>
      <w:r w:rsidR="0050736C">
        <w:rPr>
          <w:rFonts w:hint="cs"/>
          <w:rtl/>
        </w:rPr>
        <w:t>چ</w:t>
      </w:r>
      <w:r>
        <w:rPr>
          <w:rtl/>
        </w:rPr>
        <w:t xml:space="preserve">ار عوارض جزئي، بيماري يا عارضه جدي و تشديد يا پيشرفت عوارض و بيماريهاي قبلي شوند. در اين موارد، متخصص طب كار بايستي اين گروه از افراد را </w:t>
      </w:r>
      <w:r>
        <w:rPr>
          <w:rFonts w:hint="cs"/>
          <w:rtl/>
        </w:rPr>
        <w:t>شناسايي</w:t>
      </w:r>
      <w:r>
        <w:rPr>
          <w:rtl/>
        </w:rPr>
        <w:t xml:space="preserve"> و تحت مراقبت ويژه قرار دهند. بنابرا</w:t>
      </w:r>
      <w:r>
        <w:rPr>
          <w:rFonts w:hint="cs"/>
          <w:rtl/>
        </w:rPr>
        <w:t>ین</w:t>
      </w:r>
      <w:r>
        <w:rPr>
          <w:rtl/>
        </w:rPr>
        <w:t xml:space="preserve"> هرچند ملاحظات کاف</w:t>
      </w:r>
      <w:r>
        <w:rPr>
          <w:rFonts w:hint="cs"/>
          <w:rtl/>
        </w:rPr>
        <w:t>ی</w:t>
      </w:r>
      <w:r>
        <w:rPr>
          <w:rtl/>
        </w:rPr>
        <w:t xml:space="preserve"> برا</w:t>
      </w:r>
      <w:r>
        <w:rPr>
          <w:rFonts w:hint="cs"/>
          <w:rtl/>
        </w:rPr>
        <w:t>ی</w:t>
      </w:r>
      <w:r>
        <w:rPr>
          <w:rtl/>
        </w:rPr>
        <w:t xml:space="preserve"> تدو</w:t>
      </w:r>
      <w:r>
        <w:rPr>
          <w:rFonts w:hint="cs"/>
          <w:rtl/>
        </w:rPr>
        <w:t>ین</w:t>
      </w:r>
      <w:r>
        <w:rPr>
          <w:rtl/>
        </w:rPr>
        <w:t xml:space="preserve"> ا</w:t>
      </w:r>
      <w:r>
        <w:rPr>
          <w:rFonts w:hint="cs"/>
          <w:rtl/>
        </w:rPr>
        <w:t>ین</w:t>
      </w:r>
      <w:r>
        <w:rPr>
          <w:rtl/>
        </w:rPr>
        <w:t xml:space="preserve"> حدود مجاز اعمال شده است اما با</w:t>
      </w:r>
      <w:r>
        <w:rPr>
          <w:rFonts w:hint="cs"/>
          <w:rtl/>
        </w:rPr>
        <w:t>ید</w:t>
      </w:r>
      <w:r>
        <w:rPr>
          <w:rtl/>
        </w:rPr>
        <w:t xml:space="preserve"> در نظر داشت که حدود اعلام شده مرز قطع</w:t>
      </w:r>
      <w:r>
        <w:rPr>
          <w:rFonts w:hint="cs"/>
          <w:rtl/>
        </w:rPr>
        <w:t>ی</w:t>
      </w:r>
      <w:r>
        <w:rPr>
          <w:rtl/>
        </w:rPr>
        <w:t xml:space="preserve"> ب</w:t>
      </w:r>
      <w:r>
        <w:rPr>
          <w:rFonts w:hint="cs"/>
          <w:rtl/>
        </w:rPr>
        <w:t>ین</w:t>
      </w:r>
      <w:r>
        <w:rPr>
          <w:rtl/>
        </w:rPr>
        <w:t xml:space="preserve"> ا</w:t>
      </w:r>
      <w:r>
        <w:rPr>
          <w:rFonts w:hint="cs"/>
          <w:rtl/>
        </w:rPr>
        <w:t>یمنی</w:t>
      </w:r>
      <w:r>
        <w:rPr>
          <w:rtl/>
        </w:rPr>
        <w:t xml:space="preserve"> و خطر مواجهه شغل</w:t>
      </w:r>
      <w:r>
        <w:rPr>
          <w:rFonts w:hint="cs"/>
          <w:rtl/>
        </w:rPr>
        <w:t>ی</w:t>
      </w:r>
      <w:r>
        <w:rPr>
          <w:rtl/>
        </w:rPr>
        <w:t xml:space="preserve"> با مواد </w:t>
      </w:r>
      <w:r w:rsidR="004138CD">
        <w:rPr>
          <w:rtl/>
        </w:rPr>
        <w:t>شیم</w:t>
      </w:r>
      <w:r w:rsidR="0050736C">
        <w:rPr>
          <w:rFonts w:hint="cs"/>
          <w:rtl/>
        </w:rPr>
        <w:t>ی</w:t>
      </w:r>
      <w:r w:rsidR="004138CD">
        <w:rPr>
          <w:rtl/>
        </w:rPr>
        <w:t>ایی</w:t>
      </w:r>
      <w:r>
        <w:rPr>
          <w:rtl/>
        </w:rPr>
        <w:t xml:space="preserve"> نم</w:t>
      </w:r>
      <w:r>
        <w:rPr>
          <w:rFonts w:hint="cs"/>
          <w:rtl/>
        </w:rPr>
        <w:t>ی</w:t>
      </w:r>
      <w:r w:rsidR="00047E88">
        <w:rPr>
          <w:rFonts w:hint="cs"/>
          <w:rtl/>
        </w:rPr>
        <w:softHyphen/>
      </w:r>
      <w:r>
        <w:rPr>
          <w:rtl/>
        </w:rPr>
        <w:t>باشد و همواره با</w:t>
      </w:r>
      <w:r>
        <w:rPr>
          <w:rFonts w:hint="cs"/>
          <w:rtl/>
        </w:rPr>
        <w:t>ید</w:t>
      </w:r>
      <w:r>
        <w:rPr>
          <w:rtl/>
        </w:rPr>
        <w:t xml:space="preserve"> جانب احت</w:t>
      </w:r>
      <w:r>
        <w:rPr>
          <w:rFonts w:hint="cs"/>
          <w:rtl/>
        </w:rPr>
        <w:t>یاط</w:t>
      </w:r>
      <w:r>
        <w:rPr>
          <w:rtl/>
        </w:rPr>
        <w:t xml:space="preserve"> را مراعات نمود و عقل و </w:t>
      </w:r>
      <w:r>
        <w:rPr>
          <w:rFonts w:hint="cs"/>
          <w:rtl/>
        </w:rPr>
        <w:t>منطق</w:t>
      </w:r>
      <w:r>
        <w:rPr>
          <w:rtl/>
        </w:rPr>
        <w:t xml:space="preserve"> حکم مي</w:t>
      </w:r>
      <w:r w:rsidR="002B57ED">
        <w:rPr>
          <w:rFonts w:cs="Times New Roman"/>
          <w:rtl/>
        </w:rPr>
        <w:softHyphen/>
      </w:r>
      <w:r>
        <w:rPr>
          <w:rFonts w:hint="cs"/>
          <w:rtl/>
        </w:rPr>
        <w:t>کند</w:t>
      </w:r>
      <w:r>
        <w:rPr>
          <w:rtl/>
        </w:rPr>
        <w:t xml:space="preserve"> </w:t>
      </w:r>
      <w:r>
        <w:rPr>
          <w:rFonts w:hint="cs"/>
          <w:rtl/>
        </w:rPr>
        <w:t>که</w:t>
      </w:r>
      <w:r>
        <w:rPr>
          <w:rtl/>
        </w:rPr>
        <w:t xml:space="preserve"> </w:t>
      </w:r>
      <w:r>
        <w:rPr>
          <w:rFonts w:hint="cs"/>
          <w:rtl/>
        </w:rPr>
        <w:t>غلظت</w:t>
      </w:r>
      <w:r>
        <w:rPr>
          <w:rtl/>
        </w:rPr>
        <w:t xml:space="preserve"> </w:t>
      </w:r>
      <w:r>
        <w:rPr>
          <w:rFonts w:hint="cs"/>
          <w:rtl/>
        </w:rPr>
        <w:t>تمام</w:t>
      </w:r>
      <w:r>
        <w:rPr>
          <w:rtl/>
        </w:rPr>
        <w:t xml:space="preserve"> </w:t>
      </w:r>
      <w:r>
        <w:rPr>
          <w:rFonts w:hint="cs"/>
          <w:rtl/>
        </w:rPr>
        <w:t>آلاينده</w:t>
      </w:r>
      <w:r w:rsidR="002B57ED">
        <w:rPr>
          <w:rFonts w:cs="Times New Roman"/>
          <w:rtl/>
        </w:rPr>
        <w:softHyphen/>
      </w:r>
      <w:r>
        <w:rPr>
          <w:rFonts w:hint="cs"/>
          <w:rtl/>
        </w:rPr>
        <w:t>هاي</w:t>
      </w:r>
      <w:r>
        <w:rPr>
          <w:rtl/>
        </w:rPr>
        <w:t xml:space="preserve"> </w:t>
      </w:r>
      <w:r>
        <w:rPr>
          <w:rFonts w:hint="cs"/>
          <w:rtl/>
        </w:rPr>
        <w:t>هوای</w:t>
      </w:r>
      <w:r>
        <w:rPr>
          <w:rtl/>
        </w:rPr>
        <w:t xml:space="preserve"> محيط کار در پا</w:t>
      </w:r>
      <w:r>
        <w:rPr>
          <w:rFonts w:hint="cs"/>
          <w:rtl/>
        </w:rPr>
        <w:t>یين</w:t>
      </w:r>
      <w:r>
        <w:rPr>
          <w:rtl/>
        </w:rPr>
        <w:t xml:space="preserve"> ترين سطح ممکن کنترل شود.</w:t>
      </w:r>
    </w:p>
    <w:p w:rsidR="00CF49C8" w:rsidRDefault="00CF49C8" w:rsidP="00CF49C8">
      <w:pPr>
        <w:pStyle w:val="a6"/>
        <w:rPr>
          <w:rtl/>
        </w:rPr>
      </w:pPr>
      <w:r>
        <w:rPr>
          <w:rtl/>
        </w:rPr>
        <w:t xml:space="preserve">      علاوه بر حساسيت‌هاي فردي عوامل ديگري نيز مي‌تواند در تماس با غلظت‌هاي برابر يا کمتر از حد تماس شغلي در بروز اثرات سوء بر سلامتي مؤثر باشد که از آن جمله مي‌توان خصوصيات ارثي و </w:t>
      </w:r>
      <w:r>
        <w:rPr>
          <w:rtl/>
        </w:rPr>
        <w:lastRenderedPageBreak/>
        <w:t>مادرزادي، سن، عادات فردي، استعمال سيگار، مواد مخدر، درمان‌هاي دارويي و مواج</w:t>
      </w:r>
      <w:r>
        <w:rPr>
          <w:rFonts w:hint="cs"/>
          <w:rtl/>
        </w:rPr>
        <w:t>هه‌هاي</w:t>
      </w:r>
      <w:r>
        <w:rPr>
          <w:rtl/>
        </w:rPr>
        <w:t xml:space="preserve"> قبلي با مواد شيميايي را نام برد. استعمال دخانيات مي</w:t>
      </w:r>
      <w:r w:rsidR="002B57ED">
        <w:rPr>
          <w:rFonts w:cs="Times New Roman"/>
          <w:rtl/>
        </w:rPr>
        <w:softHyphen/>
      </w:r>
      <w:r>
        <w:rPr>
          <w:rFonts w:hint="cs"/>
          <w:rtl/>
        </w:rPr>
        <w:t>تواند</w:t>
      </w:r>
      <w:r>
        <w:rPr>
          <w:rtl/>
        </w:rPr>
        <w:t xml:space="preserve"> </w:t>
      </w:r>
      <w:r>
        <w:rPr>
          <w:rFonts w:hint="cs"/>
          <w:rtl/>
        </w:rPr>
        <w:t>سيستم</w:t>
      </w:r>
      <w:r w:rsidR="002B57ED">
        <w:rPr>
          <w:rtl/>
        </w:rPr>
        <w:softHyphen/>
      </w:r>
      <w:r>
        <w:rPr>
          <w:rFonts w:hint="cs"/>
          <w:rtl/>
        </w:rPr>
        <w:t>هاي</w:t>
      </w:r>
      <w:r>
        <w:rPr>
          <w:rtl/>
        </w:rPr>
        <w:t xml:space="preserve"> </w:t>
      </w:r>
      <w:r>
        <w:rPr>
          <w:rFonts w:hint="cs"/>
          <w:rtl/>
        </w:rPr>
        <w:t>بدن</w:t>
      </w:r>
      <w:r>
        <w:rPr>
          <w:rtl/>
        </w:rPr>
        <w:t xml:space="preserve"> </w:t>
      </w:r>
      <w:r>
        <w:rPr>
          <w:rFonts w:hint="cs"/>
          <w:rtl/>
        </w:rPr>
        <w:t>را</w:t>
      </w:r>
      <w:r>
        <w:rPr>
          <w:rtl/>
        </w:rPr>
        <w:t xml:space="preserve"> </w:t>
      </w:r>
      <w:r>
        <w:rPr>
          <w:rFonts w:hint="cs"/>
          <w:rtl/>
        </w:rPr>
        <w:t>در</w:t>
      </w:r>
      <w:r>
        <w:rPr>
          <w:rtl/>
        </w:rPr>
        <w:t xml:space="preserve"> </w:t>
      </w:r>
      <w:r>
        <w:rPr>
          <w:rFonts w:hint="cs"/>
          <w:rtl/>
        </w:rPr>
        <w:t>برابر</w:t>
      </w:r>
      <w:r>
        <w:rPr>
          <w:rtl/>
        </w:rPr>
        <w:t xml:space="preserve"> </w:t>
      </w:r>
      <w:r>
        <w:rPr>
          <w:rFonts w:hint="cs"/>
          <w:rtl/>
        </w:rPr>
        <w:t>مواد</w:t>
      </w:r>
      <w:r>
        <w:rPr>
          <w:rtl/>
        </w:rPr>
        <w:t xml:space="preserve"> </w:t>
      </w:r>
      <w:r>
        <w:rPr>
          <w:rFonts w:hint="cs"/>
          <w:rtl/>
        </w:rPr>
        <w:t>سمي</w:t>
      </w:r>
      <w:r>
        <w:rPr>
          <w:rtl/>
        </w:rPr>
        <w:t xml:space="preserve"> </w:t>
      </w:r>
      <w:r>
        <w:rPr>
          <w:rFonts w:hint="cs"/>
          <w:rtl/>
        </w:rPr>
        <w:t>تضعيف</w:t>
      </w:r>
      <w:r>
        <w:rPr>
          <w:rtl/>
        </w:rPr>
        <w:t xml:space="preserve"> </w:t>
      </w:r>
      <w:r>
        <w:rPr>
          <w:rFonts w:hint="cs"/>
          <w:rtl/>
        </w:rPr>
        <w:t>نموده</w:t>
      </w:r>
      <w:r>
        <w:rPr>
          <w:rtl/>
        </w:rPr>
        <w:t xml:space="preserve"> </w:t>
      </w:r>
      <w:r>
        <w:rPr>
          <w:rFonts w:hint="cs"/>
          <w:rtl/>
        </w:rPr>
        <w:t>و</w:t>
      </w:r>
      <w:r>
        <w:rPr>
          <w:rtl/>
        </w:rPr>
        <w:t xml:space="preserve"> </w:t>
      </w:r>
      <w:r>
        <w:rPr>
          <w:rFonts w:hint="cs"/>
          <w:rtl/>
        </w:rPr>
        <w:t>نيز</w:t>
      </w:r>
      <w:r>
        <w:rPr>
          <w:rtl/>
        </w:rPr>
        <w:t xml:space="preserve"> </w:t>
      </w:r>
      <w:r>
        <w:rPr>
          <w:rFonts w:hint="cs"/>
          <w:rtl/>
        </w:rPr>
        <w:t>باعث</w:t>
      </w:r>
      <w:r>
        <w:rPr>
          <w:rtl/>
        </w:rPr>
        <w:t xml:space="preserve"> </w:t>
      </w:r>
      <w:r>
        <w:rPr>
          <w:rFonts w:hint="cs"/>
          <w:rtl/>
        </w:rPr>
        <w:t>تشديد</w:t>
      </w:r>
      <w:r>
        <w:rPr>
          <w:rtl/>
        </w:rPr>
        <w:t xml:space="preserve"> </w:t>
      </w:r>
      <w:r>
        <w:rPr>
          <w:rFonts w:hint="cs"/>
          <w:rtl/>
        </w:rPr>
        <w:t>اثرات</w:t>
      </w:r>
      <w:r>
        <w:rPr>
          <w:rtl/>
        </w:rPr>
        <w:t xml:space="preserve"> </w:t>
      </w:r>
      <w:r>
        <w:rPr>
          <w:rFonts w:hint="cs"/>
          <w:rtl/>
        </w:rPr>
        <w:t>بيولوژيک</w:t>
      </w:r>
      <w:r>
        <w:rPr>
          <w:rtl/>
        </w:rPr>
        <w:t xml:space="preserve"> </w:t>
      </w:r>
      <w:r>
        <w:rPr>
          <w:rFonts w:hint="cs"/>
          <w:rtl/>
        </w:rPr>
        <w:t>مواد</w:t>
      </w:r>
      <w:r>
        <w:rPr>
          <w:rtl/>
        </w:rPr>
        <w:t xml:space="preserve"> </w:t>
      </w:r>
      <w:r>
        <w:rPr>
          <w:rFonts w:hint="cs"/>
          <w:rtl/>
        </w:rPr>
        <w:t>شيميايي</w:t>
      </w:r>
      <w:r>
        <w:rPr>
          <w:rtl/>
        </w:rPr>
        <w:t xml:space="preserve"> </w:t>
      </w:r>
      <w:r>
        <w:rPr>
          <w:rFonts w:hint="cs"/>
          <w:rtl/>
        </w:rPr>
        <w:t>موجود</w:t>
      </w:r>
      <w:r>
        <w:rPr>
          <w:rtl/>
        </w:rPr>
        <w:t xml:space="preserve"> </w:t>
      </w:r>
      <w:r>
        <w:rPr>
          <w:rFonts w:hint="cs"/>
          <w:rtl/>
        </w:rPr>
        <w:t>در</w:t>
      </w:r>
      <w:r>
        <w:rPr>
          <w:rtl/>
        </w:rPr>
        <w:t xml:space="preserve"> </w:t>
      </w:r>
      <w:r>
        <w:rPr>
          <w:rFonts w:hint="cs"/>
          <w:rtl/>
        </w:rPr>
        <w:t>محيط</w:t>
      </w:r>
      <w:r>
        <w:rPr>
          <w:rtl/>
        </w:rPr>
        <w:t xml:space="preserve"> </w:t>
      </w:r>
      <w:r>
        <w:rPr>
          <w:rFonts w:hint="cs"/>
          <w:rtl/>
        </w:rPr>
        <w:t>کار</w:t>
      </w:r>
      <w:r>
        <w:rPr>
          <w:rtl/>
        </w:rPr>
        <w:t xml:space="preserve"> </w:t>
      </w:r>
      <w:r>
        <w:rPr>
          <w:rFonts w:hint="cs"/>
          <w:rtl/>
        </w:rPr>
        <w:t>شود</w:t>
      </w:r>
      <w:r>
        <w:rPr>
          <w:rtl/>
        </w:rPr>
        <w:t xml:space="preserve">. </w:t>
      </w:r>
    </w:p>
    <w:p w:rsidR="00CF49C8" w:rsidRDefault="00CF49C8" w:rsidP="0050736C">
      <w:pPr>
        <w:pStyle w:val="a6"/>
        <w:rPr>
          <w:rtl/>
        </w:rPr>
      </w:pPr>
      <w:r>
        <w:rPr>
          <w:rtl/>
        </w:rPr>
        <w:t xml:space="preserve">      منابع اصلي که در تعيين حد مجاز مواجهه شغلي مورد استفاده و استناد قرار گرفته</w:t>
      </w:r>
      <w:r w:rsidR="002B57ED">
        <w:rPr>
          <w:rFonts w:cs="Times New Roman"/>
          <w:rtl/>
        </w:rPr>
        <w:softHyphen/>
      </w:r>
      <w:r>
        <w:rPr>
          <w:rFonts w:hint="cs"/>
          <w:rtl/>
        </w:rPr>
        <w:t>اند</w:t>
      </w:r>
      <w:r>
        <w:rPr>
          <w:rtl/>
        </w:rPr>
        <w:t xml:space="preserve"> </w:t>
      </w:r>
      <w:r>
        <w:rPr>
          <w:rFonts w:hint="cs"/>
          <w:rtl/>
        </w:rPr>
        <w:t>عبارتند</w:t>
      </w:r>
      <w:r>
        <w:rPr>
          <w:rtl/>
        </w:rPr>
        <w:t xml:space="preserve"> </w:t>
      </w:r>
      <w:r>
        <w:rPr>
          <w:rFonts w:hint="cs"/>
          <w:rtl/>
        </w:rPr>
        <w:t>از</w:t>
      </w:r>
      <w:r>
        <w:rPr>
          <w:rtl/>
        </w:rPr>
        <w:t xml:space="preserve">: </w:t>
      </w:r>
      <w:r>
        <w:rPr>
          <w:rFonts w:hint="cs"/>
          <w:rtl/>
        </w:rPr>
        <w:t>اطلاعات</w:t>
      </w:r>
      <w:r>
        <w:rPr>
          <w:rtl/>
        </w:rPr>
        <w:t xml:space="preserve"> </w:t>
      </w:r>
      <w:r>
        <w:rPr>
          <w:rFonts w:hint="cs"/>
          <w:rtl/>
        </w:rPr>
        <w:t>حاصل</w:t>
      </w:r>
      <w:r>
        <w:rPr>
          <w:rtl/>
        </w:rPr>
        <w:t xml:space="preserve"> </w:t>
      </w:r>
      <w:r>
        <w:rPr>
          <w:rFonts w:hint="cs"/>
          <w:rtl/>
        </w:rPr>
        <w:t>از</w:t>
      </w:r>
      <w:r>
        <w:rPr>
          <w:rtl/>
        </w:rPr>
        <w:t xml:space="preserve"> </w:t>
      </w:r>
      <w:r>
        <w:rPr>
          <w:rFonts w:hint="cs"/>
          <w:rtl/>
        </w:rPr>
        <w:t>تجارب</w:t>
      </w:r>
      <w:r>
        <w:rPr>
          <w:rtl/>
        </w:rPr>
        <w:t xml:space="preserve"> </w:t>
      </w:r>
      <w:r>
        <w:rPr>
          <w:rFonts w:hint="cs"/>
          <w:rtl/>
        </w:rPr>
        <w:t>محيط</w:t>
      </w:r>
      <w:r>
        <w:rPr>
          <w:rtl/>
        </w:rPr>
        <w:t xml:space="preserve"> </w:t>
      </w:r>
      <w:r>
        <w:rPr>
          <w:rFonts w:hint="cs"/>
          <w:rtl/>
        </w:rPr>
        <w:t>کار</w:t>
      </w:r>
      <w:r>
        <w:rPr>
          <w:rtl/>
        </w:rPr>
        <w:t xml:space="preserve"> </w:t>
      </w:r>
      <w:r>
        <w:rPr>
          <w:rFonts w:hint="cs"/>
          <w:rtl/>
        </w:rPr>
        <w:t>كشوري،</w:t>
      </w:r>
      <w:r>
        <w:rPr>
          <w:rtl/>
        </w:rPr>
        <w:t xml:space="preserve"> </w:t>
      </w:r>
      <w:r>
        <w:rPr>
          <w:rFonts w:hint="cs"/>
          <w:rtl/>
        </w:rPr>
        <w:t>مطالعات</w:t>
      </w:r>
      <w:r>
        <w:rPr>
          <w:rtl/>
        </w:rPr>
        <w:t xml:space="preserve"> </w:t>
      </w:r>
      <w:r>
        <w:rPr>
          <w:rFonts w:hint="cs"/>
          <w:rtl/>
        </w:rPr>
        <w:t>تجربي</w:t>
      </w:r>
      <w:r>
        <w:rPr>
          <w:rtl/>
        </w:rPr>
        <w:t xml:space="preserve"> </w:t>
      </w:r>
      <w:r>
        <w:rPr>
          <w:rFonts w:hint="cs"/>
          <w:rtl/>
        </w:rPr>
        <w:t>بر</w:t>
      </w:r>
      <w:r>
        <w:rPr>
          <w:rtl/>
        </w:rPr>
        <w:t xml:space="preserve"> </w:t>
      </w:r>
      <w:r>
        <w:rPr>
          <w:rFonts w:hint="cs"/>
          <w:rtl/>
        </w:rPr>
        <w:t>روي</w:t>
      </w:r>
      <w:r>
        <w:rPr>
          <w:rtl/>
        </w:rPr>
        <w:t xml:space="preserve"> </w:t>
      </w:r>
      <w:r>
        <w:rPr>
          <w:rFonts w:hint="cs"/>
          <w:rtl/>
        </w:rPr>
        <w:t>انسان،</w:t>
      </w:r>
      <w:r>
        <w:rPr>
          <w:rtl/>
        </w:rPr>
        <w:t xml:space="preserve"> </w:t>
      </w:r>
      <w:r>
        <w:rPr>
          <w:rFonts w:hint="cs"/>
          <w:rtl/>
        </w:rPr>
        <w:t>حيوانات</w:t>
      </w:r>
      <w:r>
        <w:rPr>
          <w:rtl/>
        </w:rPr>
        <w:t xml:space="preserve"> </w:t>
      </w:r>
      <w:r>
        <w:rPr>
          <w:rFonts w:hint="cs"/>
          <w:rtl/>
        </w:rPr>
        <w:t>و</w:t>
      </w:r>
      <w:r>
        <w:rPr>
          <w:rtl/>
        </w:rPr>
        <w:t xml:space="preserve"> </w:t>
      </w:r>
      <w:r>
        <w:rPr>
          <w:rFonts w:hint="cs"/>
          <w:rtl/>
        </w:rPr>
        <w:t>يا</w:t>
      </w:r>
      <w:r>
        <w:rPr>
          <w:rtl/>
        </w:rPr>
        <w:t xml:space="preserve"> </w:t>
      </w:r>
      <w:r>
        <w:rPr>
          <w:rFonts w:hint="cs"/>
          <w:rtl/>
        </w:rPr>
        <w:t>ترکيبي</w:t>
      </w:r>
      <w:r>
        <w:rPr>
          <w:rtl/>
        </w:rPr>
        <w:t xml:space="preserve"> </w:t>
      </w:r>
      <w:r>
        <w:rPr>
          <w:rFonts w:hint="cs"/>
          <w:rtl/>
        </w:rPr>
        <w:t>از</w:t>
      </w:r>
      <w:r>
        <w:rPr>
          <w:rtl/>
        </w:rPr>
        <w:t xml:space="preserve"> </w:t>
      </w:r>
      <w:r>
        <w:rPr>
          <w:rFonts w:hint="cs"/>
          <w:rtl/>
        </w:rPr>
        <w:t>منابع</w:t>
      </w:r>
      <w:r>
        <w:rPr>
          <w:rtl/>
        </w:rPr>
        <w:t xml:space="preserve"> </w:t>
      </w:r>
      <w:r>
        <w:rPr>
          <w:rFonts w:hint="cs"/>
          <w:rtl/>
        </w:rPr>
        <w:t>مذکور،</w:t>
      </w:r>
      <w:r>
        <w:rPr>
          <w:rtl/>
        </w:rPr>
        <w:t xml:space="preserve"> </w:t>
      </w:r>
      <w:r>
        <w:rPr>
          <w:rFonts w:hint="cs"/>
          <w:rtl/>
        </w:rPr>
        <w:t>استفاده</w:t>
      </w:r>
      <w:r>
        <w:rPr>
          <w:rtl/>
        </w:rPr>
        <w:t xml:space="preserve"> </w:t>
      </w:r>
      <w:r>
        <w:rPr>
          <w:rFonts w:hint="cs"/>
          <w:rtl/>
        </w:rPr>
        <w:t>از</w:t>
      </w:r>
      <w:r>
        <w:rPr>
          <w:rtl/>
        </w:rPr>
        <w:t xml:space="preserve"> </w:t>
      </w:r>
      <w:r>
        <w:rPr>
          <w:rFonts w:hint="cs"/>
          <w:rtl/>
        </w:rPr>
        <w:t>حدود</w:t>
      </w:r>
      <w:r>
        <w:rPr>
          <w:rtl/>
        </w:rPr>
        <w:t xml:space="preserve"> </w:t>
      </w:r>
      <w:r>
        <w:rPr>
          <w:rFonts w:hint="cs"/>
          <w:rtl/>
        </w:rPr>
        <w:t>مجاز</w:t>
      </w:r>
      <w:r>
        <w:rPr>
          <w:rtl/>
        </w:rPr>
        <w:t xml:space="preserve"> </w:t>
      </w:r>
      <w:r>
        <w:rPr>
          <w:rFonts w:hint="cs"/>
          <w:rtl/>
        </w:rPr>
        <w:t>برخي</w:t>
      </w:r>
      <w:r>
        <w:rPr>
          <w:rtl/>
        </w:rPr>
        <w:t xml:space="preserve"> </w:t>
      </w:r>
      <w:r>
        <w:rPr>
          <w:rFonts w:hint="cs"/>
          <w:rtl/>
        </w:rPr>
        <w:t>از</w:t>
      </w:r>
      <w:r>
        <w:rPr>
          <w:rtl/>
        </w:rPr>
        <w:t xml:space="preserve"> </w:t>
      </w:r>
      <w:r>
        <w:rPr>
          <w:rFonts w:hint="cs"/>
          <w:rtl/>
        </w:rPr>
        <w:t>كشورها</w:t>
      </w:r>
      <w:r>
        <w:rPr>
          <w:rtl/>
        </w:rPr>
        <w:t xml:space="preserve"> </w:t>
      </w:r>
      <w:r>
        <w:rPr>
          <w:rFonts w:hint="cs"/>
          <w:rtl/>
        </w:rPr>
        <w:t>و</w:t>
      </w:r>
      <w:r>
        <w:rPr>
          <w:rtl/>
        </w:rPr>
        <w:t xml:space="preserve"> </w:t>
      </w:r>
      <w:r>
        <w:rPr>
          <w:rFonts w:hint="cs"/>
          <w:rtl/>
        </w:rPr>
        <w:t>سازمانهاي</w:t>
      </w:r>
      <w:r>
        <w:rPr>
          <w:rtl/>
        </w:rPr>
        <w:t xml:space="preserve"> </w:t>
      </w:r>
      <w:r>
        <w:rPr>
          <w:rFonts w:hint="cs"/>
          <w:rtl/>
        </w:rPr>
        <w:t>معتبر</w:t>
      </w:r>
      <w:r>
        <w:rPr>
          <w:rtl/>
        </w:rPr>
        <w:t xml:space="preserve">. </w:t>
      </w:r>
      <w:r>
        <w:rPr>
          <w:rFonts w:hint="cs"/>
          <w:rtl/>
        </w:rPr>
        <w:t>بر</w:t>
      </w:r>
      <w:r>
        <w:rPr>
          <w:rtl/>
        </w:rPr>
        <w:t xml:space="preserve"> اين اساس مبناي تعيين حد مجاز شغلي براي مواد شيميايي مختلف متفاوت است و بعلاوه در تعيين آن براي برخي مواد پيشگيري از بيماري يا عارضه</w:t>
      </w:r>
      <w:r w:rsidR="002B57ED">
        <w:rPr>
          <w:rFonts w:cs="Times New Roman"/>
          <w:rtl/>
        </w:rPr>
        <w:softHyphen/>
      </w:r>
      <w:r>
        <w:rPr>
          <w:rFonts w:hint="cs"/>
          <w:rtl/>
        </w:rPr>
        <w:t>اي</w:t>
      </w:r>
      <w:r>
        <w:rPr>
          <w:rtl/>
        </w:rPr>
        <w:t xml:space="preserve"> </w:t>
      </w:r>
      <w:r>
        <w:rPr>
          <w:rFonts w:hint="cs"/>
          <w:rtl/>
        </w:rPr>
        <w:t>خاص</w:t>
      </w:r>
      <w:r>
        <w:rPr>
          <w:rtl/>
        </w:rPr>
        <w:t xml:space="preserve"> </w:t>
      </w:r>
      <w:r>
        <w:rPr>
          <w:rFonts w:hint="cs"/>
          <w:rtl/>
        </w:rPr>
        <w:t>مورد</w:t>
      </w:r>
      <w:r>
        <w:rPr>
          <w:rtl/>
        </w:rPr>
        <w:t xml:space="preserve"> </w:t>
      </w:r>
      <w:r>
        <w:rPr>
          <w:rFonts w:hint="cs"/>
          <w:rtl/>
        </w:rPr>
        <w:t>نظر</w:t>
      </w:r>
      <w:r>
        <w:rPr>
          <w:rtl/>
        </w:rPr>
        <w:t xml:space="preserve"> </w:t>
      </w:r>
      <w:r>
        <w:rPr>
          <w:rFonts w:hint="cs"/>
          <w:rtl/>
        </w:rPr>
        <w:t>بوده</w:t>
      </w:r>
      <w:r>
        <w:rPr>
          <w:rtl/>
        </w:rPr>
        <w:t xml:space="preserve"> </w:t>
      </w:r>
      <w:r>
        <w:rPr>
          <w:rFonts w:hint="cs"/>
          <w:rtl/>
        </w:rPr>
        <w:t>و</w:t>
      </w:r>
      <w:r>
        <w:rPr>
          <w:rtl/>
        </w:rPr>
        <w:t xml:space="preserve"> </w:t>
      </w:r>
      <w:r>
        <w:rPr>
          <w:rFonts w:hint="cs"/>
          <w:rtl/>
        </w:rPr>
        <w:t>در</w:t>
      </w:r>
      <w:r>
        <w:rPr>
          <w:rtl/>
        </w:rPr>
        <w:t xml:space="preserve"> </w:t>
      </w:r>
      <w:r>
        <w:rPr>
          <w:rFonts w:hint="cs"/>
          <w:rtl/>
        </w:rPr>
        <w:t>مواردي</w:t>
      </w:r>
      <w:r>
        <w:rPr>
          <w:rtl/>
        </w:rPr>
        <w:t xml:space="preserve"> </w:t>
      </w:r>
      <w:r>
        <w:rPr>
          <w:rFonts w:hint="cs"/>
          <w:rtl/>
        </w:rPr>
        <w:t>نيز</w:t>
      </w:r>
      <w:r>
        <w:rPr>
          <w:rtl/>
        </w:rPr>
        <w:t xml:space="preserve"> </w:t>
      </w:r>
      <w:r>
        <w:rPr>
          <w:rFonts w:hint="cs"/>
          <w:rtl/>
        </w:rPr>
        <w:t>حالاتي</w:t>
      </w:r>
      <w:r>
        <w:rPr>
          <w:rtl/>
        </w:rPr>
        <w:t xml:space="preserve"> </w:t>
      </w:r>
      <w:r>
        <w:rPr>
          <w:rFonts w:hint="cs"/>
          <w:rtl/>
        </w:rPr>
        <w:t>نظير</w:t>
      </w:r>
      <w:r>
        <w:rPr>
          <w:rtl/>
        </w:rPr>
        <w:t xml:space="preserve">: </w:t>
      </w:r>
      <w:r>
        <w:rPr>
          <w:rFonts w:hint="cs"/>
          <w:rtl/>
        </w:rPr>
        <w:t>تحريک،</w:t>
      </w:r>
      <w:r>
        <w:rPr>
          <w:rtl/>
        </w:rPr>
        <w:t xml:space="preserve"> </w:t>
      </w:r>
      <w:r>
        <w:rPr>
          <w:rFonts w:hint="cs"/>
          <w:rtl/>
        </w:rPr>
        <w:t>تخدير،</w:t>
      </w:r>
      <w:r>
        <w:rPr>
          <w:rtl/>
        </w:rPr>
        <w:t xml:space="preserve"> </w:t>
      </w:r>
      <w:r>
        <w:rPr>
          <w:rFonts w:hint="cs"/>
          <w:rtl/>
        </w:rPr>
        <w:t>آزاردهندگي</w:t>
      </w:r>
      <w:r>
        <w:rPr>
          <w:rtl/>
        </w:rPr>
        <w:t xml:space="preserve"> </w:t>
      </w:r>
      <w:r>
        <w:rPr>
          <w:rFonts w:hint="cs"/>
          <w:rtl/>
        </w:rPr>
        <w:t>و</w:t>
      </w:r>
      <w:r>
        <w:rPr>
          <w:rtl/>
        </w:rPr>
        <w:t xml:space="preserve"> </w:t>
      </w:r>
      <w:r>
        <w:rPr>
          <w:rFonts w:hint="cs"/>
          <w:rtl/>
        </w:rPr>
        <w:t>استرس</w:t>
      </w:r>
      <w:r w:rsidR="0050736C">
        <w:rPr>
          <w:rtl/>
        </w:rPr>
        <w:softHyphen/>
      </w:r>
      <w:r>
        <w:rPr>
          <w:rFonts w:hint="cs"/>
          <w:rtl/>
        </w:rPr>
        <w:t>زايي</w:t>
      </w:r>
      <w:r>
        <w:rPr>
          <w:rtl/>
        </w:rPr>
        <w:t xml:space="preserve"> </w:t>
      </w:r>
      <w:r>
        <w:rPr>
          <w:rFonts w:hint="cs"/>
          <w:rtl/>
        </w:rPr>
        <w:t>مبنا</w:t>
      </w:r>
      <w:r>
        <w:rPr>
          <w:rtl/>
        </w:rPr>
        <w:t xml:space="preserve"> </w:t>
      </w:r>
      <w:r>
        <w:rPr>
          <w:rFonts w:hint="cs"/>
          <w:rtl/>
        </w:rPr>
        <w:t>و</w:t>
      </w:r>
      <w:r>
        <w:rPr>
          <w:rtl/>
        </w:rPr>
        <w:t xml:space="preserve"> </w:t>
      </w:r>
      <w:r>
        <w:rPr>
          <w:rFonts w:hint="cs"/>
          <w:rtl/>
        </w:rPr>
        <w:t>پايه</w:t>
      </w:r>
      <w:r>
        <w:rPr>
          <w:rtl/>
        </w:rPr>
        <w:t xml:space="preserve"> </w:t>
      </w:r>
      <w:r>
        <w:rPr>
          <w:rFonts w:hint="cs"/>
          <w:rtl/>
        </w:rPr>
        <w:t>تعيين</w:t>
      </w:r>
      <w:r>
        <w:rPr>
          <w:rtl/>
        </w:rPr>
        <w:t xml:space="preserve"> </w:t>
      </w:r>
      <w:r>
        <w:rPr>
          <w:rFonts w:hint="cs"/>
          <w:rtl/>
        </w:rPr>
        <w:t>حد</w:t>
      </w:r>
      <w:r>
        <w:rPr>
          <w:rtl/>
        </w:rPr>
        <w:t xml:space="preserve"> </w:t>
      </w:r>
      <w:r>
        <w:rPr>
          <w:rFonts w:hint="cs"/>
          <w:rtl/>
        </w:rPr>
        <w:t>مجاز</w:t>
      </w:r>
      <w:r>
        <w:rPr>
          <w:rtl/>
        </w:rPr>
        <w:t xml:space="preserve"> </w:t>
      </w:r>
      <w:r>
        <w:rPr>
          <w:rFonts w:hint="cs"/>
          <w:rtl/>
        </w:rPr>
        <w:t>شغلي</w:t>
      </w:r>
      <w:r>
        <w:rPr>
          <w:rtl/>
        </w:rPr>
        <w:t xml:space="preserve"> </w:t>
      </w:r>
      <w:r>
        <w:rPr>
          <w:rFonts w:hint="cs"/>
          <w:rtl/>
        </w:rPr>
        <w:t>قرار</w:t>
      </w:r>
      <w:r>
        <w:rPr>
          <w:rtl/>
        </w:rPr>
        <w:t>گرفته</w:t>
      </w:r>
      <w:r w:rsidR="002B57ED">
        <w:rPr>
          <w:rFonts w:cs="Times New Roman"/>
          <w:rtl/>
        </w:rPr>
        <w:softHyphen/>
      </w:r>
      <w:r>
        <w:rPr>
          <w:rFonts w:hint="cs"/>
          <w:rtl/>
        </w:rPr>
        <w:t>اند</w:t>
      </w:r>
      <w:r>
        <w:rPr>
          <w:rtl/>
        </w:rPr>
        <w:t xml:space="preserve">. </w:t>
      </w:r>
      <w:r>
        <w:rPr>
          <w:rFonts w:hint="cs"/>
          <w:rtl/>
        </w:rPr>
        <w:t>در</w:t>
      </w:r>
      <w:r>
        <w:rPr>
          <w:rtl/>
        </w:rPr>
        <w:t xml:space="preserve"> </w:t>
      </w:r>
      <w:r>
        <w:rPr>
          <w:rFonts w:hint="cs"/>
          <w:rtl/>
        </w:rPr>
        <w:t>ضمن</w:t>
      </w:r>
      <w:r>
        <w:rPr>
          <w:rtl/>
        </w:rPr>
        <w:t xml:space="preserve"> </w:t>
      </w:r>
      <w:r>
        <w:rPr>
          <w:rFonts w:hint="cs"/>
          <w:rtl/>
        </w:rPr>
        <w:t>در</w:t>
      </w:r>
      <w:r>
        <w:rPr>
          <w:rtl/>
        </w:rPr>
        <w:t xml:space="preserve"> </w:t>
      </w:r>
      <w:r>
        <w:rPr>
          <w:rFonts w:hint="cs"/>
          <w:rtl/>
        </w:rPr>
        <w:t>تدوين</w:t>
      </w:r>
      <w:r>
        <w:rPr>
          <w:rtl/>
        </w:rPr>
        <w:t xml:space="preserve"> </w:t>
      </w:r>
      <w:r>
        <w:rPr>
          <w:rFonts w:hint="cs"/>
          <w:rtl/>
        </w:rPr>
        <w:t>اين</w:t>
      </w:r>
      <w:r>
        <w:rPr>
          <w:rtl/>
        </w:rPr>
        <w:t xml:space="preserve"> </w:t>
      </w:r>
      <w:r>
        <w:rPr>
          <w:rFonts w:hint="cs"/>
          <w:rtl/>
        </w:rPr>
        <w:t>حدود</w:t>
      </w:r>
      <w:r>
        <w:rPr>
          <w:rtl/>
        </w:rPr>
        <w:t xml:space="preserve"> </w:t>
      </w:r>
      <w:r>
        <w:rPr>
          <w:rFonts w:hint="cs"/>
          <w:rtl/>
        </w:rPr>
        <w:t>سعي</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علاوه</w:t>
      </w:r>
      <w:r>
        <w:rPr>
          <w:rtl/>
        </w:rPr>
        <w:t xml:space="preserve"> </w:t>
      </w:r>
      <w:r>
        <w:rPr>
          <w:rFonts w:hint="cs"/>
          <w:rtl/>
        </w:rPr>
        <w:t>بر</w:t>
      </w:r>
      <w:r>
        <w:rPr>
          <w:rtl/>
        </w:rPr>
        <w:t xml:space="preserve"> </w:t>
      </w:r>
      <w:r>
        <w:rPr>
          <w:rFonts w:hint="cs"/>
          <w:rtl/>
        </w:rPr>
        <w:t>اثرات</w:t>
      </w:r>
      <w:r>
        <w:rPr>
          <w:rtl/>
        </w:rPr>
        <w:t xml:space="preserve"> </w:t>
      </w:r>
      <w:r>
        <w:rPr>
          <w:rFonts w:hint="cs"/>
          <w:rtl/>
        </w:rPr>
        <w:t>و</w:t>
      </w:r>
      <w:r>
        <w:rPr>
          <w:rtl/>
        </w:rPr>
        <w:t xml:space="preserve"> </w:t>
      </w:r>
      <w:r>
        <w:rPr>
          <w:rFonts w:hint="cs"/>
          <w:rtl/>
        </w:rPr>
        <w:t>عوار</w:t>
      </w:r>
      <w:r>
        <w:rPr>
          <w:rtl/>
        </w:rPr>
        <w:t>ض عوامل شيميا</w:t>
      </w:r>
      <w:r w:rsidR="0050736C">
        <w:rPr>
          <w:rFonts w:hint="cs"/>
          <w:rtl/>
        </w:rPr>
        <w:t>ی</w:t>
      </w:r>
      <w:r>
        <w:rPr>
          <w:rtl/>
        </w:rPr>
        <w:t>ي، شرايط و محدوديتهاي فني، اقتصادي و قابليتهاي اجرائي نيز در نظر گرفته شوند.</w:t>
      </w:r>
    </w:p>
    <w:p w:rsidR="00CF49C8" w:rsidRDefault="00CF49C8" w:rsidP="00037274">
      <w:pPr>
        <w:pStyle w:val="a6"/>
        <w:rPr>
          <w:rtl/>
        </w:rPr>
      </w:pPr>
      <w:r>
        <w:rPr>
          <w:rtl/>
        </w:rPr>
        <w:t xml:space="preserve">       به دليل تفاوت‌هاي موجود در کيفيت و کميت اطلاعات مورد استفاده براي تعيين حد مجاز مواجهه شغلي مواد مختلف، ارقام تعيين شده داراي دقت يکساني ن</w:t>
      </w:r>
      <w:r>
        <w:rPr>
          <w:rFonts w:hint="cs"/>
          <w:rtl/>
        </w:rPr>
        <w:t>یستند</w:t>
      </w:r>
      <w:r>
        <w:rPr>
          <w:rtl/>
        </w:rPr>
        <w:t>. لذا جهت تعيين مقدار دقيق حد مجاز مواجهه بايد جديدترين و مطمئن</w:t>
      </w:r>
      <w:r w:rsidR="00037274">
        <w:rPr>
          <w:rFonts w:hint="cs"/>
          <w:rtl/>
        </w:rPr>
        <w:softHyphen/>
      </w:r>
      <w:r>
        <w:rPr>
          <w:rFonts w:hint="cs"/>
          <w:rtl/>
        </w:rPr>
        <w:t>ترين</w:t>
      </w:r>
      <w:r>
        <w:rPr>
          <w:rtl/>
        </w:rPr>
        <w:t xml:space="preserve"> </w:t>
      </w:r>
      <w:r>
        <w:rPr>
          <w:rFonts w:hint="cs"/>
          <w:rtl/>
        </w:rPr>
        <w:t>مستندات</w:t>
      </w:r>
      <w:r>
        <w:rPr>
          <w:rtl/>
        </w:rPr>
        <w:t xml:space="preserve"> </w:t>
      </w:r>
      <w:r>
        <w:rPr>
          <w:rFonts w:hint="cs"/>
          <w:rtl/>
        </w:rPr>
        <w:t>و</w:t>
      </w:r>
      <w:r>
        <w:rPr>
          <w:rtl/>
        </w:rPr>
        <w:t xml:space="preserve"> </w:t>
      </w:r>
      <w:r>
        <w:rPr>
          <w:rFonts w:hint="cs"/>
          <w:rtl/>
        </w:rPr>
        <w:t>اطلاعات</w:t>
      </w:r>
      <w:r>
        <w:rPr>
          <w:rtl/>
        </w:rPr>
        <w:t xml:space="preserve"> </w:t>
      </w:r>
      <w:r>
        <w:rPr>
          <w:rFonts w:hint="cs"/>
          <w:rtl/>
        </w:rPr>
        <w:t>مورد</w:t>
      </w:r>
      <w:r>
        <w:rPr>
          <w:rtl/>
        </w:rPr>
        <w:t xml:space="preserve"> </w:t>
      </w:r>
      <w:r>
        <w:rPr>
          <w:rFonts w:hint="cs"/>
          <w:rtl/>
        </w:rPr>
        <w:t>استفاده</w:t>
      </w:r>
      <w:r>
        <w:rPr>
          <w:rtl/>
        </w:rPr>
        <w:t xml:space="preserve"> </w:t>
      </w:r>
      <w:r>
        <w:rPr>
          <w:rFonts w:hint="cs"/>
          <w:rtl/>
        </w:rPr>
        <w:t>قرار</w:t>
      </w:r>
      <w:r>
        <w:rPr>
          <w:rtl/>
        </w:rPr>
        <w:t xml:space="preserve"> </w:t>
      </w:r>
      <w:r>
        <w:rPr>
          <w:rFonts w:hint="cs"/>
          <w:rtl/>
        </w:rPr>
        <w:t>گيرد</w:t>
      </w:r>
      <w:r>
        <w:rPr>
          <w:rtl/>
        </w:rPr>
        <w:t>. ا</w:t>
      </w:r>
      <w:r>
        <w:rPr>
          <w:rFonts w:hint="cs"/>
          <w:rtl/>
        </w:rPr>
        <w:t>ین</w:t>
      </w:r>
      <w:r>
        <w:rPr>
          <w:rtl/>
        </w:rPr>
        <w:t xml:space="preserve"> موضوع با</w:t>
      </w:r>
      <w:r>
        <w:rPr>
          <w:rFonts w:hint="cs"/>
          <w:rtl/>
        </w:rPr>
        <w:t>ید</w:t>
      </w:r>
      <w:r w:rsidR="00BE5AC8">
        <w:rPr>
          <w:rtl/>
        </w:rPr>
        <w:t xml:space="preserve"> همواره به اطلاع مس</w:t>
      </w:r>
      <w:r w:rsidR="00037274">
        <w:rPr>
          <w:rFonts w:hint="cs"/>
          <w:rtl/>
        </w:rPr>
        <w:t>ئ</w:t>
      </w:r>
      <w:r>
        <w:rPr>
          <w:rtl/>
        </w:rPr>
        <w:t>ول</w:t>
      </w:r>
      <w:r>
        <w:rPr>
          <w:rFonts w:hint="cs"/>
          <w:rtl/>
        </w:rPr>
        <w:t>ین</w:t>
      </w:r>
      <w:r>
        <w:rPr>
          <w:rtl/>
        </w:rPr>
        <w:t xml:space="preserve"> ذ</w:t>
      </w:r>
      <w:r>
        <w:rPr>
          <w:rFonts w:hint="cs"/>
          <w:rtl/>
        </w:rPr>
        <w:t>یربط</w:t>
      </w:r>
      <w:r>
        <w:rPr>
          <w:rtl/>
        </w:rPr>
        <w:t xml:space="preserve"> در مرکز سلامت مح</w:t>
      </w:r>
      <w:r>
        <w:rPr>
          <w:rFonts w:hint="cs"/>
          <w:rtl/>
        </w:rPr>
        <w:t>یط</w:t>
      </w:r>
      <w:r>
        <w:rPr>
          <w:rtl/>
        </w:rPr>
        <w:t xml:space="preserve"> و کار وزارت بهداشت، درمان و آموزش پزشكي رسانده شود تا در بازنگر</w:t>
      </w:r>
      <w:r>
        <w:rPr>
          <w:rFonts w:hint="cs"/>
          <w:rtl/>
        </w:rPr>
        <w:t>ی</w:t>
      </w:r>
      <w:r w:rsidR="001800B2">
        <w:rPr>
          <w:rFonts w:hint="cs"/>
          <w:rtl/>
        </w:rPr>
        <w:softHyphen/>
      </w:r>
      <w:r>
        <w:rPr>
          <w:rtl/>
        </w:rPr>
        <w:t>ها</w:t>
      </w:r>
      <w:r>
        <w:rPr>
          <w:rFonts w:hint="cs"/>
          <w:rtl/>
        </w:rPr>
        <w:t>ی</w:t>
      </w:r>
      <w:r>
        <w:rPr>
          <w:rtl/>
        </w:rPr>
        <w:t xml:space="preserve"> بعد</w:t>
      </w:r>
      <w:r>
        <w:rPr>
          <w:rFonts w:hint="cs"/>
          <w:rtl/>
        </w:rPr>
        <w:t>ی</w:t>
      </w:r>
      <w:r>
        <w:rPr>
          <w:rtl/>
        </w:rPr>
        <w:t xml:space="preserve"> حدود مجاز مواجهه شغل</w:t>
      </w:r>
      <w:r>
        <w:rPr>
          <w:rFonts w:hint="cs"/>
          <w:rtl/>
        </w:rPr>
        <w:t>ی</w:t>
      </w:r>
      <w:r>
        <w:rPr>
          <w:rtl/>
        </w:rPr>
        <w:t xml:space="preserve"> مورد استناد قرار گ</w:t>
      </w:r>
      <w:r>
        <w:rPr>
          <w:rFonts w:hint="cs"/>
          <w:rtl/>
        </w:rPr>
        <w:t>یرد</w:t>
      </w:r>
      <w:r>
        <w:rPr>
          <w:rtl/>
        </w:rPr>
        <w:t>.</w:t>
      </w:r>
    </w:p>
    <w:p w:rsidR="00CF49C8" w:rsidRDefault="00CF49C8" w:rsidP="00CF49C8">
      <w:pPr>
        <w:pStyle w:val="TOCHeading"/>
        <w:rPr>
          <w:rtl/>
        </w:rPr>
      </w:pPr>
      <w:bookmarkStart w:id="6" w:name="_Toc326762112"/>
      <w:r>
        <w:rPr>
          <w:rFonts w:hint="cs"/>
          <w:rtl/>
        </w:rPr>
        <w:t>حدود</w:t>
      </w:r>
      <w:r>
        <w:rPr>
          <w:rtl/>
        </w:rPr>
        <w:t xml:space="preserve"> مجاز مواجهه</w:t>
      </w:r>
      <w:bookmarkEnd w:id="6"/>
    </w:p>
    <w:p w:rsidR="00CF49C8" w:rsidRDefault="00CF49C8" w:rsidP="00037274">
      <w:pPr>
        <w:pStyle w:val="a6"/>
        <w:rPr>
          <w:rtl/>
        </w:rPr>
      </w:pPr>
      <w:r>
        <w:rPr>
          <w:rtl/>
        </w:rPr>
        <w:t xml:space="preserve">      حدود مجاز مواجهه شغل</w:t>
      </w:r>
      <w:r>
        <w:rPr>
          <w:rFonts w:hint="cs"/>
          <w:rtl/>
        </w:rPr>
        <w:t>ی</w:t>
      </w:r>
      <w:r>
        <w:rPr>
          <w:rtl/>
        </w:rPr>
        <w:t xml:space="preserve"> با عوامل شيميايي در سه گروه: 1) متوسط وزني - زمان</w:t>
      </w:r>
      <w:r>
        <w:rPr>
          <w:rFonts w:hint="cs"/>
          <w:rtl/>
        </w:rPr>
        <w:t>ی</w:t>
      </w:r>
      <w:r>
        <w:rPr>
          <w:rtl/>
        </w:rPr>
        <w:t xml:space="preserve"> 2)حد مواجهه شغل</w:t>
      </w:r>
      <w:r>
        <w:rPr>
          <w:rFonts w:hint="cs"/>
          <w:rtl/>
        </w:rPr>
        <w:t>ی</w:t>
      </w:r>
      <w:r>
        <w:rPr>
          <w:rtl/>
        </w:rPr>
        <w:t xml:space="preserve"> کوتاه مدت 3) حد مجاز مواجهه سقفي با کاربردها</w:t>
      </w:r>
      <w:r>
        <w:rPr>
          <w:rFonts w:hint="cs"/>
          <w:rtl/>
        </w:rPr>
        <w:t>ی</w:t>
      </w:r>
      <w:r>
        <w:rPr>
          <w:rtl/>
        </w:rPr>
        <w:t xml:space="preserve"> گوناگون و مکمل ارائه شده است. برا</w:t>
      </w:r>
      <w:r>
        <w:rPr>
          <w:rFonts w:hint="cs"/>
          <w:rtl/>
        </w:rPr>
        <w:t>ی</w:t>
      </w:r>
      <w:r>
        <w:rPr>
          <w:rtl/>
        </w:rPr>
        <w:t xml:space="preserve"> اكثر عوامل، حد متوسط وزني زمان</w:t>
      </w:r>
      <w:r>
        <w:rPr>
          <w:rFonts w:hint="cs"/>
          <w:rtl/>
        </w:rPr>
        <w:t>ی</w:t>
      </w:r>
      <w:r>
        <w:rPr>
          <w:rtl/>
        </w:rPr>
        <w:t xml:space="preserve"> به تنها</w:t>
      </w:r>
      <w:r>
        <w:rPr>
          <w:rFonts w:hint="cs"/>
          <w:rtl/>
        </w:rPr>
        <w:t>یی</w:t>
      </w:r>
      <w:r>
        <w:rPr>
          <w:rtl/>
        </w:rPr>
        <w:t xml:space="preserve"> </w:t>
      </w:r>
      <w:r>
        <w:rPr>
          <w:rFonts w:hint="cs"/>
          <w:rtl/>
        </w:rPr>
        <w:t>یا</w:t>
      </w:r>
      <w:r>
        <w:rPr>
          <w:rtl/>
        </w:rPr>
        <w:t xml:space="preserve"> همراه با حد مجاز مواجهه شغل</w:t>
      </w:r>
      <w:r>
        <w:rPr>
          <w:rFonts w:hint="cs"/>
          <w:rtl/>
        </w:rPr>
        <w:t>ی</w:t>
      </w:r>
      <w:r>
        <w:rPr>
          <w:rtl/>
        </w:rPr>
        <w:t xml:space="preserve"> کوت</w:t>
      </w:r>
      <w:r>
        <w:rPr>
          <w:rFonts w:hint="cs"/>
          <w:rtl/>
        </w:rPr>
        <w:t>اه</w:t>
      </w:r>
      <w:r>
        <w:rPr>
          <w:rtl/>
        </w:rPr>
        <w:t xml:space="preserve"> مدت ارائه شده است. برا</w:t>
      </w:r>
      <w:r>
        <w:rPr>
          <w:rFonts w:hint="cs"/>
          <w:rtl/>
        </w:rPr>
        <w:t>ی</w:t>
      </w:r>
      <w:r>
        <w:rPr>
          <w:rtl/>
        </w:rPr>
        <w:t xml:space="preserve"> برخ</w:t>
      </w:r>
      <w:r>
        <w:rPr>
          <w:rFonts w:hint="cs"/>
          <w:rtl/>
        </w:rPr>
        <w:t>ی</w:t>
      </w:r>
      <w:r>
        <w:rPr>
          <w:rtl/>
        </w:rPr>
        <w:t xml:space="preserve"> از مواد نظ</w:t>
      </w:r>
      <w:r>
        <w:rPr>
          <w:rFonts w:hint="cs"/>
          <w:rtl/>
        </w:rPr>
        <w:t>یر</w:t>
      </w:r>
      <w:r>
        <w:rPr>
          <w:rtl/>
        </w:rPr>
        <w:t>گازها</w:t>
      </w:r>
      <w:r>
        <w:rPr>
          <w:rFonts w:hint="cs"/>
          <w:rtl/>
        </w:rPr>
        <w:t>ی</w:t>
      </w:r>
      <w:r>
        <w:rPr>
          <w:rtl/>
        </w:rPr>
        <w:t xml:space="preserve"> محرک ن</w:t>
      </w:r>
      <w:r>
        <w:rPr>
          <w:rFonts w:hint="cs"/>
          <w:rtl/>
        </w:rPr>
        <w:t>یز</w:t>
      </w:r>
      <w:r>
        <w:rPr>
          <w:rtl/>
        </w:rPr>
        <w:t xml:space="preserve"> فقط حد مجاز مواجهه سقفي کاربرد دارد. اگر م</w:t>
      </w:r>
      <w:r>
        <w:rPr>
          <w:rFonts w:hint="cs"/>
          <w:rtl/>
        </w:rPr>
        <w:t>یزان</w:t>
      </w:r>
      <w:r>
        <w:rPr>
          <w:rtl/>
        </w:rPr>
        <w:t xml:space="preserve"> مواجهه شاغل</w:t>
      </w:r>
      <w:r>
        <w:rPr>
          <w:rFonts w:hint="cs"/>
          <w:rtl/>
        </w:rPr>
        <w:t>ین</w:t>
      </w:r>
      <w:r>
        <w:rPr>
          <w:rtl/>
        </w:rPr>
        <w:t xml:space="preserve"> از هر </w:t>
      </w:r>
      <w:r>
        <w:rPr>
          <w:rFonts w:hint="cs"/>
          <w:rtl/>
        </w:rPr>
        <w:t>یک</w:t>
      </w:r>
      <w:r>
        <w:rPr>
          <w:rtl/>
        </w:rPr>
        <w:t xml:space="preserve"> از سه حد ارائه شده فزون</w:t>
      </w:r>
      <w:r>
        <w:rPr>
          <w:rFonts w:hint="cs"/>
          <w:rtl/>
        </w:rPr>
        <w:t>ی</w:t>
      </w:r>
      <w:r>
        <w:rPr>
          <w:rtl/>
        </w:rPr>
        <w:t xml:space="preserve"> </w:t>
      </w:r>
      <w:r>
        <w:rPr>
          <w:rFonts w:hint="cs"/>
          <w:rtl/>
        </w:rPr>
        <w:t>یابد</w:t>
      </w:r>
      <w:r>
        <w:rPr>
          <w:rtl/>
        </w:rPr>
        <w:t xml:space="preserve"> احتمال مخاطرات شغل</w:t>
      </w:r>
      <w:r>
        <w:rPr>
          <w:rFonts w:hint="cs"/>
          <w:rtl/>
        </w:rPr>
        <w:t>ی</w:t>
      </w:r>
      <w:r>
        <w:rPr>
          <w:rtl/>
        </w:rPr>
        <w:t xml:space="preserve"> ناش</w:t>
      </w:r>
      <w:r>
        <w:rPr>
          <w:rFonts w:hint="cs"/>
          <w:rtl/>
        </w:rPr>
        <w:t>ی</w:t>
      </w:r>
      <w:r>
        <w:rPr>
          <w:rtl/>
        </w:rPr>
        <w:t xml:space="preserve"> از آن ماده </w:t>
      </w:r>
      <w:r w:rsidR="004138CD">
        <w:rPr>
          <w:rtl/>
        </w:rPr>
        <w:t>شیم</w:t>
      </w:r>
      <w:r w:rsidR="00647AFE">
        <w:rPr>
          <w:rFonts w:hint="cs"/>
          <w:rtl/>
        </w:rPr>
        <w:t>ی</w:t>
      </w:r>
      <w:r w:rsidR="004138CD">
        <w:rPr>
          <w:rtl/>
        </w:rPr>
        <w:t>ایی</w:t>
      </w:r>
      <w:r>
        <w:rPr>
          <w:rtl/>
        </w:rPr>
        <w:t xml:space="preserve"> وجود خواهد داشت. بنابرا</w:t>
      </w:r>
      <w:r>
        <w:rPr>
          <w:rFonts w:hint="cs"/>
          <w:rtl/>
        </w:rPr>
        <w:t>ین</w:t>
      </w:r>
      <w:r>
        <w:rPr>
          <w:rtl/>
        </w:rPr>
        <w:t xml:space="preserve"> ز</w:t>
      </w:r>
      <w:r>
        <w:rPr>
          <w:rFonts w:hint="cs"/>
          <w:rtl/>
        </w:rPr>
        <w:t>یر</w:t>
      </w:r>
      <w:r>
        <w:rPr>
          <w:rtl/>
        </w:rPr>
        <w:t xml:space="preserve"> بنا</w:t>
      </w:r>
      <w:r>
        <w:rPr>
          <w:rFonts w:hint="cs"/>
          <w:rtl/>
        </w:rPr>
        <w:t>ی</w:t>
      </w:r>
      <w:r>
        <w:rPr>
          <w:rtl/>
        </w:rPr>
        <w:t xml:space="preserve"> هر برنامه ارزياب</w:t>
      </w:r>
      <w:r>
        <w:rPr>
          <w:rFonts w:hint="cs"/>
          <w:rtl/>
        </w:rPr>
        <w:t>ي</w:t>
      </w:r>
      <w:r>
        <w:rPr>
          <w:rtl/>
        </w:rPr>
        <w:t xml:space="preserve"> عومل شيميايي محيط كار، تعيين نوع حد مجاز مواجهه شغل</w:t>
      </w:r>
      <w:r>
        <w:rPr>
          <w:rFonts w:hint="cs"/>
          <w:rtl/>
        </w:rPr>
        <w:t>ی</w:t>
      </w:r>
      <w:r>
        <w:rPr>
          <w:rtl/>
        </w:rPr>
        <w:t xml:space="preserve"> آن و انتخاب روش پا</w:t>
      </w:r>
      <w:r>
        <w:rPr>
          <w:rFonts w:hint="cs"/>
          <w:rtl/>
        </w:rPr>
        <w:t>یش</w:t>
      </w:r>
      <w:r>
        <w:rPr>
          <w:rtl/>
        </w:rPr>
        <w:t xml:space="preserve"> متناسب با آن حد مي باشد. </w:t>
      </w:r>
    </w:p>
    <w:p w:rsidR="00CF49C8" w:rsidRDefault="00CF49C8" w:rsidP="00CF49C8">
      <w:pPr>
        <w:pStyle w:val="a6"/>
        <w:rPr>
          <w:rtl/>
        </w:rPr>
      </w:pPr>
      <w:r>
        <w:rPr>
          <w:rtl/>
        </w:rPr>
        <w:t xml:space="preserve">      در مواردي كه حدود مجاز مواجهه دو عامل شيميايي با هم برابر باشند، ضرورتاً به معني اثرات يكسان يا مشابه آنها نيست بلكه ممكن است هر يك از آنها اثرات كاملاً متفاوتي از همديگر داشته </w:t>
      </w:r>
      <w:r>
        <w:rPr>
          <w:rtl/>
        </w:rPr>
        <w:lastRenderedPageBreak/>
        <w:t>باشند. اگرچه حدود مجاز ارائه شده در اين بخش براي غلظت مواد شيميايي در هوا مي باشد اما براي برخي از آنها ممكن است مواجهه پوستي نيز امكانپذير باشد (به مبحث تعاريف و نمادها رجوع شود).</w:t>
      </w:r>
    </w:p>
    <w:p w:rsidR="00CF49C8" w:rsidRDefault="00CF49C8" w:rsidP="00CF49C8">
      <w:pPr>
        <w:pStyle w:val="TOCHeading"/>
        <w:rPr>
          <w:rtl/>
        </w:rPr>
      </w:pPr>
      <w:bookmarkStart w:id="7" w:name="_Toc326762113"/>
      <w:r>
        <w:rPr>
          <w:rFonts w:hint="cs"/>
          <w:rtl/>
        </w:rPr>
        <w:t>متوسط</w:t>
      </w:r>
      <w:r>
        <w:rPr>
          <w:rtl/>
        </w:rPr>
        <w:t xml:space="preserve"> وزن</w:t>
      </w:r>
      <w:r>
        <w:rPr>
          <w:rFonts w:hint="cs"/>
          <w:rtl/>
        </w:rPr>
        <w:t>ی</w:t>
      </w:r>
      <w:r>
        <w:rPr>
          <w:rtl/>
        </w:rPr>
        <w:t>- زماني</w:t>
      </w:r>
      <w:r>
        <w:rPr>
          <w:rStyle w:val="FootnoteReference"/>
          <w:rtl/>
        </w:rPr>
        <w:footnoteReference w:id="4"/>
      </w:r>
      <w:r>
        <w:rPr>
          <w:rtl/>
        </w:rPr>
        <w:t>(</w:t>
      </w:r>
      <w:r>
        <w:t>OEL-TWA</w:t>
      </w:r>
      <w:r>
        <w:rPr>
          <w:rtl/>
        </w:rPr>
        <w:t>)</w:t>
      </w:r>
      <w:bookmarkEnd w:id="7"/>
      <w:r>
        <w:rPr>
          <w:rtl/>
        </w:rPr>
        <w:t xml:space="preserve">   </w:t>
      </w:r>
    </w:p>
    <w:p w:rsidR="00CF49C8" w:rsidRDefault="00CF49C8" w:rsidP="00037274">
      <w:pPr>
        <w:pStyle w:val="a6"/>
        <w:rPr>
          <w:rtl/>
        </w:rPr>
      </w:pPr>
      <w:r>
        <w:rPr>
          <w:rtl/>
        </w:rPr>
        <w:t xml:space="preserve">     عبارت است از متوسط غلظت مجاز ماده شيميايي در 8 ساعت کار روزانه و 40 ساعت کار در هفته به طوري که مواجهه مستمر و روز به روز با اين مقدار تقريباً در کليه کارگران باعث ايجاد عارضه نامطلوبي نگردد مشروط بر آنکه فاصله زماني بين پايان 8 ساعت کار و شروع مجدد آ</w:t>
      </w:r>
      <w:r>
        <w:rPr>
          <w:rFonts w:hint="cs"/>
          <w:rtl/>
        </w:rPr>
        <w:t>ن</w:t>
      </w:r>
      <w:r>
        <w:rPr>
          <w:rtl/>
        </w:rPr>
        <w:t xml:space="preserve"> کمتر از 16 ساعت نباشد و در ا</w:t>
      </w:r>
      <w:r>
        <w:rPr>
          <w:rFonts w:hint="cs"/>
          <w:rtl/>
        </w:rPr>
        <w:t>ین</w:t>
      </w:r>
      <w:r>
        <w:rPr>
          <w:rtl/>
        </w:rPr>
        <w:t xml:space="preserve"> مدت با همان مواد </w:t>
      </w:r>
      <w:r w:rsidR="004138CD">
        <w:rPr>
          <w:rtl/>
        </w:rPr>
        <w:t>شیم</w:t>
      </w:r>
      <w:r w:rsidR="00647AFE">
        <w:rPr>
          <w:rFonts w:hint="cs"/>
          <w:rtl/>
        </w:rPr>
        <w:t>ی</w:t>
      </w:r>
      <w:r w:rsidR="004138CD">
        <w:rPr>
          <w:rtl/>
        </w:rPr>
        <w:t>ایی</w:t>
      </w:r>
      <w:r>
        <w:rPr>
          <w:rtl/>
        </w:rPr>
        <w:t xml:space="preserve"> </w:t>
      </w:r>
      <w:r>
        <w:rPr>
          <w:rFonts w:hint="cs"/>
          <w:rtl/>
        </w:rPr>
        <w:t>یا</w:t>
      </w:r>
      <w:r>
        <w:rPr>
          <w:rtl/>
        </w:rPr>
        <w:t xml:space="preserve"> عوامل تشد</w:t>
      </w:r>
      <w:r>
        <w:rPr>
          <w:rFonts w:hint="cs"/>
          <w:rtl/>
        </w:rPr>
        <w:t>ید</w:t>
      </w:r>
      <w:r>
        <w:rPr>
          <w:rtl/>
        </w:rPr>
        <w:t xml:space="preserve"> کننده اثرات آنها مواجهه نداشته باشند. گمان مي</w:t>
      </w:r>
      <w:r w:rsidR="001800B2">
        <w:rPr>
          <w:rFonts w:cs="Times New Roman"/>
          <w:rtl/>
        </w:rPr>
        <w:softHyphen/>
      </w:r>
      <w:r>
        <w:rPr>
          <w:rFonts w:hint="cs"/>
          <w:rtl/>
        </w:rPr>
        <w:t>رود</w:t>
      </w:r>
      <w:r>
        <w:rPr>
          <w:rtl/>
        </w:rPr>
        <w:t xml:space="preserve"> </w:t>
      </w:r>
      <w:r>
        <w:rPr>
          <w:rFonts w:hint="cs"/>
          <w:rtl/>
        </w:rPr>
        <w:t>دستگاههاي</w:t>
      </w:r>
      <w:r>
        <w:rPr>
          <w:rtl/>
        </w:rPr>
        <w:t xml:space="preserve"> </w:t>
      </w:r>
      <w:r>
        <w:rPr>
          <w:rFonts w:hint="cs"/>
          <w:rtl/>
        </w:rPr>
        <w:t>دفاعي</w:t>
      </w:r>
      <w:r>
        <w:rPr>
          <w:rtl/>
        </w:rPr>
        <w:t xml:space="preserve"> </w:t>
      </w:r>
      <w:r>
        <w:rPr>
          <w:rFonts w:hint="cs"/>
          <w:rtl/>
        </w:rPr>
        <w:t>بدن</w:t>
      </w:r>
      <w:r>
        <w:rPr>
          <w:rtl/>
        </w:rPr>
        <w:t xml:space="preserve"> </w:t>
      </w:r>
      <w:r>
        <w:rPr>
          <w:rFonts w:hint="cs"/>
          <w:rtl/>
        </w:rPr>
        <w:t>بتوانند</w:t>
      </w:r>
      <w:r>
        <w:rPr>
          <w:rtl/>
        </w:rPr>
        <w:t xml:space="preserve"> </w:t>
      </w:r>
      <w:r>
        <w:rPr>
          <w:rFonts w:hint="cs"/>
          <w:rtl/>
        </w:rPr>
        <w:t>سموم</w:t>
      </w:r>
      <w:r>
        <w:rPr>
          <w:rtl/>
        </w:rPr>
        <w:t xml:space="preserve"> </w:t>
      </w:r>
      <w:r>
        <w:rPr>
          <w:rFonts w:hint="cs"/>
          <w:rtl/>
        </w:rPr>
        <w:t>حاصل</w:t>
      </w:r>
      <w:r>
        <w:rPr>
          <w:rtl/>
        </w:rPr>
        <w:t xml:space="preserve"> </w:t>
      </w:r>
      <w:r>
        <w:rPr>
          <w:rFonts w:hint="cs"/>
          <w:rtl/>
        </w:rPr>
        <w:t>از</w:t>
      </w:r>
      <w:r>
        <w:rPr>
          <w:rtl/>
        </w:rPr>
        <w:t xml:space="preserve"> 8 </w:t>
      </w:r>
      <w:r>
        <w:rPr>
          <w:rFonts w:hint="cs"/>
          <w:rtl/>
        </w:rPr>
        <w:t>ساعت</w:t>
      </w:r>
      <w:r>
        <w:rPr>
          <w:rtl/>
        </w:rPr>
        <w:t xml:space="preserve"> </w:t>
      </w:r>
      <w:r>
        <w:rPr>
          <w:rFonts w:hint="cs"/>
          <w:rtl/>
        </w:rPr>
        <w:t>کار</w:t>
      </w:r>
      <w:r>
        <w:rPr>
          <w:rtl/>
        </w:rPr>
        <w:t xml:space="preserve"> </w:t>
      </w:r>
      <w:r>
        <w:rPr>
          <w:rFonts w:hint="cs"/>
          <w:rtl/>
        </w:rPr>
        <w:t>را</w:t>
      </w:r>
      <w:r>
        <w:rPr>
          <w:rtl/>
        </w:rPr>
        <w:t xml:space="preserve"> </w:t>
      </w:r>
      <w:r>
        <w:rPr>
          <w:rFonts w:hint="cs"/>
          <w:rtl/>
        </w:rPr>
        <w:t>دفع</w:t>
      </w:r>
      <w:r>
        <w:rPr>
          <w:rtl/>
        </w:rPr>
        <w:t xml:space="preserve"> </w:t>
      </w:r>
      <w:r>
        <w:rPr>
          <w:rFonts w:hint="cs"/>
          <w:rtl/>
        </w:rPr>
        <w:t>و</w:t>
      </w:r>
      <w:r>
        <w:rPr>
          <w:rtl/>
        </w:rPr>
        <w:t xml:space="preserve"> </w:t>
      </w:r>
      <w:r>
        <w:rPr>
          <w:rFonts w:hint="cs"/>
          <w:rtl/>
        </w:rPr>
        <w:t>يا</w:t>
      </w:r>
      <w:r>
        <w:rPr>
          <w:rtl/>
        </w:rPr>
        <w:t xml:space="preserve"> </w:t>
      </w:r>
      <w:r>
        <w:rPr>
          <w:rFonts w:hint="cs"/>
          <w:rtl/>
        </w:rPr>
        <w:t>بوسيله</w:t>
      </w:r>
      <w:r>
        <w:rPr>
          <w:rtl/>
        </w:rPr>
        <w:t xml:space="preserve"> </w:t>
      </w:r>
      <w:r>
        <w:rPr>
          <w:rFonts w:hint="cs"/>
          <w:rtl/>
        </w:rPr>
        <w:t>پديده</w:t>
      </w:r>
      <w:r w:rsidR="001800B2">
        <w:rPr>
          <w:rFonts w:cs="Times New Roman"/>
          <w:rtl/>
        </w:rPr>
        <w:softHyphen/>
      </w:r>
      <w:r>
        <w:rPr>
          <w:rFonts w:hint="cs"/>
          <w:rtl/>
        </w:rPr>
        <w:t>هاي</w:t>
      </w:r>
      <w:r>
        <w:rPr>
          <w:rtl/>
        </w:rPr>
        <w:t xml:space="preserve"> </w:t>
      </w:r>
      <w:r>
        <w:rPr>
          <w:rFonts w:hint="cs"/>
          <w:rtl/>
        </w:rPr>
        <w:t>بيولوژيکي</w:t>
      </w:r>
      <w:r>
        <w:rPr>
          <w:rtl/>
        </w:rPr>
        <w:t xml:space="preserve"> </w:t>
      </w:r>
      <w:r>
        <w:rPr>
          <w:rFonts w:hint="cs"/>
          <w:rtl/>
        </w:rPr>
        <w:t>خنثي</w:t>
      </w:r>
      <w:r>
        <w:rPr>
          <w:rtl/>
        </w:rPr>
        <w:t xml:space="preserve"> </w:t>
      </w:r>
      <w:r>
        <w:rPr>
          <w:rFonts w:hint="cs"/>
          <w:rtl/>
        </w:rPr>
        <w:t>نمايند</w:t>
      </w:r>
      <w:r>
        <w:rPr>
          <w:rtl/>
        </w:rPr>
        <w:t xml:space="preserve">. </w:t>
      </w:r>
      <w:r>
        <w:rPr>
          <w:rFonts w:hint="cs"/>
          <w:rtl/>
        </w:rPr>
        <w:t>بايستي</w:t>
      </w:r>
      <w:r>
        <w:rPr>
          <w:rtl/>
        </w:rPr>
        <w:t xml:space="preserve"> </w:t>
      </w:r>
      <w:r>
        <w:rPr>
          <w:rFonts w:hint="cs"/>
          <w:rtl/>
        </w:rPr>
        <w:t>در</w:t>
      </w:r>
      <w:r>
        <w:rPr>
          <w:rtl/>
        </w:rPr>
        <w:t xml:space="preserve"> </w:t>
      </w:r>
      <w:r>
        <w:rPr>
          <w:rFonts w:hint="cs"/>
          <w:rtl/>
        </w:rPr>
        <w:t>نظر</w:t>
      </w:r>
      <w:r>
        <w:rPr>
          <w:rtl/>
        </w:rPr>
        <w:t xml:space="preserve"> </w:t>
      </w:r>
      <w:r>
        <w:rPr>
          <w:rFonts w:hint="cs"/>
          <w:rtl/>
        </w:rPr>
        <w:t>داشت</w:t>
      </w:r>
      <w:r>
        <w:rPr>
          <w:rtl/>
        </w:rPr>
        <w:t xml:space="preserve"> </w:t>
      </w:r>
      <w:r>
        <w:rPr>
          <w:rFonts w:hint="cs"/>
          <w:rtl/>
        </w:rPr>
        <w:t>كه</w:t>
      </w:r>
      <w:r>
        <w:rPr>
          <w:rtl/>
        </w:rPr>
        <w:t xml:space="preserve"> </w:t>
      </w:r>
      <w:r>
        <w:rPr>
          <w:rFonts w:hint="cs"/>
          <w:rtl/>
        </w:rPr>
        <w:t>اگرچه</w:t>
      </w:r>
      <w:r>
        <w:rPr>
          <w:rtl/>
        </w:rPr>
        <w:t xml:space="preserve"> </w:t>
      </w:r>
      <w:r>
        <w:rPr>
          <w:rFonts w:hint="cs"/>
          <w:rtl/>
        </w:rPr>
        <w:t>در</w:t>
      </w:r>
      <w:r>
        <w:rPr>
          <w:rtl/>
        </w:rPr>
        <w:t xml:space="preserve"> برخي از موارد محاسبه غلظت متوسط هفتگي (بدون در نظر گرفتن روزهاي كاري) ممكن است مناسب باشد، اما حدود تعيين </w:t>
      </w:r>
      <w:r w:rsidR="001800B2">
        <w:rPr>
          <w:rtl/>
        </w:rPr>
        <w:t>شده با شرط 8 ساعت كار روزانه مي</w:t>
      </w:r>
      <w:r w:rsidR="001800B2">
        <w:rPr>
          <w:rFonts w:hint="cs"/>
          <w:rtl/>
        </w:rPr>
        <w:softHyphen/>
      </w:r>
      <w:r>
        <w:rPr>
          <w:rtl/>
        </w:rPr>
        <w:t>باشد و بايستي متوسط غلظت روزانه با حدود تعيين شده مورد مقايسه قرار گيرد.</w:t>
      </w:r>
    </w:p>
    <w:p w:rsidR="00CF49C8" w:rsidRDefault="00CF49C8" w:rsidP="00CF49C8">
      <w:pPr>
        <w:pStyle w:val="TOCHeading"/>
        <w:rPr>
          <w:rtl/>
        </w:rPr>
      </w:pPr>
      <w:bookmarkStart w:id="8" w:name="_Toc326762114"/>
      <w:r>
        <w:rPr>
          <w:rFonts w:hint="cs"/>
          <w:rtl/>
        </w:rPr>
        <w:t>حد</w:t>
      </w:r>
      <w:r>
        <w:rPr>
          <w:rtl/>
        </w:rPr>
        <w:t xml:space="preserve"> مجاز شغلي کوتاه مدت</w:t>
      </w:r>
      <w:r>
        <w:rPr>
          <w:rStyle w:val="FootnoteReference"/>
          <w:rtl/>
        </w:rPr>
        <w:footnoteReference w:id="5"/>
      </w:r>
      <w:r>
        <w:rPr>
          <w:rtl/>
        </w:rPr>
        <w:t xml:space="preserve">   (</w:t>
      </w:r>
      <w:r>
        <w:t>OEL-STEL</w:t>
      </w:r>
      <w:r>
        <w:rPr>
          <w:rtl/>
        </w:rPr>
        <w:t>)</w:t>
      </w:r>
      <w:bookmarkEnd w:id="8"/>
      <w:r>
        <w:rPr>
          <w:rtl/>
        </w:rPr>
        <w:t xml:space="preserve"> </w:t>
      </w:r>
    </w:p>
    <w:p w:rsidR="00CF49C8" w:rsidRDefault="00CF49C8" w:rsidP="00037274">
      <w:pPr>
        <w:pStyle w:val="a6"/>
        <w:rPr>
          <w:rtl/>
        </w:rPr>
      </w:pPr>
      <w:r>
        <w:rPr>
          <w:rtl/>
        </w:rPr>
        <w:t xml:space="preserve">      عبارت است از حد مجاز مواجهه ميانگين وزني</w:t>
      </w:r>
      <w:r w:rsidR="00037274">
        <w:rPr>
          <w:rFonts w:hint="cs"/>
          <w:rtl/>
        </w:rPr>
        <w:t xml:space="preserve"> </w:t>
      </w:r>
      <w:r w:rsidR="00037274">
        <w:rPr>
          <w:rFonts w:cs="Times New Roman" w:hint="cs"/>
          <w:rtl/>
        </w:rPr>
        <w:t>-</w:t>
      </w:r>
      <w:r>
        <w:rPr>
          <w:rtl/>
        </w:rPr>
        <w:t xml:space="preserve"> زماني 15دق</w:t>
      </w:r>
      <w:r>
        <w:rPr>
          <w:rFonts w:hint="cs"/>
          <w:rtl/>
        </w:rPr>
        <w:t>یقه</w:t>
      </w:r>
      <w:r w:rsidR="00037274">
        <w:rPr>
          <w:rtl/>
        </w:rPr>
        <w:softHyphen/>
      </w:r>
      <w:r>
        <w:rPr>
          <w:rFonts w:hint="cs"/>
          <w:rtl/>
        </w:rPr>
        <w:t>ای</w:t>
      </w:r>
      <w:r>
        <w:rPr>
          <w:rtl/>
        </w:rPr>
        <w:t xml:space="preserve"> با يك عامل شيميايي است که در ه</w:t>
      </w:r>
      <w:r>
        <w:rPr>
          <w:rFonts w:hint="cs"/>
          <w:rtl/>
        </w:rPr>
        <w:t>یچ</w:t>
      </w:r>
      <w:r>
        <w:rPr>
          <w:rtl/>
        </w:rPr>
        <w:t xml:space="preserve"> زمان</w:t>
      </w:r>
      <w:r>
        <w:rPr>
          <w:rFonts w:hint="cs"/>
          <w:rtl/>
        </w:rPr>
        <w:t>ی</w:t>
      </w:r>
      <w:r>
        <w:rPr>
          <w:rtl/>
        </w:rPr>
        <w:t xml:space="preserve"> از يك ش</w:t>
      </w:r>
      <w:r>
        <w:rPr>
          <w:rFonts w:hint="cs"/>
          <w:rtl/>
        </w:rPr>
        <w:t>یفت</w:t>
      </w:r>
      <w:r>
        <w:rPr>
          <w:rtl/>
        </w:rPr>
        <w:t xml:space="preserve"> کار</w:t>
      </w:r>
      <w:r>
        <w:rPr>
          <w:rFonts w:hint="cs"/>
          <w:rtl/>
        </w:rPr>
        <w:t>ی</w:t>
      </w:r>
      <w:r>
        <w:rPr>
          <w:rtl/>
        </w:rPr>
        <w:t xml:space="preserve"> نبايد غلظت آن عامل از اين حد بيشتر باشد حتي اگر ميانگين مواجهه 8 ساعته شاغلين كمتر از حد </w:t>
      </w:r>
      <w:r>
        <w:t>OEL-TWA</w:t>
      </w:r>
      <w:r>
        <w:rPr>
          <w:rtl/>
        </w:rPr>
        <w:t xml:space="preserve"> باشد. </w:t>
      </w:r>
      <w:r>
        <w:t>OEL-STEL</w:t>
      </w:r>
      <w:r>
        <w:rPr>
          <w:rtl/>
        </w:rPr>
        <w:t xml:space="preserve"> غلظتي از يك عامل شيميايي </w:t>
      </w:r>
      <w:r>
        <w:rPr>
          <w:rFonts w:hint="cs"/>
          <w:rtl/>
        </w:rPr>
        <w:t>است</w:t>
      </w:r>
      <w:r>
        <w:rPr>
          <w:rtl/>
        </w:rPr>
        <w:t xml:space="preserve"> كه اعتقاد بر اين است كه كارگران مي توان براي كوتاه مدت با غلظتهاي كمتر از آن بطور مداوم مواجهه داشته باشند بدون آنكه عوارضي زير را ايجاد كند:</w:t>
      </w:r>
    </w:p>
    <w:p w:rsidR="00CF49C8" w:rsidRPr="00CF49C8" w:rsidRDefault="00CF49C8" w:rsidP="00CF49C8">
      <w:pPr>
        <w:pStyle w:val="a1"/>
        <w:rPr>
          <w:rtl/>
        </w:rPr>
      </w:pPr>
      <w:r w:rsidRPr="00CF49C8">
        <w:rPr>
          <w:rtl/>
        </w:rPr>
        <w:t>تحريك</w:t>
      </w:r>
    </w:p>
    <w:p w:rsidR="00CF49C8" w:rsidRPr="00CF49C8" w:rsidRDefault="00CF49C8" w:rsidP="00CF49C8">
      <w:pPr>
        <w:pStyle w:val="a1"/>
        <w:rPr>
          <w:rtl/>
        </w:rPr>
      </w:pPr>
      <w:r w:rsidRPr="00CF49C8">
        <w:rPr>
          <w:rtl/>
        </w:rPr>
        <w:t>آسيبهاي بافتي مزمن يا غير قابل برگشت</w:t>
      </w:r>
    </w:p>
    <w:p w:rsidR="00CF49C8" w:rsidRPr="00CF49C8" w:rsidRDefault="00CF49C8" w:rsidP="00CF49C8">
      <w:pPr>
        <w:pStyle w:val="a1"/>
        <w:rPr>
          <w:rtl/>
        </w:rPr>
      </w:pPr>
      <w:r w:rsidRPr="00CF49C8">
        <w:rPr>
          <w:rtl/>
        </w:rPr>
        <w:t xml:space="preserve">اثرات سمي وابسته به نرخ دز </w:t>
      </w:r>
    </w:p>
    <w:p w:rsidR="00CF49C8" w:rsidRDefault="00CF49C8" w:rsidP="00CF49C8">
      <w:pPr>
        <w:pStyle w:val="a1"/>
        <w:rPr>
          <w:rtl/>
        </w:rPr>
      </w:pPr>
      <w:r w:rsidRPr="00CF49C8">
        <w:rPr>
          <w:rtl/>
        </w:rPr>
        <w:t>خواب آلودگي، به حدي که باعث ايجاد حادثه شده، و يا عکس</w:t>
      </w:r>
      <w:r w:rsidR="00CD0F54">
        <w:rPr>
          <w:rFonts w:cs="Times New Roman" w:hint="cs"/>
          <w:rtl/>
        </w:rPr>
        <w:t xml:space="preserve"> </w:t>
      </w:r>
      <w:r w:rsidRPr="00CF49C8">
        <w:rPr>
          <w:rFonts w:hint="cs"/>
          <w:rtl/>
        </w:rPr>
        <w:t>العمل‌هاي</w:t>
      </w:r>
      <w:r w:rsidRPr="00CF49C8">
        <w:rPr>
          <w:rtl/>
        </w:rPr>
        <w:t xml:space="preserve"> </w:t>
      </w:r>
      <w:r w:rsidRPr="00CF49C8">
        <w:rPr>
          <w:rFonts w:hint="cs"/>
          <w:rtl/>
        </w:rPr>
        <w:t>فرد</w:t>
      </w:r>
      <w:r w:rsidRPr="00CF49C8">
        <w:rPr>
          <w:rtl/>
        </w:rPr>
        <w:t xml:space="preserve"> </w:t>
      </w:r>
      <w:r w:rsidRPr="00CF49C8">
        <w:rPr>
          <w:rFonts w:hint="cs"/>
          <w:rtl/>
        </w:rPr>
        <w:t>را</w:t>
      </w:r>
      <w:r w:rsidRPr="00CF49C8">
        <w:rPr>
          <w:rtl/>
        </w:rPr>
        <w:t xml:space="preserve"> </w:t>
      </w:r>
      <w:r w:rsidRPr="00CF49C8">
        <w:rPr>
          <w:rFonts w:hint="cs"/>
          <w:rtl/>
        </w:rPr>
        <w:t>براي</w:t>
      </w:r>
      <w:r w:rsidRPr="00CF49C8">
        <w:rPr>
          <w:rtl/>
        </w:rPr>
        <w:t xml:space="preserve"> </w:t>
      </w:r>
      <w:r w:rsidRPr="00CF49C8">
        <w:rPr>
          <w:rFonts w:hint="cs"/>
          <w:rtl/>
        </w:rPr>
        <w:t>دور</w:t>
      </w:r>
      <w:r w:rsidRPr="00CF49C8">
        <w:rPr>
          <w:rtl/>
        </w:rPr>
        <w:t xml:space="preserve"> </w:t>
      </w:r>
      <w:r w:rsidRPr="00CF49C8">
        <w:rPr>
          <w:rFonts w:hint="cs"/>
          <w:rtl/>
        </w:rPr>
        <w:t>شدن</w:t>
      </w:r>
      <w:r w:rsidRPr="00CF49C8">
        <w:rPr>
          <w:rtl/>
        </w:rPr>
        <w:t xml:space="preserve"> </w:t>
      </w:r>
      <w:r w:rsidRPr="00CF49C8">
        <w:rPr>
          <w:rFonts w:hint="cs"/>
          <w:rtl/>
        </w:rPr>
        <w:t>از</w:t>
      </w:r>
      <w:r w:rsidRPr="00CF49C8">
        <w:rPr>
          <w:rtl/>
        </w:rPr>
        <w:t xml:space="preserve"> </w:t>
      </w:r>
      <w:r w:rsidRPr="00CF49C8">
        <w:rPr>
          <w:rFonts w:hint="cs"/>
          <w:rtl/>
        </w:rPr>
        <w:t>عامل</w:t>
      </w:r>
      <w:r w:rsidRPr="00CF49C8">
        <w:rPr>
          <w:rtl/>
        </w:rPr>
        <w:t xml:space="preserve"> </w:t>
      </w:r>
      <w:r w:rsidRPr="00CF49C8">
        <w:rPr>
          <w:rFonts w:hint="cs"/>
          <w:rtl/>
        </w:rPr>
        <w:t>حادثه</w:t>
      </w:r>
      <w:r w:rsidR="00CD0F54">
        <w:rPr>
          <w:rFonts w:cs="Times New Roman" w:hint="cs"/>
          <w:rtl/>
        </w:rPr>
        <w:t xml:space="preserve"> </w:t>
      </w:r>
      <w:r w:rsidRPr="00CF49C8">
        <w:rPr>
          <w:rFonts w:hint="cs"/>
          <w:rtl/>
        </w:rPr>
        <w:t>ساز</w:t>
      </w:r>
      <w:r w:rsidRPr="00CF49C8">
        <w:rPr>
          <w:rtl/>
        </w:rPr>
        <w:t xml:space="preserve"> </w:t>
      </w:r>
      <w:r w:rsidRPr="00CF49C8">
        <w:rPr>
          <w:rFonts w:hint="cs"/>
          <w:rtl/>
        </w:rPr>
        <w:t>مختل</w:t>
      </w:r>
      <w:r w:rsidRPr="00CF49C8">
        <w:rPr>
          <w:rtl/>
        </w:rPr>
        <w:t xml:space="preserve"> </w:t>
      </w:r>
      <w:r w:rsidRPr="00CF49C8">
        <w:rPr>
          <w:rFonts w:hint="cs"/>
          <w:rtl/>
        </w:rPr>
        <w:t>ساخته</w:t>
      </w:r>
      <w:r w:rsidRPr="00CF49C8">
        <w:rPr>
          <w:rtl/>
        </w:rPr>
        <w:t xml:space="preserve"> </w:t>
      </w:r>
      <w:r w:rsidRPr="00CF49C8">
        <w:rPr>
          <w:rFonts w:hint="cs"/>
          <w:rtl/>
        </w:rPr>
        <w:t>و</w:t>
      </w:r>
      <w:r w:rsidRPr="00CF49C8">
        <w:rPr>
          <w:rtl/>
        </w:rPr>
        <w:t xml:space="preserve"> </w:t>
      </w:r>
      <w:r w:rsidRPr="00CF49C8">
        <w:rPr>
          <w:rFonts w:hint="cs"/>
          <w:rtl/>
        </w:rPr>
        <w:t>يا</w:t>
      </w:r>
      <w:r w:rsidRPr="00CF49C8">
        <w:rPr>
          <w:rtl/>
        </w:rPr>
        <w:t xml:space="preserve"> </w:t>
      </w:r>
      <w:r w:rsidR="00BE5AC8">
        <w:rPr>
          <w:rFonts w:hint="cs"/>
          <w:rtl/>
        </w:rPr>
        <w:t>کاراي</w:t>
      </w:r>
      <w:r w:rsidRPr="00CF49C8">
        <w:rPr>
          <w:rFonts w:hint="cs"/>
          <w:rtl/>
        </w:rPr>
        <w:t>ي</w:t>
      </w:r>
      <w:r w:rsidRPr="00CF49C8">
        <w:rPr>
          <w:rtl/>
        </w:rPr>
        <w:t xml:space="preserve"> </w:t>
      </w:r>
      <w:r w:rsidRPr="00CF49C8">
        <w:rPr>
          <w:rFonts w:hint="cs"/>
          <w:rtl/>
        </w:rPr>
        <w:t>وي</w:t>
      </w:r>
      <w:r w:rsidRPr="00CF49C8">
        <w:rPr>
          <w:rtl/>
        </w:rPr>
        <w:t xml:space="preserve"> </w:t>
      </w:r>
      <w:r w:rsidRPr="00CF49C8">
        <w:rPr>
          <w:rFonts w:hint="cs"/>
          <w:rtl/>
        </w:rPr>
        <w:t>را</w:t>
      </w:r>
      <w:r w:rsidRPr="00CF49C8">
        <w:rPr>
          <w:rtl/>
        </w:rPr>
        <w:t xml:space="preserve"> </w:t>
      </w:r>
      <w:r w:rsidRPr="00CF49C8">
        <w:rPr>
          <w:rFonts w:hint="cs"/>
          <w:rtl/>
        </w:rPr>
        <w:t>کاهش</w:t>
      </w:r>
      <w:r w:rsidRPr="00CF49C8">
        <w:rPr>
          <w:rtl/>
        </w:rPr>
        <w:t xml:space="preserve"> </w:t>
      </w:r>
      <w:r w:rsidRPr="00CF49C8">
        <w:rPr>
          <w:rFonts w:hint="cs"/>
          <w:rtl/>
        </w:rPr>
        <w:t>دهد</w:t>
      </w:r>
      <w:r>
        <w:rPr>
          <w:rtl/>
        </w:rPr>
        <w:t xml:space="preserve">. </w:t>
      </w:r>
    </w:p>
    <w:p w:rsidR="00CF49C8" w:rsidRDefault="00CF49C8" w:rsidP="007604B9">
      <w:pPr>
        <w:pStyle w:val="a6"/>
        <w:rPr>
          <w:rtl/>
        </w:rPr>
      </w:pPr>
      <w:r>
        <w:rPr>
          <w:rtl/>
        </w:rPr>
        <w:lastRenderedPageBreak/>
        <w:t xml:space="preserve">      اگر </w:t>
      </w:r>
      <w:r>
        <w:t>OEL-TWA</w:t>
      </w:r>
      <w:r>
        <w:rPr>
          <w:rtl/>
        </w:rPr>
        <w:t xml:space="preserve"> بيشتر از حد مجاز باشد، لزوماً </w:t>
      </w:r>
      <w:r>
        <w:t>OEL-STEL</w:t>
      </w:r>
      <w:r w:rsidR="007604B9">
        <w:rPr>
          <w:rFonts w:hint="cs"/>
          <w:rtl/>
        </w:rPr>
        <w:t xml:space="preserve"> </w:t>
      </w:r>
      <w:r>
        <w:rPr>
          <w:rtl/>
        </w:rPr>
        <w:t xml:space="preserve">قادر به حفاظت شاغلين از اثرات مذكور نخواهد بود. </w:t>
      </w:r>
      <w:r>
        <w:t>STEL</w:t>
      </w:r>
      <w:r>
        <w:rPr>
          <w:rtl/>
        </w:rPr>
        <w:t xml:space="preserve"> براي آن دسته از مواد شيميايي توصيه شده است که علاوه بر اثرات سمي مزمن داراي اثرات حاد شناخته شده نيز هستند و اثرات سمي حاد ناشي از تماس کوتاه مدت </w:t>
      </w:r>
      <w:r>
        <w:rPr>
          <w:rFonts w:hint="cs"/>
          <w:rtl/>
        </w:rPr>
        <w:t>با</w:t>
      </w:r>
      <w:r>
        <w:rPr>
          <w:rtl/>
        </w:rPr>
        <w:t xml:space="preserve"> غلظت‌هاي بالاي آنها در انسان يا حيوان گزارش شده باشد. با اين وجود، ممكن است حد مجاز </w:t>
      </w:r>
      <w:r>
        <w:t>OEL-STEL</w:t>
      </w:r>
      <w:r>
        <w:rPr>
          <w:rtl/>
        </w:rPr>
        <w:t xml:space="preserve"> يك حد كاملاً مستقل و مجزا باشد. زمان مواجهه شغلي با غلظتها</w:t>
      </w:r>
      <w:r>
        <w:rPr>
          <w:rFonts w:hint="cs"/>
          <w:rtl/>
        </w:rPr>
        <w:t>ی</w:t>
      </w:r>
      <w:r>
        <w:rPr>
          <w:rtl/>
        </w:rPr>
        <w:t xml:space="preserve"> ب</w:t>
      </w:r>
      <w:r>
        <w:rPr>
          <w:rFonts w:hint="cs"/>
          <w:rtl/>
        </w:rPr>
        <w:t>ین</w:t>
      </w:r>
      <w:r>
        <w:rPr>
          <w:rtl/>
        </w:rPr>
        <w:t xml:space="preserve"> </w:t>
      </w:r>
      <w:r>
        <w:t>TWA</w:t>
      </w:r>
      <w:r>
        <w:rPr>
          <w:rtl/>
        </w:rPr>
        <w:t xml:space="preserve"> تا </w:t>
      </w:r>
      <w:r>
        <w:t>STEL</w:t>
      </w:r>
      <w:r>
        <w:rPr>
          <w:rtl/>
        </w:rPr>
        <w:t xml:space="preserve"> نبايد از 15 دقيقه تجاوز نمايد، اين دوره زماني مواجهه 15 دقيقه‌اي مي‌تواند حداکثر تا 4 مرتبه در طول 8 ساعت کار مداوم تکرار شود مشروط بر آنکه فاصله بين دو دوره 15 دقيقه‌اي کمتر از 60 دقيقه نباشد. درصورتيکه اثرات بيولوژيکي مشاهده شده ناشي از مواجهه با عوامل شيميايي با زمانهاي متفاوت </w:t>
      </w:r>
      <w:r w:rsidRPr="00037274">
        <w:rPr>
          <w:color w:val="FF0000"/>
          <w:rtl/>
        </w:rPr>
        <w:t>تضمين كننده باشند</w:t>
      </w:r>
      <w:r>
        <w:rPr>
          <w:rtl/>
        </w:rPr>
        <w:t xml:space="preserve">، مي‌توان مدت زمان 15 دقيقه را تغيير داد. </w:t>
      </w:r>
    </w:p>
    <w:p w:rsidR="00CF49C8" w:rsidRDefault="00CF49C8" w:rsidP="00CF49C8">
      <w:pPr>
        <w:pStyle w:val="TOCHeading"/>
        <w:rPr>
          <w:rtl/>
        </w:rPr>
      </w:pPr>
      <w:bookmarkStart w:id="9" w:name="_Toc326762115"/>
      <w:r>
        <w:rPr>
          <w:rFonts w:hint="cs"/>
          <w:rtl/>
        </w:rPr>
        <w:t>حد</w:t>
      </w:r>
      <w:r>
        <w:rPr>
          <w:rtl/>
        </w:rPr>
        <w:t xml:space="preserve"> مجاز شغلي سقف</w:t>
      </w:r>
      <w:r>
        <w:rPr>
          <w:rFonts w:hint="cs"/>
          <w:rtl/>
        </w:rPr>
        <w:t>ی</w:t>
      </w:r>
      <w:r>
        <w:rPr>
          <w:rStyle w:val="FootnoteReference"/>
          <w:rtl/>
        </w:rPr>
        <w:footnoteReference w:id="6"/>
      </w:r>
      <w:r>
        <w:rPr>
          <w:rtl/>
        </w:rPr>
        <w:t xml:space="preserve">   (</w:t>
      </w:r>
      <w:r>
        <w:t>OEL-C</w:t>
      </w:r>
      <w:r>
        <w:rPr>
          <w:rtl/>
        </w:rPr>
        <w:t>)</w:t>
      </w:r>
      <w:bookmarkEnd w:id="9"/>
      <w:r>
        <w:rPr>
          <w:rtl/>
        </w:rPr>
        <w:t xml:space="preserve"> </w:t>
      </w:r>
    </w:p>
    <w:p w:rsidR="00CF49C8" w:rsidRDefault="00CF49C8" w:rsidP="00CF49C8">
      <w:pPr>
        <w:pStyle w:val="a6"/>
        <w:rPr>
          <w:rtl/>
        </w:rPr>
      </w:pPr>
      <w:r>
        <w:rPr>
          <w:rtl/>
        </w:rPr>
        <w:t xml:space="preserve">      عبارت</w:t>
      </w:r>
      <w:r w:rsidR="007604B9">
        <w:rPr>
          <w:rFonts w:hint="cs"/>
          <w:rtl/>
        </w:rPr>
        <w:t xml:space="preserve"> ا</w:t>
      </w:r>
      <w:r>
        <w:rPr>
          <w:rtl/>
        </w:rPr>
        <w:t>ست از غلظتي از ماده شيميايي که مواجهه شغلي بيش از آن حد حتي براي يک لح</w:t>
      </w:r>
      <w:r w:rsidR="001800B2">
        <w:rPr>
          <w:rtl/>
        </w:rPr>
        <w:t>ظه نيز مجاز نيست. اگر سنجش لحظه</w:t>
      </w:r>
      <w:r w:rsidR="001800B2">
        <w:rPr>
          <w:rFonts w:hint="cs"/>
          <w:rtl/>
        </w:rPr>
        <w:softHyphen/>
      </w:r>
      <w:r>
        <w:rPr>
          <w:rtl/>
        </w:rPr>
        <w:t xml:space="preserve">اي ماده شيميايي براي مقايسه با </w:t>
      </w:r>
      <w:r>
        <w:t>OEL-C</w:t>
      </w:r>
      <w:r>
        <w:rPr>
          <w:rtl/>
        </w:rPr>
        <w:t xml:space="preserve"> امكانپذير نباشد، نمونه برداري بايد در يك حداقل زمان كافي انجام شود تا مواجهه معادل يا بيشتر از حد سقفي تشخ</w:t>
      </w:r>
      <w:r>
        <w:rPr>
          <w:rFonts w:hint="cs"/>
          <w:rtl/>
        </w:rPr>
        <w:t>يص</w:t>
      </w:r>
      <w:r>
        <w:rPr>
          <w:rtl/>
        </w:rPr>
        <w:t xml:space="preserve"> داده شود. </w:t>
      </w:r>
    </w:p>
    <w:p w:rsidR="00CF49C8" w:rsidRDefault="00CF49C8" w:rsidP="00CF49C8">
      <w:pPr>
        <w:pStyle w:val="a6"/>
        <w:rPr>
          <w:rtl/>
        </w:rPr>
      </w:pPr>
      <w:r>
        <w:rPr>
          <w:rtl/>
        </w:rPr>
        <w:t xml:space="preserve">      براي برخي مواد مانند گازهاي محرک فقط </w:t>
      </w:r>
      <w:r>
        <w:t>TLV-C</w:t>
      </w:r>
      <w:r>
        <w:rPr>
          <w:rtl/>
        </w:rPr>
        <w:t xml:space="preserve"> کاربرد دارد و براي ساير مواد مي‌توان برحسب اثرات فيزيولوژيک آنها از يک يا دو حد مجاز استفاده نمود. اعتقاد بر اين است كه حدود مجاز مبتني بر تحريكات فيزيكي نبايد كم اهميت تر از حدود مجاز مبتني بر آسيب هاي فيزي</w:t>
      </w:r>
      <w:r>
        <w:rPr>
          <w:rFonts w:hint="cs"/>
          <w:rtl/>
        </w:rPr>
        <w:t>كي</w:t>
      </w:r>
      <w:r>
        <w:rPr>
          <w:rtl/>
        </w:rPr>
        <w:t xml:space="preserve"> تلقي شود. شواهد روزافزوني نشانگر آن است كه تحريك ممكن است شروع كننده، افزايش دهنده يا</w:t>
      </w:r>
      <w:r w:rsidR="001800B2">
        <w:rPr>
          <w:rtl/>
        </w:rPr>
        <w:t xml:space="preserve"> تسريع كننده اثرات بهداشتي زيان</w:t>
      </w:r>
      <w:r w:rsidR="001800B2">
        <w:rPr>
          <w:rFonts w:hint="cs"/>
          <w:rtl/>
        </w:rPr>
        <w:softHyphen/>
      </w:r>
      <w:r w:rsidR="001800B2">
        <w:rPr>
          <w:rtl/>
        </w:rPr>
        <w:t>آور از طريق بر هم</w:t>
      </w:r>
      <w:r w:rsidR="001800B2">
        <w:rPr>
          <w:rFonts w:hint="cs"/>
          <w:rtl/>
        </w:rPr>
        <w:softHyphen/>
      </w:r>
      <w:r>
        <w:rPr>
          <w:rtl/>
        </w:rPr>
        <w:t>كنش با ساير عوامل شيميايي</w:t>
      </w:r>
      <w:r w:rsidR="001800B2">
        <w:rPr>
          <w:rtl/>
        </w:rPr>
        <w:t xml:space="preserve"> يا بيولوژيك يا از طريق مكانيسم</w:t>
      </w:r>
      <w:r w:rsidR="001800B2">
        <w:rPr>
          <w:rFonts w:hint="cs"/>
          <w:rtl/>
        </w:rPr>
        <w:softHyphen/>
      </w:r>
      <w:r>
        <w:rPr>
          <w:rtl/>
        </w:rPr>
        <w:t xml:space="preserve">هاي ديگر باشد. نکته مهم آن است که هرگاه غلظت ماده شيميايي در </w:t>
      </w:r>
      <w:r>
        <w:rPr>
          <w:rFonts w:hint="cs"/>
          <w:rtl/>
        </w:rPr>
        <w:t>هواي</w:t>
      </w:r>
      <w:r>
        <w:rPr>
          <w:rtl/>
        </w:rPr>
        <w:t xml:space="preserve"> محيط کار از يکي از 3 حد مذکور تجاوز نمايد امکان ايجاد مخاطره براي افراد وجود خواهد داشت.</w:t>
      </w:r>
    </w:p>
    <w:p w:rsidR="00CF49C8" w:rsidRDefault="00CF49C8" w:rsidP="00CF49C8">
      <w:pPr>
        <w:pStyle w:val="TOCHeading"/>
        <w:rPr>
          <w:rtl/>
        </w:rPr>
      </w:pPr>
      <w:bookmarkStart w:id="10" w:name="_Toc326762116"/>
      <w:r>
        <w:rPr>
          <w:rFonts w:hint="cs"/>
          <w:rtl/>
        </w:rPr>
        <w:t>محدوده‌هاي</w:t>
      </w:r>
      <w:r>
        <w:rPr>
          <w:rtl/>
        </w:rPr>
        <w:t xml:space="preserve"> نوسان</w:t>
      </w:r>
      <w:r>
        <w:rPr>
          <w:rStyle w:val="FootnoteReference"/>
          <w:rtl/>
        </w:rPr>
        <w:footnoteReference w:id="7"/>
      </w:r>
      <w:bookmarkEnd w:id="10"/>
      <w:r>
        <w:rPr>
          <w:rtl/>
        </w:rPr>
        <w:t xml:space="preserve">  </w:t>
      </w:r>
    </w:p>
    <w:p w:rsidR="00CF49C8" w:rsidRDefault="00CF49C8" w:rsidP="00CF49C8">
      <w:pPr>
        <w:pStyle w:val="a6"/>
        <w:rPr>
          <w:rtl/>
        </w:rPr>
      </w:pPr>
      <w:r>
        <w:rPr>
          <w:rtl/>
        </w:rPr>
        <w:t xml:space="preserve">      تعداد کثيري از مواد شيميايي که </w:t>
      </w:r>
      <w:r>
        <w:t>OEL-TWA</w:t>
      </w:r>
      <w:r>
        <w:rPr>
          <w:rtl/>
        </w:rPr>
        <w:t xml:space="preserve"> براي آنها معين شده است  به دليل عدم وجود اطلاعات کافي سم شناسي، فاقد </w:t>
      </w:r>
      <w:r>
        <w:t>OEL-STEL</w:t>
      </w:r>
      <w:r>
        <w:rPr>
          <w:rtl/>
        </w:rPr>
        <w:t xml:space="preserve"> هستند. محدوده هاي نوسان در اين موارد مورد استفاده قرار مي گيرند. در صورتي که ميانگين غلظت مواجهه هشت ساعته كارگران با اين مواد كمتر ا</w:t>
      </w:r>
      <w:r>
        <w:rPr>
          <w:rFonts w:hint="cs"/>
          <w:rtl/>
        </w:rPr>
        <w:t>ز</w:t>
      </w:r>
      <w:r>
        <w:rPr>
          <w:rtl/>
        </w:rPr>
        <w:t xml:space="preserve"> </w:t>
      </w:r>
      <w:r>
        <w:t>OEL-</w:t>
      </w:r>
      <w:r>
        <w:lastRenderedPageBreak/>
        <w:t>TWA</w:t>
      </w:r>
      <w:r>
        <w:rPr>
          <w:rtl/>
        </w:rPr>
        <w:t xml:space="preserve"> آنها باشد، نوسان کوتاه مدت غلظت مواجهه بيشتر از حد مجاز آنها بايد کاملاً کنترل شود. از آنجا که تجربيات سم شناسي و بهداشت صنعتي دلايل و شواهد مشخصي براي تعيين مقادير مجاز افزايش (</w:t>
      </w:r>
      <w:r>
        <w:t>OEL-TWA</w:t>
      </w:r>
      <w:r>
        <w:rPr>
          <w:rtl/>
        </w:rPr>
        <w:t>) ارائه نمي</w:t>
      </w:r>
      <w:r w:rsidR="001800B2">
        <w:rPr>
          <w:rtl/>
        </w:rPr>
        <w:softHyphen/>
      </w:r>
      <w:r>
        <w:rPr>
          <w:rFonts w:hint="cs"/>
          <w:rtl/>
        </w:rPr>
        <w:t>دهند</w:t>
      </w:r>
      <w:r>
        <w:rPr>
          <w:rtl/>
        </w:rPr>
        <w:t xml:space="preserve"> </w:t>
      </w:r>
      <w:r>
        <w:rPr>
          <w:rFonts w:hint="cs"/>
          <w:rtl/>
        </w:rPr>
        <w:t>لذا</w:t>
      </w:r>
      <w:r>
        <w:rPr>
          <w:rtl/>
        </w:rPr>
        <w:t xml:space="preserve"> </w:t>
      </w:r>
      <w:r>
        <w:rPr>
          <w:rFonts w:hint="cs"/>
          <w:rtl/>
        </w:rPr>
        <w:t>هر</w:t>
      </w:r>
      <w:r>
        <w:rPr>
          <w:rtl/>
        </w:rPr>
        <w:t xml:space="preserve"> </w:t>
      </w:r>
      <w:r>
        <w:rPr>
          <w:rFonts w:hint="cs"/>
          <w:rtl/>
        </w:rPr>
        <w:t>فرآيندکاري</w:t>
      </w:r>
      <w:r>
        <w:rPr>
          <w:rtl/>
        </w:rPr>
        <w:t xml:space="preserve"> </w:t>
      </w:r>
      <w:r>
        <w:rPr>
          <w:rFonts w:hint="cs"/>
          <w:rtl/>
        </w:rPr>
        <w:t>بايد</w:t>
      </w:r>
      <w:r>
        <w:rPr>
          <w:rtl/>
        </w:rPr>
        <w:t xml:space="preserve"> </w:t>
      </w:r>
      <w:r>
        <w:rPr>
          <w:rFonts w:hint="cs"/>
          <w:rtl/>
        </w:rPr>
        <w:t>به</w:t>
      </w:r>
      <w:r>
        <w:rPr>
          <w:rtl/>
        </w:rPr>
        <w:t xml:space="preserve"> </w:t>
      </w:r>
      <w:r>
        <w:rPr>
          <w:rFonts w:hint="cs"/>
          <w:rtl/>
        </w:rPr>
        <w:t>قدر</w:t>
      </w:r>
      <w:r>
        <w:rPr>
          <w:rtl/>
        </w:rPr>
        <w:t xml:space="preserve"> </w:t>
      </w:r>
      <w:r>
        <w:rPr>
          <w:rFonts w:hint="cs"/>
          <w:rtl/>
        </w:rPr>
        <w:t>کافي</w:t>
      </w:r>
      <w:r>
        <w:rPr>
          <w:rtl/>
        </w:rPr>
        <w:t xml:space="preserve"> </w:t>
      </w:r>
      <w:r>
        <w:rPr>
          <w:rFonts w:hint="cs"/>
          <w:rtl/>
        </w:rPr>
        <w:t>کنترل</w:t>
      </w:r>
      <w:r>
        <w:rPr>
          <w:rtl/>
        </w:rPr>
        <w:t xml:space="preserve"> </w:t>
      </w:r>
      <w:r>
        <w:rPr>
          <w:rFonts w:hint="cs"/>
          <w:rtl/>
        </w:rPr>
        <w:t>شده</w:t>
      </w:r>
      <w:r>
        <w:rPr>
          <w:rtl/>
        </w:rPr>
        <w:t xml:space="preserve"> </w:t>
      </w:r>
      <w:r>
        <w:rPr>
          <w:rFonts w:hint="cs"/>
          <w:rtl/>
        </w:rPr>
        <w:t>باشد</w:t>
      </w:r>
      <w:r>
        <w:rPr>
          <w:rtl/>
        </w:rPr>
        <w:t xml:space="preserve"> </w:t>
      </w:r>
      <w:r>
        <w:rPr>
          <w:rFonts w:hint="cs"/>
          <w:rtl/>
        </w:rPr>
        <w:t>تا</w:t>
      </w:r>
      <w:r>
        <w:rPr>
          <w:rtl/>
        </w:rPr>
        <w:t xml:space="preserve"> </w:t>
      </w:r>
      <w:r>
        <w:rPr>
          <w:rFonts w:hint="cs"/>
          <w:rtl/>
        </w:rPr>
        <w:t>نوسان</w:t>
      </w:r>
      <w:r>
        <w:rPr>
          <w:rtl/>
        </w:rPr>
        <w:t xml:space="preserve"> </w:t>
      </w:r>
      <w:r>
        <w:rPr>
          <w:rFonts w:hint="cs"/>
          <w:rtl/>
        </w:rPr>
        <w:t>غلظت</w:t>
      </w:r>
      <w:r>
        <w:rPr>
          <w:rtl/>
        </w:rPr>
        <w:t xml:space="preserve"> </w:t>
      </w:r>
      <w:r>
        <w:rPr>
          <w:rFonts w:hint="cs"/>
          <w:rtl/>
        </w:rPr>
        <w:t>در</w:t>
      </w:r>
      <w:r>
        <w:rPr>
          <w:rtl/>
        </w:rPr>
        <w:t xml:space="preserve"> </w:t>
      </w:r>
      <w:r>
        <w:rPr>
          <w:rFonts w:hint="cs"/>
          <w:rtl/>
        </w:rPr>
        <w:t>آن</w:t>
      </w:r>
      <w:r>
        <w:rPr>
          <w:rtl/>
        </w:rPr>
        <w:t xml:space="preserve"> </w:t>
      </w:r>
      <w:r>
        <w:rPr>
          <w:rFonts w:hint="cs"/>
          <w:rtl/>
        </w:rPr>
        <w:t>در</w:t>
      </w:r>
      <w:r>
        <w:rPr>
          <w:rtl/>
        </w:rPr>
        <w:t xml:space="preserve"> </w:t>
      </w:r>
      <w:r>
        <w:rPr>
          <w:rFonts w:hint="cs"/>
          <w:rtl/>
        </w:rPr>
        <w:t>حدود</w:t>
      </w:r>
      <w:r>
        <w:rPr>
          <w:rtl/>
        </w:rPr>
        <w:t xml:space="preserve"> </w:t>
      </w:r>
      <w:r>
        <w:rPr>
          <w:rFonts w:hint="cs"/>
          <w:rtl/>
        </w:rPr>
        <w:t>قابل</w:t>
      </w:r>
      <w:r>
        <w:rPr>
          <w:rtl/>
        </w:rPr>
        <w:t xml:space="preserve"> </w:t>
      </w:r>
      <w:r>
        <w:rPr>
          <w:rFonts w:hint="cs"/>
          <w:rtl/>
        </w:rPr>
        <w:t>قبول</w:t>
      </w:r>
      <w:r>
        <w:rPr>
          <w:rtl/>
        </w:rPr>
        <w:t xml:space="preserve"> </w:t>
      </w:r>
      <w:r>
        <w:rPr>
          <w:rFonts w:hint="cs"/>
          <w:rtl/>
        </w:rPr>
        <w:t>انجام</w:t>
      </w:r>
      <w:r>
        <w:rPr>
          <w:rtl/>
        </w:rPr>
        <w:t xml:space="preserve"> </w:t>
      </w:r>
      <w:r>
        <w:rPr>
          <w:rFonts w:hint="cs"/>
          <w:rtl/>
        </w:rPr>
        <w:t>شود</w:t>
      </w:r>
      <w:r>
        <w:rPr>
          <w:rtl/>
        </w:rPr>
        <w:t xml:space="preserve"> </w:t>
      </w:r>
      <w:r>
        <w:rPr>
          <w:rFonts w:hint="cs"/>
          <w:rtl/>
        </w:rPr>
        <w:t>و</w:t>
      </w:r>
      <w:r>
        <w:rPr>
          <w:rtl/>
        </w:rPr>
        <w:t xml:space="preserve"> </w:t>
      </w:r>
      <w:r>
        <w:rPr>
          <w:rFonts w:hint="cs"/>
          <w:rtl/>
        </w:rPr>
        <w:t>حداکثر</w:t>
      </w:r>
      <w:r>
        <w:rPr>
          <w:rtl/>
        </w:rPr>
        <w:t xml:space="preserve"> </w:t>
      </w:r>
      <w:r>
        <w:rPr>
          <w:rFonts w:hint="cs"/>
          <w:rtl/>
        </w:rPr>
        <w:t>نوسان</w:t>
      </w:r>
      <w:r>
        <w:rPr>
          <w:rtl/>
        </w:rPr>
        <w:t xml:space="preserve"> </w:t>
      </w:r>
      <w:r>
        <w:rPr>
          <w:rFonts w:hint="cs"/>
          <w:rtl/>
        </w:rPr>
        <w:t>پيشنهاد</w:t>
      </w:r>
      <w:r>
        <w:rPr>
          <w:rtl/>
        </w:rPr>
        <w:t xml:space="preserve"> </w:t>
      </w:r>
      <w:r>
        <w:rPr>
          <w:rFonts w:hint="cs"/>
          <w:rtl/>
        </w:rPr>
        <w:t>شده</w:t>
      </w:r>
      <w:r>
        <w:rPr>
          <w:rtl/>
        </w:rPr>
        <w:t xml:space="preserve"> </w:t>
      </w:r>
      <w:r>
        <w:rPr>
          <w:rFonts w:hint="cs"/>
          <w:rtl/>
        </w:rPr>
        <w:t>نيز</w:t>
      </w:r>
      <w:r>
        <w:rPr>
          <w:rtl/>
        </w:rPr>
        <w:t xml:space="preserve"> </w:t>
      </w:r>
      <w:r>
        <w:rPr>
          <w:rFonts w:hint="cs"/>
          <w:rtl/>
        </w:rPr>
        <w:t>بايد</w:t>
      </w:r>
      <w:r>
        <w:rPr>
          <w:rtl/>
        </w:rPr>
        <w:t xml:space="preserve"> </w:t>
      </w:r>
      <w:r>
        <w:rPr>
          <w:rFonts w:hint="cs"/>
          <w:rtl/>
        </w:rPr>
        <w:t>مرتبط</w:t>
      </w:r>
      <w:r>
        <w:rPr>
          <w:rtl/>
        </w:rPr>
        <w:t xml:space="preserve"> </w:t>
      </w:r>
      <w:r>
        <w:rPr>
          <w:rFonts w:hint="cs"/>
          <w:rtl/>
        </w:rPr>
        <w:t>با</w:t>
      </w:r>
      <w:r>
        <w:rPr>
          <w:rtl/>
        </w:rPr>
        <w:t xml:space="preserve"> نوساناتي که غالباً در فرآيند واقعي صنعت مورد نظر اتفاق مي</w:t>
      </w:r>
      <w:r>
        <w:rPr>
          <w:rFonts w:hint="cs"/>
          <w:rtl/>
        </w:rPr>
        <w:t xml:space="preserve"> افتد</w:t>
      </w:r>
      <w:r>
        <w:rPr>
          <w:rtl/>
        </w:rPr>
        <w:t xml:space="preserve"> </w:t>
      </w:r>
      <w:r>
        <w:rPr>
          <w:rFonts w:hint="cs"/>
          <w:rtl/>
        </w:rPr>
        <w:t>باشد</w:t>
      </w:r>
      <w:r>
        <w:rPr>
          <w:rtl/>
        </w:rPr>
        <w:t>.</w:t>
      </w:r>
    </w:p>
    <w:p w:rsidR="00CF49C8" w:rsidRDefault="00CF49C8" w:rsidP="00CF49C8">
      <w:pPr>
        <w:pStyle w:val="a6"/>
        <w:rPr>
          <w:rtl/>
        </w:rPr>
      </w:pPr>
      <w:r>
        <w:rPr>
          <w:rtl/>
        </w:rPr>
        <w:t xml:space="preserve">      نوسانات غلظت مواجهه شاغلين مي‌تواند تا 3 برابر </w:t>
      </w:r>
      <w:r>
        <w:t>OEL-TWA</w:t>
      </w:r>
      <w:r>
        <w:rPr>
          <w:rtl/>
        </w:rPr>
        <w:t xml:space="preserve"> براي حداکثر 30 دقيقه در خلال يک روز کاري باشد ب</w:t>
      </w:r>
      <w:r w:rsidR="001800B2">
        <w:rPr>
          <w:rFonts w:hint="cs"/>
          <w:rtl/>
        </w:rPr>
        <w:t>ه</w:t>
      </w:r>
      <w:r w:rsidR="001800B2">
        <w:rPr>
          <w:rtl/>
        </w:rPr>
        <w:softHyphen/>
      </w:r>
      <w:r>
        <w:rPr>
          <w:rtl/>
        </w:rPr>
        <w:t xml:space="preserve">شرطي كه ميانگين مواجهه كارگر بيشتر از  </w:t>
      </w:r>
      <w:r>
        <w:t>OEL-TWA</w:t>
      </w:r>
      <w:r>
        <w:rPr>
          <w:rtl/>
        </w:rPr>
        <w:t xml:space="preserve"> نباشد. تحت هيچ شرايطي دامنه نوسانات مواجهه كارگر</w:t>
      </w:r>
      <w:r w:rsidR="001800B2">
        <w:rPr>
          <w:rFonts w:hint="cs"/>
          <w:rtl/>
        </w:rPr>
        <w:t xml:space="preserve"> </w:t>
      </w:r>
      <w:r>
        <w:rPr>
          <w:rtl/>
        </w:rPr>
        <w:t>حت</w:t>
      </w:r>
      <w:r>
        <w:rPr>
          <w:rFonts w:hint="cs"/>
          <w:rtl/>
        </w:rPr>
        <w:t>ی</w:t>
      </w:r>
      <w:r>
        <w:rPr>
          <w:rtl/>
        </w:rPr>
        <w:t xml:space="preserve"> برا</w:t>
      </w:r>
      <w:r>
        <w:rPr>
          <w:rFonts w:hint="cs"/>
          <w:rtl/>
        </w:rPr>
        <w:t>ی</w:t>
      </w:r>
      <w:r>
        <w:rPr>
          <w:rtl/>
        </w:rPr>
        <w:t xml:space="preserve"> </w:t>
      </w:r>
      <w:r>
        <w:rPr>
          <w:rFonts w:hint="cs"/>
          <w:rtl/>
        </w:rPr>
        <w:t>یک</w:t>
      </w:r>
      <w:r>
        <w:rPr>
          <w:rtl/>
        </w:rPr>
        <w:t xml:space="preserve"> لحظه هم نبايد از 5 برابر </w:t>
      </w:r>
      <w:r>
        <w:t>OEL-TWA</w:t>
      </w:r>
      <w:r>
        <w:rPr>
          <w:rtl/>
        </w:rPr>
        <w:t xml:space="preserve"> تجاوز كن</w:t>
      </w:r>
      <w:r>
        <w:rPr>
          <w:rFonts w:hint="cs"/>
          <w:rtl/>
        </w:rPr>
        <w:t>د</w:t>
      </w:r>
      <w:r>
        <w:rPr>
          <w:rtl/>
        </w:rPr>
        <w:t xml:space="preserve">. </w:t>
      </w:r>
    </w:p>
    <w:p w:rsidR="00CF49C8" w:rsidRDefault="00CF49C8" w:rsidP="00CF49C8">
      <w:pPr>
        <w:pStyle w:val="a6"/>
        <w:rPr>
          <w:rtl/>
        </w:rPr>
      </w:pPr>
      <w:r>
        <w:rPr>
          <w:rtl/>
        </w:rPr>
        <w:t xml:space="preserve">      رويكرد اصلي در تعيين حداكثر حد نوسانات پيشنهادي در مورد يك عامل شيميايي با ميزان تغ</w:t>
      </w:r>
      <w:r w:rsidR="007604B9">
        <w:rPr>
          <w:rtl/>
        </w:rPr>
        <w:t>ييرپذيري معمول مشاهده شده در فر</w:t>
      </w:r>
      <w:r w:rsidR="007604B9">
        <w:rPr>
          <w:rFonts w:hint="cs"/>
          <w:rtl/>
        </w:rPr>
        <w:t>ا</w:t>
      </w:r>
      <w:r>
        <w:rPr>
          <w:rtl/>
        </w:rPr>
        <w:t>يندهاي صنعتي واقعي صنعتي است. مطالعه بر روي تعداد زيادي از تحقيقات و بررسي‌هاي بهداشت صنعتي انجام شده نشانگر اين بوده است كه مقادير موا</w:t>
      </w:r>
      <w:r>
        <w:rPr>
          <w:rFonts w:hint="cs"/>
          <w:rtl/>
        </w:rPr>
        <w:t>جهه</w:t>
      </w:r>
      <w:r>
        <w:rPr>
          <w:rtl/>
        </w:rPr>
        <w:t xml:space="preserve"> کوتاه مدت عموماً داراي توزيع لگ نرمال </w:t>
      </w:r>
      <w:r>
        <w:rPr>
          <w:rStyle w:val="FootnoteReference"/>
          <w:rtl/>
        </w:rPr>
        <w:footnoteReference w:id="8"/>
      </w:r>
      <w:r>
        <w:rPr>
          <w:rtl/>
        </w:rPr>
        <w:t xml:space="preserve"> (لگاريتمي نرمال) هستند. </w:t>
      </w:r>
    </w:p>
    <w:p w:rsidR="00CF49C8" w:rsidRDefault="00CF49C8" w:rsidP="006215D1">
      <w:pPr>
        <w:pStyle w:val="a6"/>
        <w:rPr>
          <w:rtl/>
        </w:rPr>
      </w:pPr>
      <w:r>
        <w:rPr>
          <w:rtl/>
        </w:rPr>
        <w:t xml:space="preserve">      </w:t>
      </w:r>
      <w:r w:rsidRPr="00037274">
        <w:rPr>
          <w:color w:val="FF0000"/>
          <w:rtl/>
        </w:rPr>
        <w:t xml:space="preserve">با وجود آنكه مباحث كامل تئوري و ويژگيهاي توزيع لگ نرمال فراتر از اهداف اين بخش است لذا فقط توصيف مختصري از واژه هاي مهم ارائه شده است. در توزيع لگ نرمال، </w:t>
      </w:r>
      <w:r w:rsidRPr="00037274">
        <w:rPr>
          <w:rFonts w:hint="cs"/>
          <w:color w:val="FF0000"/>
          <w:rtl/>
        </w:rPr>
        <w:t>باید</w:t>
      </w:r>
      <w:r w:rsidRPr="00037274">
        <w:rPr>
          <w:color w:val="FF0000"/>
          <w:rtl/>
        </w:rPr>
        <w:t xml:space="preserve"> از م</w:t>
      </w:r>
      <w:r w:rsidRPr="00037274">
        <w:rPr>
          <w:rFonts w:hint="cs"/>
          <w:color w:val="FF0000"/>
          <w:rtl/>
        </w:rPr>
        <w:t>یانگین</w:t>
      </w:r>
      <w:r w:rsidRPr="00037274">
        <w:rPr>
          <w:color w:val="FF0000"/>
          <w:rtl/>
        </w:rPr>
        <w:t xml:space="preserve"> هندس</w:t>
      </w:r>
      <w:r w:rsidRPr="00037274">
        <w:rPr>
          <w:rFonts w:hint="cs"/>
          <w:color w:val="FF0000"/>
          <w:rtl/>
        </w:rPr>
        <w:t>ی</w:t>
      </w:r>
      <w:r w:rsidRPr="00037274">
        <w:rPr>
          <w:color w:val="FF0000"/>
          <w:rtl/>
        </w:rPr>
        <w:t xml:space="preserve"> و انحراف مع</w:t>
      </w:r>
      <w:r w:rsidRPr="00037274">
        <w:rPr>
          <w:rFonts w:hint="cs"/>
          <w:color w:val="FF0000"/>
          <w:rtl/>
        </w:rPr>
        <w:t>یار</w:t>
      </w:r>
      <w:r w:rsidRPr="00037274">
        <w:rPr>
          <w:color w:val="FF0000"/>
          <w:rtl/>
        </w:rPr>
        <w:t xml:space="preserve"> هندس</w:t>
      </w:r>
      <w:r w:rsidRPr="00037274">
        <w:rPr>
          <w:rFonts w:hint="cs"/>
          <w:color w:val="FF0000"/>
          <w:rtl/>
        </w:rPr>
        <w:t>ی</w:t>
      </w:r>
      <w:r w:rsidRPr="00037274">
        <w:rPr>
          <w:color w:val="FF0000"/>
          <w:rtl/>
        </w:rPr>
        <w:t xml:space="preserve"> استفاده نمود.</w:t>
      </w:r>
      <w:r>
        <w:rPr>
          <w:rtl/>
        </w:rPr>
        <w:t xml:space="preserve"> در ا</w:t>
      </w:r>
      <w:r>
        <w:rPr>
          <w:rFonts w:hint="cs"/>
          <w:rtl/>
        </w:rPr>
        <w:t>ین</w:t>
      </w:r>
      <w:r>
        <w:rPr>
          <w:rtl/>
        </w:rPr>
        <w:t xml:space="preserve"> توز</w:t>
      </w:r>
      <w:r>
        <w:rPr>
          <w:rFonts w:hint="cs"/>
          <w:rtl/>
        </w:rPr>
        <w:t>یع</w:t>
      </w:r>
      <w:r>
        <w:rPr>
          <w:rtl/>
        </w:rPr>
        <w:t xml:space="preserve"> شاخص تمايل مرکزي عبارت از آنتي لگاريتم ميانگين لگاريتم مقادير نمونه‌ها است. اين توزيع دارا</w:t>
      </w:r>
      <w:r>
        <w:rPr>
          <w:rFonts w:hint="cs"/>
          <w:rtl/>
        </w:rPr>
        <w:t>ی</w:t>
      </w:r>
      <w:r>
        <w:rPr>
          <w:rtl/>
        </w:rPr>
        <w:t xml:space="preserve"> چول</w:t>
      </w:r>
      <w:r w:rsidR="00037274">
        <w:rPr>
          <w:rFonts w:hint="cs"/>
          <w:rtl/>
        </w:rPr>
        <w:t>گ</w:t>
      </w:r>
      <w:r>
        <w:rPr>
          <w:rFonts w:hint="cs"/>
          <w:rtl/>
        </w:rPr>
        <w:t>ی</w:t>
      </w:r>
      <w:r w:rsidR="00CD0F54">
        <w:rPr>
          <w:rStyle w:val="FootnoteReference"/>
          <w:rtl/>
        </w:rPr>
        <w:footnoteReference w:id="9"/>
      </w:r>
      <w:r>
        <w:rPr>
          <w:rtl/>
        </w:rPr>
        <w:t xml:space="preserve"> بوده و ميانگين هندسي آن (</w:t>
      </w:r>
      <w:r>
        <w:t>mg</w:t>
      </w:r>
      <w:r>
        <w:rPr>
          <w:rtl/>
        </w:rPr>
        <w:t>)  هميشه کوچکتر از ميانگين حسابي است به مقداري که بستگي به انحراف معيار هندسي (</w:t>
      </w:r>
      <w:r>
        <w:t>sdg</w:t>
      </w:r>
      <w:r>
        <w:rPr>
          <w:rtl/>
        </w:rPr>
        <w:t xml:space="preserve">) دارد. در توزيع لگ نرمال، انحراف معيار هندسي، معادل آنتي لگاريتم انحراف معيار لگاريتم مقادير نمونه است. در اين توزيع 26/68% مقاديرنمونه ها، بين </w:t>
      </w:r>
      <w:r>
        <w:t>sdg / mg</w:t>
      </w:r>
      <w:r>
        <w:rPr>
          <w:rtl/>
        </w:rPr>
        <w:t xml:space="preserve"> و </w:t>
      </w:r>
      <w:r>
        <w:t>sdg ×mg</w:t>
      </w:r>
      <w:r>
        <w:rPr>
          <w:rtl/>
        </w:rPr>
        <w:t xml:space="preserve"> قرار مي‌گيرند.</w:t>
      </w:r>
    </w:p>
    <w:p w:rsidR="00CF49C8" w:rsidRDefault="00CF49C8" w:rsidP="00CF49C8">
      <w:pPr>
        <w:pStyle w:val="a6"/>
        <w:rPr>
          <w:rtl/>
        </w:rPr>
      </w:pPr>
      <w:r>
        <w:rPr>
          <w:rtl/>
        </w:rPr>
        <w:t xml:space="preserve">      اگر مقادير مواجهه کوتاه مدت در </w:t>
      </w:r>
      <w:r>
        <w:rPr>
          <w:rFonts w:hint="cs"/>
          <w:rtl/>
        </w:rPr>
        <w:t>یک</w:t>
      </w:r>
      <w:r>
        <w:rPr>
          <w:rtl/>
        </w:rPr>
        <w:t xml:space="preserve"> شرايط معين داراي انحراف معيار هندسي 2 باشد، 5 % از کل مقادير، فراتر از 13/3 برابر ميانگين هندسي خواهند بود.  اگر</w:t>
      </w:r>
      <w:r w:rsidR="007604B9">
        <w:rPr>
          <w:rtl/>
        </w:rPr>
        <w:t xml:space="preserve"> در فر</w:t>
      </w:r>
      <w:r w:rsidR="007604B9">
        <w:rPr>
          <w:rFonts w:hint="cs"/>
          <w:rtl/>
        </w:rPr>
        <w:t>ا</w:t>
      </w:r>
      <w:r>
        <w:rPr>
          <w:rtl/>
        </w:rPr>
        <w:t>يندي تغ</w:t>
      </w:r>
      <w:r>
        <w:rPr>
          <w:rFonts w:hint="cs"/>
          <w:rtl/>
        </w:rPr>
        <w:t>ییر</w:t>
      </w:r>
      <w:r>
        <w:rPr>
          <w:rtl/>
        </w:rPr>
        <w:t xml:space="preserve"> پذ</w:t>
      </w:r>
      <w:r>
        <w:rPr>
          <w:rFonts w:hint="cs"/>
          <w:rtl/>
        </w:rPr>
        <w:t>یری</w:t>
      </w:r>
      <w:r>
        <w:rPr>
          <w:rtl/>
        </w:rPr>
        <w:t xml:space="preserve"> بيش از اين مقدار باشد آن فرآيند تحت کنترل مناسب نبوده و بايد اقدامات لازم برا</w:t>
      </w:r>
      <w:r>
        <w:rPr>
          <w:rFonts w:hint="cs"/>
          <w:rtl/>
        </w:rPr>
        <w:t>ی</w:t>
      </w:r>
      <w:r>
        <w:rPr>
          <w:rtl/>
        </w:rPr>
        <w:t xml:space="preserve"> ک</w:t>
      </w:r>
      <w:r>
        <w:rPr>
          <w:rFonts w:hint="cs"/>
          <w:rtl/>
        </w:rPr>
        <w:t>نترل</w:t>
      </w:r>
      <w:r>
        <w:rPr>
          <w:rtl/>
        </w:rPr>
        <w:t xml:space="preserve"> شرايط کار اعمال شود. اساس پيشنهاد حد نوسان براي دسته</w:t>
      </w:r>
      <w:r w:rsidR="00CD0F54">
        <w:rPr>
          <w:rFonts w:cs="Times New Roman" w:hint="cs"/>
          <w:rtl/>
        </w:rPr>
        <w:t xml:space="preserve"> </w:t>
      </w:r>
      <w:r>
        <w:rPr>
          <w:rFonts w:hint="cs"/>
          <w:rtl/>
        </w:rPr>
        <w:t>اي</w:t>
      </w:r>
      <w:r>
        <w:rPr>
          <w:rtl/>
        </w:rPr>
        <w:t xml:space="preserve"> </w:t>
      </w:r>
      <w:r>
        <w:rPr>
          <w:rFonts w:hint="cs"/>
          <w:rtl/>
        </w:rPr>
        <w:t>از</w:t>
      </w:r>
      <w:r>
        <w:rPr>
          <w:rtl/>
        </w:rPr>
        <w:t xml:space="preserve"> </w:t>
      </w:r>
      <w:r>
        <w:rPr>
          <w:rFonts w:hint="cs"/>
          <w:rtl/>
        </w:rPr>
        <w:t>مواد</w:t>
      </w:r>
      <w:r>
        <w:rPr>
          <w:rtl/>
        </w:rPr>
        <w:t xml:space="preserve"> </w:t>
      </w:r>
      <w:r>
        <w:rPr>
          <w:rFonts w:hint="cs"/>
          <w:rtl/>
        </w:rPr>
        <w:t>شيميايي</w:t>
      </w:r>
      <w:r>
        <w:rPr>
          <w:rtl/>
        </w:rPr>
        <w:t xml:space="preserve"> </w:t>
      </w:r>
      <w:r>
        <w:rPr>
          <w:rFonts w:hint="cs"/>
          <w:rtl/>
        </w:rPr>
        <w:t>که</w:t>
      </w:r>
      <w:r>
        <w:rPr>
          <w:rtl/>
        </w:rPr>
        <w:t xml:space="preserve"> </w:t>
      </w:r>
      <w:r>
        <w:rPr>
          <w:rFonts w:hint="cs"/>
          <w:rtl/>
        </w:rPr>
        <w:t>داراي</w:t>
      </w:r>
      <w:r>
        <w:rPr>
          <w:rtl/>
        </w:rPr>
        <w:t xml:space="preserve"> (</w:t>
      </w:r>
      <w:r>
        <w:t>OEL-TWA</w:t>
      </w:r>
      <w:r>
        <w:rPr>
          <w:rtl/>
        </w:rPr>
        <w:t xml:space="preserve">) هستند ولي </w:t>
      </w:r>
      <w:r>
        <w:t>STEL</w:t>
      </w:r>
      <w:r>
        <w:rPr>
          <w:rtl/>
        </w:rPr>
        <w:t xml:space="preserve"> ندارند نيز بر اين مسئله استوار است.</w:t>
      </w:r>
    </w:p>
    <w:p w:rsidR="00CF49C8" w:rsidRDefault="00CF49C8" w:rsidP="00765998">
      <w:pPr>
        <w:pStyle w:val="a6"/>
        <w:rPr>
          <w:rtl/>
        </w:rPr>
      </w:pPr>
      <w:r>
        <w:rPr>
          <w:rtl/>
        </w:rPr>
        <w:lastRenderedPageBreak/>
        <w:t xml:space="preserve">      رويكرد اصلي اين بخش ساده سازي مفهوم توزيع لگ نرمال غلظت است اما در هر حال بهتر است توسط متخصصين </w:t>
      </w:r>
      <w:r w:rsidR="00765998">
        <w:rPr>
          <w:rFonts w:hint="cs"/>
          <w:rtl/>
        </w:rPr>
        <w:t>بهداشت حرفه</w:t>
      </w:r>
      <w:r w:rsidR="00765998">
        <w:rPr>
          <w:rFonts w:hint="cs"/>
          <w:rtl/>
        </w:rPr>
        <w:softHyphen/>
        <w:t xml:space="preserve">ای </w:t>
      </w:r>
      <w:r>
        <w:rPr>
          <w:rtl/>
        </w:rPr>
        <w:t>مورد استفاده قرار گيرد. در صورتي که نوسانات مواجهه در حدود پيشنهاد شده حفظ شوند، ا</w:t>
      </w:r>
      <w:r w:rsidR="009F646B">
        <w:rPr>
          <w:rtl/>
        </w:rPr>
        <w:t>نحراف معيار هندسي مقادير اندازه</w:t>
      </w:r>
      <w:r w:rsidR="009F646B">
        <w:rPr>
          <w:rFonts w:hint="cs"/>
          <w:rtl/>
        </w:rPr>
        <w:softHyphen/>
      </w:r>
      <w:r>
        <w:rPr>
          <w:rtl/>
        </w:rPr>
        <w:t>گيري شده غلظت نزديك 2 خوا</w:t>
      </w:r>
      <w:r>
        <w:rPr>
          <w:rFonts w:hint="cs"/>
          <w:rtl/>
        </w:rPr>
        <w:t>هد</w:t>
      </w:r>
      <w:r>
        <w:rPr>
          <w:rtl/>
        </w:rPr>
        <w:t xml:space="preserve"> بود </w:t>
      </w:r>
      <w:r w:rsidR="00765998">
        <w:rPr>
          <w:rtl/>
        </w:rPr>
        <w:t>و اهداف مورد نظر حاصل خواهد ش</w:t>
      </w:r>
      <w:r w:rsidR="00765998">
        <w:rPr>
          <w:rFonts w:hint="cs"/>
          <w:rtl/>
        </w:rPr>
        <w:t xml:space="preserve">د. </w:t>
      </w:r>
      <w:r>
        <w:rPr>
          <w:rtl/>
        </w:rPr>
        <w:t>چنانچه در برخي از محيطهاي كاري انحراف معيار هندسي بيشتر از 2 بوده و توزيع داده ها مشخص باشد، چنانچه ريسك اثرات زيانبار بهداشتي حاصل از آن ما</w:t>
      </w:r>
      <w:r w:rsidR="001800B2">
        <w:rPr>
          <w:rtl/>
        </w:rPr>
        <w:t>ده افزايش نيافته باشد، توصيه مي</w:t>
      </w:r>
      <w:r w:rsidR="001800B2">
        <w:rPr>
          <w:rFonts w:hint="cs"/>
          <w:rtl/>
        </w:rPr>
        <w:softHyphen/>
      </w:r>
      <w:r>
        <w:rPr>
          <w:rtl/>
        </w:rPr>
        <w:t>شود كه حدود نوسان مربوط به آن محيط كار بر اسا</w:t>
      </w:r>
      <w:r>
        <w:rPr>
          <w:rFonts w:hint="cs"/>
          <w:rtl/>
        </w:rPr>
        <w:t>س</w:t>
      </w:r>
      <w:r w:rsidR="001800B2">
        <w:rPr>
          <w:rtl/>
        </w:rPr>
        <w:t xml:space="preserve"> داده</w:t>
      </w:r>
      <w:r w:rsidR="001800B2">
        <w:rPr>
          <w:rFonts w:hint="cs"/>
          <w:rtl/>
        </w:rPr>
        <w:softHyphen/>
      </w:r>
      <w:r>
        <w:rPr>
          <w:rtl/>
        </w:rPr>
        <w:t xml:space="preserve">هاي موجود، اصلاح شود. در صورتيکه اطلاعات سم شناسي براي تعيين </w:t>
      </w:r>
      <w:r>
        <w:t>OEL-STEL</w:t>
      </w:r>
      <w:r>
        <w:rPr>
          <w:rtl/>
        </w:rPr>
        <w:t xml:space="preserve"> يا </w:t>
      </w:r>
      <w:r>
        <w:t>OEL-C</w:t>
      </w:r>
      <w:r>
        <w:rPr>
          <w:rtl/>
        </w:rPr>
        <w:t xml:space="preserve"> يک ماده شيميايي موجود باشد، اين حدود نسبت به حد نوسان اولويت خواهند داشت.</w:t>
      </w:r>
    </w:p>
    <w:p w:rsidR="00CF49C8" w:rsidRDefault="00CF49C8" w:rsidP="00CF49C8">
      <w:pPr>
        <w:pStyle w:val="TOCHeading"/>
        <w:rPr>
          <w:rtl/>
        </w:rPr>
      </w:pPr>
      <w:bookmarkStart w:id="11" w:name="_Toc326762117"/>
      <w:r>
        <w:rPr>
          <w:rFonts w:hint="cs"/>
          <w:rtl/>
        </w:rPr>
        <w:t>مقايسه</w:t>
      </w:r>
      <w:r>
        <w:rPr>
          <w:rtl/>
        </w:rPr>
        <w:t xml:space="preserve"> حد مجاز مواجهه شغلي </w:t>
      </w:r>
      <w:r>
        <w:t>TWA</w:t>
      </w:r>
      <w:r>
        <w:rPr>
          <w:rtl/>
        </w:rPr>
        <w:t xml:space="preserve"> و </w:t>
      </w:r>
      <w:r>
        <w:t>STEL</w:t>
      </w:r>
      <w:r>
        <w:rPr>
          <w:rtl/>
        </w:rPr>
        <w:t xml:space="preserve">  با حد مجاز مواجهه شغلي سقفي</w:t>
      </w:r>
      <w:bookmarkEnd w:id="11"/>
    </w:p>
    <w:p w:rsidR="00CF49C8" w:rsidRDefault="00CF49C8" w:rsidP="00CF49C8">
      <w:pPr>
        <w:pStyle w:val="a6"/>
        <w:rPr>
          <w:rtl/>
        </w:rPr>
      </w:pPr>
      <w:r>
        <w:rPr>
          <w:rtl/>
        </w:rPr>
        <w:t xml:space="preserve">      يك ماده شيميايي ممكن است داراي ويژگيهاي سم شناسي خاصي باشد كه نيازمند استفاده از </w:t>
      </w:r>
      <w:r>
        <w:t>OEL-C</w:t>
      </w:r>
      <w:r>
        <w:rPr>
          <w:rtl/>
        </w:rPr>
        <w:t xml:space="preserve"> به جاي حد نوسان </w:t>
      </w:r>
      <w:r>
        <w:t>OEL-TWA</w:t>
      </w:r>
      <w:r>
        <w:rPr>
          <w:rtl/>
        </w:rPr>
        <w:t xml:space="preserve"> يا </w:t>
      </w:r>
      <w:r>
        <w:t>OEL-STEL</w:t>
      </w:r>
      <w:r>
        <w:rPr>
          <w:rtl/>
        </w:rPr>
        <w:t xml:space="preserve"> باشد. مقداري از غلظت مواجهه با يك ماده كه مي تواند براي كوتاه مدت از حد مجاز مواجهه </w:t>
      </w:r>
      <w:r>
        <w:t>TWA</w:t>
      </w:r>
      <w:r>
        <w:rPr>
          <w:rtl/>
        </w:rPr>
        <w:t xml:space="preserve"> تجاوز كند بدون آنكه آسيبي به سلامت شاغل وارد نمايد بستگي به عواملي زيادي دارد كه عبارتند از: ماهيت آلاينده، امكان ايجاد مسموميت حاد  در مواجهه با غلظت</w:t>
      </w:r>
      <w:r w:rsidR="001800B2">
        <w:rPr>
          <w:rFonts w:cs="Times New Roman"/>
          <w:rtl/>
        </w:rPr>
        <w:softHyphen/>
      </w:r>
      <w:r>
        <w:rPr>
          <w:rFonts w:hint="cs"/>
          <w:rtl/>
        </w:rPr>
        <w:t>هاي</w:t>
      </w:r>
      <w:r>
        <w:rPr>
          <w:rtl/>
        </w:rPr>
        <w:t xml:space="preserve"> </w:t>
      </w:r>
      <w:r>
        <w:rPr>
          <w:rFonts w:hint="cs"/>
          <w:rtl/>
        </w:rPr>
        <w:t>زياد</w:t>
      </w:r>
      <w:r>
        <w:rPr>
          <w:rtl/>
        </w:rPr>
        <w:t xml:space="preserve"> </w:t>
      </w:r>
      <w:r>
        <w:rPr>
          <w:rFonts w:hint="cs"/>
          <w:rtl/>
        </w:rPr>
        <w:t>حتي</w:t>
      </w:r>
      <w:r>
        <w:rPr>
          <w:rtl/>
        </w:rPr>
        <w:t xml:space="preserve"> </w:t>
      </w:r>
      <w:r>
        <w:rPr>
          <w:rFonts w:hint="cs"/>
          <w:rtl/>
        </w:rPr>
        <w:t>در</w:t>
      </w:r>
      <w:r>
        <w:rPr>
          <w:rtl/>
        </w:rPr>
        <w:t xml:space="preserve"> </w:t>
      </w:r>
      <w:r>
        <w:rPr>
          <w:rFonts w:hint="cs"/>
          <w:rtl/>
        </w:rPr>
        <w:t>کوتاه</w:t>
      </w:r>
      <w:r>
        <w:rPr>
          <w:rtl/>
        </w:rPr>
        <w:t xml:space="preserve"> </w:t>
      </w:r>
      <w:r>
        <w:rPr>
          <w:rFonts w:hint="cs"/>
          <w:rtl/>
        </w:rPr>
        <w:t>مدت،</w:t>
      </w:r>
      <w:r>
        <w:rPr>
          <w:rtl/>
        </w:rPr>
        <w:t xml:space="preserve"> </w:t>
      </w:r>
      <w:r>
        <w:rPr>
          <w:rFonts w:hint="cs"/>
          <w:rtl/>
        </w:rPr>
        <w:t>احتمال</w:t>
      </w:r>
      <w:r>
        <w:rPr>
          <w:rtl/>
        </w:rPr>
        <w:t xml:space="preserve"> </w:t>
      </w:r>
      <w:r>
        <w:rPr>
          <w:rFonts w:hint="cs"/>
          <w:rtl/>
        </w:rPr>
        <w:t>اثرات</w:t>
      </w:r>
      <w:r>
        <w:rPr>
          <w:rtl/>
        </w:rPr>
        <w:t xml:space="preserve"> </w:t>
      </w:r>
      <w:r>
        <w:rPr>
          <w:rFonts w:hint="cs"/>
          <w:rtl/>
        </w:rPr>
        <w:t>تجمعي</w:t>
      </w:r>
      <w:r>
        <w:rPr>
          <w:rtl/>
        </w:rPr>
        <w:t xml:space="preserve"> </w:t>
      </w:r>
      <w:r>
        <w:rPr>
          <w:rFonts w:hint="cs"/>
          <w:rtl/>
        </w:rPr>
        <w:t>و</w:t>
      </w:r>
      <w:r>
        <w:rPr>
          <w:rtl/>
        </w:rPr>
        <w:t xml:space="preserve"> </w:t>
      </w:r>
      <w:r>
        <w:rPr>
          <w:rFonts w:hint="cs"/>
          <w:rtl/>
        </w:rPr>
        <w:t>تعداد</w:t>
      </w:r>
      <w:r>
        <w:rPr>
          <w:rtl/>
        </w:rPr>
        <w:t xml:space="preserve"> </w:t>
      </w:r>
      <w:r>
        <w:rPr>
          <w:rFonts w:hint="cs"/>
          <w:rtl/>
        </w:rPr>
        <w:t>دفعات</w:t>
      </w:r>
      <w:r>
        <w:rPr>
          <w:rtl/>
        </w:rPr>
        <w:t xml:space="preserve"> </w:t>
      </w:r>
      <w:r>
        <w:rPr>
          <w:rFonts w:hint="cs"/>
          <w:rtl/>
        </w:rPr>
        <w:t>و</w:t>
      </w:r>
      <w:r>
        <w:rPr>
          <w:rtl/>
        </w:rPr>
        <w:t xml:space="preserve"> </w:t>
      </w:r>
      <w:r>
        <w:rPr>
          <w:rFonts w:hint="cs"/>
          <w:rtl/>
        </w:rPr>
        <w:t>طول</w:t>
      </w:r>
      <w:r>
        <w:rPr>
          <w:rtl/>
        </w:rPr>
        <w:t xml:space="preserve"> </w:t>
      </w:r>
      <w:r>
        <w:rPr>
          <w:rFonts w:hint="cs"/>
          <w:rtl/>
        </w:rPr>
        <w:t>مدت</w:t>
      </w:r>
      <w:r>
        <w:rPr>
          <w:rtl/>
        </w:rPr>
        <w:t xml:space="preserve"> </w:t>
      </w:r>
      <w:r>
        <w:rPr>
          <w:rFonts w:hint="cs"/>
          <w:rtl/>
        </w:rPr>
        <w:t>زمان</w:t>
      </w:r>
      <w:r>
        <w:rPr>
          <w:rtl/>
        </w:rPr>
        <w:t xml:space="preserve"> </w:t>
      </w:r>
      <w:r>
        <w:rPr>
          <w:rFonts w:hint="cs"/>
          <w:rtl/>
        </w:rPr>
        <w:t>مواجهه</w:t>
      </w:r>
      <w:r>
        <w:rPr>
          <w:rtl/>
        </w:rPr>
        <w:t xml:space="preserve"> </w:t>
      </w:r>
      <w:r>
        <w:rPr>
          <w:rFonts w:hint="cs"/>
          <w:rtl/>
        </w:rPr>
        <w:t>با</w:t>
      </w:r>
      <w:r>
        <w:rPr>
          <w:rtl/>
        </w:rPr>
        <w:t xml:space="preserve"> </w:t>
      </w:r>
      <w:r>
        <w:rPr>
          <w:rFonts w:hint="cs"/>
          <w:rtl/>
        </w:rPr>
        <w:t>غلظت</w:t>
      </w:r>
      <w:r w:rsidR="00CD0F54">
        <w:rPr>
          <w:rFonts w:cs="Times New Roman" w:hint="cs"/>
          <w:rtl/>
        </w:rPr>
        <w:t xml:space="preserve"> </w:t>
      </w:r>
      <w:r>
        <w:rPr>
          <w:rFonts w:hint="cs"/>
          <w:rtl/>
        </w:rPr>
        <w:t>هاي</w:t>
      </w:r>
      <w:r>
        <w:rPr>
          <w:rtl/>
        </w:rPr>
        <w:t xml:space="preserve"> </w:t>
      </w:r>
      <w:r>
        <w:rPr>
          <w:rFonts w:hint="cs"/>
          <w:rtl/>
        </w:rPr>
        <w:t>بالا</w:t>
      </w:r>
      <w:r>
        <w:rPr>
          <w:rtl/>
        </w:rPr>
        <w:t xml:space="preserve">. </w:t>
      </w:r>
      <w:r>
        <w:rPr>
          <w:rFonts w:hint="cs"/>
          <w:rtl/>
        </w:rPr>
        <w:t>هنگام</w:t>
      </w:r>
      <w:r>
        <w:rPr>
          <w:rtl/>
        </w:rPr>
        <w:t xml:space="preserve"> </w:t>
      </w:r>
      <w:r>
        <w:rPr>
          <w:rFonts w:hint="cs"/>
          <w:rtl/>
        </w:rPr>
        <w:t>تصميم</w:t>
      </w:r>
      <w:r w:rsidR="001800B2">
        <w:rPr>
          <w:rFonts w:cs="Times New Roman"/>
          <w:rtl/>
        </w:rPr>
        <w:softHyphen/>
      </w:r>
      <w:r>
        <w:rPr>
          <w:rFonts w:hint="cs"/>
          <w:rtl/>
        </w:rPr>
        <w:t>گيري</w:t>
      </w:r>
      <w:r>
        <w:rPr>
          <w:rtl/>
        </w:rPr>
        <w:t xml:space="preserve"> </w:t>
      </w:r>
      <w:r>
        <w:rPr>
          <w:rFonts w:hint="cs"/>
          <w:rtl/>
        </w:rPr>
        <w:t>در</w:t>
      </w:r>
      <w:r>
        <w:rPr>
          <w:rtl/>
        </w:rPr>
        <w:t xml:space="preserve"> </w:t>
      </w:r>
      <w:r>
        <w:rPr>
          <w:rFonts w:hint="cs"/>
          <w:rtl/>
        </w:rPr>
        <w:t>مورد</w:t>
      </w:r>
      <w:r>
        <w:rPr>
          <w:rtl/>
        </w:rPr>
        <w:t xml:space="preserve"> </w:t>
      </w:r>
      <w:r>
        <w:rPr>
          <w:rFonts w:hint="cs"/>
          <w:rtl/>
        </w:rPr>
        <w:t>وجود</w:t>
      </w:r>
      <w:r>
        <w:rPr>
          <w:rtl/>
        </w:rPr>
        <w:t xml:space="preserve"> </w:t>
      </w:r>
      <w:r>
        <w:rPr>
          <w:rFonts w:hint="cs"/>
          <w:rtl/>
        </w:rPr>
        <w:t>يا</w:t>
      </w:r>
      <w:r>
        <w:rPr>
          <w:rtl/>
        </w:rPr>
        <w:t xml:space="preserve"> </w:t>
      </w:r>
      <w:r>
        <w:rPr>
          <w:rFonts w:hint="cs"/>
          <w:rtl/>
        </w:rPr>
        <w:t>عدم</w:t>
      </w:r>
      <w:r>
        <w:rPr>
          <w:rtl/>
        </w:rPr>
        <w:t xml:space="preserve"> </w:t>
      </w:r>
      <w:r>
        <w:rPr>
          <w:rFonts w:hint="cs"/>
          <w:rtl/>
        </w:rPr>
        <w:t>وجود</w:t>
      </w:r>
      <w:r>
        <w:rPr>
          <w:rtl/>
        </w:rPr>
        <w:t xml:space="preserve"> </w:t>
      </w:r>
      <w:r>
        <w:rPr>
          <w:rFonts w:hint="cs"/>
          <w:rtl/>
        </w:rPr>
        <w:t>وضعيت</w:t>
      </w:r>
      <w:r>
        <w:rPr>
          <w:rtl/>
        </w:rPr>
        <w:t xml:space="preserve"> مخاطره آميز بايد کليه موارد فوق را درنظر گرفت. اگرچه </w:t>
      </w:r>
      <w:r w:rsidR="001800B2">
        <w:rPr>
          <w:rtl/>
        </w:rPr>
        <w:t>غلظت ميانگين وزني زماني آلاينده</w:t>
      </w:r>
      <w:r w:rsidR="001800B2">
        <w:rPr>
          <w:rFonts w:hint="cs"/>
          <w:rtl/>
        </w:rPr>
        <w:softHyphen/>
      </w:r>
      <w:r>
        <w:rPr>
          <w:rtl/>
        </w:rPr>
        <w:t>هاي هوابرد (</w:t>
      </w:r>
      <w:r>
        <w:t>TWA</w:t>
      </w:r>
      <w:r>
        <w:rPr>
          <w:rtl/>
        </w:rPr>
        <w:t xml:space="preserve">)، روشي بسيار موفق و عملي براي تطبيق با حدود مجاز است اما در موارد خاصي، اين تطبيق ممكن است نامناسب باشد.  </w:t>
      </w:r>
    </w:p>
    <w:p w:rsidR="00CF49C8" w:rsidRDefault="00CF49C8" w:rsidP="00037274">
      <w:pPr>
        <w:pStyle w:val="a6"/>
        <w:rPr>
          <w:rtl/>
        </w:rPr>
      </w:pPr>
      <w:r>
        <w:rPr>
          <w:rtl/>
        </w:rPr>
        <w:t>حد مواجهه شغلي ـ سقف</w:t>
      </w:r>
      <w:r w:rsidR="00037274">
        <w:rPr>
          <w:rFonts w:hint="cs"/>
          <w:rtl/>
        </w:rPr>
        <w:t xml:space="preserve"> </w:t>
      </w:r>
      <w:r w:rsidR="00037274">
        <w:rPr>
          <w:rtl/>
        </w:rPr>
        <w:t>(</w:t>
      </w:r>
      <w:r w:rsidR="00037274">
        <w:t>TLV -C</w:t>
      </w:r>
      <w:r w:rsidR="00037274">
        <w:rPr>
          <w:rtl/>
        </w:rPr>
        <w:t>):</w:t>
      </w:r>
      <w:r>
        <w:rPr>
          <w:rtl/>
        </w:rPr>
        <w:t xml:space="preserve"> عبارت</w:t>
      </w:r>
      <w:r w:rsidR="007604B9">
        <w:rPr>
          <w:rFonts w:hint="cs"/>
          <w:rtl/>
        </w:rPr>
        <w:t xml:space="preserve"> ا</w:t>
      </w:r>
      <w:r>
        <w:rPr>
          <w:rtl/>
        </w:rPr>
        <w:t xml:space="preserve">ست از مرز معيني که غلظت نبايد از آن حد بيشتر شود و براي گروهي از مواد استفاده مي‌شود که غالباً اثرات آني داشته و </w:t>
      </w:r>
      <w:r>
        <w:t>TLV</w:t>
      </w:r>
      <w:r>
        <w:rPr>
          <w:rtl/>
        </w:rPr>
        <w:t xml:space="preserve"> براساس اثرات اختصاصي آنها تعيين مي‌شود در حاليکه حد تماس شغلي متوسط سنجش زماني (</w:t>
      </w:r>
      <w:r>
        <w:t>TLV -TWA</w:t>
      </w:r>
      <w:r>
        <w:rPr>
          <w:rtl/>
        </w:rPr>
        <w:t>) حدي است که ب</w:t>
      </w:r>
      <w:r>
        <w:rPr>
          <w:rFonts w:hint="cs"/>
          <w:rtl/>
        </w:rPr>
        <w:t>طور</w:t>
      </w:r>
      <w:r>
        <w:rPr>
          <w:rtl/>
        </w:rPr>
        <w:t xml:space="preserve"> مشروط نوسان مقادير بالاتر از </w:t>
      </w:r>
      <w:r>
        <w:t>TLV</w:t>
      </w:r>
      <w:r>
        <w:rPr>
          <w:rtl/>
        </w:rPr>
        <w:t xml:space="preserve"> را مجاز مي‌سازد زيرا در طي زماني که متوسط سنجش زماني(</w:t>
      </w:r>
      <w:r>
        <w:t>TWA</w:t>
      </w:r>
      <w:r>
        <w:rPr>
          <w:rtl/>
        </w:rPr>
        <w:t xml:space="preserve">) آن تعيين مي‌شود غلظت ماده مي‌تواند به بالاتر يا پايين تر از </w:t>
      </w:r>
      <w:r>
        <w:t>TLV</w:t>
      </w:r>
      <w:r>
        <w:rPr>
          <w:rtl/>
        </w:rPr>
        <w:t xml:space="preserve"> نوسان نمايد، مشروط بر آنکه مقادير کمتر از </w:t>
      </w:r>
      <w:r>
        <w:t>TLV</w:t>
      </w:r>
      <w:r>
        <w:rPr>
          <w:rtl/>
        </w:rPr>
        <w:t xml:space="preserve"> مقادير بالاتر از آن</w:t>
      </w:r>
      <w:r w:rsidR="007604B9">
        <w:rPr>
          <w:rFonts w:hint="cs"/>
          <w:rtl/>
        </w:rPr>
        <w:t xml:space="preserve"> </w:t>
      </w:r>
      <w:r>
        <w:rPr>
          <w:rtl/>
        </w:rPr>
        <w:t xml:space="preserve">را جبران نمايد. متوسط سنجش زماني را مي‌توان براي يک روز کاري و در برخي موارد نيز براي يک هفته کاري محاسبه نمود، البته رابطه بين </w:t>
      </w:r>
      <w:r>
        <w:t>TLV</w:t>
      </w:r>
      <w:r>
        <w:rPr>
          <w:rtl/>
        </w:rPr>
        <w:t xml:space="preserve"> و نوسان مجاز قاعده‌اي است که در برخي موارد کاربرد ندارد زيرا مجاز بودن نوسان غلظت به بالاتر از </w:t>
      </w:r>
      <w:r>
        <w:t>TLV</w:t>
      </w:r>
      <w:r>
        <w:rPr>
          <w:rtl/>
        </w:rPr>
        <w:t xml:space="preserve"> به عواملي بدين شرح بستگي دارد: ماهيت آلاينده، آيا آلاينده در غلظت‌هاي زياد حتي در کوتاه مدت </w:t>
      </w:r>
      <w:r>
        <w:rPr>
          <w:rtl/>
        </w:rPr>
        <w:lastRenderedPageBreak/>
        <w:t>ايجاد مسموميت مي‌نمايد يا خير؟، آيا اثرات آلاينده تجمعي است يا خير؟ و بالاخره تعداد دفعات و طول مدت زماني که غلظت‌هاي بالا در آن اتفاق مي‌افتد. لذا بايد توجه داشت که روش نمونه</w:t>
      </w:r>
      <w:r w:rsidR="00765998">
        <w:rPr>
          <w:rFonts w:cs="Times New Roman"/>
          <w:rtl/>
        </w:rPr>
        <w:softHyphen/>
      </w:r>
      <w:r>
        <w:rPr>
          <w:rFonts w:hint="cs"/>
          <w:rtl/>
        </w:rPr>
        <w:t>گيري</w:t>
      </w:r>
      <w:r>
        <w:rPr>
          <w:rtl/>
        </w:rPr>
        <w:t xml:space="preserve"> </w:t>
      </w:r>
      <w:r>
        <w:rPr>
          <w:rFonts w:hint="cs"/>
          <w:rtl/>
        </w:rPr>
        <w:t>براي</w:t>
      </w:r>
      <w:r>
        <w:rPr>
          <w:rtl/>
        </w:rPr>
        <w:t xml:space="preserve"> </w:t>
      </w:r>
      <w:r>
        <w:rPr>
          <w:rFonts w:hint="cs"/>
          <w:rtl/>
        </w:rPr>
        <w:t>تعيين</w:t>
      </w:r>
      <w:r>
        <w:rPr>
          <w:rtl/>
        </w:rPr>
        <w:t xml:space="preserve"> </w:t>
      </w:r>
      <w:r>
        <w:rPr>
          <w:rFonts w:hint="cs"/>
          <w:rtl/>
        </w:rPr>
        <w:t>انواع</w:t>
      </w:r>
      <w:r>
        <w:rPr>
          <w:rtl/>
        </w:rPr>
        <w:t xml:space="preserve"> </w:t>
      </w:r>
      <w:r>
        <w:rPr>
          <w:rFonts w:hint="cs"/>
          <w:rtl/>
        </w:rPr>
        <w:t>حدود</w:t>
      </w:r>
      <w:r>
        <w:rPr>
          <w:rtl/>
        </w:rPr>
        <w:t xml:space="preserve"> </w:t>
      </w:r>
      <w:r>
        <w:rPr>
          <w:rFonts w:hint="cs"/>
          <w:rtl/>
        </w:rPr>
        <w:t>مجاز</w:t>
      </w:r>
      <w:r>
        <w:rPr>
          <w:rtl/>
        </w:rPr>
        <w:t xml:space="preserve"> (</w:t>
      </w:r>
      <w:r>
        <w:t>TWA-STEL-C</w:t>
      </w:r>
      <w:r>
        <w:rPr>
          <w:rtl/>
        </w:rPr>
        <w:t xml:space="preserve">) </w:t>
      </w:r>
      <w:r>
        <w:rPr>
          <w:rFonts w:hint="cs"/>
          <w:rtl/>
        </w:rPr>
        <w:t>متفاوت</w:t>
      </w:r>
      <w:r>
        <w:rPr>
          <w:rtl/>
        </w:rPr>
        <w:t xml:space="preserve"> است. بطور مثال براي تعيين حد تماس شغلي سقف (</w:t>
      </w:r>
      <w:r>
        <w:t>C</w:t>
      </w:r>
      <w:r>
        <w:rPr>
          <w:rtl/>
        </w:rPr>
        <w:t>) مي‌توان از يک نمونه</w:t>
      </w:r>
      <w:r w:rsidR="00765998">
        <w:rPr>
          <w:rFonts w:cs="Times New Roman"/>
          <w:rtl/>
        </w:rPr>
        <w:softHyphen/>
      </w:r>
      <w:r>
        <w:rPr>
          <w:rFonts w:hint="cs"/>
          <w:rtl/>
        </w:rPr>
        <w:t>گيري</w:t>
      </w:r>
      <w:r>
        <w:rPr>
          <w:rtl/>
        </w:rPr>
        <w:t xml:space="preserve"> </w:t>
      </w:r>
      <w:r>
        <w:rPr>
          <w:rFonts w:hint="cs"/>
          <w:rtl/>
        </w:rPr>
        <w:t>کوتاه</w:t>
      </w:r>
      <w:r>
        <w:rPr>
          <w:rtl/>
        </w:rPr>
        <w:t xml:space="preserve"> </w:t>
      </w:r>
      <w:r>
        <w:rPr>
          <w:rFonts w:hint="cs"/>
          <w:rtl/>
        </w:rPr>
        <w:t>مدت</w:t>
      </w:r>
      <w:r>
        <w:rPr>
          <w:rtl/>
        </w:rPr>
        <w:t xml:space="preserve"> </w:t>
      </w:r>
      <w:r>
        <w:rPr>
          <w:rFonts w:hint="cs"/>
          <w:rtl/>
        </w:rPr>
        <w:t>و</w:t>
      </w:r>
      <w:r>
        <w:rPr>
          <w:rtl/>
        </w:rPr>
        <w:t xml:space="preserve"> </w:t>
      </w:r>
      <w:r>
        <w:rPr>
          <w:rFonts w:hint="cs"/>
          <w:rtl/>
        </w:rPr>
        <w:t>مختصر</w:t>
      </w:r>
      <w:r>
        <w:rPr>
          <w:rtl/>
        </w:rPr>
        <w:t xml:space="preserve"> </w:t>
      </w:r>
      <w:r>
        <w:rPr>
          <w:rFonts w:hint="cs"/>
          <w:rtl/>
        </w:rPr>
        <w:t>استفاده</w:t>
      </w:r>
      <w:r>
        <w:rPr>
          <w:rtl/>
        </w:rPr>
        <w:t xml:space="preserve"> </w:t>
      </w:r>
      <w:r>
        <w:rPr>
          <w:rFonts w:hint="cs"/>
          <w:rtl/>
        </w:rPr>
        <w:t>نمود</w:t>
      </w:r>
      <w:r>
        <w:rPr>
          <w:rtl/>
        </w:rPr>
        <w:t xml:space="preserve"> </w:t>
      </w:r>
      <w:r>
        <w:rPr>
          <w:rFonts w:hint="cs"/>
          <w:rtl/>
        </w:rPr>
        <w:t>ولي</w:t>
      </w:r>
      <w:r>
        <w:rPr>
          <w:rtl/>
        </w:rPr>
        <w:t xml:space="preserve"> </w:t>
      </w:r>
      <w:r>
        <w:rPr>
          <w:rFonts w:hint="cs"/>
          <w:rtl/>
        </w:rPr>
        <w:t>براي</w:t>
      </w:r>
      <w:r>
        <w:rPr>
          <w:rtl/>
        </w:rPr>
        <w:t xml:space="preserve"> </w:t>
      </w:r>
      <w:r>
        <w:rPr>
          <w:rFonts w:hint="cs"/>
          <w:rtl/>
        </w:rPr>
        <w:t>تعيين</w:t>
      </w:r>
      <w:r>
        <w:rPr>
          <w:rtl/>
        </w:rPr>
        <w:t xml:space="preserve"> </w:t>
      </w:r>
      <w:r>
        <w:rPr>
          <w:rFonts w:hint="cs"/>
          <w:rtl/>
        </w:rPr>
        <w:t>حد</w:t>
      </w:r>
      <w:r>
        <w:rPr>
          <w:rtl/>
        </w:rPr>
        <w:t xml:space="preserve"> </w:t>
      </w:r>
      <w:r>
        <w:t>TWA</w:t>
      </w:r>
      <w:r>
        <w:rPr>
          <w:rtl/>
        </w:rPr>
        <w:t xml:space="preserve"> به تعداد کافي نمونه در يک شيفت يا يک دوره کامل کاري نياز است.</w:t>
      </w:r>
    </w:p>
    <w:p w:rsidR="00CF49C8" w:rsidRDefault="00CF49C8" w:rsidP="00CD0F54">
      <w:pPr>
        <w:pStyle w:val="TOCHeading"/>
        <w:rPr>
          <w:rtl/>
        </w:rPr>
      </w:pPr>
      <w:bookmarkStart w:id="12" w:name="_Toc326762118"/>
      <w:r>
        <w:rPr>
          <w:rFonts w:hint="cs"/>
          <w:rtl/>
        </w:rPr>
        <w:t>حدود</w:t>
      </w:r>
      <w:r>
        <w:rPr>
          <w:rtl/>
        </w:rPr>
        <w:t xml:space="preserve"> مجاز مخلوط مواد شيميايي</w:t>
      </w:r>
      <w:bookmarkEnd w:id="12"/>
    </w:p>
    <w:p w:rsidR="00CF49C8" w:rsidRDefault="00CF49C8" w:rsidP="00765998">
      <w:pPr>
        <w:pStyle w:val="a6"/>
        <w:rPr>
          <w:rtl/>
        </w:rPr>
      </w:pPr>
      <w:r>
        <w:rPr>
          <w:rtl/>
        </w:rPr>
        <w:t xml:space="preserve">      در استفاده از حدود مجاز مواجهه در ارزيابي مخاطرات بهداشتي ناشي از مواجهه همزمان با دو يا چند</w:t>
      </w:r>
      <w:r w:rsidR="00765998">
        <w:rPr>
          <w:rtl/>
        </w:rPr>
        <w:t xml:space="preserve"> ماده شيميايي، بايد ملاحظات ويژ</w:t>
      </w:r>
      <w:r w:rsidR="00765998">
        <w:rPr>
          <w:rFonts w:hint="cs"/>
          <w:rtl/>
        </w:rPr>
        <w:t>ه</w:t>
      </w:r>
      <w:r w:rsidR="00765998">
        <w:rPr>
          <w:rFonts w:hint="cs"/>
          <w:rtl/>
        </w:rPr>
        <w:softHyphen/>
        <w:t>ای</w:t>
      </w:r>
      <w:r>
        <w:rPr>
          <w:rtl/>
        </w:rPr>
        <w:t xml:space="preserve"> در نظر گرفته شوند. در ضميمه (ه) اين بخش، بطور مختصر اين ملاحظات و روشهاي محاسبا</w:t>
      </w:r>
      <w:r w:rsidR="007604B9">
        <w:rPr>
          <w:rtl/>
        </w:rPr>
        <w:t>تي مربوط به آن همراه با مثالها</w:t>
      </w:r>
      <w:r w:rsidR="007604B9">
        <w:rPr>
          <w:rFonts w:hint="cs"/>
          <w:rtl/>
        </w:rPr>
        <w:t>يي</w:t>
      </w:r>
      <w:r>
        <w:rPr>
          <w:rtl/>
        </w:rPr>
        <w:t xml:space="preserve"> ارائه شده </w:t>
      </w:r>
      <w:r>
        <w:rPr>
          <w:rFonts w:hint="cs"/>
          <w:rtl/>
        </w:rPr>
        <w:t>است</w:t>
      </w:r>
      <w:r>
        <w:rPr>
          <w:rtl/>
        </w:rPr>
        <w:t xml:space="preserve">.  </w:t>
      </w:r>
    </w:p>
    <w:p w:rsidR="00CF49C8" w:rsidRDefault="00CF49C8" w:rsidP="00CD0F54">
      <w:pPr>
        <w:pStyle w:val="10"/>
        <w:bidi/>
        <w:rPr>
          <w:rtl/>
        </w:rPr>
      </w:pPr>
      <w:bookmarkStart w:id="13" w:name="_Toc326762119"/>
      <w:r>
        <w:rPr>
          <w:rFonts w:hint="cs"/>
          <w:rtl/>
        </w:rPr>
        <w:t>تغييرات</w:t>
      </w:r>
      <w:r>
        <w:rPr>
          <w:rtl/>
        </w:rPr>
        <w:t xml:space="preserve"> در شرايط و برنامه هاي كاري</w:t>
      </w:r>
      <w:bookmarkEnd w:id="13"/>
    </w:p>
    <w:p w:rsidR="00CF49C8" w:rsidRDefault="00CF49C8" w:rsidP="00CD0F54">
      <w:pPr>
        <w:pStyle w:val="TOCHeading"/>
        <w:rPr>
          <w:rtl/>
        </w:rPr>
      </w:pPr>
      <w:bookmarkStart w:id="14" w:name="_Toc326762120"/>
      <w:r>
        <w:rPr>
          <w:rFonts w:hint="cs"/>
          <w:rtl/>
        </w:rPr>
        <w:t>كاربرد</w:t>
      </w:r>
      <w:r>
        <w:rPr>
          <w:rtl/>
        </w:rPr>
        <w:t xml:space="preserve"> حدود مجاز مواجهه براي شرايط محيطي غيرمعمول</w:t>
      </w:r>
      <w:bookmarkEnd w:id="14"/>
    </w:p>
    <w:p w:rsidR="00CF49C8" w:rsidRDefault="00CF49C8" w:rsidP="00037274">
      <w:pPr>
        <w:pStyle w:val="a6"/>
        <w:rPr>
          <w:rtl/>
        </w:rPr>
      </w:pPr>
      <w:r>
        <w:rPr>
          <w:rtl/>
        </w:rPr>
        <w:t xml:space="preserve">  </w:t>
      </w:r>
      <w:r w:rsidR="00765998">
        <w:rPr>
          <w:rtl/>
        </w:rPr>
        <w:t xml:space="preserve">     زماني كه شاغلين </w:t>
      </w:r>
      <w:r>
        <w:rPr>
          <w:rtl/>
        </w:rPr>
        <w:t>در شرايط دما و فشار با تفاوت قابل توجه</w:t>
      </w:r>
      <w:r w:rsidR="00037274">
        <w:rPr>
          <w:rFonts w:hint="cs"/>
          <w:rtl/>
        </w:rPr>
        <w:softHyphen/>
        <w:t xml:space="preserve">ای با وضعیت </w:t>
      </w:r>
      <w:r>
        <w:rPr>
          <w:rtl/>
        </w:rPr>
        <w:t>نرمال</w:t>
      </w:r>
      <w:r w:rsidR="00037274">
        <w:rPr>
          <w:rFonts w:hint="cs"/>
          <w:rtl/>
        </w:rPr>
        <w:t xml:space="preserve"> دارد</w:t>
      </w:r>
      <w:r>
        <w:rPr>
          <w:rtl/>
        </w:rPr>
        <w:t>(</w:t>
      </w:r>
      <w:r>
        <w:t>NTP</w:t>
      </w:r>
      <w:r>
        <w:rPr>
          <w:rtl/>
        </w:rPr>
        <w:t>) (دماي</w:t>
      </w:r>
      <w:r w:rsidR="0000028B">
        <w:rPr>
          <w:rFonts w:hint="cs"/>
          <w:rtl/>
        </w:rPr>
        <w:t xml:space="preserve"> </w:t>
      </w:r>
      <w:r w:rsidR="0000028B">
        <w:t>c</w:t>
      </w:r>
      <w:r w:rsidR="0000028B" w:rsidRPr="0000028B">
        <w:t xml:space="preserve"> </w:t>
      </w:r>
      <w:r>
        <w:rPr>
          <w:rFonts w:cs="Times New Roman" w:hint="cs"/>
          <w:rtl/>
        </w:rPr>
        <w:t>°</w:t>
      </w:r>
      <w:r>
        <w:t>25</w:t>
      </w:r>
      <w:r>
        <w:rPr>
          <w:rtl/>
        </w:rPr>
        <w:t xml:space="preserve"> و فشار </w:t>
      </w:r>
      <w:r>
        <w:t>760</w:t>
      </w:r>
      <w:r w:rsidR="0000028B" w:rsidRPr="0000028B">
        <w:t xml:space="preserve"> </w:t>
      </w:r>
      <w:r w:rsidR="0000028B">
        <w:t>mmHg</w:t>
      </w:r>
      <w:r>
        <w:rPr>
          <w:rtl/>
        </w:rPr>
        <w:t xml:space="preserve">) </w:t>
      </w:r>
      <w:r w:rsidR="00037274">
        <w:rPr>
          <w:rtl/>
        </w:rPr>
        <w:t>با آلاينده</w:t>
      </w:r>
      <w:r w:rsidR="00037274">
        <w:rPr>
          <w:rFonts w:hint="cs"/>
          <w:rtl/>
        </w:rPr>
        <w:softHyphen/>
      </w:r>
      <w:r w:rsidR="00037274">
        <w:rPr>
          <w:rtl/>
        </w:rPr>
        <w:t xml:space="preserve">هاي هوا </w:t>
      </w:r>
      <w:r>
        <w:rPr>
          <w:rtl/>
        </w:rPr>
        <w:t>مواجهه دارند، بايد در مقايسه نتايج نمونه برداري با حدود مجا</w:t>
      </w:r>
      <w:r w:rsidR="00765998">
        <w:rPr>
          <w:rtl/>
        </w:rPr>
        <w:t>ز مواجهه دقت نمود. براي آئروسول</w:t>
      </w:r>
      <w:r w:rsidR="00765998">
        <w:rPr>
          <w:rFonts w:hint="cs"/>
          <w:rtl/>
        </w:rPr>
        <w:softHyphen/>
      </w:r>
      <w:r>
        <w:rPr>
          <w:rtl/>
        </w:rPr>
        <w:t xml:space="preserve">ها، غلظت مواجهه </w:t>
      </w:r>
      <w:r>
        <w:t>TWA</w:t>
      </w:r>
      <w:r>
        <w:rPr>
          <w:rtl/>
        </w:rPr>
        <w:t xml:space="preserve"> (محاسبه شده از حج</w:t>
      </w:r>
      <w:r>
        <w:rPr>
          <w:rFonts w:hint="cs"/>
          <w:rtl/>
        </w:rPr>
        <w:t>م</w:t>
      </w:r>
      <w:r>
        <w:rPr>
          <w:rtl/>
        </w:rPr>
        <w:t xml:space="preserve"> نمونه بدون تصحيح شرايط دما و فشار) بايد مستقيماً با حدود مجاز مواجهه تعيين شده مقايسه شود. براي گازها و بخارات، گزينه هاي مختلفي براي مقايسه نتايج نمونه برداري هوا با حدود مجاز مواجهه وجود دارد. يك روش ساده به اين ترتيب است كه:</w:t>
      </w:r>
    </w:p>
    <w:p w:rsidR="00CF49C8" w:rsidRDefault="00CF49C8" w:rsidP="00CF49C8">
      <w:pPr>
        <w:pStyle w:val="a6"/>
        <w:rPr>
          <w:rtl/>
        </w:rPr>
      </w:pPr>
      <w:r>
        <w:rPr>
          <w:rFonts w:hint="cs"/>
          <w:rtl/>
        </w:rPr>
        <w:t>الف</w:t>
      </w:r>
      <w:r>
        <w:rPr>
          <w:rtl/>
        </w:rPr>
        <w:t>- غلظت مواجهه بر حسب واحدهاي جرم بر حجم (</w:t>
      </w:r>
      <w:r>
        <w:t>mg/m</w:t>
      </w:r>
      <w:r w:rsidRPr="0000028B">
        <w:rPr>
          <w:vertAlign w:val="superscript"/>
        </w:rPr>
        <w:t>3</w:t>
      </w:r>
      <w:r>
        <w:rPr>
          <w:rtl/>
        </w:rPr>
        <w:t>) بدون تصحيح شرايط دما و فشار تعيين شود</w:t>
      </w:r>
    </w:p>
    <w:p w:rsidR="00CF49C8" w:rsidRDefault="00CF49C8" w:rsidP="00CF49C8">
      <w:pPr>
        <w:pStyle w:val="a6"/>
        <w:rPr>
          <w:rtl/>
        </w:rPr>
      </w:pPr>
      <w:r>
        <w:rPr>
          <w:rFonts w:hint="cs"/>
          <w:rtl/>
        </w:rPr>
        <w:t>ب</w:t>
      </w:r>
      <w:r>
        <w:rPr>
          <w:rtl/>
        </w:rPr>
        <w:t xml:space="preserve">- چنانچه واحد حد مجاز آلاينده برحسب </w:t>
      </w:r>
      <w:r>
        <w:t>mg/m</w:t>
      </w:r>
      <w:r w:rsidRPr="0000028B">
        <w:rPr>
          <w:vertAlign w:val="superscript"/>
        </w:rPr>
        <w:t>3</w:t>
      </w:r>
      <w:r>
        <w:rPr>
          <w:rtl/>
        </w:rPr>
        <w:t xml:space="preserve"> يا ساير واحدهاي جرم بر حجم نبود، واحد آن به </w:t>
      </w:r>
      <w:r>
        <w:t>mg/m</w:t>
      </w:r>
      <w:r w:rsidRPr="00037274">
        <w:rPr>
          <w:vertAlign w:val="superscript"/>
        </w:rPr>
        <w:t>3</w:t>
      </w:r>
      <w:r>
        <w:rPr>
          <w:rtl/>
        </w:rPr>
        <w:t xml:space="preserve"> تبديل شود. در رابطه تبديل واحدها، حجم يك مول از گاز 4/24 ليتر لحاظ شود. </w:t>
      </w:r>
    </w:p>
    <w:p w:rsidR="00CF49C8" w:rsidRDefault="00CF49C8" w:rsidP="00CF49C8">
      <w:pPr>
        <w:pStyle w:val="a6"/>
        <w:rPr>
          <w:rtl/>
        </w:rPr>
      </w:pPr>
      <w:r>
        <w:rPr>
          <w:rFonts w:hint="cs"/>
          <w:rtl/>
        </w:rPr>
        <w:t>ج</w:t>
      </w:r>
      <w:r w:rsidR="00E5116C">
        <w:rPr>
          <w:rtl/>
        </w:rPr>
        <w:t>- نتيجه</w:t>
      </w:r>
      <w:r w:rsidR="00E5116C">
        <w:rPr>
          <w:rFonts w:hint="cs"/>
          <w:rtl/>
        </w:rPr>
        <w:softHyphen/>
        <w:t xml:space="preserve"> </w:t>
      </w:r>
      <w:r w:rsidR="00765998">
        <w:rPr>
          <w:rtl/>
        </w:rPr>
        <w:t>اندازه</w:t>
      </w:r>
      <w:r w:rsidR="00765998">
        <w:rPr>
          <w:rFonts w:hint="cs"/>
          <w:rtl/>
        </w:rPr>
        <w:softHyphen/>
      </w:r>
      <w:r>
        <w:rPr>
          <w:rtl/>
        </w:rPr>
        <w:t>گيري غلظت با حد مجاز با واحدهاي يكسان مقايسه شود.</w:t>
      </w:r>
    </w:p>
    <w:p w:rsidR="00CF49C8" w:rsidRDefault="0073564B" w:rsidP="00CF49C8">
      <w:pPr>
        <w:pStyle w:val="a6"/>
        <w:rPr>
          <w:rtl/>
        </w:rPr>
      </w:pPr>
      <w:r>
        <w:rPr>
          <w:rtl/>
        </w:rPr>
        <w:t xml:space="preserve">      در مقايسه نتايج نمونه</w:t>
      </w:r>
      <w:r>
        <w:rPr>
          <w:rFonts w:hint="cs"/>
          <w:rtl/>
        </w:rPr>
        <w:softHyphen/>
      </w:r>
      <w:r w:rsidR="00CF49C8">
        <w:rPr>
          <w:rtl/>
        </w:rPr>
        <w:t>برداري تحت شرايط جوي غيرمعمول با حدود مجا</w:t>
      </w:r>
      <w:r>
        <w:rPr>
          <w:rtl/>
        </w:rPr>
        <w:t>ز، چندين پيش فرض درنظر گرفته مي</w:t>
      </w:r>
      <w:r>
        <w:rPr>
          <w:rFonts w:hint="cs"/>
          <w:rtl/>
        </w:rPr>
        <w:softHyphen/>
      </w:r>
      <w:r>
        <w:rPr>
          <w:rtl/>
        </w:rPr>
        <w:t>شود. يكي از اين فرضيه</w:t>
      </w:r>
      <w:r>
        <w:rPr>
          <w:rFonts w:hint="cs"/>
          <w:rtl/>
        </w:rPr>
        <w:softHyphen/>
      </w:r>
      <w:r w:rsidR="00CF49C8">
        <w:rPr>
          <w:rtl/>
        </w:rPr>
        <w:t xml:space="preserve">ها اين است كه حجم هواي استنشاقي شاغل در يك روز كاري تحت شرايط دما و فشار متوسط محيط در مقايسه با شرايط استاندارد، چندان تفاوتي ندارد. يك فرض ديگر براي گازها و بخارات آن است كه دز جذب شده با فشار نسبي تركيب استنشاق شده مرتبط است. </w:t>
      </w:r>
      <w:r w:rsidR="00CF49C8">
        <w:rPr>
          <w:rtl/>
        </w:rPr>
        <w:lastRenderedPageBreak/>
        <w:t xml:space="preserve">نتايج نمونه برداري </w:t>
      </w:r>
      <w:r>
        <w:rPr>
          <w:rtl/>
        </w:rPr>
        <w:t>حاصله تحت شرايط غيرمعمول را نمي</w:t>
      </w:r>
      <w:r>
        <w:rPr>
          <w:rFonts w:hint="cs"/>
          <w:rtl/>
        </w:rPr>
        <w:softHyphen/>
      </w:r>
      <w:r w:rsidR="00CF49C8">
        <w:rPr>
          <w:rtl/>
        </w:rPr>
        <w:t>توان به سهولت با حدود مجاز تدوين شده مقايسه نمود. چنانچه شاغلين در مواجهه با فشارهاي خيلي زياد يا خيلي كم باش</w:t>
      </w:r>
      <w:r w:rsidR="00CF49C8">
        <w:rPr>
          <w:rFonts w:hint="cs"/>
          <w:rtl/>
        </w:rPr>
        <w:t>ند،</w:t>
      </w:r>
      <w:r w:rsidR="00CF49C8">
        <w:rPr>
          <w:rtl/>
        </w:rPr>
        <w:t xml:space="preserve"> بايستي مراقبت شديد در اين مقايسه ها اعمال شود. </w:t>
      </w:r>
    </w:p>
    <w:p w:rsidR="00CF49C8" w:rsidRDefault="00CF49C8" w:rsidP="00CD0F54">
      <w:pPr>
        <w:pStyle w:val="TOCHeading"/>
        <w:rPr>
          <w:rtl/>
        </w:rPr>
      </w:pPr>
      <w:bookmarkStart w:id="15" w:name="_Toc326762121"/>
      <w:r>
        <w:rPr>
          <w:rFonts w:hint="cs"/>
          <w:rtl/>
        </w:rPr>
        <w:t>برنامه</w:t>
      </w:r>
      <w:r>
        <w:rPr>
          <w:rtl/>
        </w:rPr>
        <w:t xml:space="preserve"> هاي كاري غيرمعمول</w:t>
      </w:r>
      <w:bookmarkEnd w:id="15"/>
    </w:p>
    <w:p w:rsidR="00CF49C8" w:rsidRDefault="00CF49C8" w:rsidP="00CD0F54">
      <w:pPr>
        <w:pStyle w:val="a6"/>
        <w:rPr>
          <w:rtl/>
        </w:rPr>
      </w:pPr>
      <w:r>
        <w:rPr>
          <w:rtl/>
        </w:rPr>
        <w:t xml:space="preserve">    </w:t>
      </w:r>
      <w:r w:rsidR="0073564B">
        <w:rPr>
          <w:rtl/>
        </w:rPr>
        <w:t xml:space="preserve">   كاربرد حدود مجاز براي برنامه</w:t>
      </w:r>
      <w:r w:rsidR="0073564B">
        <w:rPr>
          <w:rFonts w:hint="cs"/>
          <w:rtl/>
        </w:rPr>
        <w:softHyphen/>
      </w:r>
      <w:r>
        <w:rPr>
          <w:rtl/>
        </w:rPr>
        <w:t xml:space="preserve">هاي (زمان بندي) كاري بسيار متفاوت با شرايط معمول 8 ساعت كار روزانه و 40 ساعت هفتگي، نيازمند تحليل خاصي به منظور حفاظت از چنين شاغليني در مقايسه با شاغلين با برنامه زمان بندي كاري معمول است. هفته هاي كاري كوتاه به شاغلين </w:t>
      </w:r>
      <w:r>
        <w:rPr>
          <w:rFonts w:hint="cs"/>
          <w:rtl/>
        </w:rPr>
        <w:t>اين</w:t>
      </w:r>
      <w:r>
        <w:rPr>
          <w:rtl/>
        </w:rPr>
        <w:t xml:space="preserve"> اجازاه را مي دهد تا شغل (هاي) ديگري داشته باش</w:t>
      </w:r>
      <w:r w:rsidR="0073564B">
        <w:rPr>
          <w:rtl/>
        </w:rPr>
        <w:t>ند كه در آن شغل ممكن است مواجهه</w:t>
      </w:r>
      <w:r w:rsidR="0073564B">
        <w:rPr>
          <w:rFonts w:hint="cs"/>
          <w:rtl/>
        </w:rPr>
        <w:softHyphen/>
      </w:r>
      <w:r>
        <w:rPr>
          <w:rtl/>
        </w:rPr>
        <w:t xml:space="preserve">هاي مشابه داشته باشند كه در نتيجه عليرغم اينكه حتي در هيچ يك از مشاغل مواجهه بيشتر از حد مجاز نبوده اما در مجموع مواجهه فرد بيش از حد مجاز باشد. </w:t>
      </w:r>
    </w:p>
    <w:p w:rsidR="00CD0F54" w:rsidRPr="00CD0F54" w:rsidRDefault="00CD0F54" w:rsidP="00CD0F54">
      <w:pPr>
        <w:pStyle w:val="a6"/>
        <w:rPr>
          <w:rtl/>
        </w:rPr>
      </w:pPr>
      <w:r w:rsidRPr="00CD0F54">
        <w:rPr>
          <w:rFonts w:hint="cs"/>
          <w:rtl/>
        </w:rPr>
        <w:t xml:space="preserve">       مدلهاي</w:t>
      </w:r>
      <w:r w:rsidR="0073564B">
        <w:rPr>
          <w:rFonts w:hint="cs"/>
          <w:rtl/>
        </w:rPr>
        <w:t xml:space="preserve"> رياضي متعددي براي تحليل برنامه</w:t>
      </w:r>
      <w:r w:rsidR="0073564B">
        <w:rPr>
          <w:rtl/>
        </w:rPr>
        <w:softHyphen/>
      </w:r>
      <w:r w:rsidR="0073564B">
        <w:rPr>
          <w:rFonts w:hint="cs"/>
          <w:rtl/>
        </w:rPr>
        <w:t>هاي زمان</w:t>
      </w:r>
      <w:r w:rsidR="0073564B">
        <w:rPr>
          <w:rtl/>
        </w:rPr>
        <w:softHyphen/>
      </w:r>
      <w:r w:rsidRPr="00CD0F54">
        <w:rPr>
          <w:rFonts w:hint="cs"/>
          <w:rtl/>
        </w:rPr>
        <w:t>بندي كاري غيرمعمول ارائه شده است. برحسب اصول سم شناسي، هدف كلي آنها شناسايي دزي است كه اطمينان حاصل نمود كه پيك بار بدني</w:t>
      </w:r>
      <w:r w:rsidRPr="00037274">
        <w:rPr>
          <w:rStyle w:val="FootnoteReference"/>
          <w:rFonts w:ascii="Times New Roman" w:hAnsi="Times New Roman"/>
          <w:sz w:val="20"/>
          <w:szCs w:val="20"/>
          <w:rtl/>
        </w:rPr>
        <w:footnoteReference w:id="10"/>
      </w:r>
      <w:r w:rsidRPr="00CD0F54">
        <w:rPr>
          <w:rFonts w:hint="cs"/>
          <w:rtl/>
        </w:rPr>
        <w:t xml:space="preserve"> روزانه يا هفتگي از آنچه كه در طي يك شيفت 8 ساعته روزانه و 5 ر</w:t>
      </w:r>
      <w:r w:rsidR="0073564B">
        <w:rPr>
          <w:rFonts w:hint="cs"/>
          <w:rtl/>
        </w:rPr>
        <w:t>وز در هفته رخ مي دهد، تجاوز نمي</w:t>
      </w:r>
      <w:r w:rsidR="0073564B">
        <w:rPr>
          <w:rtl/>
        </w:rPr>
        <w:softHyphen/>
      </w:r>
      <w:r w:rsidRPr="00CD0F54">
        <w:rPr>
          <w:rFonts w:hint="cs"/>
          <w:rtl/>
        </w:rPr>
        <w:t>كند.</w:t>
      </w:r>
    </w:p>
    <w:p w:rsidR="00CD0F54" w:rsidRPr="00CD0F54" w:rsidRDefault="00CD0F54" w:rsidP="00CD0F54">
      <w:pPr>
        <w:pStyle w:val="a6"/>
        <w:rPr>
          <w:rtl/>
        </w:rPr>
      </w:pPr>
      <w:r w:rsidRPr="00CD0F54">
        <w:rPr>
          <w:rFonts w:hint="cs"/>
          <w:rtl/>
        </w:rPr>
        <w:t xml:space="preserve">      مدل ديگر نشان دهنده برنامه زمان بندي غيرمعمول، مدل بريف و اسكالا</w:t>
      </w:r>
      <w:r w:rsidRPr="00037274">
        <w:rPr>
          <w:rStyle w:val="FootnoteReference"/>
          <w:rFonts w:ascii="Times New Roman" w:hAnsi="Times New Roman"/>
          <w:sz w:val="20"/>
          <w:szCs w:val="20"/>
          <w:rtl/>
        </w:rPr>
        <w:footnoteReference w:id="11"/>
      </w:r>
      <w:r w:rsidRPr="00CD0F54">
        <w:rPr>
          <w:rFonts w:hint="cs"/>
          <w:rtl/>
        </w:rPr>
        <w:t xml:space="preserve"> مي باشد. اين مدل حد مجاز را متناسب با افزايش زمان مواجهه و كاهش زمان بهبود</w:t>
      </w:r>
      <w:r w:rsidRPr="00037274">
        <w:rPr>
          <w:rStyle w:val="FootnoteReference"/>
          <w:rFonts w:ascii="Times New Roman" w:hAnsi="Times New Roman"/>
          <w:sz w:val="20"/>
          <w:szCs w:val="20"/>
          <w:rtl/>
        </w:rPr>
        <w:footnoteReference w:id="12"/>
      </w:r>
      <w:r w:rsidRPr="00037274">
        <w:rPr>
          <w:rFonts w:hint="cs"/>
          <w:vertAlign w:val="superscript"/>
          <w:rtl/>
        </w:rPr>
        <w:t xml:space="preserve"> </w:t>
      </w:r>
      <w:r w:rsidRPr="00CD0F54">
        <w:rPr>
          <w:rFonts w:hint="cs"/>
          <w:rtl/>
        </w:rPr>
        <w:t>يا زمان بازگشت (زمان بدون مواجهه)، كاهش مي د</w:t>
      </w:r>
      <w:r w:rsidR="0073564B">
        <w:rPr>
          <w:rFonts w:hint="cs"/>
          <w:rtl/>
        </w:rPr>
        <w:t>هد. اين مدل معمولاً براي برنامه</w:t>
      </w:r>
      <w:r w:rsidR="0073564B">
        <w:rPr>
          <w:rtl/>
        </w:rPr>
        <w:softHyphen/>
      </w:r>
      <w:r w:rsidRPr="00CD0F54">
        <w:rPr>
          <w:rFonts w:hint="cs"/>
          <w:rtl/>
        </w:rPr>
        <w:t xml:space="preserve">هاي زمان كار بيشتر از 8 ساعت روزانه يا بيشتر از 40 ساعت هفتگي مورد استفاده قرار </w:t>
      </w:r>
      <w:r w:rsidR="0073564B">
        <w:rPr>
          <w:rFonts w:hint="cs"/>
          <w:rtl/>
        </w:rPr>
        <w:t>مي</w:t>
      </w:r>
      <w:r w:rsidR="0073564B">
        <w:rPr>
          <w:rtl/>
        </w:rPr>
        <w:softHyphen/>
      </w:r>
      <w:r w:rsidRPr="00CD0F54">
        <w:rPr>
          <w:rFonts w:hint="cs"/>
          <w:rtl/>
        </w:rPr>
        <w:t xml:space="preserve">گيرد. </w:t>
      </w:r>
      <w:r w:rsidR="0073564B">
        <w:rPr>
          <w:rFonts w:hint="cs"/>
          <w:rtl/>
        </w:rPr>
        <w:t>اين مدل نبايد براي تحليل مواجهه</w:t>
      </w:r>
      <w:r w:rsidR="0073564B">
        <w:rPr>
          <w:rtl/>
        </w:rPr>
        <w:softHyphen/>
      </w:r>
      <w:r w:rsidRPr="00CD0F54">
        <w:rPr>
          <w:rFonts w:hint="cs"/>
          <w:rtl/>
        </w:rPr>
        <w:t xml:space="preserve">هاي بسيار زياد تحت شرايطي كه مدت زمان مواجهه خيلي كوتاه است مورد استفاده قرار گيرد (به عنوان مثال مواجهه 8 برابر </w:t>
      </w:r>
      <w:r w:rsidRPr="00CD0F54">
        <w:t>OEL-TWA</w:t>
      </w:r>
      <w:r w:rsidRPr="00CD0F54">
        <w:rPr>
          <w:rFonts w:hint="cs"/>
          <w:rtl/>
        </w:rPr>
        <w:t xml:space="preserve"> در ظرف مدت 1ساعت و در</w:t>
      </w:r>
      <w:r w:rsidR="0073564B">
        <w:rPr>
          <w:rFonts w:hint="cs"/>
          <w:rtl/>
        </w:rPr>
        <w:t xml:space="preserve"> باقي زمان شيفت كاري هيچ مواجهه</w:t>
      </w:r>
      <w:r w:rsidR="0073564B">
        <w:rPr>
          <w:rtl/>
        </w:rPr>
        <w:softHyphen/>
      </w:r>
      <w:r w:rsidRPr="00CD0F54">
        <w:rPr>
          <w:rFonts w:hint="cs"/>
          <w:rtl/>
        </w:rPr>
        <w:t xml:space="preserve">اي نباشد). در اين رابطه بايد حدود نوسان يا </w:t>
      </w:r>
      <w:r w:rsidRPr="00CD0F54">
        <w:t>OEL-STEL</w:t>
      </w:r>
      <w:r w:rsidRPr="00CD0F54">
        <w:rPr>
          <w:rFonts w:hint="cs"/>
          <w:rtl/>
        </w:rPr>
        <w:t xml:space="preserve"> براي جلوگيري از ك</w:t>
      </w:r>
      <w:r w:rsidR="0073564B">
        <w:rPr>
          <w:rFonts w:hint="cs"/>
          <w:rtl/>
        </w:rPr>
        <w:t>اربرد نامناسب اين مدل براي شيفت</w:t>
      </w:r>
      <w:r w:rsidR="0073564B">
        <w:rPr>
          <w:rtl/>
        </w:rPr>
        <w:softHyphen/>
      </w:r>
      <w:r w:rsidRPr="00CD0F54">
        <w:rPr>
          <w:rFonts w:hint="cs"/>
          <w:rtl/>
        </w:rPr>
        <w:t xml:space="preserve">ها يا دوره هاي مواجهه بسيار كوتاه مدت، مورد استفاده قرار گيرند. </w:t>
      </w:r>
    </w:p>
    <w:p w:rsidR="00CF49C8" w:rsidRDefault="00CF49C8" w:rsidP="00CF49C8">
      <w:pPr>
        <w:pStyle w:val="a6"/>
        <w:rPr>
          <w:rtl/>
        </w:rPr>
      </w:pPr>
      <w:r>
        <w:rPr>
          <w:rtl/>
        </w:rPr>
        <w:t xml:space="preserve">       در مدل بر</w:t>
      </w:r>
      <w:r>
        <w:rPr>
          <w:rFonts w:hint="cs"/>
          <w:rtl/>
        </w:rPr>
        <w:t>یف</w:t>
      </w:r>
      <w:r>
        <w:rPr>
          <w:rtl/>
        </w:rPr>
        <w:t xml:space="preserve"> و اسکالا به اين واقعيت توجه شده است كه در هر روزكاري 12 ساعته، مواجهه با يك عامل شيميايي 50% بيش از يك شيفت كاري 8 ساعته در شرايط مشابه م</w:t>
      </w:r>
      <w:r>
        <w:rPr>
          <w:rFonts w:hint="cs"/>
          <w:rtl/>
        </w:rPr>
        <w:t>ی</w:t>
      </w:r>
      <w:r w:rsidR="00047E88">
        <w:rPr>
          <w:rFonts w:cs="Times New Roman"/>
          <w:rtl/>
        </w:rPr>
        <w:softHyphen/>
      </w:r>
      <w:r>
        <w:rPr>
          <w:rFonts w:hint="cs"/>
          <w:rtl/>
        </w:rPr>
        <w:t>باشد</w:t>
      </w:r>
      <w:r>
        <w:rPr>
          <w:rtl/>
        </w:rPr>
        <w:t xml:space="preserve"> و دوره بازتواني و </w:t>
      </w:r>
      <w:r>
        <w:rPr>
          <w:rtl/>
        </w:rPr>
        <w:lastRenderedPageBreak/>
        <w:t>سم</w:t>
      </w:r>
      <w:r w:rsidR="00CD0F54">
        <w:rPr>
          <w:rFonts w:cs="Times New Roman" w:hint="cs"/>
          <w:rtl/>
        </w:rPr>
        <w:t xml:space="preserve"> </w:t>
      </w:r>
      <w:r>
        <w:rPr>
          <w:rFonts w:hint="cs"/>
          <w:rtl/>
        </w:rPr>
        <w:t>زدايي</w:t>
      </w:r>
      <w:r>
        <w:rPr>
          <w:rtl/>
        </w:rPr>
        <w:t xml:space="preserve"> </w:t>
      </w:r>
      <w:r>
        <w:rPr>
          <w:rFonts w:hint="cs"/>
          <w:rtl/>
        </w:rPr>
        <w:t>بدن</w:t>
      </w:r>
      <w:r>
        <w:rPr>
          <w:rtl/>
        </w:rPr>
        <w:t xml:space="preserve">  </w:t>
      </w:r>
      <w:r>
        <w:rPr>
          <w:rFonts w:hint="cs"/>
          <w:rtl/>
        </w:rPr>
        <w:t>نسبت</w:t>
      </w:r>
      <w:r>
        <w:rPr>
          <w:rtl/>
        </w:rPr>
        <w:t xml:space="preserve"> </w:t>
      </w:r>
      <w:r>
        <w:rPr>
          <w:rFonts w:hint="cs"/>
          <w:rtl/>
        </w:rPr>
        <w:t>به</w:t>
      </w:r>
      <w:r>
        <w:rPr>
          <w:rtl/>
        </w:rPr>
        <w:t xml:space="preserve"> </w:t>
      </w:r>
      <w:r>
        <w:rPr>
          <w:rFonts w:hint="cs"/>
          <w:rtl/>
        </w:rPr>
        <w:t>آن</w:t>
      </w:r>
      <w:r>
        <w:rPr>
          <w:rtl/>
        </w:rPr>
        <w:t xml:space="preserve"> </w:t>
      </w:r>
      <w:r>
        <w:rPr>
          <w:rFonts w:hint="cs"/>
          <w:rtl/>
        </w:rPr>
        <w:t>عامل</w:t>
      </w:r>
      <w:r>
        <w:rPr>
          <w:rtl/>
        </w:rPr>
        <w:t xml:space="preserve"> 25% </w:t>
      </w:r>
      <w:r>
        <w:rPr>
          <w:rFonts w:hint="cs"/>
          <w:rtl/>
        </w:rPr>
        <w:t>كمتر</w:t>
      </w:r>
      <w:r>
        <w:rPr>
          <w:rtl/>
        </w:rPr>
        <w:t xml:space="preserve"> </w:t>
      </w:r>
      <w:r>
        <w:rPr>
          <w:rFonts w:hint="cs"/>
          <w:rtl/>
        </w:rPr>
        <w:t>از</w:t>
      </w:r>
      <w:r>
        <w:rPr>
          <w:rtl/>
        </w:rPr>
        <w:t xml:space="preserve"> </w:t>
      </w:r>
      <w:r>
        <w:rPr>
          <w:rFonts w:hint="cs"/>
          <w:rtl/>
        </w:rPr>
        <w:t>شيفت</w:t>
      </w:r>
      <w:r>
        <w:rPr>
          <w:rtl/>
        </w:rPr>
        <w:t xml:space="preserve"> 8 </w:t>
      </w:r>
      <w:r>
        <w:rPr>
          <w:rFonts w:hint="cs"/>
          <w:rtl/>
        </w:rPr>
        <w:t>ساع</w:t>
      </w:r>
      <w:r>
        <w:rPr>
          <w:rtl/>
        </w:rPr>
        <w:t>ته است (دوره سم</w:t>
      </w:r>
      <w:r w:rsidR="00CD0F54">
        <w:rPr>
          <w:rFonts w:cs="Times New Roman" w:hint="cs"/>
          <w:rtl/>
        </w:rPr>
        <w:t xml:space="preserve"> </w:t>
      </w:r>
      <w:r>
        <w:rPr>
          <w:rFonts w:hint="cs"/>
          <w:rtl/>
        </w:rPr>
        <w:t>زدايي</w:t>
      </w:r>
      <w:r>
        <w:rPr>
          <w:rtl/>
        </w:rPr>
        <w:t xml:space="preserve"> </w:t>
      </w:r>
      <w:r>
        <w:rPr>
          <w:rFonts w:hint="cs"/>
          <w:rtl/>
        </w:rPr>
        <w:t>از</w:t>
      </w:r>
      <w:r>
        <w:rPr>
          <w:rtl/>
        </w:rPr>
        <w:t xml:space="preserve"> 16 ساعت به 12 ساعت كاهش مي يابد). همچن</w:t>
      </w:r>
      <w:r>
        <w:rPr>
          <w:rFonts w:hint="cs"/>
          <w:rtl/>
        </w:rPr>
        <w:t>ین</w:t>
      </w:r>
      <w:r>
        <w:rPr>
          <w:rtl/>
        </w:rPr>
        <w:t xml:space="preserve"> در ا</w:t>
      </w:r>
      <w:r>
        <w:rPr>
          <w:rFonts w:hint="cs"/>
          <w:rtl/>
        </w:rPr>
        <w:t>ین</w:t>
      </w:r>
      <w:r>
        <w:rPr>
          <w:rtl/>
        </w:rPr>
        <w:t xml:space="preserve"> مدل به اين نكته توجه شده است كه تكرار مواجهه طي روزهاي كاري در بعضي موارد ممكن است فشار زيادي را بر مكانيسم</w:t>
      </w:r>
      <w:r w:rsidR="0073564B">
        <w:rPr>
          <w:rFonts w:cs="Times New Roman"/>
          <w:rtl/>
        </w:rPr>
        <w:softHyphen/>
      </w:r>
      <w:r>
        <w:rPr>
          <w:rFonts w:hint="cs"/>
          <w:rtl/>
        </w:rPr>
        <w:t>هاي</w:t>
      </w:r>
      <w:r>
        <w:rPr>
          <w:rtl/>
        </w:rPr>
        <w:t xml:space="preserve"> </w:t>
      </w:r>
      <w:r>
        <w:rPr>
          <w:rFonts w:hint="cs"/>
          <w:rtl/>
        </w:rPr>
        <w:t>سم</w:t>
      </w:r>
      <w:r w:rsidR="00CD0F54">
        <w:rPr>
          <w:rFonts w:cs="Times New Roman" w:hint="cs"/>
          <w:rtl/>
        </w:rPr>
        <w:t xml:space="preserve"> </w:t>
      </w:r>
      <w:r>
        <w:rPr>
          <w:rFonts w:hint="cs"/>
          <w:rtl/>
        </w:rPr>
        <w:t>زدايي</w:t>
      </w:r>
      <w:r>
        <w:rPr>
          <w:rtl/>
        </w:rPr>
        <w:t xml:space="preserve"> </w:t>
      </w:r>
      <w:r>
        <w:rPr>
          <w:rFonts w:hint="cs"/>
          <w:rtl/>
        </w:rPr>
        <w:t>بدن</w:t>
      </w:r>
      <w:r>
        <w:rPr>
          <w:rtl/>
        </w:rPr>
        <w:t xml:space="preserve"> </w:t>
      </w:r>
      <w:r>
        <w:rPr>
          <w:rFonts w:hint="cs"/>
          <w:rtl/>
        </w:rPr>
        <w:t>وارد</w:t>
      </w:r>
      <w:r>
        <w:rPr>
          <w:rtl/>
        </w:rPr>
        <w:t xml:space="preserve"> </w:t>
      </w:r>
      <w:r>
        <w:rPr>
          <w:rFonts w:hint="cs"/>
          <w:rtl/>
        </w:rPr>
        <w:t>نماید</w:t>
      </w:r>
      <w:r>
        <w:rPr>
          <w:rtl/>
        </w:rPr>
        <w:t xml:space="preserve"> </w:t>
      </w:r>
      <w:r w:rsidR="0073564B">
        <w:rPr>
          <w:rtl/>
        </w:rPr>
        <w:t>تا جائي كه اين احتمال وجود دارد</w:t>
      </w:r>
      <w:r>
        <w:rPr>
          <w:rtl/>
        </w:rPr>
        <w:t>كه تجمع سموم در ارگانهاي هدف هر ماده ر</w:t>
      </w:r>
      <w:r>
        <w:rPr>
          <w:rFonts w:hint="cs"/>
          <w:rtl/>
        </w:rPr>
        <w:t>وي</w:t>
      </w:r>
      <w:r>
        <w:rPr>
          <w:rtl/>
        </w:rPr>
        <w:t xml:space="preserve"> دهد. اين مسئله اغلب باعث مي</w:t>
      </w:r>
      <w:r w:rsidR="0073564B">
        <w:rPr>
          <w:rFonts w:cs="Times New Roman"/>
          <w:rtl/>
        </w:rPr>
        <w:softHyphen/>
      </w:r>
      <w:r>
        <w:rPr>
          <w:rFonts w:hint="cs"/>
          <w:rtl/>
        </w:rPr>
        <w:t>شودكه</w:t>
      </w:r>
      <w:r>
        <w:rPr>
          <w:rtl/>
        </w:rPr>
        <w:t xml:space="preserve"> </w:t>
      </w:r>
      <w:r>
        <w:rPr>
          <w:rFonts w:hint="cs"/>
          <w:rtl/>
        </w:rPr>
        <w:t>عليرغم</w:t>
      </w:r>
      <w:r>
        <w:rPr>
          <w:rtl/>
        </w:rPr>
        <w:t xml:space="preserve"> </w:t>
      </w:r>
      <w:r>
        <w:rPr>
          <w:rFonts w:hint="cs"/>
          <w:rtl/>
        </w:rPr>
        <w:t>وجود</w:t>
      </w:r>
      <w:r>
        <w:rPr>
          <w:rtl/>
        </w:rPr>
        <w:t xml:space="preserve"> </w:t>
      </w:r>
      <w:r>
        <w:rPr>
          <w:rFonts w:hint="cs"/>
          <w:rtl/>
        </w:rPr>
        <w:t>محدوده</w:t>
      </w:r>
      <w:r>
        <w:rPr>
          <w:rtl/>
        </w:rPr>
        <w:t xml:space="preserve"> </w:t>
      </w:r>
      <w:r>
        <w:rPr>
          <w:rFonts w:hint="cs"/>
          <w:rtl/>
        </w:rPr>
        <w:t>ايمني</w:t>
      </w:r>
      <w:r>
        <w:rPr>
          <w:rtl/>
        </w:rPr>
        <w:t xml:space="preserve"> </w:t>
      </w:r>
      <w:r>
        <w:rPr>
          <w:rFonts w:hint="cs"/>
          <w:rtl/>
        </w:rPr>
        <w:t>براي</w:t>
      </w:r>
      <w:r>
        <w:rPr>
          <w:rtl/>
        </w:rPr>
        <w:t xml:space="preserve"> </w:t>
      </w:r>
      <w:r>
        <w:rPr>
          <w:rFonts w:hint="cs"/>
          <w:rtl/>
        </w:rPr>
        <w:t>مقادير</w:t>
      </w:r>
      <w:r>
        <w:rPr>
          <w:rtl/>
        </w:rPr>
        <w:t xml:space="preserve"> </w:t>
      </w:r>
      <w:r>
        <w:t>OEL</w:t>
      </w:r>
      <w:r>
        <w:rPr>
          <w:rtl/>
        </w:rPr>
        <w:t>، مصونيت در مقابل سميت مواد در شيفتهاي غيرمعمول كاهش يابد.</w:t>
      </w:r>
    </w:p>
    <w:p w:rsidR="00CF49C8" w:rsidRDefault="00CF49C8" w:rsidP="00CF49C8">
      <w:pPr>
        <w:pStyle w:val="a6"/>
        <w:rPr>
          <w:rtl/>
        </w:rPr>
      </w:pPr>
      <w:r>
        <w:rPr>
          <w:rtl/>
        </w:rPr>
        <w:t xml:space="preserve">       برا</w:t>
      </w:r>
      <w:r>
        <w:rPr>
          <w:rFonts w:hint="cs"/>
          <w:rtl/>
        </w:rPr>
        <w:t>ی</w:t>
      </w:r>
      <w:r>
        <w:rPr>
          <w:rtl/>
        </w:rPr>
        <w:t xml:space="preserve"> بکارگ</w:t>
      </w:r>
      <w:r>
        <w:rPr>
          <w:rFonts w:hint="cs"/>
          <w:rtl/>
        </w:rPr>
        <w:t>یری</w:t>
      </w:r>
      <w:r>
        <w:rPr>
          <w:rtl/>
        </w:rPr>
        <w:t xml:space="preserve"> مدل بر</w:t>
      </w:r>
      <w:r>
        <w:rPr>
          <w:rFonts w:hint="cs"/>
          <w:rtl/>
        </w:rPr>
        <w:t>یف</w:t>
      </w:r>
      <w:r>
        <w:rPr>
          <w:rtl/>
        </w:rPr>
        <w:t xml:space="preserve"> و اسکالا در مواجهه</w:t>
      </w:r>
      <w:r w:rsidR="0073564B">
        <w:rPr>
          <w:rFonts w:cs="Times New Roman"/>
          <w:rtl/>
        </w:rPr>
        <w:softHyphen/>
      </w:r>
      <w:r>
        <w:rPr>
          <w:rFonts w:hint="cs"/>
          <w:rtl/>
        </w:rPr>
        <w:t>های</w:t>
      </w:r>
      <w:r>
        <w:rPr>
          <w:rtl/>
        </w:rPr>
        <w:t xml:space="preserve"> غ</w:t>
      </w:r>
      <w:r>
        <w:rPr>
          <w:rFonts w:hint="cs"/>
          <w:rtl/>
        </w:rPr>
        <w:t>یرمعمول</w:t>
      </w:r>
      <w:r>
        <w:rPr>
          <w:rtl/>
        </w:rPr>
        <w:t xml:space="preserve"> ابتدا </w:t>
      </w:r>
      <w:r>
        <w:rPr>
          <w:rFonts w:hint="cs"/>
          <w:rtl/>
        </w:rPr>
        <w:t>یک</w:t>
      </w:r>
      <w:r>
        <w:rPr>
          <w:rtl/>
        </w:rPr>
        <w:t xml:space="preserve"> فاکتور </w:t>
      </w:r>
      <w:r>
        <w:rPr>
          <w:rFonts w:hint="cs"/>
          <w:rtl/>
        </w:rPr>
        <w:t>یا</w:t>
      </w:r>
      <w:r>
        <w:rPr>
          <w:rtl/>
        </w:rPr>
        <w:t xml:space="preserve"> ضر</w:t>
      </w:r>
      <w:r>
        <w:rPr>
          <w:rFonts w:hint="cs"/>
          <w:rtl/>
        </w:rPr>
        <w:t>یب</w:t>
      </w:r>
      <w:r>
        <w:rPr>
          <w:rtl/>
        </w:rPr>
        <w:t xml:space="preserve"> کاهش روزانه و </w:t>
      </w:r>
      <w:r>
        <w:rPr>
          <w:rFonts w:hint="cs"/>
          <w:rtl/>
        </w:rPr>
        <w:t>یا</w:t>
      </w:r>
      <w:r>
        <w:rPr>
          <w:rtl/>
        </w:rPr>
        <w:t xml:space="preserve"> هفتگ</w:t>
      </w:r>
      <w:r>
        <w:rPr>
          <w:rFonts w:hint="cs"/>
          <w:rtl/>
        </w:rPr>
        <w:t>ی</w:t>
      </w:r>
      <w:r>
        <w:rPr>
          <w:rtl/>
        </w:rPr>
        <w:t xml:space="preserve"> با استفاده از روابط ز</w:t>
      </w:r>
      <w:r>
        <w:rPr>
          <w:rFonts w:hint="cs"/>
          <w:rtl/>
        </w:rPr>
        <w:t>یر</w:t>
      </w:r>
      <w:r>
        <w:rPr>
          <w:rtl/>
        </w:rPr>
        <w:t xml:space="preserve"> محاسبه شده و سپس ا</w:t>
      </w:r>
      <w:r>
        <w:rPr>
          <w:rFonts w:hint="cs"/>
          <w:rtl/>
        </w:rPr>
        <w:t>ین</w:t>
      </w:r>
      <w:r>
        <w:rPr>
          <w:rtl/>
        </w:rPr>
        <w:t xml:space="preserve"> ضر</w:t>
      </w:r>
      <w:r>
        <w:rPr>
          <w:rFonts w:hint="cs"/>
          <w:rtl/>
        </w:rPr>
        <w:t>یب</w:t>
      </w:r>
      <w:r>
        <w:rPr>
          <w:rtl/>
        </w:rPr>
        <w:t xml:space="preserve"> در اعداد اعلام شده بعنوان </w:t>
      </w:r>
      <w:r>
        <w:t>OEL-TWA</w:t>
      </w:r>
      <w:r>
        <w:rPr>
          <w:rtl/>
        </w:rPr>
        <w:t xml:space="preserve">  ضرب شده تا </w:t>
      </w:r>
      <w:r>
        <w:t>OEL</w:t>
      </w:r>
      <w:r>
        <w:rPr>
          <w:rtl/>
        </w:rPr>
        <w:t xml:space="preserve"> اصلاح شده بدست آ</w:t>
      </w:r>
      <w:r>
        <w:rPr>
          <w:rFonts w:hint="cs"/>
          <w:rtl/>
        </w:rPr>
        <w:t>ید</w:t>
      </w:r>
      <w:r>
        <w:rPr>
          <w:rtl/>
        </w:rPr>
        <w:t xml:space="preserve"> (مطابق رابطه ز</w:t>
      </w:r>
      <w:r>
        <w:rPr>
          <w:rFonts w:hint="cs"/>
          <w:rtl/>
        </w:rPr>
        <w:t>یر</w:t>
      </w:r>
      <w:r>
        <w:rPr>
          <w:rtl/>
        </w:rPr>
        <w:t>):</w:t>
      </w:r>
    </w:p>
    <w:p w:rsidR="00093641" w:rsidRDefault="00093641" w:rsidP="00093641">
      <w:pPr>
        <w:pStyle w:val="a6"/>
        <w:rPr>
          <w:rtl/>
          <w:lang w:bidi="fa-IR"/>
        </w:rPr>
      </w:pPr>
    </w:p>
    <w:p w:rsidR="00093641" w:rsidRPr="00093641" w:rsidRDefault="00093641" w:rsidP="00093641">
      <w:pPr>
        <w:pStyle w:val="a6"/>
        <w:jc w:val="right"/>
        <w:rPr>
          <w:rtl/>
        </w:rPr>
      </w:pPr>
      <w:r w:rsidRPr="00093641">
        <w:t>OEL-TWA</w:t>
      </w:r>
      <w:r w:rsidRPr="00093641">
        <w:rPr>
          <w:rFonts w:hint="cs"/>
          <w:rtl/>
        </w:rPr>
        <w:t xml:space="preserve"> × (ضريب کاهش روزانه يا هفتگی) = </w:t>
      </w:r>
      <w:r w:rsidRPr="00093641">
        <w:t>OEL</w:t>
      </w:r>
      <w:r w:rsidRPr="00093641">
        <w:rPr>
          <w:rFonts w:hint="cs"/>
          <w:rtl/>
        </w:rPr>
        <w:t xml:space="preserve"> اصلاح شده</w:t>
      </w:r>
    </w:p>
    <w:p w:rsidR="00093641" w:rsidRPr="00093641" w:rsidRDefault="00093641" w:rsidP="00093641">
      <w:pPr>
        <w:pStyle w:val="a6"/>
        <w:rPr>
          <w:rtl/>
          <w:lang w:bidi="fa-IR"/>
        </w:rPr>
      </w:pPr>
    </w:p>
    <w:p w:rsidR="00093641" w:rsidRPr="00093641" w:rsidRDefault="00093641" w:rsidP="00093641">
      <w:pPr>
        <w:pStyle w:val="a6"/>
        <w:rPr>
          <w:rtl/>
        </w:rPr>
      </w:pPr>
      <w:r w:rsidRPr="00093641">
        <w:rPr>
          <w:rFonts w:hint="cs"/>
          <w:rtl/>
        </w:rPr>
        <w:t xml:space="preserve">      </w:t>
      </w:r>
      <w:r w:rsidRPr="00093641">
        <w:rPr>
          <w:rtl/>
        </w:rPr>
        <w:t>اگر ساعات کار روزانه بیش از 8 ساعت باشد از رابطه زیر استفاده می</w:t>
      </w:r>
      <w:r w:rsidRPr="00093641">
        <w:rPr>
          <w:rFonts w:hint="cs"/>
          <w:rtl/>
        </w:rPr>
        <w:softHyphen/>
      </w:r>
      <w:r w:rsidRPr="00093641">
        <w:rPr>
          <w:rtl/>
        </w:rPr>
        <w:t>شود</w:t>
      </w:r>
      <w:r w:rsidRPr="00093641">
        <w:rPr>
          <w:rFonts w:hint="cs"/>
          <w:rtl/>
        </w:rPr>
        <w:t>:</w:t>
      </w:r>
    </w:p>
    <w:p w:rsidR="00093641" w:rsidRPr="00093641" w:rsidRDefault="00093641" w:rsidP="00093641">
      <w:pPr>
        <w:pStyle w:val="a6"/>
        <w:rPr>
          <w:rtl/>
        </w:rPr>
      </w:pPr>
    </w:p>
    <w:p w:rsidR="00093641" w:rsidRPr="00775314" w:rsidRDefault="00775314" w:rsidP="00775314">
      <w:pPr>
        <w:bidi w:val="0"/>
        <w:rPr>
          <w:rFonts w:cstheme="majorBidi"/>
        </w:rPr>
      </w:pPr>
      <w:r w:rsidRPr="0004766C">
        <w:rPr>
          <w:rFonts w:cs="B Zar" w:hint="cs"/>
          <w:sz w:val="24"/>
          <w:szCs w:val="24"/>
          <w:rtl/>
        </w:rPr>
        <w:t xml:space="preserve">(ضريب </w:t>
      </w:r>
      <w:r w:rsidRPr="0004766C">
        <w:rPr>
          <w:rFonts w:cs="B Zar"/>
          <w:sz w:val="24"/>
          <w:szCs w:val="24"/>
          <w:rtl/>
        </w:rPr>
        <w:t>كاهش</w:t>
      </w:r>
      <w:r w:rsidRPr="0004766C">
        <w:rPr>
          <w:rFonts w:cs="B Zar" w:hint="cs"/>
          <w:sz w:val="24"/>
          <w:szCs w:val="24"/>
          <w:rtl/>
        </w:rPr>
        <w:t xml:space="preserve"> روزانه)</w:t>
      </w:r>
      <w:r w:rsidRPr="00A165D0">
        <w:rPr>
          <w:rFonts w:cstheme="majorBidi"/>
          <w:sz w:val="20"/>
          <w:szCs w:val="20"/>
        </w:rPr>
        <w:t>R</w:t>
      </w:r>
      <w:r w:rsidRPr="00A165D0">
        <w:rPr>
          <w:rFonts w:eastAsia="Times New Roman" w:cstheme="majorBidi"/>
          <w:color w:val="000000"/>
          <w:sz w:val="20"/>
          <w:szCs w:val="20"/>
          <w:lang w:bidi="ar-SA"/>
        </w:rPr>
        <w:t>F</w:t>
      </w:r>
      <w:r w:rsidRPr="00A165D0">
        <w:rPr>
          <w:rFonts w:eastAsia="Times New Roman" w:cstheme="majorBidi"/>
          <w:color w:val="000000"/>
          <w:sz w:val="20"/>
          <w:szCs w:val="20"/>
          <w:rtl/>
          <w:lang w:bidi="ar-SA"/>
        </w:rPr>
        <w:t xml:space="preserve">= </w:t>
      </w:r>
      <w:r w:rsidR="00785B62" w:rsidRPr="00A165D0">
        <w:rPr>
          <w:rFonts w:cstheme="majorBidi"/>
          <w:position w:val="-24"/>
          <w:sz w:val="20"/>
          <w:szCs w:val="20"/>
        </w:rPr>
        <w:object w:dxaOrig="1420" w:dyaOrig="620">
          <v:shape id="_x0000_i1025" type="#_x0000_t75" style="width:71.35pt;height:31.95pt" o:ole="">
            <v:imagedata r:id="rId20" o:title=""/>
          </v:shape>
          <o:OLEObject Type="Embed" ProgID="Equation.3" ShapeID="_x0000_i1025" DrawAspect="Content" ObjectID="_1081361382" r:id="rId21"/>
        </w:object>
      </w:r>
    </w:p>
    <w:p w:rsidR="00093641" w:rsidRPr="00093641" w:rsidRDefault="00093641" w:rsidP="00093641">
      <w:pPr>
        <w:pStyle w:val="a6"/>
        <w:rPr>
          <w:rtl/>
          <w:lang w:bidi="fa-IR"/>
        </w:rPr>
      </w:pPr>
      <w:r w:rsidRPr="00093641">
        <w:rPr>
          <w:rFonts w:hint="cs"/>
          <w:rtl/>
        </w:rPr>
        <w:t xml:space="preserve">      </w:t>
      </w:r>
      <w:r w:rsidRPr="00093641">
        <w:rPr>
          <w:rtl/>
        </w:rPr>
        <w:t xml:space="preserve">در </w:t>
      </w:r>
      <w:r w:rsidRPr="00093641">
        <w:rPr>
          <w:rFonts w:hint="cs"/>
          <w:rtl/>
        </w:rPr>
        <w:t>رابطه فوق،</w:t>
      </w:r>
      <w:r w:rsidRPr="00093641">
        <w:rPr>
          <w:rtl/>
        </w:rPr>
        <w:t xml:space="preserve"> </w:t>
      </w:r>
      <w:r w:rsidRPr="00093641">
        <w:t>hr</w:t>
      </w:r>
      <w:r w:rsidRPr="00093641">
        <w:rPr>
          <w:rtl/>
        </w:rPr>
        <w:t xml:space="preserve"> ساعات كار روزانه است.</w:t>
      </w:r>
    </w:p>
    <w:p w:rsidR="00093641" w:rsidRPr="00093641" w:rsidRDefault="00093641" w:rsidP="00093641">
      <w:pPr>
        <w:pStyle w:val="a6"/>
        <w:rPr>
          <w:rtl/>
        </w:rPr>
      </w:pPr>
    </w:p>
    <w:p w:rsidR="00093641" w:rsidRPr="00093641" w:rsidRDefault="00093641" w:rsidP="00093641">
      <w:pPr>
        <w:pStyle w:val="a6"/>
        <w:rPr>
          <w:rtl/>
        </w:rPr>
      </w:pPr>
      <w:r w:rsidRPr="00093641">
        <w:rPr>
          <w:rFonts w:hint="cs"/>
          <w:rtl/>
        </w:rPr>
        <w:t xml:space="preserve">      </w:t>
      </w:r>
      <w:r w:rsidRPr="00093641">
        <w:rPr>
          <w:rtl/>
        </w:rPr>
        <w:t>اگر ساعات کار هفتگی بیش از 40 ساعت باشد از رابطه زیر استفاده می</w:t>
      </w:r>
      <w:r w:rsidRPr="00093641">
        <w:rPr>
          <w:rFonts w:hint="cs"/>
          <w:rtl/>
        </w:rPr>
        <w:softHyphen/>
      </w:r>
      <w:r w:rsidRPr="00093641">
        <w:rPr>
          <w:rtl/>
        </w:rPr>
        <w:t>شود</w:t>
      </w:r>
      <w:r w:rsidRPr="00093641">
        <w:rPr>
          <w:rFonts w:hint="cs"/>
          <w:rtl/>
        </w:rPr>
        <w:t>:</w:t>
      </w:r>
    </w:p>
    <w:p w:rsidR="00093641" w:rsidRPr="00093641" w:rsidRDefault="00093641" w:rsidP="00093641">
      <w:pPr>
        <w:pStyle w:val="a6"/>
        <w:rPr>
          <w:rtl/>
        </w:rPr>
      </w:pPr>
    </w:p>
    <w:p w:rsidR="00093641" w:rsidRPr="00093641" w:rsidRDefault="00175DB7" w:rsidP="00775314">
      <w:pPr>
        <w:pStyle w:val="a6"/>
        <w:jc w:val="right"/>
        <w:rPr>
          <w:rtl/>
        </w:rPr>
      </w:pPr>
      <w:r w:rsidRPr="00093641">
        <w:rPr>
          <w:rtl/>
        </w:rPr>
        <w:fldChar w:fldCharType="begin"/>
      </w:r>
      <w:r w:rsidR="00093641" w:rsidRPr="00093641">
        <w:rPr>
          <w:rtl/>
        </w:rPr>
        <w:instrText xml:space="preserve"> QUOTE </w:instrText>
      </w:r>
      <m:oMath>
        <m:r>
          <m:rPr>
            <m:sty m:val="p"/>
          </m:rPr>
          <w:rPr>
            <w:rFonts w:ascii="Cambria Math" w:hAnsi="Cambria Math"/>
          </w:rPr>
          <m:t>40/h*(168-h)/128</m:t>
        </m:r>
      </m:oMath>
      <w:r w:rsidR="00093641" w:rsidRPr="00093641">
        <w:rPr>
          <w:rtl/>
        </w:rPr>
        <w:instrText xml:space="preserve"> </w:instrText>
      </w:r>
      <w:r w:rsidRPr="00093641">
        <w:rPr>
          <w:rtl/>
        </w:rPr>
        <w:fldChar w:fldCharType="separate"/>
      </w:r>
      <w:r w:rsidR="00A165D0" w:rsidRPr="00DE5626">
        <w:rPr>
          <w:position w:val="-24"/>
        </w:rPr>
        <w:object w:dxaOrig="1359" w:dyaOrig="620">
          <v:shape id="_x0000_i1026" type="#_x0000_t75" style="width:67.6pt;height:31.95pt" o:ole="">
            <v:imagedata r:id="rId22" o:title=""/>
          </v:shape>
          <o:OLEObject Type="Embed" ProgID="Equation.3" ShapeID="_x0000_i1026" DrawAspect="Content" ObjectID="_1081361383" r:id="rId23"/>
        </w:object>
      </w:r>
      <w:r w:rsidR="00775314" w:rsidRPr="0004611B">
        <w:rPr>
          <w:rFonts w:cs="B Nazanin"/>
          <w:sz w:val="22"/>
          <w:szCs w:val="26"/>
          <w:rtl/>
        </w:rPr>
        <w:t xml:space="preserve"> </w:t>
      </w:r>
      <w:r w:rsidRPr="00093641">
        <w:rPr>
          <w:rtl/>
        </w:rPr>
        <w:fldChar w:fldCharType="end"/>
      </w:r>
      <w:r w:rsidR="00093641" w:rsidRPr="00093641">
        <w:rPr>
          <w:rFonts w:hint="cs"/>
          <w:rtl/>
        </w:rPr>
        <w:t>=</w:t>
      </w:r>
      <w:r w:rsidR="00093641" w:rsidRPr="00093641">
        <w:t>RF</w:t>
      </w:r>
      <w:r w:rsidR="00093641" w:rsidRPr="00093641">
        <w:rPr>
          <w:rtl/>
        </w:rPr>
        <w:t xml:space="preserve"> </w:t>
      </w:r>
      <w:r w:rsidR="00093641" w:rsidRPr="00093641">
        <w:rPr>
          <w:rFonts w:hint="cs"/>
          <w:rtl/>
        </w:rPr>
        <w:t>(ضريب كاهش هفتگي)</w:t>
      </w:r>
    </w:p>
    <w:p w:rsidR="00445A08" w:rsidRDefault="00093641" w:rsidP="00093641">
      <w:pPr>
        <w:pStyle w:val="a6"/>
        <w:rPr>
          <w:rtl/>
          <w:lang w:bidi="fa-IR"/>
        </w:rPr>
      </w:pPr>
      <w:r w:rsidRPr="00093641">
        <w:rPr>
          <w:rFonts w:hint="cs"/>
          <w:rtl/>
        </w:rPr>
        <w:t xml:space="preserve">      در</w:t>
      </w:r>
      <w:r w:rsidRPr="00093641">
        <w:rPr>
          <w:rtl/>
        </w:rPr>
        <w:t xml:space="preserve"> </w:t>
      </w:r>
      <w:r w:rsidRPr="00093641">
        <w:rPr>
          <w:rFonts w:hint="cs"/>
          <w:rtl/>
        </w:rPr>
        <w:t>رابطه فوق،</w:t>
      </w:r>
      <w:r w:rsidRPr="00093641">
        <w:rPr>
          <w:rtl/>
        </w:rPr>
        <w:t xml:space="preserve"> </w:t>
      </w:r>
      <w:r w:rsidRPr="00093641">
        <w:t>hr</w:t>
      </w:r>
      <w:r w:rsidRPr="00093641">
        <w:rPr>
          <w:rtl/>
        </w:rPr>
        <w:t xml:space="preserve"> ساعات كار </w:t>
      </w:r>
      <w:r w:rsidRPr="00093641">
        <w:rPr>
          <w:rFonts w:hint="cs"/>
          <w:rtl/>
        </w:rPr>
        <w:t>هفتگي مي باشد</w:t>
      </w:r>
      <w:r w:rsidRPr="00093641">
        <w:rPr>
          <w:rtl/>
        </w:rPr>
        <w:t>.</w:t>
      </w:r>
    </w:p>
    <w:p w:rsidR="00445A08" w:rsidRDefault="00445A08">
      <w:pPr>
        <w:bidi w:val="0"/>
        <w:ind w:left="454"/>
        <w:rPr>
          <w:rFonts w:ascii="Times New Roman" w:eastAsia="Times New Roman" w:hAnsi="Times New Roman" w:cs="B Zar"/>
          <w:color w:val="000000"/>
          <w:sz w:val="20"/>
          <w:szCs w:val="24"/>
        </w:rPr>
      </w:pPr>
      <w:r>
        <w:rPr>
          <w:rtl/>
        </w:rPr>
        <w:br w:type="page"/>
      </w:r>
    </w:p>
    <w:p w:rsidR="00CF49C8" w:rsidRDefault="00CF49C8" w:rsidP="00093641">
      <w:pPr>
        <w:pStyle w:val="Heading4"/>
        <w:rPr>
          <w:rtl/>
        </w:rPr>
      </w:pPr>
      <w:r>
        <w:rPr>
          <w:rFonts w:hint="cs"/>
          <w:rtl/>
        </w:rPr>
        <w:lastRenderedPageBreak/>
        <w:t>مثال</w:t>
      </w:r>
    </w:p>
    <w:p w:rsidR="00CF49C8" w:rsidRDefault="00CF49C8" w:rsidP="00580A63">
      <w:pPr>
        <w:pStyle w:val="a6"/>
        <w:rPr>
          <w:rtl/>
        </w:rPr>
      </w:pPr>
      <w:r>
        <w:rPr>
          <w:rtl/>
        </w:rPr>
        <w:t xml:space="preserve">      در صورت</w:t>
      </w:r>
      <w:r>
        <w:rPr>
          <w:rFonts w:hint="cs"/>
          <w:rtl/>
        </w:rPr>
        <w:t>ی</w:t>
      </w:r>
      <w:r>
        <w:rPr>
          <w:rtl/>
        </w:rPr>
        <w:t xml:space="preserve"> که </w:t>
      </w:r>
      <w:r>
        <w:t>OEL-TWA</w:t>
      </w:r>
      <w:r>
        <w:rPr>
          <w:rtl/>
        </w:rPr>
        <w:t xml:space="preserve"> يک ماده شيمياي</w:t>
      </w:r>
      <w:r>
        <w:rPr>
          <w:rFonts w:hint="cs"/>
          <w:rtl/>
        </w:rPr>
        <w:t>ی</w:t>
      </w:r>
      <w:r>
        <w:rPr>
          <w:rtl/>
        </w:rPr>
        <w:t xml:space="preserve"> معادل </w:t>
      </w:r>
      <w:r>
        <w:t>50</w:t>
      </w:r>
      <w:r w:rsidR="00445A08" w:rsidRPr="00445A08">
        <w:t xml:space="preserve"> </w:t>
      </w:r>
      <w:r w:rsidR="00445A08">
        <w:t>ppm</w:t>
      </w:r>
      <w:r>
        <w:rPr>
          <w:rtl/>
        </w:rPr>
        <w:t xml:space="preserve"> باشد، در يک شيفت كاري روزانه معادل 10 ساعت اين حد  به  </w:t>
      </w:r>
      <w:r>
        <w:t>35</w:t>
      </w:r>
      <w:r w:rsidR="00445A08" w:rsidRPr="00445A08">
        <w:t xml:space="preserve"> </w:t>
      </w:r>
      <w:r w:rsidR="00445A08">
        <w:t>ppm</w:t>
      </w:r>
      <w:r>
        <w:rPr>
          <w:rtl/>
        </w:rPr>
        <w:t xml:space="preserve"> و در يک شيفت 12 ساعته به </w:t>
      </w:r>
      <w:r>
        <w:t>25</w:t>
      </w:r>
      <w:r w:rsidR="00445A08" w:rsidRPr="00445A08">
        <w:t xml:space="preserve"> </w:t>
      </w:r>
      <w:r w:rsidR="00445A08">
        <w:t>ppm</w:t>
      </w:r>
      <w:r w:rsidR="00047E88">
        <w:rPr>
          <w:rtl/>
        </w:rPr>
        <w:t xml:space="preserve"> کاهش </w:t>
      </w:r>
      <w:r>
        <w:rPr>
          <w:rtl/>
        </w:rPr>
        <w:t xml:space="preserve"> م</w:t>
      </w:r>
      <w:r>
        <w:rPr>
          <w:rFonts w:hint="cs"/>
          <w:rtl/>
        </w:rPr>
        <w:t>ی</w:t>
      </w:r>
      <w:r w:rsidR="00047E88">
        <w:rPr>
          <w:rFonts w:hint="cs"/>
          <w:rtl/>
        </w:rPr>
        <w:softHyphen/>
      </w:r>
      <w:r>
        <w:rPr>
          <w:rtl/>
        </w:rPr>
        <w:t>يابد</w:t>
      </w:r>
      <w:r w:rsidR="00580A63">
        <w:rPr>
          <w:rFonts w:hint="cs"/>
          <w:rtl/>
        </w:rPr>
        <w:t>.</w:t>
      </w:r>
      <w:r>
        <w:rPr>
          <w:rtl/>
        </w:rPr>
        <w:t xml:space="preserve"> </w:t>
      </w:r>
    </w:p>
    <w:p w:rsidR="00CF49C8" w:rsidRDefault="00CF49C8" w:rsidP="00CF49C8">
      <w:pPr>
        <w:pStyle w:val="a6"/>
        <w:rPr>
          <w:rtl/>
        </w:rPr>
      </w:pPr>
      <w:r w:rsidRPr="00093641">
        <w:rPr>
          <w:rStyle w:val="Heading4Char"/>
          <w:rFonts w:hint="cs"/>
          <w:rtl/>
        </w:rPr>
        <w:t>نکته</w:t>
      </w:r>
      <w:r w:rsidRPr="00093641">
        <w:rPr>
          <w:rStyle w:val="Heading4Char"/>
          <w:rtl/>
        </w:rPr>
        <w:t>:</w:t>
      </w:r>
      <w:r>
        <w:rPr>
          <w:rtl/>
        </w:rPr>
        <w:t xml:space="preserve"> چنانچه هم ساعات کار روزانه و هم ساعات کار هفتگ</w:t>
      </w:r>
      <w:r>
        <w:rPr>
          <w:rFonts w:hint="cs"/>
          <w:rtl/>
        </w:rPr>
        <w:t>ی</w:t>
      </w:r>
      <w:r>
        <w:rPr>
          <w:rtl/>
        </w:rPr>
        <w:t xml:space="preserve"> خارج از حالت تعر</w:t>
      </w:r>
      <w:r>
        <w:rPr>
          <w:rFonts w:hint="cs"/>
          <w:rtl/>
        </w:rPr>
        <w:t>یف</w:t>
      </w:r>
      <w:r>
        <w:rPr>
          <w:rtl/>
        </w:rPr>
        <w:t xml:space="preserve"> شده باشد (مثلاً فرد 10 ساعت در روز و 50 ساعت در هفته کار کند) با</w:t>
      </w:r>
      <w:r>
        <w:rPr>
          <w:rFonts w:hint="cs"/>
          <w:rtl/>
        </w:rPr>
        <w:t>ید</w:t>
      </w:r>
      <w:r>
        <w:rPr>
          <w:rtl/>
        </w:rPr>
        <w:t xml:space="preserve"> با هر دو رابطه ضريب کاهش را محاسبه و فاکتور کاهش کوچکتر (روزانه </w:t>
      </w:r>
      <w:r>
        <w:rPr>
          <w:rFonts w:hint="cs"/>
          <w:rtl/>
        </w:rPr>
        <w:t>یا</w:t>
      </w:r>
      <w:r>
        <w:rPr>
          <w:rtl/>
        </w:rPr>
        <w:t xml:space="preserve"> هفتگ</w:t>
      </w:r>
      <w:r>
        <w:rPr>
          <w:rFonts w:hint="cs"/>
          <w:rtl/>
        </w:rPr>
        <w:t>ی</w:t>
      </w:r>
      <w:r w:rsidR="00673063">
        <w:rPr>
          <w:rtl/>
        </w:rPr>
        <w:t>) را ب</w:t>
      </w:r>
      <w:r>
        <w:rPr>
          <w:rtl/>
        </w:rPr>
        <w:t>کار برد. بطورکل</w:t>
      </w:r>
      <w:r>
        <w:rPr>
          <w:rFonts w:hint="cs"/>
          <w:rtl/>
        </w:rPr>
        <w:t>ی</w:t>
      </w:r>
      <w:r>
        <w:rPr>
          <w:rtl/>
        </w:rPr>
        <w:t xml:space="preserve"> با درنظر داشتن نقاط قوت و ضعف مدل بريف و اسکالا موارد زير در كاربرد اين مدل توصيه م</w:t>
      </w:r>
      <w:r>
        <w:rPr>
          <w:rFonts w:hint="cs"/>
          <w:rtl/>
        </w:rPr>
        <w:t>ی</w:t>
      </w:r>
      <w:r w:rsidR="00047E88">
        <w:rPr>
          <w:rFonts w:cs="Times New Roman"/>
          <w:rtl/>
        </w:rPr>
        <w:softHyphen/>
      </w:r>
      <w:r>
        <w:rPr>
          <w:rFonts w:hint="cs"/>
          <w:rtl/>
        </w:rPr>
        <w:t>شود</w:t>
      </w:r>
      <w:r>
        <w:rPr>
          <w:rtl/>
        </w:rPr>
        <w:t xml:space="preserve">: </w:t>
      </w:r>
    </w:p>
    <w:p w:rsidR="00CF49C8" w:rsidRDefault="00CF49C8" w:rsidP="0045503C">
      <w:pPr>
        <w:pStyle w:val="a6"/>
        <w:rPr>
          <w:rtl/>
        </w:rPr>
      </w:pPr>
      <w:r>
        <w:rPr>
          <w:rFonts w:hint="cs"/>
          <w:rtl/>
        </w:rPr>
        <w:t>الف</w:t>
      </w:r>
      <w:r>
        <w:rPr>
          <w:rtl/>
        </w:rPr>
        <w:t xml:space="preserve">- در مواردي كه </w:t>
      </w:r>
      <w:r>
        <w:t>OEL</w:t>
      </w:r>
      <w:r>
        <w:rPr>
          <w:rtl/>
        </w:rPr>
        <w:t xml:space="preserve"> بر مبناي اثرات سيستميك (حاد و مزمن) مواد شيميايي است، فاكتور كاهش </w:t>
      </w:r>
      <w:r>
        <w:t>OEL</w:t>
      </w:r>
      <w:r>
        <w:rPr>
          <w:rtl/>
        </w:rPr>
        <w:t xml:space="preserve"> بايد به كار برده شود و </w:t>
      </w:r>
      <w:r>
        <w:t>OEL</w:t>
      </w:r>
      <w:r>
        <w:rPr>
          <w:rtl/>
        </w:rPr>
        <w:t xml:space="preserve"> كاهش يافته به عنوان </w:t>
      </w:r>
      <w:r>
        <w:t>OEL-TWA</w:t>
      </w:r>
      <w:r>
        <w:rPr>
          <w:rtl/>
        </w:rPr>
        <w:t xml:space="preserve"> درنظر گرفته شود.</w:t>
      </w:r>
    </w:p>
    <w:p w:rsidR="00CF49C8" w:rsidRDefault="00CF49C8" w:rsidP="00CF49C8">
      <w:pPr>
        <w:pStyle w:val="a6"/>
        <w:rPr>
          <w:rtl/>
          <w:lang w:bidi="fa-IR"/>
        </w:rPr>
      </w:pPr>
      <w:r>
        <w:rPr>
          <w:rFonts w:hint="cs"/>
          <w:rtl/>
        </w:rPr>
        <w:t>ب</w:t>
      </w:r>
      <w:r>
        <w:rPr>
          <w:rtl/>
        </w:rPr>
        <w:t>- در مورد ساعات کار</w:t>
      </w:r>
      <w:r>
        <w:rPr>
          <w:rFonts w:hint="cs"/>
          <w:rtl/>
        </w:rPr>
        <w:t>ی</w:t>
      </w:r>
      <w:r>
        <w:rPr>
          <w:rtl/>
        </w:rPr>
        <w:t xml:space="preserve"> غير معمول، محدوده</w:t>
      </w:r>
      <w:r w:rsidR="0073564B">
        <w:rPr>
          <w:rFonts w:cs="Times New Roman"/>
          <w:rtl/>
        </w:rPr>
        <w:softHyphen/>
      </w:r>
      <w:r>
        <w:rPr>
          <w:rFonts w:hint="cs"/>
          <w:rtl/>
        </w:rPr>
        <w:t>های</w:t>
      </w:r>
      <w:r>
        <w:rPr>
          <w:rtl/>
        </w:rPr>
        <w:t xml:space="preserve"> نوسان ن</w:t>
      </w:r>
      <w:r>
        <w:rPr>
          <w:rFonts w:hint="cs"/>
          <w:rtl/>
        </w:rPr>
        <w:t>یز</w:t>
      </w:r>
      <w:r>
        <w:rPr>
          <w:rtl/>
        </w:rPr>
        <w:t xml:space="preserve"> (به قسمت محدوده</w:t>
      </w:r>
      <w:r w:rsidR="00CD0F54">
        <w:rPr>
          <w:rFonts w:cs="Times New Roman" w:hint="cs"/>
          <w:rtl/>
        </w:rPr>
        <w:t xml:space="preserve"> </w:t>
      </w:r>
      <w:r>
        <w:rPr>
          <w:rFonts w:hint="cs"/>
          <w:rtl/>
        </w:rPr>
        <w:t>های</w:t>
      </w:r>
      <w:r>
        <w:rPr>
          <w:rtl/>
        </w:rPr>
        <w:t xml:space="preserve"> نوسان مراجعه کنيد) م</w:t>
      </w:r>
      <w:r>
        <w:rPr>
          <w:rFonts w:hint="cs"/>
          <w:rtl/>
        </w:rPr>
        <w:t>ی</w:t>
      </w:r>
      <w:r w:rsidR="0042708E">
        <w:rPr>
          <w:rFonts w:cs="Times New Roman"/>
          <w:rtl/>
        </w:rPr>
        <w:softHyphen/>
      </w:r>
      <w:r>
        <w:rPr>
          <w:rFonts w:hint="cs"/>
          <w:rtl/>
        </w:rPr>
        <w:t>بايست</w:t>
      </w:r>
      <w:r w:rsidR="0045503C">
        <w:rPr>
          <w:rtl/>
        </w:rPr>
        <w:t xml:space="preserve"> تصحيح گردن</w:t>
      </w:r>
      <w:r w:rsidR="0045503C">
        <w:rPr>
          <w:rFonts w:hint="cs"/>
          <w:rtl/>
        </w:rPr>
        <w:t>د</w:t>
      </w:r>
      <w:r>
        <w:rPr>
          <w:rtl/>
        </w:rPr>
        <w:t>. برا</w:t>
      </w:r>
      <w:r>
        <w:rPr>
          <w:rFonts w:hint="cs"/>
          <w:rtl/>
        </w:rPr>
        <w:t>ی</w:t>
      </w:r>
      <w:r>
        <w:rPr>
          <w:rtl/>
        </w:rPr>
        <w:t xml:space="preserve"> اين کار  ضريب نوسان  براي حدود </w:t>
      </w:r>
      <w:r>
        <w:t>OEL</w:t>
      </w:r>
      <w:r>
        <w:rPr>
          <w:rtl/>
        </w:rPr>
        <w:t xml:space="preserve"> طبق رابطه زير كاهش مي</w:t>
      </w:r>
      <w:r w:rsidR="00CD0F54">
        <w:rPr>
          <w:rFonts w:cs="Times New Roman" w:hint="cs"/>
          <w:rtl/>
        </w:rPr>
        <w:t xml:space="preserve"> </w:t>
      </w:r>
      <w:r>
        <w:rPr>
          <w:rFonts w:hint="cs"/>
          <w:rtl/>
        </w:rPr>
        <w:t>يابد</w:t>
      </w:r>
      <w:r>
        <w:rPr>
          <w:rtl/>
        </w:rPr>
        <w:t>:</w:t>
      </w:r>
    </w:p>
    <w:p w:rsidR="00CF49C8" w:rsidRDefault="00CF49C8" w:rsidP="00093641">
      <w:pPr>
        <w:pStyle w:val="a6"/>
        <w:jc w:val="right"/>
      </w:pPr>
      <w:r>
        <w:t>EF = (EF(8)-1) RF + 1</w:t>
      </w:r>
    </w:p>
    <w:p w:rsidR="00093641" w:rsidRPr="00093641" w:rsidRDefault="00093641" w:rsidP="00093641">
      <w:pPr>
        <w:pStyle w:val="a6"/>
        <w:rPr>
          <w:rtl/>
        </w:rPr>
      </w:pPr>
      <w:r w:rsidRPr="00093641">
        <w:t>EF</w:t>
      </w:r>
      <w:r w:rsidRPr="00093641">
        <w:rPr>
          <w:rtl/>
        </w:rPr>
        <w:t xml:space="preserve">: </w:t>
      </w:r>
      <w:r w:rsidRPr="00093641">
        <w:rPr>
          <w:rFonts w:hint="cs"/>
          <w:rtl/>
        </w:rPr>
        <w:t>ضريب</w:t>
      </w:r>
      <w:r w:rsidRPr="00093641">
        <w:rPr>
          <w:rtl/>
        </w:rPr>
        <w:t xml:space="preserve"> نوسان</w:t>
      </w:r>
    </w:p>
    <w:p w:rsidR="00093641" w:rsidRPr="00093641" w:rsidRDefault="00093641" w:rsidP="00093641">
      <w:pPr>
        <w:pStyle w:val="a6"/>
        <w:rPr>
          <w:rtl/>
        </w:rPr>
      </w:pPr>
      <w:r w:rsidRPr="00093641">
        <w:t>EF(8)</w:t>
      </w:r>
      <w:r w:rsidRPr="00093641">
        <w:rPr>
          <w:rtl/>
        </w:rPr>
        <w:t xml:space="preserve">: مقادير </w:t>
      </w:r>
      <w:r w:rsidRPr="00093641">
        <w:rPr>
          <w:rFonts w:hint="cs"/>
          <w:rtl/>
        </w:rPr>
        <w:t>ضريب</w:t>
      </w:r>
      <w:r w:rsidRPr="00093641">
        <w:rPr>
          <w:rtl/>
        </w:rPr>
        <w:t xml:space="preserve"> نوسان مربوط به </w:t>
      </w:r>
      <w:r w:rsidRPr="00093641">
        <w:rPr>
          <w:rFonts w:hint="cs"/>
          <w:rtl/>
        </w:rPr>
        <w:t>حد مجاز</w:t>
      </w:r>
      <w:r w:rsidRPr="00093641">
        <w:rPr>
          <w:rtl/>
        </w:rPr>
        <w:t xml:space="preserve"> 8 ساعته</w:t>
      </w:r>
      <w:r w:rsidRPr="00093641">
        <w:rPr>
          <w:rFonts w:hint="cs"/>
          <w:rtl/>
        </w:rPr>
        <w:t xml:space="preserve"> </w:t>
      </w:r>
    </w:p>
    <w:p w:rsidR="00093641" w:rsidRPr="00093641" w:rsidRDefault="00093641" w:rsidP="00093641">
      <w:pPr>
        <w:pStyle w:val="a6"/>
        <w:rPr>
          <w:rtl/>
        </w:rPr>
      </w:pPr>
      <w:r w:rsidRPr="00093641">
        <w:t>RF</w:t>
      </w:r>
      <w:r w:rsidRPr="00093641">
        <w:rPr>
          <w:rtl/>
        </w:rPr>
        <w:t xml:space="preserve">: </w:t>
      </w:r>
      <w:r w:rsidRPr="00093641">
        <w:rPr>
          <w:rFonts w:hint="cs"/>
          <w:rtl/>
        </w:rPr>
        <w:t>ضريب</w:t>
      </w:r>
      <w:r w:rsidRPr="00093641">
        <w:rPr>
          <w:rtl/>
        </w:rPr>
        <w:t xml:space="preserve"> كاهش </w:t>
      </w:r>
      <w:r w:rsidRPr="00093641">
        <w:t>OEL</w:t>
      </w:r>
    </w:p>
    <w:p w:rsidR="00CF49C8" w:rsidRDefault="00CF49C8" w:rsidP="00CF49C8">
      <w:pPr>
        <w:pStyle w:val="a6"/>
        <w:rPr>
          <w:rtl/>
          <w:lang w:bidi="fa-IR"/>
        </w:rPr>
      </w:pPr>
    </w:p>
    <w:p w:rsidR="00CF49C8" w:rsidRDefault="00CF49C8" w:rsidP="00CF49C8">
      <w:pPr>
        <w:pStyle w:val="a6"/>
        <w:rPr>
          <w:rtl/>
        </w:rPr>
      </w:pPr>
      <w:r>
        <w:rPr>
          <w:rFonts w:hint="cs"/>
          <w:rtl/>
        </w:rPr>
        <w:t>ج</w:t>
      </w:r>
      <w:r>
        <w:rPr>
          <w:rtl/>
        </w:rPr>
        <w:t>- تكنيك</w:t>
      </w:r>
      <w:r w:rsidR="00CD0F54">
        <w:rPr>
          <w:rFonts w:cs="Times New Roman" w:hint="cs"/>
          <w:rtl/>
        </w:rPr>
        <w:t xml:space="preserve"> </w:t>
      </w:r>
      <w:r>
        <w:rPr>
          <w:rFonts w:hint="cs"/>
          <w:rtl/>
        </w:rPr>
        <w:t>های</w:t>
      </w:r>
      <w:r w:rsidR="00CD0F54">
        <w:rPr>
          <w:rFonts w:cs="Times New Roman" w:hint="cs"/>
          <w:rtl/>
        </w:rPr>
        <w:t xml:space="preserve"> </w:t>
      </w:r>
      <w:r>
        <w:rPr>
          <w:rtl/>
        </w:rPr>
        <w:t xml:space="preserve"> فوق برا</w:t>
      </w:r>
      <w:r>
        <w:rPr>
          <w:rFonts w:hint="cs"/>
          <w:rtl/>
        </w:rPr>
        <w:t>ی</w:t>
      </w:r>
      <w:r>
        <w:rPr>
          <w:rtl/>
        </w:rPr>
        <w:t xml:space="preserve"> نوبتهاي كاري 24 ساعته (نظير زير دريائي ها، سفينه</w:t>
      </w:r>
      <w:r w:rsidR="00CD0F54">
        <w:rPr>
          <w:rFonts w:cs="Times New Roman" w:hint="cs"/>
          <w:rtl/>
        </w:rPr>
        <w:t xml:space="preserve"> </w:t>
      </w:r>
      <w:r>
        <w:rPr>
          <w:rFonts w:hint="cs"/>
          <w:rtl/>
        </w:rPr>
        <w:t>هاي</w:t>
      </w:r>
      <w:r>
        <w:rPr>
          <w:rtl/>
        </w:rPr>
        <w:t xml:space="preserve"> </w:t>
      </w:r>
      <w:r>
        <w:rPr>
          <w:rFonts w:hint="cs"/>
          <w:rtl/>
        </w:rPr>
        <w:t>فضايي</w:t>
      </w:r>
      <w:r>
        <w:rPr>
          <w:rtl/>
        </w:rPr>
        <w:t xml:space="preserve"> </w:t>
      </w:r>
      <w:r>
        <w:rPr>
          <w:rFonts w:hint="cs"/>
          <w:rtl/>
        </w:rPr>
        <w:t>يا</w:t>
      </w:r>
      <w:r>
        <w:rPr>
          <w:rtl/>
        </w:rPr>
        <w:t xml:space="preserve"> </w:t>
      </w:r>
      <w:r>
        <w:rPr>
          <w:rFonts w:hint="cs"/>
          <w:rtl/>
        </w:rPr>
        <w:t>ساير</w:t>
      </w:r>
      <w:r>
        <w:rPr>
          <w:rtl/>
        </w:rPr>
        <w:t xml:space="preserve"> </w:t>
      </w:r>
      <w:r>
        <w:rPr>
          <w:rFonts w:hint="cs"/>
          <w:rtl/>
        </w:rPr>
        <w:t>محيطهاي</w:t>
      </w:r>
      <w:r>
        <w:rPr>
          <w:rtl/>
        </w:rPr>
        <w:t xml:space="preserve"> </w:t>
      </w:r>
      <w:r>
        <w:rPr>
          <w:rFonts w:hint="cs"/>
          <w:rtl/>
        </w:rPr>
        <w:t>مشابه</w:t>
      </w:r>
      <w:r>
        <w:rPr>
          <w:rtl/>
        </w:rPr>
        <w:t xml:space="preserve"> </w:t>
      </w:r>
      <w:r>
        <w:rPr>
          <w:rFonts w:hint="cs"/>
          <w:rtl/>
        </w:rPr>
        <w:t>كه</w:t>
      </w:r>
      <w:r>
        <w:rPr>
          <w:rtl/>
        </w:rPr>
        <w:t xml:space="preserve"> </w:t>
      </w:r>
      <w:r>
        <w:rPr>
          <w:rFonts w:hint="cs"/>
          <w:rtl/>
        </w:rPr>
        <w:t>كار</w:t>
      </w:r>
      <w:r>
        <w:rPr>
          <w:rtl/>
        </w:rPr>
        <w:t xml:space="preserve"> </w:t>
      </w:r>
      <w:r>
        <w:rPr>
          <w:rFonts w:hint="cs"/>
          <w:rtl/>
        </w:rPr>
        <w:t>و</w:t>
      </w:r>
      <w:r>
        <w:rPr>
          <w:rtl/>
        </w:rPr>
        <w:t xml:space="preserve"> </w:t>
      </w:r>
      <w:r>
        <w:rPr>
          <w:rFonts w:hint="cs"/>
          <w:rtl/>
        </w:rPr>
        <w:t>زندگي</w:t>
      </w:r>
      <w:r>
        <w:rPr>
          <w:rtl/>
        </w:rPr>
        <w:t xml:space="preserve"> </w:t>
      </w:r>
      <w:r>
        <w:rPr>
          <w:rFonts w:hint="cs"/>
          <w:rtl/>
        </w:rPr>
        <w:t>در</w:t>
      </w:r>
      <w:r>
        <w:rPr>
          <w:rtl/>
        </w:rPr>
        <w:t xml:space="preserve"> </w:t>
      </w:r>
      <w:r>
        <w:rPr>
          <w:rFonts w:hint="cs"/>
          <w:rtl/>
        </w:rPr>
        <w:t>يك</w:t>
      </w:r>
      <w:r>
        <w:rPr>
          <w:rtl/>
        </w:rPr>
        <w:t xml:space="preserve"> </w:t>
      </w:r>
      <w:r>
        <w:rPr>
          <w:rFonts w:hint="cs"/>
          <w:rtl/>
        </w:rPr>
        <w:t>محل</w:t>
      </w:r>
      <w:r>
        <w:rPr>
          <w:rtl/>
        </w:rPr>
        <w:t xml:space="preserve"> </w:t>
      </w:r>
      <w:r>
        <w:rPr>
          <w:rFonts w:hint="cs"/>
          <w:rtl/>
        </w:rPr>
        <w:t>انجام</w:t>
      </w:r>
      <w:r>
        <w:rPr>
          <w:rtl/>
        </w:rPr>
        <w:t xml:space="preserve"> </w:t>
      </w:r>
      <w:r>
        <w:rPr>
          <w:rFonts w:hint="cs"/>
          <w:rtl/>
        </w:rPr>
        <w:t>مي</w:t>
      </w:r>
      <w:r w:rsidR="00CD0F54">
        <w:rPr>
          <w:rFonts w:cs="Times New Roman" w:hint="cs"/>
          <w:rtl/>
        </w:rPr>
        <w:t xml:space="preserve"> </w:t>
      </w:r>
      <w:r>
        <w:rPr>
          <w:rFonts w:hint="cs"/>
          <w:rtl/>
        </w:rPr>
        <w:t>شود</w:t>
      </w:r>
      <w:r>
        <w:rPr>
          <w:rtl/>
        </w:rPr>
        <w:t xml:space="preserve">) </w:t>
      </w:r>
      <w:r>
        <w:rPr>
          <w:rFonts w:hint="cs"/>
          <w:rtl/>
        </w:rPr>
        <w:t>عملی</w:t>
      </w:r>
      <w:r>
        <w:rPr>
          <w:rtl/>
        </w:rPr>
        <w:t xml:space="preserve"> نم</w:t>
      </w:r>
      <w:r>
        <w:rPr>
          <w:rFonts w:hint="cs"/>
          <w:rtl/>
        </w:rPr>
        <w:t>ی</w:t>
      </w:r>
      <w:r w:rsidR="00047E88">
        <w:rPr>
          <w:rFonts w:cs="Times New Roman"/>
          <w:rtl/>
        </w:rPr>
        <w:softHyphen/>
      </w:r>
      <w:r>
        <w:rPr>
          <w:rFonts w:hint="cs"/>
          <w:rtl/>
        </w:rPr>
        <w:t>باشد</w:t>
      </w:r>
      <w:r>
        <w:rPr>
          <w:rtl/>
        </w:rPr>
        <w:t xml:space="preserve"> ز</w:t>
      </w:r>
      <w:r>
        <w:rPr>
          <w:rFonts w:hint="cs"/>
          <w:rtl/>
        </w:rPr>
        <w:t>یرا</w:t>
      </w:r>
      <w:r>
        <w:rPr>
          <w:rtl/>
        </w:rPr>
        <w:t xml:space="preserve"> در اين موارد اصولاً </w:t>
      </w:r>
      <w:r>
        <w:t>OEL</w:t>
      </w:r>
      <w:r>
        <w:rPr>
          <w:rtl/>
        </w:rPr>
        <w:t xml:space="preserve"> کاربرد ندارد.</w:t>
      </w:r>
    </w:p>
    <w:p w:rsidR="00CF49C8" w:rsidRDefault="00CF49C8" w:rsidP="00CF49C8">
      <w:pPr>
        <w:pStyle w:val="a6"/>
        <w:rPr>
          <w:rtl/>
        </w:rPr>
      </w:pPr>
      <w:r>
        <w:rPr>
          <w:rFonts w:hint="cs"/>
          <w:rtl/>
        </w:rPr>
        <w:t>د</w:t>
      </w:r>
      <w:r w:rsidR="007604B9">
        <w:rPr>
          <w:rtl/>
        </w:rPr>
        <w:t>- اين تكنيكها براي فر</w:t>
      </w:r>
      <w:r w:rsidR="007604B9">
        <w:rPr>
          <w:rFonts w:hint="cs"/>
          <w:rtl/>
        </w:rPr>
        <w:t>ا</w:t>
      </w:r>
      <w:r>
        <w:rPr>
          <w:rtl/>
        </w:rPr>
        <w:t>يندهاي كاري كمتر از 7 تا 8 ساعت در روز و يا كمتر از 40 ساعت در هفته كاربرد ندارد.</w:t>
      </w:r>
    </w:p>
    <w:p w:rsidR="00CF49C8" w:rsidRDefault="00CF49C8" w:rsidP="00CF49C8">
      <w:pPr>
        <w:pStyle w:val="a6"/>
        <w:rPr>
          <w:rtl/>
        </w:rPr>
      </w:pPr>
      <w:r>
        <w:rPr>
          <w:rFonts w:hint="cs"/>
          <w:rtl/>
        </w:rPr>
        <w:t>ه</w:t>
      </w:r>
      <w:r>
        <w:rPr>
          <w:rtl/>
        </w:rPr>
        <w:t xml:space="preserve">- اين مدل به اين نكته توجه دارد كه مقادير </w:t>
      </w:r>
      <w:r>
        <w:t>RF</w:t>
      </w:r>
      <w:r>
        <w:rPr>
          <w:rtl/>
        </w:rPr>
        <w:t xml:space="preserve"> براي </w:t>
      </w:r>
      <w:r>
        <w:t>OEL</w:t>
      </w:r>
      <w:r w:rsidR="00580A63">
        <w:rPr>
          <w:rFonts w:hint="cs"/>
          <w:rtl/>
        </w:rPr>
        <w:t xml:space="preserve"> </w:t>
      </w:r>
      <w:r>
        <w:rPr>
          <w:rtl/>
        </w:rPr>
        <w:t>هايي مي</w:t>
      </w:r>
      <w:r w:rsidR="0045503C">
        <w:rPr>
          <w:rFonts w:cs="Times New Roman"/>
          <w:rtl/>
        </w:rPr>
        <w:softHyphen/>
      </w:r>
      <w:r>
        <w:rPr>
          <w:rFonts w:hint="cs"/>
          <w:rtl/>
        </w:rPr>
        <w:t>تواند</w:t>
      </w:r>
      <w:r>
        <w:rPr>
          <w:rtl/>
        </w:rPr>
        <w:t xml:space="preserve"> </w:t>
      </w:r>
      <w:r>
        <w:rPr>
          <w:rFonts w:hint="cs"/>
          <w:rtl/>
        </w:rPr>
        <w:t>بكار</w:t>
      </w:r>
      <w:r>
        <w:rPr>
          <w:rtl/>
        </w:rPr>
        <w:t xml:space="preserve"> </w:t>
      </w:r>
      <w:r>
        <w:rPr>
          <w:rFonts w:hint="cs"/>
          <w:rtl/>
        </w:rPr>
        <w:t>رود</w:t>
      </w:r>
      <w:r>
        <w:rPr>
          <w:rtl/>
        </w:rPr>
        <w:t xml:space="preserve"> </w:t>
      </w:r>
      <w:r>
        <w:rPr>
          <w:rFonts w:hint="cs"/>
          <w:rtl/>
        </w:rPr>
        <w:t>كه</w:t>
      </w:r>
      <w:r>
        <w:rPr>
          <w:rtl/>
        </w:rPr>
        <w:t xml:space="preserve"> </w:t>
      </w:r>
      <w:r>
        <w:rPr>
          <w:rFonts w:hint="cs"/>
          <w:rtl/>
        </w:rPr>
        <w:t>برحسب</w:t>
      </w:r>
      <w:r>
        <w:rPr>
          <w:rtl/>
        </w:rPr>
        <w:t xml:space="preserve"> </w:t>
      </w:r>
      <w:r>
        <w:rPr>
          <w:rFonts w:hint="cs"/>
          <w:rtl/>
        </w:rPr>
        <w:t>ميانگين</w:t>
      </w:r>
      <w:r>
        <w:rPr>
          <w:rtl/>
        </w:rPr>
        <w:t xml:space="preserve"> </w:t>
      </w:r>
      <w:r>
        <w:rPr>
          <w:rFonts w:hint="cs"/>
          <w:rtl/>
        </w:rPr>
        <w:t>وزني</w:t>
      </w:r>
      <w:r>
        <w:rPr>
          <w:rtl/>
        </w:rPr>
        <w:t xml:space="preserve"> </w:t>
      </w:r>
      <w:r>
        <w:rPr>
          <w:rFonts w:hint="cs"/>
          <w:rtl/>
        </w:rPr>
        <w:t>زماني</w:t>
      </w:r>
      <w:r>
        <w:rPr>
          <w:rtl/>
        </w:rPr>
        <w:t xml:space="preserve"> (</w:t>
      </w:r>
      <w:r>
        <w:t>TWA</w:t>
      </w:r>
      <w:r>
        <w:rPr>
          <w:rtl/>
        </w:rPr>
        <w:t xml:space="preserve">) ارائه شده باشند و با مقادير نوسان ميانگين و نيز مقادير مجاز نوسان درنظر گرفته شود. </w:t>
      </w:r>
    </w:p>
    <w:p w:rsidR="00CF49C8" w:rsidRDefault="00CF49C8" w:rsidP="00CF49C8">
      <w:pPr>
        <w:pStyle w:val="a6"/>
        <w:rPr>
          <w:rtl/>
        </w:rPr>
      </w:pPr>
      <w:r>
        <w:rPr>
          <w:rFonts w:hint="cs"/>
          <w:rtl/>
        </w:rPr>
        <w:t>و</w:t>
      </w:r>
      <w:r>
        <w:rPr>
          <w:rtl/>
        </w:rPr>
        <w:t xml:space="preserve">- مقادير </w:t>
      </w:r>
      <w:r>
        <w:t>RF</w:t>
      </w:r>
      <w:r>
        <w:rPr>
          <w:rtl/>
        </w:rPr>
        <w:t xml:space="preserve"> براي </w:t>
      </w:r>
      <w:r>
        <w:t>OEL</w:t>
      </w:r>
      <w:r w:rsidR="0004766C">
        <w:rPr>
          <w:rFonts w:hint="cs"/>
          <w:rtl/>
        </w:rPr>
        <w:t xml:space="preserve"> </w:t>
      </w:r>
      <w:r>
        <w:rPr>
          <w:rtl/>
        </w:rPr>
        <w:t>هايي مي</w:t>
      </w:r>
      <w:r w:rsidR="0045503C">
        <w:rPr>
          <w:rFonts w:cs="Times New Roman"/>
          <w:rtl/>
        </w:rPr>
        <w:softHyphen/>
      </w:r>
      <w:r>
        <w:rPr>
          <w:rFonts w:hint="cs"/>
          <w:rtl/>
        </w:rPr>
        <w:t>تواند</w:t>
      </w:r>
      <w:r>
        <w:rPr>
          <w:rtl/>
        </w:rPr>
        <w:t xml:space="preserve"> </w:t>
      </w:r>
      <w:r>
        <w:rPr>
          <w:rFonts w:hint="cs"/>
          <w:rtl/>
        </w:rPr>
        <w:t>بكار</w:t>
      </w:r>
      <w:r>
        <w:rPr>
          <w:rtl/>
        </w:rPr>
        <w:t xml:space="preserve"> </w:t>
      </w:r>
      <w:r>
        <w:rPr>
          <w:rFonts w:hint="cs"/>
          <w:rtl/>
        </w:rPr>
        <w:t>رود</w:t>
      </w:r>
      <w:r>
        <w:rPr>
          <w:rtl/>
        </w:rPr>
        <w:t xml:space="preserve"> </w:t>
      </w:r>
      <w:r>
        <w:rPr>
          <w:rFonts w:hint="cs"/>
          <w:rtl/>
        </w:rPr>
        <w:t>كه</w:t>
      </w:r>
      <w:r>
        <w:rPr>
          <w:rtl/>
        </w:rPr>
        <w:t xml:space="preserve"> </w:t>
      </w:r>
      <w:r>
        <w:rPr>
          <w:rFonts w:hint="cs"/>
          <w:rtl/>
        </w:rPr>
        <w:t>دا</w:t>
      </w:r>
      <w:r>
        <w:rPr>
          <w:rtl/>
        </w:rPr>
        <w:t xml:space="preserve">راي </w:t>
      </w:r>
      <w:r>
        <w:t>OEL</w:t>
      </w:r>
      <w:r>
        <w:rPr>
          <w:rtl/>
        </w:rPr>
        <w:t xml:space="preserve"> سقف</w:t>
      </w:r>
      <w:r>
        <w:rPr>
          <w:rFonts w:hint="cs"/>
          <w:rtl/>
        </w:rPr>
        <w:t>ی</w:t>
      </w:r>
      <w:r>
        <w:rPr>
          <w:rtl/>
        </w:rPr>
        <w:t xml:space="preserve"> باشند (در جدول حدود آستانه مواجهه با كد </w:t>
      </w:r>
      <w:r>
        <w:t>C</w:t>
      </w:r>
      <w:r>
        <w:rPr>
          <w:rtl/>
        </w:rPr>
        <w:t xml:space="preserve"> مشخص شده</w:t>
      </w:r>
      <w:r w:rsidR="0045503C">
        <w:rPr>
          <w:rFonts w:cs="Times New Roman"/>
          <w:rtl/>
        </w:rPr>
        <w:softHyphen/>
      </w:r>
      <w:r>
        <w:rPr>
          <w:rFonts w:hint="cs"/>
          <w:rtl/>
        </w:rPr>
        <w:t>اند</w:t>
      </w:r>
      <w:r>
        <w:rPr>
          <w:rtl/>
        </w:rPr>
        <w:t>)</w:t>
      </w:r>
      <w:r>
        <w:rPr>
          <w:rFonts w:hint="cs"/>
          <w:rtl/>
        </w:rPr>
        <w:t>،</w:t>
      </w:r>
      <w:r>
        <w:rPr>
          <w:rtl/>
        </w:rPr>
        <w:t xml:space="preserve"> </w:t>
      </w:r>
      <w:r>
        <w:rPr>
          <w:rFonts w:hint="cs"/>
          <w:rtl/>
        </w:rPr>
        <w:t>مگر</w:t>
      </w:r>
      <w:r>
        <w:rPr>
          <w:rtl/>
        </w:rPr>
        <w:t xml:space="preserve"> </w:t>
      </w:r>
      <w:r>
        <w:rPr>
          <w:rFonts w:hint="cs"/>
          <w:rtl/>
        </w:rPr>
        <w:t>وقتي</w:t>
      </w:r>
      <w:r>
        <w:rPr>
          <w:rtl/>
        </w:rPr>
        <w:t xml:space="preserve"> </w:t>
      </w:r>
      <w:r>
        <w:rPr>
          <w:rFonts w:hint="cs"/>
          <w:rtl/>
        </w:rPr>
        <w:t>كه</w:t>
      </w:r>
      <w:r>
        <w:rPr>
          <w:rtl/>
        </w:rPr>
        <w:t xml:space="preserve"> </w:t>
      </w:r>
      <w:r>
        <w:rPr>
          <w:rFonts w:hint="cs"/>
          <w:rtl/>
        </w:rPr>
        <w:t>كد</w:t>
      </w:r>
      <w:r>
        <w:rPr>
          <w:rtl/>
        </w:rPr>
        <w:t xml:space="preserve"> </w:t>
      </w:r>
      <w:r>
        <w:t>C</w:t>
      </w:r>
      <w:r>
        <w:rPr>
          <w:rtl/>
        </w:rPr>
        <w:t xml:space="preserve"> منحصراً به علت تحر</w:t>
      </w:r>
      <w:r>
        <w:rPr>
          <w:rFonts w:hint="cs"/>
          <w:rtl/>
        </w:rPr>
        <w:t>یک</w:t>
      </w:r>
      <w:r>
        <w:rPr>
          <w:rtl/>
        </w:rPr>
        <w:t xml:space="preserve"> حس</w:t>
      </w:r>
      <w:r>
        <w:rPr>
          <w:rFonts w:hint="cs"/>
          <w:rtl/>
        </w:rPr>
        <w:t>ی</w:t>
      </w:r>
      <w:r>
        <w:rPr>
          <w:rtl/>
        </w:rPr>
        <w:t xml:space="preserve"> (</w:t>
      </w:r>
      <w:r>
        <w:t>sensory irritation</w:t>
      </w:r>
      <w:r>
        <w:rPr>
          <w:rtl/>
        </w:rPr>
        <w:t xml:space="preserve">) تخصيص يافتــه بــاشد زيرا در اين موارد آستانه پاسخهاي تحريكي احتمالاً با </w:t>
      </w:r>
      <w:r>
        <w:rPr>
          <w:rFonts w:hint="cs"/>
          <w:rtl/>
        </w:rPr>
        <w:lastRenderedPageBreak/>
        <w:t>افزايش</w:t>
      </w:r>
      <w:r>
        <w:rPr>
          <w:rtl/>
        </w:rPr>
        <w:t xml:space="preserve"> ساعات كار رابطه خطي نداشته و نيازي به اصلاح </w:t>
      </w:r>
      <w:r>
        <w:t>OEL</w:t>
      </w:r>
      <w:r>
        <w:rPr>
          <w:rtl/>
        </w:rPr>
        <w:t xml:space="preserve"> وجود ندارد. ا</w:t>
      </w:r>
      <w:r>
        <w:rPr>
          <w:rFonts w:hint="cs"/>
          <w:rtl/>
        </w:rPr>
        <w:t>ینگونه</w:t>
      </w:r>
      <w:r>
        <w:rPr>
          <w:rtl/>
        </w:rPr>
        <w:t xml:space="preserve"> موارد از طر</w:t>
      </w:r>
      <w:r>
        <w:rPr>
          <w:rFonts w:hint="cs"/>
          <w:rtl/>
        </w:rPr>
        <w:t>یق</w:t>
      </w:r>
      <w:r>
        <w:rPr>
          <w:rtl/>
        </w:rPr>
        <w:t xml:space="preserve"> مراجعه به ستون مبنا</w:t>
      </w:r>
      <w:r>
        <w:rPr>
          <w:rFonts w:hint="cs"/>
          <w:rtl/>
        </w:rPr>
        <w:t>ی</w:t>
      </w:r>
      <w:r>
        <w:rPr>
          <w:rtl/>
        </w:rPr>
        <w:t xml:space="preserve"> تع</w:t>
      </w:r>
      <w:r>
        <w:rPr>
          <w:rFonts w:hint="cs"/>
          <w:rtl/>
        </w:rPr>
        <w:t>یین</w:t>
      </w:r>
      <w:r>
        <w:rPr>
          <w:rtl/>
        </w:rPr>
        <w:t xml:space="preserve"> حد مجاز مواجهه در جدول حدود مجاز مواجهه شغل</w:t>
      </w:r>
      <w:r>
        <w:rPr>
          <w:rFonts w:hint="cs"/>
          <w:rtl/>
        </w:rPr>
        <w:t>ی</w:t>
      </w:r>
      <w:r>
        <w:rPr>
          <w:rtl/>
        </w:rPr>
        <w:t xml:space="preserve"> قابل مشاهده است.</w:t>
      </w:r>
    </w:p>
    <w:p w:rsidR="00CF49C8" w:rsidRDefault="00CF49C8" w:rsidP="00CF49C8">
      <w:pPr>
        <w:pStyle w:val="a6"/>
        <w:rPr>
          <w:rtl/>
        </w:rPr>
      </w:pPr>
      <w:r>
        <w:rPr>
          <w:rtl/>
        </w:rPr>
        <w:t xml:space="preserve">      كاربرد مدل بريف و اسكالا آسانتر از مدلهاي بسيار پيچيده مبتني بر كنشهاي فارماكوكينتيكي  است. كاربرد اين مدلها </w:t>
      </w:r>
      <w:r w:rsidR="0045503C">
        <w:rPr>
          <w:rtl/>
        </w:rPr>
        <w:t>معمولاً مستلزم دانستن نيمه عمر</w:t>
      </w:r>
      <w:r w:rsidR="0045503C">
        <w:rPr>
          <w:rFonts w:hint="cs"/>
          <w:rtl/>
        </w:rPr>
        <w:t xml:space="preserve"> </w:t>
      </w:r>
      <w:r>
        <w:rPr>
          <w:rtl/>
        </w:rPr>
        <w:t>هر ما</w:t>
      </w:r>
      <w:r w:rsidR="0045503C">
        <w:rPr>
          <w:rtl/>
        </w:rPr>
        <w:t>ده و برخي از مدلها نيازمند داده</w:t>
      </w:r>
      <w:r w:rsidR="0045503C">
        <w:rPr>
          <w:rFonts w:hint="cs"/>
          <w:rtl/>
        </w:rPr>
        <w:softHyphen/>
      </w:r>
      <w:r>
        <w:rPr>
          <w:rtl/>
        </w:rPr>
        <w:t>هاي بيشتري است. مدل ارائه شده ديگر در اين موارد، مبتني بر استفاده از روش هابر  براي محاسبه حدود مواجهه تعديل شده است. اعداد تعيين شده با اين روش نزديك به اعداد حاصل از مدلهاي فيزيولوژيكي فارماكوكينتيكي مي باشند.</w:t>
      </w:r>
    </w:p>
    <w:p w:rsidR="00CF49C8" w:rsidRDefault="00CF49C8" w:rsidP="00CF49C8">
      <w:pPr>
        <w:pStyle w:val="a6"/>
        <w:rPr>
          <w:rtl/>
        </w:rPr>
      </w:pPr>
      <w:r>
        <w:rPr>
          <w:rtl/>
        </w:rPr>
        <w:t xml:space="preserve">     به دليل آنكه </w:t>
      </w:r>
      <w:r>
        <w:t>OEL</w:t>
      </w:r>
      <w:r>
        <w:rPr>
          <w:rtl/>
        </w:rPr>
        <w:t xml:space="preserve"> تعديل شده، از سوابق و مشاهدات بلند مدت گذشته شاغل بهره نبرده است لذا در آغاز استفاده از اين حد تعديل ش</w:t>
      </w:r>
      <w:r w:rsidR="0045503C">
        <w:rPr>
          <w:rtl/>
        </w:rPr>
        <w:t>ده، نظارت پزشكي شاغلين توصيه مي</w:t>
      </w:r>
      <w:r w:rsidR="0045503C">
        <w:rPr>
          <w:rFonts w:hint="cs"/>
          <w:rtl/>
        </w:rPr>
        <w:softHyphen/>
      </w:r>
      <w:r>
        <w:rPr>
          <w:rtl/>
        </w:rPr>
        <w:t>شود. حتي اگر يك مدل نشانگر مواجهه شاغل در حدود مجاز</w:t>
      </w:r>
      <w:r w:rsidR="0045503C">
        <w:rPr>
          <w:rtl/>
        </w:rPr>
        <w:t xml:space="preserve"> باشد، بايستي از مواجهه</w:t>
      </w:r>
      <w:r w:rsidR="0045503C">
        <w:rPr>
          <w:rFonts w:hint="cs"/>
          <w:rtl/>
        </w:rPr>
        <w:softHyphen/>
      </w:r>
      <w:r>
        <w:rPr>
          <w:rtl/>
        </w:rPr>
        <w:t xml:space="preserve">هاي غيرضروري اجتناب شود. </w:t>
      </w:r>
      <w:r>
        <w:rPr>
          <w:rFonts w:hint="cs"/>
          <w:rtl/>
        </w:rPr>
        <w:t>مدلهاي</w:t>
      </w:r>
      <w:r w:rsidR="0045503C">
        <w:rPr>
          <w:rtl/>
        </w:rPr>
        <w:t xml:space="preserve"> رياضي نبايد براي تعديل مواجهه</w:t>
      </w:r>
      <w:r w:rsidR="0045503C">
        <w:rPr>
          <w:rFonts w:hint="cs"/>
          <w:rtl/>
        </w:rPr>
        <w:softHyphen/>
      </w:r>
      <w:r>
        <w:rPr>
          <w:rtl/>
        </w:rPr>
        <w:t>هاي بيشتر از حد ضرورت مورد استفاده قرار گيرند.</w:t>
      </w:r>
    </w:p>
    <w:p w:rsidR="00CF49C8" w:rsidRDefault="00CF49C8" w:rsidP="00093641">
      <w:pPr>
        <w:pStyle w:val="TOCHeading"/>
        <w:rPr>
          <w:rtl/>
        </w:rPr>
      </w:pPr>
      <w:bookmarkStart w:id="16" w:name="_Toc326762122"/>
      <w:r>
        <w:rPr>
          <w:rFonts w:hint="cs"/>
          <w:rtl/>
        </w:rPr>
        <w:t>واحدهاي</w:t>
      </w:r>
      <w:r>
        <w:rPr>
          <w:rtl/>
        </w:rPr>
        <w:t xml:space="preserve"> </w:t>
      </w:r>
      <w:r>
        <w:t>OEL</w:t>
      </w:r>
      <w:bookmarkEnd w:id="16"/>
    </w:p>
    <w:p w:rsidR="00CF49C8" w:rsidRDefault="00CF49C8" w:rsidP="00CF49C8">
      <w:pPr>
        <w:pStyle w:val="a6"/>
        <w:rPr>
          <w:rtl/>
        </w:rPr>
      </w:pPr>
      <w:r>
        <w:rPr>
          <w:rtl/>
        </w:rPr>
        <w:t xml:space="preserve">      حدود مجاز مواجهه شغل</w:t>
      </w:r>
      <w:r>
        <w:rPr>
          <w:rFonts w:hint="cs"/>
          <w:rtl/>
        </w:rPr>
        <w:t>ی</w:t>
      </w:r>
      <w:r>
        <w:rPr>
          <w:rtl/>
        </w:rPr>
        <w:t xml:space="preserve"> با مواد شيميايي بر حسب </w:t>
      </w:r>
      <w:r>
        <w:t>ppm</w:t>
      </w:r>
      <w:r>
        <w:rPr>
          <w:rtl/>
        </w:rPr>
        <w:t xml:space="preserve"> يا </w:t>
      </w:r>
      <w:r>
        <w:t>mg/m</w:t>
      </w:r>
      <w:r w:rsidRPr="0004766C">
        <w:rPr>
          <w:vertAlign w:val="superscript"/>
        </w:rPr>
        <w:t>3</w:t>
      </w:r>
      <w:r w:rsidR="0045503C">
        <w:rPr>
          <w:rtl/>
        </w:rPr>
        <w:t xml:space="preserve"> ارائه مي</w:t>
      </w:r>
      <w:r w:rsidR="0045503C">
        <w:rPr>
          <w:rFonts w:hint="cs"/>
          <w:rtl/>
        </w:rPr>
        <w:softHyphen/>
      </w:r>
      <w:r>
        <w:rPr>
          <w:rtl/>
        </w:rPr>
        <w:t xml:space="preserve">شود. يك ماده شيميايي استنشاق شده ممكن است به شكل گاز، بخار يا آئروسول باشد. </w:t>
      </w:r>
    </w:p>
    <w:p w:rsidR="00CF49C8" w:rsidRDefault="00CF49C8" w:rsidP="00CF49C8">
      <w:pPr>
        <w:pStyle w:val="a6"/>
        <w:rPr>
          <w:rtl/>
        </w:rPr>
      </w:pPr>
      <w:r w:rsidRPr="00093641">
        <w:rPr>
          <w:rStyle w:val="Heading4Char"/>
          <w:rFonts w:hint="cs"/>
          <w:rtl/>
        </w:rPr>
        <w:t>گاز</w:t>
      </w:r>
      <w:r w:rsidRPr="00093641">
        <w:rPr>
          <w:rStyle w:val="Heading4Char"/>
          <w:rtl/>
        </w:rPr>
        <w:t>:</w:t>
      </w:r>
      <w:r>
        <w:rPr>
          <w:rtl/>
        </w:rPr>
        <w:t xml:space="preserve"> ماده شيميايي است كه مولكولهاي</w:t>
      </w:r>
      <w:r w:rsidR="0045503C">
        <w:rPr>
          <w:rtl/>
        </w:rPr>
        <w:t xml:space="preserve"> آن در فضايي كه در آن محبوس شده</w:t>
      </w:r>
      <w:r w:rsidR="0045503C">
        <w:rPr>
          <w:rFonts w:hint="cs"/>
          <w:rtl/>
        </w:rPr>
        <w:softHyphen/>
      </w:r>
      <w:r>
        <w:rPr>
          <w:rtl/>
        </w:rPr>
        <w:t>اند (مثل سيلندر يا مخزن)، به طور آزاد تحت</w:t>
      </w:r>
      <w:r w:rsidR="0045503C">
        <w:rPr>
          <w:rtl/>
        </w:rPr>
        <w:t xml:space="preserve"> شرايط دما و فشار نرمال حركت مي</w:t>
      </w:r>
      <w:r w:rsidR="0045503C">
        <w:rPr>
          <w:rFonts w:hint="cs"/>
          <w:rtl/>
        </w:rPr>
        <w:softHyphen/>
      </w:r>
      <w:r>
        <w:rPr>
          <w:rtl/>
        </w:rPr>
        <w:t>كند. فرض مي شود كه گازها هيچ شكل يا حجمي ندارند.</w:t>
      </w:r>
    </w:p>
    <w:p w:rsidR="00CF49C8" w:rsidRDefault="00CF49C8" w:rsidP="00CF49C8">
      <w:pPr>
        <w:pStyle w:val="a6"/>
        <w:rPr>
          <w:rtl/>
        </w:rPr>
      </w:pPr>
      <w:r w:rsidRPr="00093641">
        <w:rPr>
          <w:rStyle w:val="Heading4Char"/>
          <w:rFonts w:hint="cs"/>
          <w:rtl/>
        </w:rPr>
        <w:t>بخار</w:t>
      </w:r>
      <w:r w:rsidRPr="00093641">
        <w:rPr>
          <w:rStyle w:val="Heading4Char"/>
          <w:rtl/>
        </w:rPr>
        <w:t>:</w:t>
      </w:r>
      <w:r>
        <w:rPr>
          <w:rtl/>
        </w:rPr>
        <w:t xml:space="preserve"> فاز گازي يك ماده شيميايي است كه در شرايط نرمال دما و فشار به شكل مايع يا جامد است. ميزان بخار متصاعد شده يك ماده شيميايي بصورت فشار بخار بيان مي شود و تابعي از دما و فشار است.</w:t>
      </w:r>
    </w:p>
    <w:p w:rsidR="00CF49C8" w:rsidRDefault="00CF49C8" w:rsidP="00580A63">
      <w:pPr>
        <w:pStyle w:val="a6"/>
        <w:rPr>
          <w:rtl/>
        </w:rPr>
      </w:pPr>
      <w:r w:rsidRPr="00093641">
        <w:rPr>
          <w:rStyle w:val="Heading4Char"/>
          <w:rFonts w:hint="cs"/>
          <w:rtl/>
        </w:rPr>
        <w:t>آئروسل</w:t>
      </w:r>
      <w:r w:rsidRPr="00093641">
        <w:rPr>
          <w:rStyle w:val="Heading4Char"/>
          <w:rtl/>
        </w:rPr>
        <w:t>:</w:t>
      </w:r>
      <w:r>
        <w:rPr>
          <w:rtl/>
        </w:rPr>
        <w:t xml:space="preserve"> سوسپانسيوني از ذرات جامد يا قطرات مايع در يك گاز است. انواع آئروسل ها عبارتند از: غبار، </w:t>
      </w:r>
      <w:r w:rsidR="00580A63">
        <w:rPr>
          <w:rFonts w:hint="cs"/>
          <w:rtl/>
        </w:rPr>
        <w:t>مس</w:t>
      </w:r>
      <w:r>
        <w:rPr>
          <w:rtl/>
        </w:rPr>
        <w:t>يت، دمه</w:t>
      </w:r>
      <w:r w:rsidR="0045503C">
        <w:rPr>
          <w:rtl/>
        </w:rPr>
        <w:t>، مه، ليف، دود و مه دود. آئروسل</w:t>
      </w:r>
      <w:r w:rsidR="0045503C">
        <w:rPr>
          <w:rFonts w:hint="cs"/>
          <w:rtl/>
        </w:rPr>
        <w:softHyphen/>
      </w:r>
      <w:r>
        <w:rPr>
          <w:rtl/>
        </w:rPr>
        <w:t>ها ممكن است با رفتار آئروديناميكي و محل (هاي) ته نشيني آنها در سيستم تنفسي انسان متمايز شوند.</w:t>
      </w:r>
    </w:p>
    <w:p w:rsidR="00CF49C8" w:rsidRDefault="0045503C" w:rsidP="00580A63">
      <w:pPr>
        <w:pStyle w:val="a6"/>
        <w:rPr>
          <w:rtl/>
        </w:rPr>
      </w:pPr>
      <w:r>
        <w:rPr>
          <w:rtl/>
        </w:rPr>
        <w:t xml:space="preserve">      حدود مجاز آئروسول</w:t>
      </w:r>
      <w:r>
        <w:rPr>
          <w:rFonts w:hint="cs"/>
          <w:rtl/>
        </w:rPr>
        <w:softHyphen/>
      </w:r>
      <w:r w:rsidR="00CF49C8">
        <w:rPr>
          <w:rtl/>
        </w:rPr>
        <w:t>ها معمولاً بر حسب مقدار جرم ماده شيميايي</w:t>
      </w:r>
      <w:r w:rsidR="00580A63">
        <w:rPr>
          <w:rFonts w:hint="cs"/>
          <w:rtl/>
        </w:rPr>
        <w:t xml:space="preserve"> </w:t>
      </w:r>
      <w:r>
        <w:rPr>
          <w:rtl/>
        </w:rPr>
        <w:t>در حجم هوا</w:t>
      </w:r>
      <w:r w:rsidR="00580A63">
        <w:rPr>
          <w:rtl/>
        </w:rPr>
        <w:t xml:space="preserve"> (</w:t>
      </w:r>
      <w:r w:rsidR="00580A63">
        <w:t>mg/m</w:t>
      </w:r>
      <w:r w:rsidR="00580A63" w:rsidRPr="0004766C">
        <w:rPr>
          <w:vertAlign w:val="superscript"/>
        </w:rPr>
        <w:t>3</w:t>
      </w:r>
      <w:r w:rsidR="00580A63">
        <w:rPr>
          <w:rtl/>
        </w:rPr>
        <w:t xml:space="preserve">) </w:t>
      </w:r>
      <w:r>
        <w:rPr>
          <w:rtl/>
        </w:rPr>
        <w:t xml:space="preserve"> اظهار مي</w:t>
      </w:r>
      <w:r>
        <w:rPr>
          <w:rFonts w:hint="cs"/>
          <w:rtl/>
        </w:rPr>
        <w:softHyphen/>
      </w:r>
      <w:r w:rsidR="00CF49C8">
        <w:rPr>
          <w:rtl/>
        </w:rPr>
        <w:t>شوند. واحد حدود مجاز گازها و بخارات معمولاً بر حسب قسمت در ميليون حجمي (</w:t>
      </w:r>
      <w:r w:rsidR="00CF49C8">
        <w:t>ppm</w:t>
      </w:r>
      <w:r w:rsidR="00CF49C8">
        <w:rPr>
          <w:rtl/>
        </w:rPr>
        <w:t xml:space="preserve">) آلاينده در هوا يا ممكن است بر حسب </w:t>
      </w:r>
      <w:r w:rsidR="00CF49C8">
        <w:t>mg/m</w:t>
      </w:r>
      <w:r w:rsidR="00CF49C8" w:rsidRPr="0004766C">
        <w:rPr>
          <w:vertAlign w:val="superscript"/>
        </w:rPr>
        <w:t>3</w:t>
      </w:r>
      <w:r w:rsidR="00CF49C8">
        <w:rPr>
          <w:rtl/>
        </w:rPr>
        <w:t xml:space="preserve"> باشد. براي سهولت كاربران، وزن مولكولي هر يك از تركيبات شيميايي براي تبديل واحد آنها در جداول حدود مجاز نيز ارائه شده است. با توجه به آنكه حجم مولي </w:t>
      </w:r>
      <w:r w:rsidR="00CF49C8">
        <w:rPr>
          <w:rtl/>
        </w:rPr>
        <w:lastRenderedPageBreak/>
        <w:t xml:space="preserve">هوا در شرايط </w:t>
      </w:r>
      <w:r w:rsidR="00CF49C8">
        <w:t>NTP</w:t>
      </w:r>
      <w:r w:rsidR="00CF49C8">
        <w:rPr>
          <w:rtl/>
        </w:rPr>
        <w:t xml:space="preserve"> معادل 45/24 ليتر مي باشد، روابط تبديل واحدهاي </w:t>
      </w:r>
      <w:r w:rsidR="00CF49C8">
        <w:t>ppm</w:t>
      </w:r>
      <w:r w:rsidR="00CF49C8">
        <w:rPr>
          <w:rtl/>
        </w:rPr>
        <w:t xml:space="preserve"> و </w:t>
      </w:r>
      <w:r w:rsidR="00CF49C8">
        <w:t>mg/m</w:t>
      </w:r>
      <w:r w:rsidR="00CF49C8" w:rsidRPr="0004766C">
        <w:rPr>
          <w:vertAlign w:val="superscript"/>
        </w:rPr>
        <w:t>3</w:t>
      </w:r>
      <w:r w:rsidR="00CF49C8">
        <w:rPr>
          <w:rtl/>
        </w:rPr>
        <w:t xml:space="preserve"> گازها و بخارات در شرايط </w:t>
      </w:r>
      <w:r w:rsidR="00CF49C8">
        <w:t>NTP</w:t>
      </w:r>
      <w:r w:rsidR="00CF49C8">
        <w:rPr>
          <w:rtl/>
        </w:rPr>
        <w:t xml:space="preserve"> عبارت است از:</w:t>
      </w:r>
    </w:p>
    <w:p w:rsidR="00CF49C8" w:rsidRDefault="00CF49C8" w:rsidP="00CF49C8">
      <w:pPr>
        <w:pStyle w:val="a6"/>
        <w:rPr>
          <w:rtl/>
        </w:rPr>
      </w:pPr>
    </w:p>
    <w:p w:rsidR="00512F97" w:rsidRPr="00A75917" w:rsidRDefault="00175DB7" w:rsidP="006B3129">
      <w:pPr>
        <w:pStyle w:val="a6"/>
        <w:bidi w:val="0"/>
        <w:rPr>
          <w:rFonts w:eastAsiaTheme="minorEastAsia"/>
          <w:i/>
        </w:rPr>
      </w:pPr>
      <m:oMathPara>
        <m:oMathParaPr>
          <m:jc m:val="left"/>
        </m:oMathParaPr>
        <m:oMath>
          <m:sSub>
            <m:sSubPr>
              <m:ctrlPr>
                <w:rPr>
                  <w:rFonts w:ascii="Cambria Math" w:hAnsi="Cambria Math"/>
                </w:rPr>
              </m:ctrlPr>
            </m:sSubPr>
            <m:e>
              <m:r>
                <m:rPr>
                  <m:sty m:val="p"/>
                </m:rPr>
                <w:rPr>
                  <w:rFonts w:ascii="Cambria Math" w:hAnsi="Cambria Math"/>
                </w:rPr>
                <m:t>OEL</m:t>
              </m:r>
            </m:e>
            <m:sub>
              <m:r>
                <m:rPr>
                  <m:sty m:val="p"/>
                </m:rPr>
                <w:rPr>
                  <w:rFonts w:ascii="Cambria Math" w:hAnsi="Cambria Math"/>
                </w:rPr>
                <m:t>(ppm)</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OEL</m:t>
                  </m:r>
                </m:e>
                <m:sub>
                  <m:r>
                    <m:rPr>
                      <m:sty m:val="p"/>
                    </m:rPr>
                    <w:rPr>
                      <w:rFonts w:ascii="Cambria Math" w:hAnsi="Cambria Math"/>
                    </w:rPr>
                    <m:t>(mg/</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r>
                    <m:rPr>
                      <m:sty m:val="p"/>
                    </m:rPr>
                    <w:rPr>
                      <w:rFonts w:ascii="Cambria Math" w:hAnsi="Cambria Math"/>
                    </w:rPr>
                    <m:t xml:space="preserve">) </m:t>
                  </m:r>
                </m:sub>
              </m:sSub>
              <m:r>
                <m:rPr>
                  <m:sty m:val="p"/>
                </m:rPr>
                <w:rPr>
                  <w:rFonts w:ascii="Cambria Math" w:hAnsi="Cambria Math"/>
                </w:rPr>
                <m:t>×</m:t>
              </m:r>
              <m:d>
                <m:dPr>
                  <m:ctrlPr>
                    <w:rPr>
                      <w:rFonts w:ascii="Cambria Math" w:hAnsi="Cambria Math"/>
                    </w:rPr>
                  </m:ctrlPr>
                </m:dPr>
                <m:e>
                  <m:r>
                    <m:rPr>
                      <m:sty m:val="p"/>
                    </m:rPr>
                    <w:rPr>
                      <w:rFonts w:ascii="Cambria Math" w:hAnsi="Cambria Math"/>
                    </w:rPr>
                    <m:t>24.45</m:t>
                  </m:r>
                </m:e>
              </m:d>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(g/mol)</m:t>
                  </m:r>
                </m:sub>
              </m:sSub>
            </m:den>
          </m:f>
        </m:oMath>
      </m:oMathPara>
    </w:p>
    <w:p w:rsidR="00CF49C8" w:rsidRDefault="00CF49C8" w:rsidP="00512F97">
      <w:pPr>
        <w:pStyle w:val="a6"/>
        <w:rPr>
          <w:rtl/>
          <w:lang w:bidi="fa-IR"/>
        </w:rPr>
      </w:pPr>
      <w:r>
        <w:rPr>
          <w:rFonts w:hint="cs"/>
          <w:rtl/>
        </w:rPr>
        <w:t>يا</w:t>
      </w:r>
    </w:p>
    <w:p w:rsidR="00512F97" w:rsidRPr="00A75917" w:rsidRDefault="00175DB7" w:rsidP="00512F97">
      <w:pPr>
        <w:pStyle w:val="a6"/>
        <w:bidi w:val="0"/>
        <w:rPr>
          <w:rFonts w:eastAsiaTheme="minorEastAsia"/>
          <w:i/>
        </w:rPr>
      </w:pPr>
      <m:oMathPara>
        <m:oMathParaPr>
          <m:jc m:val="left"/>
        </m:oMathParaPr>
        <m:oMath>
          <m:sSub>
            <m:sSubPr>
              <m:ctrlPr>
                <w:rPr>
                  <w:rFonts w:ascii="Cambria Math" w:eastAsiaTheme="minorEastAsia" w:hAnsi="Cambria Math"/>
                </w:rPr>
              </m:ctrlPr>
            </m:sSubPr>
            <m:e>
              <m:r>
                <m:rPr>
                  <m:sty m:val="p"/>
                </m:rPr>
                <w:rPr>
                  <w:rFonts w:ascii="Cambria Math" w:eastAsiaTheme="minorEastAsia" w:hAnsi="Cambria Math"/>
                </w:rPr>
                <m:t>OEL</m:t>
              </m:r>
            </m:e>
            <m:sub>
              <m:r>
                <m:rPr>
                  <m:sty m:val="p"/>
                </m:rPr>
                <w:rPr>
                  <w:rFonts w:ascii="Cambria Math" w:eastAsiaTheme="minorEastAsia" w:hAnsi="Cambria Math"/>
                </w:rPr>
                <m:t>(mg/</m:t>
              </m:r>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3</m:t>
                  </m:r>
                </m:sup>
              </m:sSup>
              <m:r>
                <m:rPr>
                  <m:sty m:val="p"/>
                </m:rPr>
                <w:rPr>
                  <w:rFonts w:ascii="Cambria Math" w:eastAsiaTheme="minorEastAsia" w:hAnsi="Cambria Math"/>
                </w:rPr>
                <m:t>)</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OEL</m:t>
                      </m:r>
                    </m:e>
                    <m:sub>
                      <m:r>
                        <m:rPr>
                          <m:sty m:val="p"/>
                        </m:rPr>
                        <w:rPr>
                          <w:rFonts w:ascii="Cambria Math" w:hAnsi="Cambria Math"/>
                        </w:rPr>
                        <m:t xml:space="preserve">(ppm) </m:t>
                      </m:r>
                    </m:sub>
                  </m:sSub>
                  <m:r>
                    <m:rPr>
                      <m:sty m:val="p"/>
                    </m:rPr>
                    <w:rPr>
                      <w:rFonts w:ascii="Cambria Math" w:hAnsi="Cambria Math"/>
                    </w:rPr>
                    <m:t>×M</m:t>
                  </m:r>
                </m:e>
                <m:sub>
                  <m:r>
                    <m:rPr>
                      <m:sty m:val="p"/>
                    </m:rPr>
                    <w:rPr>
                      <w:rFonts w:ascii="Cambria Math" w:hAnsi="Cambria Math"/>
                    </w:rPr>
                    <m:t>(g/mol)</m:t>
                  </m:r>
                </m:sub>
              </m:sSub>
            </m:num>
            <m:den>
              <m:r>
                <m:rPr>
                  <m:sty m:val="p"/>
                </m:rPr>
                <w:rPr>
                  <w:rFonts w:ascii="Cambria Math" w:eastAsiaTheme="minorEastAsia" w:hAnsi="Cambria Math"/>
                </w:rPr>
                <m:t>24.45</m:t>
              </m:r>
            </m:den>
          </m:f>
        </m:oMath>
      </m:oMathPara>
    </w:p>
    <w:p w:rsidR="00CF49C8" w:rsidRDefault="00CF49C8" w:rsidP="00D86559">
      <w:pPr>
        <w:pStyle w:val="a6"/>
        <w:jc w:val="right"/>
        <w:rPr>
          <w:rtl/>
          <w:lang w:bidi="fa-IR"/>
        </w:rPr>
      </w:pPr>
    </w:p>
    <w:p w:rsidR="00D86559" w:rsidRDefault="00CF49C8" w:rsidP="00D86559">
      <w:pPr>
        <w:pStyle w:val="a6"/>
        <w:rPr>
          <w:rtl/>
        </w:rPr>
      </w:pPr>
      <w:r>
        <w:rPr>
          <w:rtl/>
        </w:rPr>
        <w:t xml:space="preserve">       زمان تبديل واحد مقادير ارائه شده بصورت عنصري براي تركيبات مختلف يك عنصر، وزن مولكولي آن عنصر بايستي ب</w:t>
      </w:r>
      <w:r w:rsidR="00C717E4">
        <w:rPr>
          <w:rFonts w:hint="cs"/>
          <w:rtl/>
        </w:rPr>
        <w:t xml:space="preserve">ه </w:t>
      </w:r>
      <w:r>
        <w:rPr>
          <w:rtl/>
        </w:rPr>
        <w:t>جاي وزن مولكولي كل تركيب در رابطه مورد استفاده قرار گيرد. در تبديل واحدها براي مواد با وزن مولكولي متغير، وزن مولكول</w:t>
      </w:r>
      <w:r w:rsidR="00D86559">
        <w:rPr>
          <w:rtl/>
        </w:rPr>
        <w:t>ي مناسب بايد برآورد يا فرض شود.</w:t>
      </w:r>
    </w:p>
    <w:p w:rsidR="00CF49C8" w:rsidRDefault="00D86559" w:rsidP="00D86559">
      <w:pPr>
        <w:pStyle w:val="10"/>
        <w:bidi/>
        <w:rPr>
          <w:rtl/>
        </w:rPr>
      </w:pPr>
      <w:bookmarkStart w:id="17" w:name="_Toc326762123"/>
      <w:r>
        <w:rPr>
          <w:rFonts w:hint="cs"/>
          <w:rtl/>
        </w:rPr>
        <w:t>ن</w:t>
      </w:r>
      <w:r w:rsidR="00CF49C8">
        <w:rPr>
          <w:rFonts w:hint="cs"/>
          <w:rtl/>
        </w:rPr>
        <w:t>مادها</w:t>
      </w:r>
      <w:bookmarkEnd w:id="17"/>
    </w:p>
    <w:p w:rsidR="00D86559" w:rsidRPr="00D86559" w:rsidRDefault="00D86559" w:rsidP="00D86559">
      <w:pPr>
        <w:pStyle w:val="TOCHeading"/>
      </w:pPr>
      <w:bookmarkStart w:id="18" w:name="_Toc326762124"/>
      <w:r w:rsidRPr="00D86559">
        <w:rPr>
          <w:rtl/>
        </w:rPr>
        <w:t xml:space="preserve">شاخص بیولوژیکی </w:t>
      </w:r>
      <w:r w:rsidRPr="00D86559">
        <w:rPr>
          <w:rFonts w:hint="cs"/>
          <w:rtl/>
        </w:rPr>
        <w:t>مواجهه</w:t>
      </w:r>
      <w:r w:rsidRPr="00D86559">
        <w:rPr>
          <w:vertAlign w:val="superscript"/>
          <w:rtl/>
        </w:rPr>
        <w:footnoteReference w:id="13"/>
      </w:r>
      <w:r w:rsidRPr="00D86559">
        <w:rPr>
          <w:rtl/>
        </w:rPr>
        <w:t xml:space="preserve"> </w:t>
      </w:r>
      <w:r w:rsidRPr="00D86559">
        <w:t>(BEI)</w:t>
      </w:r>
      <w:bookmarkEnd w:id="18"/>
      <w:r w:rsidRPr="00D86559">
        <w:rPr>
          <w:rtl/>
        </w:rPr>
        <w:t xml:space="preserve"> </w:t>
      </w:r>
    </w:p>
    <w:p w:rsidR="00D86559" w:rsidRPr="00D86559" w:rsidRDefault="00D86559" w:rsidP="00D86559">
      <w:pPr>
        <w:pStyle w:val="a6"/>
        <w:rPr>
          <w:rtl/>
        </w:rPr>
      </w:pPr>
      <w:r w:rsidRPr="00D86559">
        <w:rPr>
          <w:rFonts w:hint="cs"/>
          <w:rtl/>
        </w:rPr>
        <w:t xml:space="preserve">       </w:t>
      </w:r>
      <w:r w:rsidRPr="00D86559">
        <w:rPr>
          <w:rtl/>
        </w:rPr>
        <w:t>نماد</w:t>
      </w:r>
      <w:r w:rsidRPr="00D86559">
        <w:t xml:space="preserve">BEI </w:t>
      </w:r>
      <w:r w:rsidRPr="00D86559">
        <w:rPr>
          <w:rtl/>
        </w:rPr>
        <w:t xml:space="preserve"> مربوط به شاخص</w:t>
      </w:r>
      <w:r w:rsidRPr="00D86559">
        <w:rPr>
          <w:rtl/>
        </w:rPr>
        <w:softHyphen/>
        <w:t xml:space="preserve">های بیولوژیکی </w:t>
      </w:r>
      <w:r w:rsidRPr="00D86559">
        <w:rPr>
          <w:rFonts w:hint="cs"/>
          <w:rtl/>
        </w:rPr>
        <w:t>مواجهه</w:t>
      </w:r>
      <w:r w:rsidRPr="00D86559">
        <w:rPr>
          <w:rtl/>
        </w:rPr>
        <w:t xml:space="preserve"> است و</w:t>
      </w:r>
      <w:r w:rsidRPr="00D86559">
        <w:rPr>
          <w:rFonts w:hint="cs"/>
          <w:rtl/>
        </w:rPr>
        <w:t xml:space="preserve"> در زماني كه اين شاخص براي يك ماده شيميايي تدوين</w:t>
      </w:r>
      <w:r w:rsidR="0045503C">
        <w:rPr>
          <w:rFonts w:hint="cs"/>
          <w:rtl/>
        </w:rPr>
        <w:t xml:space="preserve"> شده باشد، مورد استفاده قرار مي</w:t>
      </w:r>
      <w:r w:rsidR="0045503C">
        <w:rPr>
          <w:rtl/>
        </w:rPr>
        <w:softHyphen/>
      </w:r>
      <w:r w:rsidRPr="00D86559">
        <w:rPr>
          <w:rFonts w:hint="cs"/>
          <w:rtl/>
        </w:rPr>
        <w:t>گيرد.</w:t>
      </w:r>
      <w:r w:rsidRPr="00D86559">
        <w:rPr>
          <w:rtl/>
        </w:rPr>
        <w:t xml:space="preserve"> سه زیرگروه </w:t>
      </w:r>
      <w:r w:rsidRPr="00D86559">
        <w:rPr>
          <w:rFonts w:hint="cs"/>
          <w:rtl/>
        </w:rPr>
        <w:t>براي اين نماد</w:t>
      </w:r>
      <w:r w:rsidRPr="00D86559">
        <w:rPr>
          <w:rtl/>
        </w:rPr>
        <w:t xml:space="preserve"> </w:t>
      </w:r>
      <w:r w:rsidRPr="00D86559">
        <w:rPr>
          <w:rFonts w:hint="cs"/>
          <w:rtl/>
        </w:rPr>
        <w:t>اضافه شده است. ا</w:t>
      </w:r>
      <w:r w:rsidR="0045503C">
        <w:rPr>
          <w:rFonts w:hint="cs"/>
          <w:rtl/>
        </w:rPr>
        <w:t>ين سه زيرگروه به كاربران كمك مي</w:t>
      </w:r>
      <w:r w:rsidR="0045503C">
        <w:rPr>
          <w:rtl/>
        </w:rPr>
        <w:softHyphen/>
      </w:r>
      <w:r w:rsidRPr="00D86559">
        <w:rPr>
          <w:rFonts w:hint="cs"/>
          <w:rtl/>
        </w:rPr>
        <w:t xml:space="preserve">كند تا تشخيص دهند اين نمادها فقط مربوط به آفت كشهاي </w:t>
      </w:r>
      <w:r w:rsidR="00C717E4">
        <w:rPr>
          <w:rFonts w:hint="cs"/>
          <w:rtl/>
        </w:rPr>
        <w:t>بازدارنده استيل كولين استراز يا</w:t>
      </w:r>
      <w:r w:rsidRPr="00D86559">
        <w:rPr>
          <w:rtl/>
        </w:rPr>
        <w:t xml:space="preserve"> </w:t>
      </w:r>
      <w:r w:rsidRPr="00D86559">
        <w:rPr>
          <w:rFonts w:hint="cs"/>
          <w:rtl/>
        </w:rPr>
        <w:t>ايجاد</w:t>
      </w:r>
      <w:r w:rsidRPr="00D86559">
        <w:rPr>
          <w:rtl/>
        </w:rPr>
        <w:t xml:space="preserve"> کننده مت هموگلوبین </w:t>
      </w:r>
      <w:r w:rsidR="0045503C">
        <w:rPr>
          <w:rFonts w:hint="cs"/>
          <w:rtl/>
        </w:rPr>
        <w:t>مي</w:t>
      </w:r>
      <w:r w:rsidR="0045503C">
        <w:rPr>
          <w:rtl/>
        </w:rPr>
        <w:softHyphen/>
      </w:r>
      <w:r w:rsidRPr="00D86559">
        <w:rPr>
          <w:rFonts w:hint="cs"/>
          <w:rtl/>
        </w:rPr>
        <w:t>باشند</w:t>
      </w:r>
      <w:r w:rsidRPr="00D86559">
        <w:rPr>
          <w:rtl/>
        </w:rPr>
        <w:t xml:space="preserve">. </w:t>
      </w:r>
      <w:r w:rsidRPr="00D86559">
        <w:rPr>
          <w:rFonts w:hint="cs"/>
          <w:rtl/>
        </w:rPr>
        <w:t xml:space="preserve">اين سه </w:t>
      </w:r>
      <w:r w:rsidRPr="00D86559">
        <w:rPr>
          <w:rtl/>
        </w:rPr>
        <w:t>زیرگرو</w:t>
      </w:r>
      <w:r w:rsidRPr="00D86559">
        <w:rPr>
          <w:rFonts w:hint="cs"/>
          <w:rtl/>
        </w:rPr>
        <w:t>ه</w:t>
      </w:r>
      <w:r w:rsidRPr="00D86559">
        <w:rPr>
          <w:rtl/>
        </w:rPr>
        <w:t xml:space="preserve"> </w:t>
      </w:r>
      <w:r w:rsidRPr="00D86559">
        <w:rPr>
          <w:rFonts w:hint="cs"/>
          <w:rtl/>
        </w:rPr>
        <w:t>عبارتنداز</w:t>
      </w:r>
      <w:r w:rsidRPr="00D86559">
        <w:rPr>
          <w:rtl/>
        </w:rPr>
        <w:t>:</w:t>
      </w:r>
    </w:p>
    <w:p w:rsidR="00D86559" w:rsidRPr="00D86559" w:rsidRDefault="00D86559" w:rsidP="00D86559">
      <w:pPr>
        <w:pStyle w:val="a6"/>
        <w:rPr>
          <w:rtl/>
        </w:rPr>
      </w:pPr>
      <w:r w:rsidRPr="00D86559">
        <w:t>BEI</w:t>
      </w:r>
      <w:r w:rsidRPr="00DD5198">
        <w:rPr>
          <w:vertAlign w:val="subscript"/>
        </w:rPr>
        <w:t>A</w:t>
      </w:r>
      <w:r w:rsidRPr="00D86559">
        <w:rPr>
          <w:rtl/>
        </w:rPr>
        <w:t xml:space="preserve">: به شاخص بیولوژیکی </w:t>
      </w:r>
      <w:r w:rsidRPr="00D86559">
        <w:rPr>
          <w:rFonts w:hint="cs"/>
          <w:rtl/>
        </w:rPr>
        <w:t>مواجهه</w:t>
      </w:r>
      <w:r w:rsidRPr="00D86559">
        <w:rPr>
          <w:rtl/>
        </w:rPr>
        <w:t xml:space="preserve"> برای</w:t>
      </w:r>
      <w:r w:rsidRPr="00D86559">
        <w:rPr>
          <w:rFonts w:hint="cs"/>
          <w:rtl/>
        </w:rPr>
        <w:t xml:space="preserve"> آفت كشهاي</w:t>
      </w:r>
      <w:r w:rsidRPr="00D86559">
        <w:rPr>
          <w:rtl/>
        </w:rPr>
        <w:t xml:space="preserve"> مهارکننده استیل</w:t>
      </w:r>
      <w:r w:rsidRPr="00D86559">
        <w:rPr>
          <w:rtl/>
        </w:rPr>
        <w:softHyphen/>
        <w:t>کولین</w:t>
      </w:r>
      <w:r w:rsidRPr="00D86559">
        <w:rPr>
          <w:rtl/>
        </w:rPr>
        <w:softHyphen/>
        <w:t>استراز مراجعه شود.</w:t>
      </w:r>
    </w:p>
    <w:p w:rsidR="00D86559" w:rsidRPr="00D86559" w:rsidRDefault="00D86559" w:rsidP="00D86559">
      <w:pPr>
        <w:pStyle w:val="a6"/>
      </w:pPr>
      <w:r w:rsidRPr="00D86559">
        <w:t>BEI</w:t>
      </w:r>
      <w:r w:rsidRPr="00DD5198">
        <w:rPr>
          <w:vertAlign w:val="subscript"/>
        </w:rPr>
        <w:t>M</w:t>
      </w:r>
      <w:r w:rsidRPr="00D86559">
        <w:rPr>
          <w:rtl/>
        </w:rPr>
        <w:t xml:space="preserve">: به شاخص بیولوژیکی </w:t>
      </w:r>
      <w:r w:rsidRPr="00D86559">
        <w:rPr>
          <w:rFonts w:hint="cs"/>
          <w:rtl/>
        </w:rPr>
        <w:t>مواجهه</w:t>
      </w:r>
      <w:r w:rsidRPr="00D86559">
        <w:rPr>
          <w:rtl/>
        </w:rPr>
        <w:t xml:space="preserve"> برای </w:t>
      </w:r>
      <w:r w:rsidRPr="00D86559">
        <w:rPr>
          <w:rFonts w:hint="cs"/>
          <w:rtl/>
        </w:rPr>
        <w:t>ايجاد</w:t>
      </w:r>
      <w:r w:rsidRPr="00D86559">
        <w:rPr>
          <w:rtl/>
        </w:rPr>
        <w:t xml:space="preserve"> کننده</w:t>
      </w:r>
      <w:r w:rsidRPr="00D86559">
        <w:rPr>
          <w:rtl/>
        </w:rPr>
        <w:softHyphen/>
        <w:t>های مت هموگلوبین مراجعه شود.</w:t>
      </w:r>
    </w:p>
    <w:p w:rsidR="00D86559" w:rsidRPr="00D86559" w:rsidRDefault="00D86559" w:rsidP="00D86559">
      <w:pPr>
        <w:pStyle w:val="a6"/>
        <w:rPr>
          <w:rtl/>
        </w:rPr>
      </w:pPr>
      <w:r w:rsidRPr="00D86559">
        <w:t>BEI</w:t>
      </w:r>
      <w:r w:rsidRPr="00DD5198">
        <w:rPr>
          <w:vertAlign w:val="subscript"/>
        </w:rPr>
        <w:t>P</w:t>
      </w:r>
      <w:r w:rsidRPr="00D86559">
        <w:rPr>
          <w:rtl/>
        </w:rPr>
        <w:t xml:space="preserve">: به </w:t>
      </w:r>
      <w:r w:rsidR="00512F97">
        <w:rPr>
          <w:rFonts w:hint="cs"/>
          <w:rtl/>
        </w:rPr>
        <w:tab/>
      </w:r>
      <w:r w:rsidRPr="00D86559">
        <w:rPr>
          <w:rtl/>
        </w:rPr>
        <w:t xml:space="preserve">شاخص بیولوژیکی </w:t>
      </w:r>
      <w:r w:rsidRPr="00D86559">
        <w:rPr>
          <w:rFonts w:hint="cs"/>
          <w:rtl/>
        </w:rPr>
        <w:t>مواجهه</w:t>
      </w:r>
      <w:r w:rsidRPr="00D86559">
        <w:rPr>
          <w:rtl/>
        </w:rPr>
        <w:t xml:space="preserve"> برای هیدروکربن</w:t>
      </w:r>
      <w:r w:rsidRPr="00D86559">
        <w:rPr>
          <w:rtl/>
        </w:rPr>
        <w:softHyphen/>
        <w:t xml:space="preserve">های </w:t>
      </w:r>
      <w:r w:rsidRPr="00D86559">
        <w:rPr>
          <w:rFonts w:hint="cs"/>
          <w:rtl/>
        </w:rPr>
        <w:t>آروماتیک چند حلقه اي</w:t>
      </w:r>
      <w:r w:rsidRPr="00D86559">
        <w:t xml:space="preserve"> (PAHS) </w:t>
      </w:r>
      <w:r w:rsidRPr="00D86559">
        <w:rPr>
          <w:rtl/>
        </w:rPr>
        <w:t>مراجعه شود.</w:t>
      </w:r>
    </w:p>
    <w:p w:rsidR="00D86559" w:rsidRPr="00D86559" w:rsidRDefault="00D86559" w:rsidP="00D86559">
      <w:pPr>
        <w:pStyle w:val="a6"/>
        <w:rPr>
          <w:rtl/>
        </w:rPr>
      </w:pPr>
      <w:r w:rsidRPr="00D86559">
        <w:rPr>
          <w:rFonts w:hint="cs"/>
          <w:rtl/>
        </w:rPr>
        <w:t xml:space="preserve">       </w:t>
      </w:r>
      <w:r w:rsidRPr="00D86559">
        <w:rPr>
          <w:rtl/>
        </w:rPr>
        <w:t>برای ارزیابی مواجهه کلی این مواد</w:t>
      </w:r>
      <w:r w:rsidRPr="00D86559">
        <w:rPr>
          <w:rFonts w:hint="cs"/>
          <w:rtl/>
        </w:rPr>
        <w:t xml:space="preserve"> از منابع مختلف از جمله </w:t>
      </w:r>
      <w:r w:rsidRPr="00D86559">
        <w:rPr>
          <w:rtl/>
        </w:rPr>
        <w:t xml:space="preserve">پوست، گوارش یا </w:t>
      </w:r>
      <w:r w:rsidRPr="00D86559">
        <w:rPr>
          <w:rFonts w:hint="cs"/>
          <w:rtl/>
        </w:rPr>
        <w:t xml:space="preserve">مواجهه </w:t>
      </w:r>
      <w:r w:rsidRPr="00D86559">
        <w:rPr>
          <w:rtl/>
        </w:rPr>
        <w:t>غیرشغلی</w:t>
      </w:r>
      <w:r w:rsidRPr="00D86559">
        <w:rPr>
          <w:rFonts w:hint="cs"/>
          <w:rtl/>
        </w:rPr>
        <w:t xml:space="preserve"> بايستي پايش بيولوژيكي انجام شود.</w:t>
      </w:r>
      <w:r w:rsidRPr="00D86559">
        <w:rPr>
          <w:rtl/>
        </w:rPr>
        <w:t xml:space="preserve"> برای اطلاع از شاخص بیولوژیکی </w:t>
      </w:r>
      <w:r w:rsidRPr="00D86559">
        <w:rPr>
          <w:rFonts w:hint="cs"/>
          <w:rtl/>
        </w:rPr>
        <w:t xml:space="preserve">مواجهه </w:t>
      </w:r>
      <w:r w:rsidRPr="00D86559">
        <w:rPr>
          <w:rtl/>
        </w:rPr>
        <w:t xml:space="preserve">این مواد به </w:t>
      </w:r>
      <w:r w:rsidRPr="00D86559">
        <w:rPr>
          <w:rFonts w:hint="cs"/>
          <w:rtl/>
        </w:rPr>
        <w:t>فصل</w:t>
      </w:r>
      <w:r w:rsidRPr="00D86559">
        <w:rPr>
          <w:rtl/>
        </w:rPr>
        <w:t xml:space="preserve"> مربوطه مراجعه شود.</w:t>
      </w:r>
    </w:p>
    <w:p w:rsidR="00D86559" w:rsidRPr="00D86559" w:rsidRDefault="00C717E4" w:rsidP="00D86559">
      <w:pPr>
        <w:pStyle w:val="TOCHeading"/>
        <w:rPr>
          <w:rtl/>
        </w:rPr>
      </w:pPr>
      <w:bookmarkStart w:id="19" w:name="_Toc326762125"/>
      <w:r>
        <w:rPr>
          <w:rFonts w:hint="cs"/>
          <w:rtl/>
        </w:rPr>
        <w:lastRenderedPageBreak/>
        <w:t>سرطان زايي</w:t>
      </w:r>
      <w:r w:rsidR="00D86559" w:rsidRPr="00D86559">
        <w:rPr>
          <w:vertAlign w:val="superscript"/>
          <w:rtl/>
        </w:rPr>
        <w:footnoteReference w:id="14"/>
      </w:r>
      <w:bookmarkEnd w:id="19"/>
    </w:p>
    <w:p w:rsidR="00D86559" w:rsidRPr="00D86559" w:rsidRDefault="00D86559" w:rsidP="00D86559">
      <w:pPr>
        <w:pStyle w:val="a6"/>
        <w:rPr>
          <w:rtl/>
        </w:rPr>
      </w:pPr>
      <w:r w:rsidRPr="00D86559">
        <w:rPr>
          <w:rFonts w:hint="cs"/>
          <w:rtl/>
        </w:rPr>
        <w:t xml:space="preserve">      سرطان زا عاملي است كه باعث ايجاد يك تومور خوش خيم </w:t>
      </w:r>
      <w:r w:rsidR="00C717E4">
        <w:rPr>
          <w:rFonts w:hint="cs"/>
          <w:rtl/>
        </w:rPr>
        <w:t>يا بدخيم مي شود. شواهد سرطان ـ زاي</w:t>
      </w:r>
      <w:r w:rsidRPr="00D86559">
        <w:rPr>
          <w:rFonts w:hint="cs"/>
          <w:rtl/>
        </w:rPr>
        <w:t>ي از مطالعه هاي سم شناسي</w:t>
      </w:r>
      <w:r w:rsidR="0045503C">
        <w:rPr>
          <w:rFonts w:hint="cs"/>
          <w:rtl/>
        </w:rPr>
        <w:t>، اپيدميولوژي و مكانيكي حاصل مي</w:t>
      </w:r>
      <w:r w:rsidR="0045503C">
        <w:rPr>
          <w:rtl/>
        </w:rPr>
        <w:softHyphen/>
      </w:r>
      <w:r w:rsidRPr="00D86559">
        <w:rPr>
          <w:rFonts w:hint="cs"/>
          <w:rtl/>
        </w:rPr>
        <w:t>شود. نمادهاي مختلف توسط سازمانهاي و مراكز علمي معتبر</w:t>
      </w:r>
      <w:r w:rsidR="00C717E4">
        <w:rPr>
          <w:rFonts w:hint="cs"/>
          <w:rtl/>
        </w:rPr>
        <w:t xml:space="preserve"> براي نشان دادن قابليت سرطان زاي</w:t>
      </w:r>
      <w:r w:rsidRPr="00D86559">
        <w:rPr>
          <w:rFonts w:hint="cs"/>
          <w:rtl/>
        </w:rPr>
        <w:t>ي عوامل مختلف ارائه شده است. در اين بخش از نمادهاي ارائه شده توسط مجمع دولتي متخصصان بهداشت صنعتي آمريكا</w:t>
      </w:r>
      <w:r w:rsidRPr="00D86559">
        <w:rPr>
          <w:vertAlign w:val="superscript"/>
          <w:rtl/>
        </w:rPr>
        <w:footnoteReference w:id="15"/>
      </w:r>
      <w:r w:rsidRPr="00D86559">
        <w:rPr>
          <w:rFonts w:hint="cs"/>
          <w:rtl/>
        </w:rPr>
        <w:t xml:space="preserve"> (</w:t>
      </w:r>
      <w:r w:rsidRPr="00D86559">
        <w:t>ACGIH</w:t>
      </w:r>
      <w:r w:rsidRPr="00D86559">
        <w:rPr>
          <w:rFonts w:hint="cs"/>
          <w:rtl/>
        </w:rPr>
        <w:t xml:space="preserve">) كه با حرف </w:t>
      </w:r>
      <w:r w:rsidRPr="00D86559">
        <w:t>A</w:t>
      </w:r>
      <w:r w:rsidRPr="00D86559">
        <w:rPr>
          <w:rFonts w:hint="cs"/>
          <w:rtl/>
        </w:rPr>
        <w:t xml:space="preserve"> همراه با اعداد</w:t>
      </w:r>
      <w:r w:rsidR="00C717E4">
        <w:rPr>
          <w:rFonts w:hint="cs"/>
          <w:rtl/>
        </w:rPr>
        <w:t xml:space="preserve"> 1 تا 5 كه نشانگر درجه سرطان زاي</w:t>
      </w:r>
      <w:r w:rsidRPr="00D86559">
        <w:rPr>
          <w:rFonts w:hint="cs"/>
          <w:rtl/>
        </w:rPr>
        <w:t xml:space="preserve">ي مواد است استفاده شده است. طبقه بندي و تعاريف </w:t>
      </w:r>
      <w:r w:rsidR="00C717E4">
        <w:rPr>
          <w:rFonts w:hint="cs"/>
          <w:rtl/>
        </w:rPr>
        <w:t>مربوط به نمادهاي مختلف سرطان زاي</w:t>
      </w:r>
      <w:r w:rsidRPr="00D86559">
        <w:rPr>
          <w:rFonts w:hint="cs"/>
          <w:rtl/>
        </w:rPr>
        <w:t>ي در ضميمه الف ب</w:t>
      </w:r>
      <w:r w:rsidR="00C717E4">
        <w:rPr>
          <w:rFonts w:hint="cs"/>
          <w:rtl/>
        </w:rPr>
        <w:t xml:space="preserve">ه </w:t>
      </w:r>
      <w:r w:rsidRPr="00D86559">
        <w:rPr>
          <w:rFonts w:hint="cs"/>
          <w:rtl/>
        </w:rPr>
        <w:t>طور مفصل ارائه شده است.</w:t>
      </w:r>
    </w:p>
    <w:p w:rsidR="00D86559" w:rsidRPr="00D86559" w:rsidRDefault="00D86559" w:rsidP="00D86559">
      <w:pPr>
        <w:pStyle w:val="TOCHeading"/>
      </w:pPr>
      <w:bookmarkStart w:id="20" w:name="_Toc326762126"/>
      <w:r w:rsidRPr="00D86559">
        <w:rPr>
          <w:rtl/>
        </w:rPr>
        <w:t xml:space="preserve">بخار و کسر قابل </w:t>
      </w:r>
      <w:r w:rsidRPr="00D86559">
        <w:rPr>
          <w:rFonts w:hint="cs"/>
          <w:rtl/>
        </w:rPr>
        <w:t>تنفس</w:t>
      </w:r>
      <w:r w:rsidRPr="00D86559">
        <w:rPr>
          <w:vertAlign w:val="superscript"/>
        </w:rPr>
        <w:footnoteReference w:id="16"/>
      </w:r>
      <w:r w:rsidRPr="00D86559">
        <w:rPr>
          <w:rtl/>
        </w:rPr>
        <w:t xml:space="preserve"> </w:t>
      </w:r>
      <w:r w:rsidRPr="00D86559">
        <w:t>(IFV)</w:t>
      </w:r>
      <w:bookmarkEnd w:id="20"/>
      <w:r w:rsidRPr="00D86559">
        <w:t xml:space="preserve"> </w:t>
      </w:r>
    </w:p>
    <w:p w:rsidR="00D86559" w:rsidRPr="00D86559" w:rsidRDefault="00D86559" w:rsidP="00D86559">
      <w:pPr>
        <w:pStyle w:val="a6"/>
        <w:rPr>
          <w:rtl/>
        </w:rPr>
      </w:pPr>
      <w:r w:rsidRPr="00D86559">
        <w:rPr>
          <w:rFonts w:hint="cs"/>
          <w:rtl/>
        </w:rPr>
        <w:t xml:space="preserve">       </w:t>
      </w:r>
      <w:r w:rsidRPr="00D86559">
        <w:rPr>
          <w:rtl/>
        </w:rPr>
        <w:t xml:space="preserve">این نماد </w:t>
      </w:r>
      <w:r w:rsidRPr="00D86559">
        <w:rPr>
          <w:rFonts w:hint="cs"/>
          <w:rtl/>
        </w:rPr>
        <w:t>زماني</w:t>
      </w:r>
      <w:r w:rsidRPr="00D86559">
        <w:rPr>
          <w:rtl/>
        </w:rPr>
        <w:t xml:space="preserve"> استفاده می</w:t>
      </w:r>
      <w:r w:rsidRPr="00D86559">
        <w:rPr>
          <w:rtl/>
        </w:rPr>
        <w:softHyphen/>
        <w:t>شود که یک ماده فشار بخار کافی برای بودن در هر دو فاز ذره</w:t>
      </w:r>
      <w:r w:rsidRPr="00D86559">
        <w:rPr>
          <w:rtl/>
        </w:rPr>
        <w:softHyphen/>
        <w:t>ای و بخار</w:t>
      </w:r>
      <w:r w:rsidRPr="00D86559">
        <w:rPr>
          <w:rFonts w:hint="cs"/>
          <w:rtl/>
        </w:rPr>
        <w:t xml:space="preserve"> </w:t>
      </w:r>
      <w:r w:rsidRPr="00D86559">
        <w:rPr>
          <w:rtl/>
        </w:rPr>
        <w:t>را با نسبت معنی</w:t>
      </w:r>
      <w:r w:rsidRPr="00D86559">
        <w:rPr>
          <w:rtl/>
        </w:rPr>
        <w:softHyphen/>
        <w:t xml:space="preserve">داری از دوز در غلظت </w:t>
      </w:r>
      <w:r w:rsidRPr="00D86559">
        <w:t>OEL-TWA</w:t>
      </w:r>
      <w:r w:rsidRPr="00D86559">
        <w:rPr>
          <w:rtl/>
        </w:rPr>
        <w:t xml:space="preserve"> داشته باشد.</w:t>
      </w:r>
      <w:r w:rsidRPr="00D86559">
        <w:t xml:space="preserve"> </w:t>
      </w:r>
      <w:r w:rsidRPr="00D86559">
        <w:rPr>
          <w:rtl/>
        </w:rPr>
        <w:t xml:space="preserve">هنگام تعیین </w:t>
      </w:r>
      <w:r w:rsidRPr="00D86559">
        <w:t>IFV</w:t>
      </w:r>
      <w:r w:rsidRPr="00D86559">
        <w:rPr>
          <w:rtl/>
        </w:rPr>
        <w:t>، نسبت غلظت بخار اشباع</w:t>
      </w:r>
      <w:r w:rsidRPr="00D86559">
        <w:rPr>
          <w:vertAlign w:val="superscript"/>
          <w:rtl/>
        </w:rPr>
        <w:footnoteReference w:id="17"/>
      </w:r>
      <w:r w:rsidRPr="00D86559">
        <w:rPr>
          <w:rFonts w:hint="cs"/>
          <w:rtl/>
        </w:rPr>
        <w:t xml:space="preserve"> (</w:t>
      </w:r>
      <w:r w:rsidRPr="00D86559">
        <w:t>SVC</w:t>
      </w:r>
      <w:r w:rsidRPr="00D86559">
        <w:rPr>
          <w:rFonts w:hint="cs"/>
          <w:rtl/>
        </w:rPr>
        <w:t xml:space="preserve">) </w:t>
      </w:r>
      <w:r w:rsidRPr="00D86559">
        <w:rPr>
          <w:rtl/>
        </w:rPr>
        <w:t xml:space="preserve">به </w:t>
      </w:r>
      <w:r w:rsidRPr="00D86559">
        <w:t>OEL-TWA</w:t>
      </w:r>
      <w:r w:rsidRPr="00D86559">
        <w:rPr>
          <w:rtl/>
        </w:rPr>
        <w:t xml:space="preserve"> درنظر گرفته می</w:t>
      </w:r>
      <w:r w:rsidRPr="00D86559">
        <w:rPr>
          <w:rtl/>
        </w:rPr>
        <w:softHyphen/>
        <w:t>شود.</w:t>
      </w:r>
      <w:r w:rsidRPr="00D86559">
        <w:rPr>
          <w:rFonts w:hint="cs"/>
          <w:rtl/>
        </w:rPr>
        <w:t xml:space="preserve"> این نماد به طور معمول برای موادی با نسبت </w:t>
      </w:r>
      <w:r w:rsidRPr="00D86559">
        <w:t>SVC/OEL</w:t>
      </w:r>
      <w:r w:rsidRPr="00D86559">
        <w:rPr>
          <w:rFonts w:hint="cs"/>
          <w:rtl/>
        </w:rPr>
        <w:t xml:space="preserve"> بی</w:t>
      </w:r>
      <w:r w:rsidR="0045503C">
        <w:rPr>
          <w:rFonts w:hint="cs"/>
          <w:rtl/>
        </w:rPr>
        <w:t>ن 1/0 و 10 مورد استفاده قرار می</w:t>
      </w:r>
      <w:r w:rsidR="0045503C">
        <w:rPr>
          <w:rtl/>
        </w:rPr>
        <w:softHyphen/>
      </w:r>
      <w:r w:rsidRPr="00D86559">
        <w:rPr>
          <w:rFonts w:hint="cs"/>
          <w:rtl/>
        </w:rPr>
        <w:t>گیرد.</w:t>
      </w:r>
    </w:p>
    <w:p w:rsidR="00D86559" w:rsidRPr="00D86559" w:rsidRDefault="00D86559" w:rsidP="005C49D6">
      <w:pPr>
        <w:pStyle w:val="a6"/>
        <w:rPr>
          <w:rtl/>
        </w:rPr>
      </w:pPr>
      <w:r w:rsidRPr="00D86559">
        <w:rPr>
          <w:rFonts w:hint="cs"/>
          <w:rtl/>
        </w:rPr>
        <w:t xml:space="preserve">      </w:t>
      </w:r>
      <w:r w:rsidRPr="00D86559">
        <w:rPr>
          <w:rtl/>
        </w:rPr>
        <w:t xml:space="preserve">کارشناس </w:t>
      </w:r>
      <w:r w:rsidR="005C49D6">
        <w:rPr>
          <w:rFonts w:hint="cs"/>
          <w:color w:val="000000" w:themeColor="text1"/>
          <w:sz w:val="24"/>
          <w:rtl/>
        </w:rPr>
        <w:t>بهداشت حرفه</w:t>
      </w:r>
      <w:r w:rsidR="005C49D6">
        <w:rPr>
          <w:color w:val="000000" w:themeColor="text1"/>
          <w:sz w:val="24"/>
          <w:rtl/>
        </w:rPr>
        <w:softHyphen/>
      </w:r>
      <w:r w:rsidR="005C49D6" w:rsidRPr="00D23C6B">
        <w:rPr>
          <w:rFonts w:hint="cs"/>
          <w:color w:val="000000" w:themeColor="text1"/>
          <w:sz w:val="24"/>
          <w:rtl/>
        </w:rPr>
        <w:t xml:space="preserve">اي </w:t>
      </w:r>
      <w:r w:rsidRPr="00D86559">
        <w:rPr>
          <w:rtl/>
        </w:rPr>
        <w:t>باید هر دو فاز ذره و بخار را</w:t>
      </w:r>
      <w:r w:rsidRPr="00D86559">
        <w:rPr>
          <w:rFonts w:hint="cs"/>
          <w:rtl/>
        </w:rPr>
        <w:t xml:space="preserve"> </w:t>
      </w:r>
      <w:r w:rsidRPr="00D86559">
        <w:rPr>
          <w:rtl/>
        </w:rPr>
        <w:t>هنگام انتخاب تکنیک نمونه</w:t>
      </w:r>
      <w:r w:rsidRPr="00D86559">
        <w:rPr>
          <w:rFonts w:hint="cs"/>
          <w:rtl/>
        </w:rPr>
        <w:softHyphen/>
      </w:r>
      <w:r w:rsidRPr="00D86559">
        <w:rPr>
          <w:rtl/>
        </w:rPr>
        <w:t xml:space="preserve">برداری برای بررسی مواجهه </w:t>
      </w:r>
      <w:r w:rsidRPr="00D86559">
        <w:rPr>
          <w:rFonts w:hint="cs"/>
          <w:rtl/>
        </w:rPr>
        <w:t>با آلاين</w:t>
      </w:r>
      <w:r w:rsidR="0045503C">
        <w:rPr>
          <w:rFonts w:hint="cs"/>
          <w:rtl/>
        </w:rPr>
        <w:t>ده</w:t>
      </w:r>
      <w:r w:rsidR="0045503C">
        <w:rPr>
          <w:rtl/>
        </w:rPr>
        <w:softHyphen/>
      </w:r>
      <w:r w:rsidRPr="00D86559">
        <w:rPr>
          <w:rFonts w:hint="cs"/>
          <w:rtl/>
        </w:rPr>
        <w:t>هاي ناشي از شرايط زير را در نظر بگيرد:</w:t>
      </w:r>
    </w:p>
    <w:p w:rsidR="00CF49C8" w:rsidRDefault="00CF49C8" w:rsidP="00CF49C8">
      <w:pPr>
        <w:pStyle w:val="a6"/>
        <w:rPr>
          <w:rtl/>
          <w:lang w:bidi="fa-IR"/>
        </w:rPr>
      </w:pPr>
      <w:r>
        <w:rPr>
          <w:rFonts w:hint="cs"/>
          <w:rtl/>
        </w:rPr>
        <w:t>الف</w:t>
      </w:r>
      <w:r>
        <w:rPr>
          <w:rtl/>
        </w:rPr>
        <w:t>- عملياتهاي اسپر</w:t>
      </w:r>
      <w:r>
        <w:rPr>
          <w:rFonts w:hint="cs"/>
          <w:rtl/>
        </w:rPr>
        <w:t>ی</w:t>
      </w:r>
      <w:r>
        <w:rPr>
          <w:rtl/>
        </w:rPr>
        <w:t xml:space="preserve"> کردن</w:t>
      </w:r>
    </w:p>
    <w:p w:rsidR="00CF49C8" w:rsidRDefault="00CF49C8" w:rsidP="00CF49C8">
      <w:pPr>
        <w:pStyle w:val="a6"/>
        <w:rPr>
          <w:rtl/>
        </w:rPr>
      </w:pPr>
      <w:r>
        <w:rPr>
          <w:rFonts w:hint="cs"/>
          <w:rtl/>
        </w:rPr>
        <w:t>ب</w:t>
      </w:r>
      <w:r w:rsidR="00C717E4">
        <w:rPr>
          <w:rtl/>
        </w:rPr>
        <w:t>-  فر</w:t>
      </w:r>
      <w:r w:rsidR="00C717E4">
        <w:rPr>
          <w:rFonts w:hint="cs"/>
          <w:rtl/>
        </w:rPr>
        <w:t>ا</w:t>
      </w:r>
      <w:r>
        <w:rPr>
          <w:rFonts w:hint="cs"/>
          <w:rtl/>
        </w:rPr>
        <w:t>یندهایی</w:t>
      </w:r>
      <w:r>
        <w:rPr>
          <w:rtl/>
        </w:rPr>
        <w:t xml:space="preserve"> که تغ</w:t>
      </w:r>
      <w:r>
        <w:rPr>
          <w:rFonts w:hint="cs"/>
          <w:rtl/>
        </w:rPr>
        <w:t>ییرات</w:t>
      </w:r>
      <w:r>
        <w:rPr>
          <w:rtl/>
        </w:rPr>
        <w:t xml:space="preserve"> دما رو</w:t>
      </w:r>
      <w:r>
        <w:rPr>
          <w:rFonts w:hint="cs"/>
          <w:rtl/>
        </w:rPr>
        <w:t>ی</w:t>
      </w:r>
      <w:r>
        <w:rPr>
          <w:rtl/>
        </w:rPr>
        <w:t xml:space="preserve"> حالت ف</w:t>
      </w:r>
      <w:r>
        <w:rPr>
          <w:rFonts w:hint="cs"/>
          <w:rtl/>
        </w:rPr>
        <w:t>یزیکی</w:t>
      </w:r>
      <w:r>
        <w:rPr>
          <w:rtl/>
        </w:rPr>
        <w:t xml:space="preserve"> ماده اثرگذار است</w:t>
      </w:r>
    </w:p>
    <w:p w:rsidR="00CF49C8" w:rsidRDefault="00CF49C8" w:rsidP="00CF49C8">
      <w:pPr>
        <w:pStyle w:val="a6"/>
        <w:rPr>
          <w:rtl/>
        </w:rPr>
      </w:pPr>
      <w:r>
        <w:rPr>
          <w:rFonts w:hint="cs"/>
          <w:rtl/>
        </w:rPr>
        <w:t>ج</w:t>
      </w:r>
      <w:r>
        <w:rPr>
          <w:rtl/>
        </w:rPr>
        <w:t>- در مواردي كه بخش عمده</w:t>
      </w:r>
      <w:r w:rsidR="0045503C">
        <w:rPr>
          <w:rFonts w:cs="Times New Roman"/>
          <w:rtl/>
        </w:rPr>
        <w:softHyphen/>
      </w:r>
      <w:r>
        <w:rPr>
          <w:rFonts w:hint="cs"/>
          <w:rtl/>
        </w:rPr>
        <w:t>ای</w:t>
      </w:r>
      <w:r>
        <w:rPr>
          <w:rtl/>
        </w:rPr>
        <w:t xml:space="preserve"> از بخار در داخل ذرات ماده ديگر حل مي شود يا بر روي آن جذب مي شود مثل تركيبات محلول در آب در محيطهاي مرطوب </w:t>
      </w:r>
    </w:p>
    <w:p w:rsidR="00CF49C8" w:rsidRDefault="00CF49C8" w:rsidP="00D86559">
      <w:pPr>
        <w:pStyle w:val="TOCHeading"/>
        <w:rPr>
          <w:rtl/>
        </w:rPr>
      </w:pPr>
      <w:bookmarkStart w:id="21" w:name="_Toc326762127"/>
      <w:r>
        <w:rPr>
          <w:rFonts w:hint="cs"/>
          <w:rtl/>
        </w:rPr>
        <w:t>ايجاد</w:t>
      </w:r>
      <w:r>
        <w:rPr>
          <w:rtl/>
        </w:rPr>
        <w:t xml:space="preserve"> حساسيت</w:t>
      </w:r>
      <w:bookmarkEnd w:id="21"/>
    </w:p>
    <w:p w:rsidR="00CF49C8" w:rsidRDefault="00CF49C8" w:rsidP="00CF49C8">
      <w:pPr>
        <w:pStyle w:val="a6"/>
        <w:rPr>
          <w:rtl/>
        </w:rPr>
      </w:pPr>
      <w:r>
        <w:rPr>
          <w:rtl/>
        </w:rPr>
        <w:t xml:space="preserve">       نماد حساسيت اشاره به قابليت يك ماده براي ايجاد حساسيت است كه توسط مطالعات انساني و حيواني اثبات شده است</w:t>
      </w:r>
      <w:r w:rsidRPr="006215D1">
        <w:rPr>
          <w:color w:val="000000" w:themeColor="text1"/>
          <w:rtl/>
        </w:rPr>
        <w:t xml:space="preserve">. اين نماد دلالت بر اين ندارد كه حساسيت يك اثر مهم در تعيين </w:t>
      </w:r>
      <w:r w:rsidRPr="006215D1">
        <w:rPr>
          <w:color w:val="000000" w:themeColor="text1"/>
        </w:rPr>
        <w:t>OEL</w:t>
      </w:r>
      <w:r w:rsidRPr="006215D1">
        <w:rPr>
          <w:color w:val="000000" w:themeColor="text1"/>
          <w:rtl/>
        </w:rPr>
        <w:t xml:space="preserve"> داشته است يا حساسيت تنها عامل تعيين كننده </w:t>
      </w:r>
      <w:r w:rsidRPr="006215D1">
        <w:rPr>
          <w:color w:val="000000" w:themeColor="text1"/>
        </w:rPr>
        <w:t>OEL</w:t>
      </w:r>
      <w:r w:rsidRPr="006215D1">
        <w:rPr>
          <w:color w:val="000000" w:themeColor="text1"/>
          <w:rtl/>
        </w:rPr>
        <w:t xml:space="preserve"> بوده است. اگر</w:t>
      </w:r>
      <w:r w:rsidR="0045503C" w:rsidRPr="006215D1">
        <w:rPr>
          <w:color w:val="000000" w:themeColor="text1"/>
          <w:rtl/>
        </w:rPr>
        <w:t xml:space="preserve"> داده</w:t>
      </w:r>
      <w:r w:rsidR="0045503C" w:rsidRPr="006215D1">
        <w:rPr>
          <w:rFonts w:hint="cs"/>
          <w:color w:val="000000" w:themeColor="text1"/>
          <w:rtl/>
        </w:rPr>
        <w:softHyphen/>
      </w:r>
      <w:r w:rsidRPr="006215D1">
        <w:rPr>
          <w:color w:val="000000" w:themeColor="text1"/>
          <w:rtl/>
        </w:rPr>
        <w:t>هاي مربوط به حساس</w:t>
      </w:r>
      <w:r w:rsidRPr="006215D1">
        <w:rPr>
          <w:rFonts w:hint="cs"/>
          <w:color w:val="000000" w:themeColor="text1"/>
          <w:rtl/>
        </w:rPr>
        <w:t>يت</w:t>
      </w:r>
      <w:r w:rsidRPr="006215D1">
        <w:rPr>
          <w:color w:val="000000" w:themeColor="text1"/>
          <w:rtl/>
        </w:rPr>
        <w:t xml:space="preserve"> زايي موجود بود از آنها با دقت در پيشنهاد حد مجاز يك ماده استفاده شود.</w:t>
      </w:r>
      <w:r>
        <w:rPr>
          <w:rtl/>
        </w:rPr>
        <w:t xml:space="preserve"> براي موادي كه مبناي تعيين حد </w:t>
      </w:r>
      <w:r w:rsidR="00C717E4">
        <w:rPr>
          <w:rtl/>
        </w:rPr>
        <w:lastRenderedPageBreak/>
        <w:t>مجاز آنها، حساسيت زا</w:t>
      </w:r>
      <w:r w:rsidR="00C717E4">
        <w:rPr>
          <w:rFonts w:hint="cs"/>
          <w:rtl/>
        </w:rPr>
        <w:t>ي</w:t>
      </w:r>
      <w:r>
        <w:rPr>
          <w:rtl/>
        </w:rPr>
        <w:t>ي بوده ا</w:t>
      </w:r>
      <w:r w:rsidR="0045503C">
        <w:rPr>
          <w:rtl/>
        </w:rPr>
        <w:t>ست به معناي آن است كه انتظار مي</w:t>
      </w:r>
      <w:r w:rsidR="0045503C">
        <w:rPr>
          <w:rFonts w:cs="Times New Roman" w:hint="cs"/>
          <w:rtl/>
        </w:rPr>
        <w:softHyphen/>
      </w:r>
      <w:r>
        <w:rPr>
          <w:rtl/>
        </w:rPr>
        <w:t>رود با رعايت اين حد، از ايجاد حساسيت در شاغلين حفاظت خواهد شد. اين حدود مجاز براي حفاظت از شا</w:t>
      </w:r>
      <w:r>
        <w:rPr>
          <w:rFonts w:hint="cs"/>
          <w:rtl/>
        </w:rPr>
        <w:t>غليني</w:t>
      </w:r>
      <w:r>
        <w:rPr>
          <w:rtl/>
        </w:rPr>
        <w:t xml:space="preserve"> كه قبلاً به آن ماده حساسيت </w:t>
      </w:r>
      <w:r w:rsidR="00C73790">
        <w:rPr>
          <w:rtl/>
        </w:rPr>
        <w:t>پيدا كرده</w:t>
      </w:r>
      <w:r w:rsidR="00C73790">
        <w:rPr>
          <w:rFonts w:hint="cs"/>
          <w:rtl/>
        </w:rPr>
        <w:softHyphen/>
      </w:r>
      <w:r w:rsidR="0045503C">
        <w:rPr>
          <w:rtl/>
        </w:rPr>
        <w:t>اند، در نظر گرفته نمي</w:t>
      </w:r>
      <w:r w:rsidR="0045503C">
        <w:rPr>
          <w:rFonts w:hint="cs"/>
          <w:rtl/>
        </w:rPr>
        <w:softHyphen/>
      </w:r>
      <w:r>
        <w:rPr>
          <w:rtl/>
        </w:rPr>
        <w:t xml:space="preserve">شود. </w:t>
      </w:r>
    </w:p>
    <w:p w:rsidR="00CF49C8" w:rsidRDefault="00CF49C8" w:rsidP="002E4172">
      <w:pPr>
        <w:pStyle w:val="a6"/>
        <w:rPr>
          <w:rtl/>
        </w:rPr>
      </w:pPr>
      <w:r>
        <w:rPr>
          <w:rtl/>
        </w:rPr>
        <w:t xml:space="preserve">       در محيطهاي كاري، مواجهه با عوامل حساسيت زا ممكن است از طريق تنفسي، پوستي و ملتحمه رخ دهد. از طرفي عوامل حساسيت زا باعث واكنشهاي تنفسي، پوستي و ملتحمه اي </w:t>
      </w:r>
      <w:r w:rsidR="00B54444">
        <w:rPr>
          <w:rtl/>
        </w:rPr>
        <w:t>مي</w:t>
      </w:r>
      <w:r w:rsidR="00B54444">
        <w:rPr>
          <w:rFonts w:hint="cs"/>
          <w:rtl/>
        </w:rPr>
        <w:softHyphen/>
      </w:r>
      <w:r w:rsidR="00B54444">
        <w:rPr>
          <w:rtl/>
        </w:rPr>
        <w:t>شوند</w:t>
      </w:r>
      <w:r>
        <w:rPr>
          <w:rtl/>
        </w:rPr>
        <w:t>. در حال حاضر اين نماد، بين حساسيت اعضاي مختلف تمايز قائل نشده است. عدم استفاده از اين نم</w:t>
      </w:r>
      <w:r>
        <w:rPr>
          <w:rFonts w:hint="cs"/>
          <w:rtl/>
        </w:rPr>
        <w:t>اد</w:t>
      </w:r>
      <w:r>
        <w:rPr>
          <w:rtl/>
        </w:rPr>
        <w:t xml:space="preserve"> به معني فقدان قابليت يك ماده براي حساسيت زا</w:t>
      </w:r>
      <w:r w:rsidR="002E4172">
        <w:rPr>
          <w:rFonts w:hint="cs"/>
          <w:rtl/>
        </w:rPr>
        <w:t>ی</w:t>
      </w:r>
      <w:r>
        <w:rPr>
          <w:rtl/>
        </w:rPr>
        <w:t>ي هم نيست بلكه ممكن است نشانگر شواهد علمي اندك يا ناكافي باشد.</w:t>
      </w:r>
    </w:p>
    <w:p w:rsidR="00CF49C8" w:rsidRDefault="00CF49C8" w:rsidP="002E4172">
      <w:pPr>
        <w:pStyle w:val="a6"/>
        <w:rPr>
          <w:rtl/>
        </w:rPr>
      </w:pPr>
      <w:r>
        <w:rPr>
          <w:rtl/>
        </w:rPr>
        <w:t xml:space="preserve">  </w:t>
      </w:r>
      <w:r w:rsidR="00C717E4">
        <w:rPr>
          <w:rtl/>
        </w:rPr>
        <w:t xml:space="preserve">     حساسيت زا</w:t>
      </w:r>
      <w:r w:rsidR="00C717E4">
        <w:rPr>
          <w:rFonts w:hint="cs"/>
          <w:rtl/>
        </w:rPr>
        <w:t>ي</w:t>
      </w:r>
      <w:r>
        <w:rPr>
          <w:rtl/>
        </w:rPr>
        <w:t>ي اغلب از طريق يك مكا</w:t>
      </w:r>
      <w:r w:rsidR="0045503C">
        <w:rPr>
          <w:rtl/>
        </w:rPr>
        <w:t>نيسم ايمونولوژيكي رخ مي</w:t>
      </w:r>
      <w:r w:rsidR="0045503C">
        <w:rPr>
          <w:rFonts w:hint="cs"/>
          <w:rtl/>
        </w:rPr>
        <w:softHyphen/>
      </w:r>
      <w:r>
        <w:rPr>
          <w:rtl/>
        </w:rPr>
        <w:t>دهد و نبايد با شرايط يا اصطلاحات ديگر مانند بيش فعالي، استعداد يا حساسيت داشتن، اشتباه گرفته شود. در ابتداي مواجهه با يك عامل حساسيت زا ممكن است هيچ پاسخي</w:t>
      </w:r>
      <w:r w:rsidR="002E4172">
        <w:rPr>
          <w:rFonts w:hint="cs"/>
          <w:rtl/>
        </w:rPr>
        <w:t xml:space="preserve"> مشاهده نشود و یا</w:t>
      </w:r>
      <w:r>
        <w:rPr>
          <w:rtl/>
        </w:rPr>
        <w:t xml:space="preserve"> پاسخ اندكي مشاهده شود. با اين وجود ز</w:t>
      </w:r>
      <w:r>
        <w:rPr>
          <w:rFonts w:hint="cs"/>
          <w:rtl/>
        </w:rPr>
        <w:t>ماني</w:t>
      </w:r>
      <w:r>
        <w:rPr>
          <w:rtl/>
        </w:rPr>
        <w:t xml:space="preserve"> كه يك فرد دچار حساسيت ناشي از مواجهه با</w:t>
      </w:r>
      <w:r w:rsidR="00B54444">
        <w:rPr>
          <w:rtl/>
        </w:rPr>
        <w:t xml:space="preserve"> آن عامل شد، مواجهه هاي بعدي مي</w:t>
      </w:r>
      <w:r w:rsidR="00B54444">
        <w:rPr>
          <w:rFonts w:hint="cs"/>
          <w:rtl/>
        </w:rPr>
        <w:softHyphen/>
      </w:r>
      <w:r>
        <w:rPr>
          <w:rtl/>
        </w:rPr>
        <w:t xml:space="preserve">تواند باعث پاسخ هاي شديد حتي در مواجهه با غلظت هاي كم (كمتر از </w:t>
      </w:r>
      <w:r>
        <w:t>OEL</w:t>
      </w:r>
      <w:r>
        <w:rPr>
          <w:rtl/>
        </w:rPr>
        <w:t>) شود. اين واكنش ها ممكن اس</w:t>
      </w:r>
      <w:r w:rsidR="00B54444">
        <w:rPr>
          <w:rtl/>
        </w:rPr>
        <w:t>ت حيات يك فرد را تهديد كند و مي</w:t>
      </w:r>
      <w:r w:rsidR="00B54444">
        <w:rPr>
          <w:rFonts w:hint="cs"/>
          <w:rtl/>
        </w:rPr>
        <w:softHyphen/>
      </w:r>
      <w:r>
        <w:rPr>
          <w:rtl/>
        </w:rPr>
        <w:t xml:space="preserve">تواند داراي آغاز سريع يا تأخيري باشد. شاغليني كه به يك </w:t>
      </w:r>
      <w:r>
        <w:rPr>
          <w:rFonts w:hint="cs"/>
          <w:rtl/>
        </w:rPr>
        <w:t>عامل</w:t>
      </w:r>
      <w:r w:rsidR="00C73790">
        <w:rPr>
          <w:rtl/>
        </w:rPr>
        <w:t xml:space="preserve"> خاص حساس شده</w:t>
      </w:r>
      <w:r w:rsidR="00C73790">
        <w:rPr>
          <w:rFonts w:hint="cs"/>
          <w:rtl/>
        </w:rPr>
        <w:softHyphen/>
      </w:r>
      <w:r>
        <w:rPr>
          <w:rtl/>
        </w:rPr>
        <w:t>اند، ممكن است به عوامل ديگري كه از لحاظ ساختار شيميايي مشابه عامل اصلي</w:t>
      </w:r>
      <w:r w:rsidR="009D5A7A">
        <w:rPr>
          <w:rtl/>
        </w:rPr>
        <w:t xml:space="preserve"> است، يك واكنش مقطعي نشان دهند.</w:t>
      </w:r>
      <w:r>
        <w:rPr>
          <w:rtl/>
        </w:rPr>
        <w:t>كاهش مواجهه با عوامل حساسيت زا و تركيبات با ساختار م</w:t>
      </w:r>
      <w:r w:rsidR="00B54444">
        <w:rPr>
          <w:rtl/>
        </w:rPr>
        <w:t>شابه با آنها معمولاً شيوع واكنش</w:t>
      </w:r>
      <w:r w:rsidR="00B54444">
        <w:rPr>
          <w:rFonts w:hint="cs"/>
          <w:rtl/>
        </w:rPr>
        <w:softHyphen/>
      </w:r>
      <w:r>
        <w:rPr>
          <w:rtl/>
        </w:rPr>
        <w:t>هاي آلرژ</w:t>
      </w:r>
      <w:r w:rsidR="00B54444">
        <w:rPr>
          <w:rtl/>
        </w:rPr>
        <w:t>يك را در افراد حساس شده كاهش مي</w:t>
      </w:r>
      <w:r w:rsidR="00B54444">
        <w:rPr>
          <w:rFonts w:hint="cs"/>
          <w:rtl/>
        </w:rPr>
        <w:softHyphen/>
      </w:r>
      <w:r>
        <w:rPr>
          <w:rtl/>
        </w:rPr>
        <w:t>دهد. براي بر</w:t>
      </w:r>
      <w:r>
        <w:rPr>
          <w:rFonts w:hint="cs"/>
          <w:rtl/>
        </w:rPr>
        <w:t>خي</w:t>
      </w:r>
      <w:r>
        <w:rPr>
          <w:rtl/>
        </w:rPr>
        <w:t xml:space="preserve"> از افراد حساس شده،‌‌‌‌ اجتناب كامل از مواجهه با عامل حساسيت زا و تركيبات مشابه آن تنها راه حل </w:t>
      </w:r>
      <w:r w:rsidR="00B54444">
        <w:rPr>
          <w:rtl/>
        </w:rPr>
        <w:t>پيشگيري از پاسخهاي ايمني خاص مي</w:t>
      </w:r>
      <w:r w:rsidR="00B54444">
        <w:rPr>
          <w:rFonts w:hint="cs"/>
          <w:rtl/>
        </w:rPr>
        <w:softHyphen/>
      </w:r>
      <w:r>
        <w:rPr>
          <w:rtl/>
        </w:rPr>
        <w:t>باشد.</w:t>
      </w:r>
    </w:p>
    <w:p w:rsidR="00CF49C8" w:rsidRDefault="00CF49C8" w:rsidP="00CF49C8">
      <w:pPr>
        <w:pStyle w:val="a6"/>
        <w:rPr>
          <w:rtl/>
        </w:rPr>
      </w:pPr>
      <w:r>
        <w:rPr>
          <w:rtl/>
        </w:rPr>
        <w:t xml:space="preserve">      مواد ش</w:t>
      </w:r>
      <w:r w:rsidR="009D5A7A">
        <w:rPr>
          <w:rFonts w:hint="cs"/>
          <w:rtl/>
        </w:rPr>
        <w:t>ی</w:t>
      </w:r>
      <w:r>
        <w:rPr>
          <w:rtl/>
        </w:rPr>
        <w:t>ميايي با قابليت حساسيت زايي مشكل</w:t>
      </w:r>
      <w:r w:rsidR="00B54444">
        <w:rPr>
          <w:rtl/>
        </w:rPr>
        <w:t>ات خاصي را در محيط كار ايجاد مي</w:t>
      </w:r>
      <w:r w:rsidR="00B54444">
        <w:rPr>
          <w:rFonts w:hint="cs"/>
          <w:rtl/>
        </w:rPr>
        <w:softHyphen/>
      </w:r>
      <w:r>
        <w:rPr>
          <w:rtl/>
        </w:rPr>
        <w:t>كنند. مواجهه با اين مواد از طريق تنفسي، پوستي و ملتحمه</w:t>
      </w:r>
      <w:r w:rsidR="00C717E4">
        <w:rPr>
          <w:rtl/>
        </w:rPr>
        <w:t xml:space="preserve"> بايد از طريق اقدامات كنترلي فر</w:t>
      </w:r>
      <w:r w:rsidR="00C717E4">
        <w:rPr>
          <w:rFonts w:hint="cs"/>
          <w:rtl/>
        </w:rPr>
        <w:t>ا</w:t>
      </w:r>
      <w:r>
        <w:rPr>
          <w:rtl/>
        </w:rPr>
        <w:t>يند يا حفاظت فردي كاهش يابد. آمو</w:t>
      </w:r>
      <w:r w:rsidR="00B54444">
        <w:rPr>
          <w:rtl/>
        </w:rPr>
        <w:t>زش افرادي كه با اين مواد كار مي</w:t>
      </w:r>
      <w:r w:rsidR="00B54444">
        <w:rPr>
          <w:rFonts w:hint="cs"/>
          <w:rtl/>
        </w:rPr>
        <w:softHyphen/>
      </w:r>
      <w:r>
        <w:rPr>
          <w:rtl/>
        </w:rPr>
        <w:t>كنند بخصوص آموزش در مورد اثرات بالقوه بهداشتي آنها، روش هاي حمل ايمن آنها و اطلاعات مربو</w:t>
      </w:r>
      <w:r w:rsidR="00B54444">
        <w:rPr>
          <w:rtl/>
        </w:rPr>
        <w:t>ط به شرايط اضطراري نيز ضروري مي</w:t>
      </w:r>
      <w:r w:rsidR="00B54444">
        <w:rPr>
          <w:rFonts w:hint="cs"/>
          <w:rtl/>
        </w:rPr>
        <w:softHyphen/>
      </w:r>
      <w:r>
        <w:rPr>
          <w:rtl/>
        </w:rPr>
        <w:t>باشد.</w:t>
      </w:r>
    </w:p>
    <w:p w:rsidR="00CF49C8" w:rsidRDefault="00CF49C8" w:rsidP="00D86559">
      <w:pPr>
        <w:pStyle w:val="TOCHeading"/>
        <w:rPr>
          <w:rtl/>
        </w:rPr>
      </w:pPr>
      <w:bookmarkStart w:id="22" w:name="_Toc326762128"/>
      <w:r>
        <w:rPr>
          <w:rFonts w:hint="cs"/>
          <w:rtl/>
        </w:rPr>
        <w:t>پوست</w:t>
      </w:r>
      <w:bookmarkEnd w:id="22"/>
    </w:p>
    <w:p w:rsidR="00CF49C8" w:rsidRDefault="00CF49C8" w:rsidP="005C49D6">
      <w:pPr>
        <w:pStyle w:val="a6"/>
        <w:rPr>
          <w:rtl/>
        </w:rPr>
      </w:pPr>
      <w:r>
        <w:rPr>
          <w:rtl/>
        </w:rPr>
        <w:t xml:space="preserve">       نماد پوست براي موادي بكار مي رود كه سهم قابل توجهي از جذب آنها ا</w:t>
      </w:r>
      <w:r w:rsidR="00B54444">
        <w:rPr>
          <w:rtl/>
        </w:rPr>
        <w:t>ز طريق جلدي، غشاهاي مخاطي و چشم</w:t>
      </w:r>
      <w:r w:rsidR="00B54444">
        <w:rPr>
          <w:rFonts w:hint="cs"/>
          <w:rtl/>
        </w:rPr>
        <w:softHyphen/>
      </w:r>
      <w:r>
        <w:rPr>
          <w:rtl/>
        </w:rPr>
        <w:t>ها در اثر تماس با بخارات، ما</w:t>
      </w:r>
      <w:r>
        <w:rPr>
          <w:rFonts w:hint="cs"/>
          <w:rtl/>
        </w:rPr>
        <w:t>یعات</w:t>
      </w:r>
      <w:r w:rsidR="00B54444">
        <w:rPr>
          <w:rtl/>
        </w:rPr>
        <w:t xml:space="preserve"> و جامدات، انجام مي</w:t>
      </w:r>
      <w:r w:rsidR="00B54444">
        <w:rPr>
          <w:rFonts w:hint="cs"/>
          <w:rtl/>
        </w:rPr>
        <w:softHyphen/>
      </w:r>
      <w:r>
        <w:rPr>
          <w:rtl/>
        </w:rPr>
        <w:t>شود. هرجا که مطالعات پوست</w:t>
      </w:r>
      <w:r>
        <w:rPr>
          <w:rFonts w:hint="cs"/>
          <w:rtl/>
        </w:rPr>
        <w:t>ی</w:t>
      </w:r>
      <w:r>
        <w:rPr>
          <w:rtl/>
        </w:rPr>
        <w:t xml:space="preserve"> نشانگر آن باشد كه جذب پوستي قادر به ايجاد اثرات سيستميك ب</w:t>
      </w:r>
      <w:r w:rsidR="00B54444">
        <w:rPr>
          <w:rFonts w:hint="cs"/>
          <w:rtl/>
        </w:rPr>
        <w:t>ه</w:t>
      </w:r>
      <w:r w:rsidR="00B54444">
        <w:rPr>
          <w:rtl/>
        </w:rPr>
        <w:softHyphen/>
      </w:r>
      <w:r>
        <w:rPr>
          <w:rtl/>
        </w:rPr>
        <w:t xml:space="preserve">دنبال مواجهه است، نماد پوست </w:t>
      </w:r>
      <w:r>
        <w:rPr>
          <w:rtl/>
        </w:rPr>
        <w:lastRenderedPageBreak/>
        <w:t xml:space="preserve">بايستي براي آن عامل مورد استفاده قرار گيرد. نماد پوست هشداري براي كارشناسان </w:t>
      </w:r>
      <w:r w:rsidR="005C49D6">
        <w:rPr>
          <w:rFonts w:hint="cs"/>
          <w:color w:val="000000" w:themeColor="text1"/>
          <w:sz w:val="24"/>
          <w:rtl/>
        </w:rPr>
        <w:t>بهداشت حرفه</w:t>
      </w:r>
      <w:r w:rsidR="005C49D6">
        <w:rPr>
          <w:color w:val="000000" w:themeColor="text1"/>
          <w:sz w:val="24"/>
          <w:rtl/>
        </w:rPr>
        <w:softHyphen/>
      </w:r>
      <w:r w:rsidR="005C49D6" w:rsidRPr="00D23C6B">
        <w:rPr>
          <w:rFonts w:hint="cs"/>
          <w:color w:val="000000" w:themeColor="text1"/>
          <w:sz w:val="24"/>
          <w:rtl/>
        </w:rPr>
        <w:t xml:space="preserve">اي </w:t>
      </w:r>
      <w:r>
        <w:rPr>
          <w:rtl/>
        </w:rPr>
        <w:t>است مبني بر اينكه ممكن است مواجهه بيش از حد مجاز ب</w:t>
      </w:r>
      <w:r w:rsidR="00B54444">
        <w:rPr>
          <w:rFonts w:hint="cs"/>
          <w:rtl/>
        </w:rPr>
        <w:t>ه</w:t>
      </w:r>
      <w:r w:rsidR="00B54444">
        <w:rPr>
          <w:rtl/>
        </w:rPr>
        <w:softHyphen/>
      </w:r>
      <w:r>
        <w:rPr>
          <w:rtl/>
        </w:rPr>
        <w:t>دنبال تماس با مايع يا آئروسول ها</w:t>
      </w:r>
      <w:r w:rsidR="00B54444">
        <w:rPr>
          <w:rtl/>
        </w:rPr>
        <w:t xml:space="preserve"> رخ دهد حتي در شرايطي كه مواجهه</w:t>
      </w:r>
      <w:r w:rsidR="00B54444">
        <w:rPr>
          <w:rFonts w:hint="cs"/>
          <w:rtl/>
        </w:rPr>
        <w:softHyphen/>
      </w:r>
      <w:r>
        <w:rPr>
          <w:rtl/>
        </w:rPr>
        <w:t>هاي هوابرد كمتر از حد مجاز است.</w:t>
      </w:r>
    </w:p>
    <w:p w:rsidR="00CF49C8" w:rsidRDefault="00CF49C8" w:rsidP="00B54444">
      <w:pPr>
        <w:pStyle w:val="a6"/>
        <w:rPr>
          <w:rtl/>
        </w:rPr>
      </w:pPr>
      <w:r>
        <w:rPr>
          <w:rtl/>
        </w:rPr>
        <w:t xml:space="preserve">       نماد پوست نبابد براي مواد شيميايي كه باعث تحريك پوستي </w:t>
      </w:r>
      <w:r w:rsidR="00B54444">
        <w:rPr>
          <w:rtl/>
        </w:rPr>
        <w:t>مي</w:t>
      </w:r>
      <w:r w:rsidR="00B54444">
        <w:rPr>
          <w:rFonts w:hint="cs"/>
          <w:rtl/>
        </w:rPr>
        <w:softHyphen/>
      </w:r>
      <w:r w:rsidR="00B54444">
        <w:rPr>
          <w:rtl/>
        </w:rPr>
        <w:t>شوند</w:t>
      </w:r>
      <w:r>
        <w:rPr>
          <w:rtl/>
        </w:rPr>
        <w:t xml:space="preserve"> به كار رود. البته اين نماد ممكن است همراه با نماد حساسيت براي موادي استفاده شود كه ب</w:t>
      </w:r>
      <w:r w:rsidR="00B54444">
        <w:rPr>
          <w:rFonts w:hint="cs"/>
          <w:rtl/>
        </w:rPr>
        <w:t>ه</w:t>
      </w:r>
      <w:r w:rsidR="00B54444">
        <w:rPr>
          <w:rtl/>
        </w:rPr>
        <w:softHyphen/>
      </w:r>
      <w:r>
        <w:rPr>
          <w:rtl/>
        </w:rPr>
        <w:t xml:space="preserve">دنبال مواجهه </w:t>
      </w:r>
      <w:r w:rsidR="00B54444">
        <w:rPr>
          <w:rtl/>
        </w:rPr>
        <w:t>جلدي باعث ايجاد حساسيت تنفسي مي</w:t>
      </w:r>
      <w:r w:rsidR="00B54444">
        <w:rPr>
          <w:rFonts w:hint="cs"/>
          <w:rtl/>
        </w:rPr>
        <w:softHyphen/>
      </w:r>
      <w:r>
        <w:rPr>
          <w:rtl/>
        </w:rPr>
        <w:t>شوند. با وجودي كه نماد پوست ممكن است براي مواد شيميايي است</w:t>
      </w:r>
      <w:r>
        <w:rPr>
          <w:rFonts w:hint="cs"/>
          <w:rtl/>
        </w:rPr>
        <w:t>فاده</w:t>
      </w:r>
      <w:r>
        <w:rPr>
          <w:rtl/>
        </w:rPr>
        <w:t xml:space="preserve"> نشده باشد اما كارشناسان </w:t>
      </w:r>
      <w:r w:rsidR="005C49D6">
        <w:rPr>
          <w:rFonts w:hint="cs"/>
          <w:color w:val="000000" w:themeColor="text1"/>
          <w:sz w:val="24"/>
          <w:rtl/>
        </w:rPr>
        <w:t>بهداشت حرفه</w:t>
      </w:r>
      <w:r w:rsidR="005C49D6">
        <w:rPr>
          <w:color w:val="000000" w:themeColor="text1"/>
          <w:sz w:val="24"/>
          <w:rtl/>
        </w:rPr>
        <w:softHyphen/>
      </w:r>
      <w:r w:rsidR="005C49D6" w:rsidRPr="00D23C6B">
        <w:rPr>
          <w:rFonts w:hint="cs"/>
          <w:color w:val="000000" w:themeColor="text1"/>
          <w:sz w:val="24"/>
          <w:rtl/>
        </w:rPr>
        <w:t xml:space="preserve">اي </w:t>
      </w:r>
      <w:r>
        <w:rPr>
          <w:rtl/>
        </w:rPr>
        <w:t>بايد بدانند كه عوامل متعددي هستند كه ممكن است پتانسيل جذب پوستي يك ماده را كه قابليت ورود جلدي آن كم است را افزايش دهد. برخي از مواد مي توانند به عنوان يك حامل عمل كنند ب</w:t>
      </w:r>
      <w:r w:rsidR="009D5A7A">
        <w:rPr>
          <w:rtl/>
        </w:rPr>
        <w:t>طوريكه وقتي بر روي پوست قرار مي</w:t>
      </w:r>
      <w:r w:rsidR="009D5A7A">
        <w:rPr>
          <w:rFonts w:hint="cs"/>
          <w:rtl/>
        </w:rPr>
        <w:softHyphen/>
      </w:r>
      <w:r>
        <w:rPr>
          <w:rtl/>
        </w:rPr>
        <w:t>گيرند يا ب</w:t>
      </w:r>
      <w:r>
        <w:rPr>
          <w:rFonts w:hint="cs"/>
          <w:rtl/>
        </w:rPr>
        <w:t>ا</w:t>
      </w:r>
      <w:r>
        <w:rPr>
          <w:rtl/>
        </w:rPr>
        <w:t xml:space="preserve"> يك ماده اي مخلوط </w:t>
      </w:r>
      <w:r w:rsidR="00B54444">
        <w:rPr>
          <w:rtl/>
        </w:rPr>
        <w:t>مي</w:t>
      </w:r>
      <w:r w:rsidR="00B54444">
        <w:rPr>
          <w:rFonts w:hint="cs"/>
          <w:rtl/>
        </w:rPr>
        <w:softHyphen/>
      </w:r>
      <w:r w:rsidR="00B54444">
        <w:rPr>
          <w:rtl/>
        </w:rPr>
        <w:t>شوند</w:t>
      </w:r>
      <w:r>
        <w:rPr>
          <w:rtl/>
        </w:rPr>
        <w:t>، مي توانند ميزان انتقال مواد را ب</w:t>
      </w:r>
      <w:r w:rsidR="00C717E4">
        <w:rPr>
          <w:rFonts w:hint="cs"/>
          <w:rtl/>
        </w:rPr>
        <w:t xml:space="preserve">ه </w:t>
      </w:r>
      <w:r>
        <w:rPr>
          <w:rtl/>
        </w:rPr>
        <w:t>داخل پوست افزايش دهند. علاوه بر اين وجود برخي از شرايط جلدي نيز مي تواند بر روي ميزان ورود مواد از طريق پوست يا زخم تأثيرگذار باشد.</w:t>
      </w:r>
    </w:p>
    <w:p w:rsidR="00C73790" w:rsidRPr="00C73790" w:rsidRDefault="00CF49C8" w:rsidP="00C73790">
      <w:pPr>
        <w:jc w:val="both"/>
        <w:rPr>
          <w:rFonts w:ascii="Times New Roman" w:eastAsia="Times New Roman" w:hAnsi="Times New Roman" w:cs="B Zar"/>
          <w:color w:val="000000"/>
          <w:sz w:val="20"/>
          <w:szCs w:val="24"/>
          <w:lang w:bidi="ar-SA"/>
        </w:rPr>
      </w:pPr>
      <w:r w:rsidRPr="00C73790">
        <w:rPr>
          <w:rFonts w:ascii="Times New Roman" w:eastAsia="Times New Roman" w:hAnsi="Times New Roman" w:cs="B Zar"/>
          <w:color w:val="000000"/>
          <w:sz w:val="20"/>
          <w:szCs w:val="24"/>
          <w:rtl/>
          <w:lang w:bidi="ar-SA"/>
        </w:rPr>
        <w:t xml:space="preserve">       افزودنيهاي موجود در محلولها و يا مخلوطها مي‌توانند بطور قابل ملاحظه‌اي ق</w:t>
      </w:r>
      <w:r w:rsidR="00C73790">
        <w:rPr>
          <w:rFonts w:ascii="Times New Roman" w:eastAsia="Times New Roman" w:hAnsi="Times New Roman" w:cs="B Zar"/>
          <w:color w:val="000000"/>
          <w:sz w:val="20"/>
          <w:szCs w:val="24"/>
          <w:rtl/>
          <w:lang w:bidi="ar-SA"/>
        </w:rPr>
        <w:t>ابليت جذب پوستي را افزايش دهند.</w:t>
      </w:r>
      <w:r w:rsidR="002E4172">
        <w:rPr>
          <w:rFonts w:ascii="Times New Roman" w:eastAsia="Times New Roman" w:hAnsi="Times New Roman" w:cs="B Zar" w:hint="cs"/>
          <w:color w:val="000000"/>
          <w:sz w:val="20"/>
          <w:szCs w:val="24"/>
          <w:rtl/>
          <w:lang w:bidi="ar-SA"/>
        </w:rPr>
        <w:t xml:space="preserve"> </w:t>
      </w:r>
      <w:r w:rsidRPr="00C73790">
        <w:rPr>
          <w:rFonts w:ascii="Times New Roman" w:eastAsia="Times New Roman" w:hAnsi="Times New Roman" w:cs="B Zar"/>
          <w:color w:val="000000"/>
          <w:sz w:val="20"/>
          <w:szCs w:val="24"/>
          <w:rtl/>
          <w:lang w:bidi="ar-SA"/>
        </w:rPr>
        <w:t>هرچند برخي مواد مي‌توانند سبب تحريک يا التهاب و يا حساسيت پوستي در شاغلين گر</w:t>
      </w:r>
      <w:r w:rsidR="00C73790">
        <w:rPr>
          <w:rFonts w:ascii="Times New Roman" w:eastAsia="Times New Roman" w:hAnsi="Times New Roman" w:cs="B Zar"/>
          <w:color w:val="000000"/>
          <w:sz w:val="20"/>
          <w:szCs w:val="24"/>
          <w:rtl/>
          <w:lang w:bidi="ar-SA"/>
        </w:rPr>
        <w:t>دند، ولي اين خصوصيات در ارزيابي</w:t>
      </w:r>
      <w:r w:rsidR="00C73790">
        <w:rPr>
          <w:rFonts w:ascii="Times New Roman" w:eastAsia="Times New Roman" w:hAnsi="Times New Roman" w:cs="B Zar" w:hint="cs"/>
          <w:color w:val="000000"/>
          <w:sz w:val="20"/>
          <w:szCs w:val="24"/>
          <w:rtl/>
          <w:lang w:bidi="ar-SA"/>
        </w:rPr>
        <w:softHyphen/>
      </w:r>
      <w:r w:rsidRPr="00C73790">
        <w:rPr>
          <w:rFonts w:ascii="Times New Roman" w:eastAsia="Times New Roman" w:hAnsi="Times New Roman" w:cs="B Zar"/>
          <w:color w:val="000000"/>
          <w:sz w:val="20"/>
          <w:szCs w:val="24"/>
          <w:rtl/>
          <w:lang w:bidi="ar-SA"/>
        </w:rPr>
        <w:t>هاي مربوط به لزوم يا عدم لزوم ذکر نما</w:t>
      </w:r>
      <w:r w:rsidRPr="00C73790">
        <w:rPr>
          <w:rFonts w:ascii="Times New Roman" w:eastAsia="Times New Roman" w:hAnsi="Times New Roman" w:cs="B Zar" w:hint="cs"/>
          <w:color w:val="000000"/>
          <w:sz w:val="20"/>
          <w:szCs w:val="24"/>
          <w:rtl/>
          <w:lang w:bidi="ar-SA"/>
        </w:rPr>
        <w:t>د</w:t>
      </w:r>
      <w:r w:rsidRPr="00C73790">
        <w:rPr>
          <w:rFonts w:ascii="Times New Roman" w:eastAsia="Times New Roman" w:hAnsi="Times New Roman" w:cs="B Zar"/>
          <w:color w:val="000000"/>
          <w:sz w:val="20"/>
          <w:szCs w:val="24"/>
          <w:rtl/>
          <w:lang w:bidi="ar-SA"/>
        </w:rPr>
        <w:t xml:space="preserve"> پوست دخيل نبود</w:t>
      </w:r>
      <w:r w:rsidR="00C73790" w:rsidRPr="00C73790">
        <w:rPr>
          <w:rFonts w:ascii="Times New Roman" w:eastAsia="Times New Roman" w:hAnsi="Times New Roman" w:cs="B Zar" w:hint="cs"/>
          <w:color w:val="000000"/>
          <w:sz w:val="20"/>
          <w:szCs w:val="24"/>
          <w:rtl/>
          <w:lang w:bidi="ar-SA"/>
        </w:rPr>
        <w:t>ه</w:t>
      </w:r>
      <w:r w:rsidR="00C73790" w:rsidRPr="00C73790">
        <w:rPr>
          <w:rFonts w:ascii="Times New Roman" w:eastAsia="Times New Roman" w:hAnsi="Times New Roman" w:cs="B Zar" w:hint="cs"/>
          <w:color w:val="000000"/>
          <w:sz w:val="20"/>
          <w:szCs w:val="24"/>
          <w:rtl/>
          <w:lang w:bidi="ar-SA"/>
        </w:rPr>
        <w:softHyphen/>
        <w:t>اند</w:t>
      </w:r>
    </w:p>
    <w:p w:rsidR="00CF49C8" w:rsidRDefault="00CF49C8" w:rsidP="00C73790">
      <w:pPr>
        <w:pStyle w:val="a6"/>
        <w:rPr>
          <w:rtl/>
        </w:rPr>
      </w:pPr>
      <w:r>
        <w:rPr>
          <w:rFonts w:hint="cs"/>
          <w:rtl/>
        </w:rPr>
        <w:t>ولي</w:t>
      </w:r>
      <w:r>
        <w:rPr>
          <w:rtl/>
        </w:rPr>
        <w:t xml:space="preserve"> </w:t>
      </w:r>
      <w:r>
        <w:rPr>
          <w:rFonts w:hint="cs"/>
          <w:rtl/>
        </w:rPr>
        <w:t>در</w:t>
      </w:r>
      <w:r>
        <w:rPr>
          <w:rtl/>
        </w:rPr>
        <w:t xml:space="preserve"> </w:t>
      </w:r>
      <w:r>
        <w:rPr>
          <w:rFonts w:hint="cs"/>
          <w:rtl/>
        </w:rPr>
        <w:t>هر</w:t>
      </w:r>
      <w:r>
        <w:rPr>
          <w:rtl/>
        </w:rPr>
        <w:t xml:space="preserve"> </w:t>
      </w:r>
      <w:r>
        <w:rPr>
          <w:rFonts w:hint="cs"/>
          <w:rtl/>
        </w:rPr>
        <w:t>حال</w:t>
      </w:r>
      <w:r>
        <w:rPr>
          <w:rtl/>
        </w:rPr>
        <w:t xml:space="preserve"> </w:t>
      </w:r>
      <w:r>
        <w:rPr>
          <w:rFonts w:hint="cs"/>
          <w:rtl/>
        </w:rPr>
        <w:t>ضايعات</w:t>
      </w:r>
      <w:r>
        <w:rPr>
          <w:rtl/>
        </w:rPr>
        <w:t xml:space="preserve"> </w:t>
      </w:r>
      <w:r>
        <w:rPr>
          <w:rFonts w:hint="cs"/>
          <w:rtl/>
        </w:rPr>
        <w:t>پوستي</w:t>
      </w:r>
      <w:r>
        <w:rPr>
          <w:rtl/>
        </w:rPr>
        <w:t xml:space="preserve"> </w:t>
      </w:r>
      <w:r>
        <w:rPr>
          <w:rFonts w:hint="cs"/>
          <w:rtl/>
        </w:rPr>
        <w:t>بطور</w:t>
      </w:r>
      <w:r>
        <w:rPr>
          <w:rtl/>
        </w:rPr>
        <w:t xml:space="preserve"> </w:t>
      </w:r>
      <w:r>
        <w:rPr>
          <w:rFonts w:hint="cs"/>
          <w:rtl/>
        </w:rPr>
        <w:t>قابل</w:t>
      </w:r>
      <w:r>
        <w:rPr>
          <w:rtl/>
        </w:rPr>
        <w:t xml:space="preserve"> </w:t>
      </w:r>
      <w:r>
        <w:rPr>
          <w:rFonts w:hint="cs"/>
          <w:rtl/>
        </w:rPr>
        <w:t>ملاحظه‌اي</w:t>
      </w:r>
      <w:r>
        <w:rPr>
          <w:rtl/>
        </w:rPr>
        <w:t xml:space="preserve"> </w:t>
      </w:r>
      <w:r>
        <w:rPr>
          <w:rFonts w:hint="cs"/>
          <w:rtl/>
        </w:rPr>
        <w:t>سبب</w:t>
      </w:r>
      <w:r>
        <w:rPr>
          <w:rtl/>
        </w:rPr>
        <w:t xml:space="preserve"> </w:t>
      </w:r>
      <w:r>
        <w:rPr>
          <w:rFonts w:hint="cs"/>
          <w:rtl/>
        </w:rPr>
        <w:t>افزايش</w:t>
      </w:r>
      <w:r>
        <w:rPr>
          <w:rtl/>
        </w:rPr>
        <w:t xml:space="preserve"> </w:t>
      </w:r>
      <w:r>
        <w:rPr>
          <w:rFonts w:hint="cs"/>
          <w:rtl/>
        </w:rPr>
        <w:t>جذب</w:t>
      </w:r>
      <w:r>
        <w:rPr>
          <w:rtl/>
        </w:rPr>
        <w:t xml:space="preserve"> </w:t>
      </w:r>
      <w:r>
        <w:rPr>
          <w:rFonts w:hint="cs"/>
          <w:rtl/>
        </w:rPr>
        <w:t>از</w:t>
      </w:r>
      <w:r>
        <w:rPr>
          <w:rtl/>
        </w:rPr>
        <w:t xml:space="preserve"> </w:t>
      </w:r>
      <w:r>
        <w:rPr>
          <w:rFonts w:hint="cs"/>
          <w:rtl/>
        </w:rPr>
        <w:t>راه</w:t>
      </w:r>
      <w:r>
        <w:rPr>
          <w:rtl/>
        </w:rPr>
        <w:t xml:space="preserve"> </w:t>
      </w:r>
      <w:r>
        <w:rPr>
          <w:rFonts w:hint="cs"/>
          <w:rtl/>
        </w:rPr>
        <w:t>پوست</w:t>
      </w:r>
      <w:r>
        <w:rPr>
          <w:rtl/>
        </w:rPr>
        <w:t xml:space="preserve"> </w:t>
      </w:r>
      <w:r>
        <w:rPr>
          <w:rFonts w:hint="cs"/>
          <w:rtl/>
        </w:rPr>
        <w:t>مي‌گردند</w:t>
      </w:r>
      <w:r>
        <w:rPr>
          <w:rtl/>
        </w:rPr>
        <w:t>.</w:t>
      </w:r>
    </w:p>
    <w:p w:rsidR="00CF49C8" w:rsidRDefault="00CF49C8" w:rsidP="00CF49C8">
      <w:pPr>
        <w:pStyle w:val="a6"/>
        <w:rPr>
          <w:rtl/>
        </w:rPr>
      </w:pPr>
      <w:r>
        <w:rPr>
          <w:rtl/>
        </w:rPr>
        <w:t xml:space="preserve">       زماني که اطلاعات کمي در ارتباط با جذب پوستي گازها و بخارات و مايعات توسط شاغلين وجود داشته باشد، پيشنهاد مي شود که مجموع يافته‌هاي حاصل از مطالعات بر روي بيماريهاي جلدي حاد و مطالعات در زمينه تماسهاي مکرر پوستي بر روي حيوانات و انسانها، همراه با قاب</w:t>
      </w:r>
      <w:r>
        <w:rPr>
          <w:rFonts w:hint="cs"/>
          <w:rtl/>
        </w:rPr>
        <w:t>ليت</w:t>
      </w:r>
      <w:r>
        <w:rPr>
          <w:rtl/>
        </w:rPr>
        <w:t xml:space="preserve"> جذب مواد شيميايي، در تصميم</w:t>
      </w:r>
      <w:r w:rsidR="00CD0F54">
        <w:rPr>
          <w:rFonts w:cs="Times New Roman" w:hint="cs"/>
          <w:rtl/>
        </w:rPr>
        <w:t xml:space="preserve"> </w:t>
      </w:r>
      <w:r>
        <w:rPr>
          <w:rFonts w:hint="cs"/>
          <w:rtl/>
        </w:rPr>
        <w:t>گيري</w:t>
      </w:r>
      <w:r>
        <w:rPr>
          <w:rtl/>
        </w:rPr>
        <w:t xml:space="preserve"> </w:t>
      </w:r>
      <w:r>
        <w:rPr>
          <w:rFonts w:hint="cs"/>
          <w:rtl/>
        </w:rPr>
        <w:t>براي</w:t>
      </w:r>
      <w:r>
        <w:rPr>
          <w:rtl/>
        </w:rPr>
        <w:t xml:space="preserve"> </w:t>
      </w:r>
      <w:r>
        <w:rPr>
          <w:rFonts w:hint="cs"/>
          <w:rtl/>
        </w:rPr>
        <w:t>نمادگذاري</w:t>
      </w:r>
      <w:r>
        <w:rPr>
          <w:rtl/>
        </w:rPr>
        <w:t xml:space="preserve"> </w:t>
      </w:r>
      <w:r>
        <w:rPr>
          <w:rFonts w:hint="cs"/>
          <w:rtl/>
        </w:rPr>
        <w:t>پوست</w:t>
      </w:r>
      <w:r>
        <w:rPr>
          <w:rtl/>
        </w:rPr>
        <w:t xml:space="preserve"> </w:t>
      </w:r>
      <w:r>
        <w:rPr>
          <w:rFonts w:hint="cs"/>
          <w:rtl/>
        </w:rPr>
        <w:t>مورد</w:t>
      </w:r>
      <w:r>
        <w:rPr>
          <w:rtl/>
        </w:rPr>
        <w:t xml:space="preserve"> </w:t>
      </w:r>
      <w:r>
        <w:rPr>
          <w:rFonts w:hint="cs"/>
          <w:rtl/>
        </w:rPr>
        <w:t>استفاده</w:t>
      </w:r>
      <w:r>
        <w:rPr>
          <w:rtl/>
        </w:rPr>
        <w:t xml:space="preserve"> </w:t>
      </w:r>
      <w:r>
        <w:rPr>
          <w:rFonts w:hint="cs"/>
          <w:rtl/>
        </w:rPr>
        <w:t>قرار</w:t>
      </w:r>
      <w:r>
        <w:rPr>
          <w:rtl/>
        </w:rPr>
        <w:t xml:space="preserve"> </w:t>
      </w:r>
      <w:r>
        <w:rPr>
          <w:rFonts w:hint="cs"/>
          <w:rtl/>
        </w:rPr>
        <w:t>گيرد</w:t>
      </w:r>
      <w:r>
        <w:rPr>
          <w:rtl/>
        </w:rPr>
        <w:t xml:space="preserve">. </w:t>
      </w:r>
      <w:r>
        <w:rPr>
          <w:rFonts w:hint="cs"/>
          <w:rtl/>
        </w:rPr>
        <w:t>بطورکلي</w:t>
      </w:r>
      <w:r>
        <w:rPr>
          <w:rtl/>
        </w:rPr>
        <w:t xml:space="preserve"> </w:t>
      </w:r>
      <w:r>
        <w:rPr>
          <w:rFonts w:hint="cs"/>
          <w:rtl/>
        </w:rPr>
        <w:t>چنانچه</w:t>
      </w:r>
      <w:r>
        <w:rPr>
          <w:rtl/>
        </w:rPr>
        <w:t xml:space="preserve"> </w:t>
      </w:r>
      <w:r>
        <w:rPr>
          <w:rFonts w:hint="cs"/>
          <w:rtl/>
        </w:rPr>
        <w:t>يافته‌هاي</w:t>
      </w:r>
      <w:r>
        <w:rPr>
          <w:rtl/>
        </w:rPr>
        <w:t xml:space="preserve"> </w:t>
      </w:r>
      <w:r>
        <w:rPr>
          <w:rFonts w:hint="cs"/>
          <w:rtl/>
        </w:rPr>
        <w:t>موجود</w:t>
      </w:r>
      <w:r>
        <w:rPr>
          <w:rtl/>
        </w:rPr>
        <w:t xml:space="preserve"> </w:t>
      </w:r>
      <w:r>
        <w:rPr>
          <w:rFonts w:hint="cs"/>
          <w:rtl/>
        </w:rPr>
        <w:t>نشان</w:t>
      </w:r>
      <w:r>
        <w:rPr>
          <w:rtl/>
        </w:rPr>
        <w:t xml:space="preserve"> </w:t>
      </w:r>
      <w:r>
        <w:rPr>
          <w:rFonts w:hint="cs"/>
          <w:rtl/>
        </w:rPr>
        <w:t>دهنده</w:t>
      </w:r>
      <w:r>
        <w:rPr>
          <w:rtl/>
        </w:rPr>
        <w:t xml:space="preserve"> </w:t>
      </w:r>
      <w:r>
        <w:rPr>
          <w:rFonts w:hint="cs"/>
          <w:rtl/>
        </w:rPr>
        <w:t>جذب</w:t>
      </w:r>
      <w:r>
        <w:rPr>
          <w:rtl/>
        </w:rPr>
        <w:t xml:space="preserve"> </w:t>
      </w:r>
      <w:r>
        <w:rPr>
          <w:rFonts w:hint="cs"/>
          <w:rtl/>
        </w:rPr>
        <w:t>قابل</w:t>
      </w:r>
      <w:r>
        <w:rPr>
          <w:rtl/>
        </w:rPr>
        <w:t xml:space="preserve"> </w:t>
      </w:r>
      <w:r>
        <w:rPr>
          <w:rFonts w:hint="cs"/>
          <w:rtl/>
        </w:rPr>
        <w:t>توجه</w:t>
      </w:r>
      <w:r>
        <w:rPr>
          <w:rtl/>
        </w:rPr>
        <w:t xml:space="preserve"> </w:t>
      </w:r>
      <w:r>
        <w:rPr>
          <w:rFonts w:hint="cs"/>
          <w:rtl/>
        </w:rPr>
        <w:t>ماده</w:t>
      </w:r>
      <w:r>
        <w:rPr>
          <w:rtl/>
        </w:rPr>
        <w:t xml:space="preserve"> </w:t>
      </w:r>
      <w:r>
        <w:rPr>
          <w:rFonts w:hint="cs"/>
          <w:rtl/>
        </w:rPr>
        <w:t>شيميايي</w:t>
      </w:r>
      <w:r>
        <w:rPr>
          <w:rtl/>
        </w:rPr>
        <w:t xml:space="preserve"> از طريق دستها و ساعدها در طي ساعات كار روزانه بخصوص براي مواد شيميايي داراي </w:t>
      </w:r>
      <w:r>
        <w:t>OEL</w:t>
      </w:r>
      <w:r>
        <w:rPr>
          <w:rtl/>
        </w:rPr>
        <w:t xml:space="preserve"> پايين باشد، بايد از نماد پو</w:t>
      </w:r>
      <w:r>
        <w:rPr>
          <w:rFonts w:hint="cs"/>
          <w:rtl/>
        </w:rPr>
        <w:t>ست</w:t>
      </w:r>
      <w:r>
        <w:rPr>
          <w:rtl/>
        </w:rPr>
        <w:t xml:space="preserve"> استفاده شود. بر پايه يافته‌هاي حاصل از سميت حاد بر روي حيوانات در مورد مواد شيميايي که داراي </w:t>
      </w:r>
      <w:r>
        <w:t>LD</w:t>
      </w:r>
      <w:r w:rsidRPr="00DD5198">
        <w:rPr>
          <w:vertAlign w:val="subscript"/>
        </w:rPr>
        <w:t>50</w:t>
      </w:r>
      <w:r>
        <w:rPr>
          <w:rtl/>
        </w:rPr>
        <w:t xml:space="preserve"> نسبتاً کم (</w:t>
      </w:r>
      <w:r>
        <w:t>mg/kg 1000</w:t>
      </w:r>
      <w:r>
        <w:rPr>
          <w:rtl/>
        </w:rPr>
        <w:t xml:space="preserve"> يا کمتر) باشند، بايد نماد پوست بکار برده شود. </w:t>
      </w:r>
    </w:p>
    <w:p w:rsidR="00CF49C8" w:rsidRDefault="00CF49C8" w:rsidP="00CF49C8">
      <w:pPr>
        <w:pStyle w:val="a6"/>
        <w:rPr>
          <w:rtl/>
        </w:rPr>
      </w:pPr>
      <w:r>
        <w:rPr>
          <w:rtl/>
        </w:rPr>
        <w:t xml:space="preserve">       در مواردي كه ماده شيميايي به سهولت از پوست نفوذ مي كند (مواد با ضرايب جزئي اكتانول-آب بالا) و در مواردي که برون يابي اثرات سيستميك حاصل از روشهاي ديگر مواجهه نشانگر آن باشد كه جذب جلدي ممكن است در سميت مهم باشد، بايستي نماد پوست در نظر گرفته شود. نم</w:t>
      </w:r>
      <w:r>
        <w:rPr>
          <w:rFonts w:hint="cs"/>
          <w:rtl/>
        </w:rPr>
        <w:t>اد</w:t>
      </w:r>
      <w:r>
        <w:rPr>
          <w:rtl/>
        </w:rPr>
        <w:t xml:space="preserve"> پوست برا</w:t>
      </w:r>
      <w:r>
        <w:rPr>
          <w:rFonts w:hint="cs"/>
          <w:rtl/>
        </w:rPr>
        <w:t>ی</w:t>
      </w:r>
      <w:r>
        <w:rPr>
          <w:rtl/>
        </w:rPr>
        <w:t xml:space="preserve"> مواد </w:t>
      </w:r>
      <w:r w:rsidR="004138CD">
        <w:rPr>
          <w:rtl/>
        </w:rPr>
        <w:t>شیم</w:t>
      </w:r>
      <w:r w:rsidR="002E4172">
        <w:rPr>
          <w:rFonts w:hint="cs"/>
          <w:rtl/>
        </w:rPr>
        <w:t>ی</w:t>
      </w:r>
      <w:r w:rsidR="004138CD">
        <w:rPr>
          <w:rtl/>
        </w:rPr>
        <w:t>ایی</w:t>
      </w:r>
      <w:r>
        <w:rPr>
          <w:rtl/>
        </w:rPr>
        <w:t xml:space="preserve"> که باعث اثرات تحر</w:t>
      </w:r>
      <w:r>
        <w:rPr>
          <w:rFonts w:hint="cs"/>
          <w:rtl/>
        </w:rPr>
        <w:t>یک</w:t>
      </w:r>
      <w:r>
        <w:rPr>
          <w:rtl/>
        </w:rPr>
        <w:t xml:space="preserve"> </w:t>
      </w:r>
      <w:r>
        <w:rPr>
          <w:rFonts w:hint="cs"/>
          <w:rtl/>
        </w:rPr>
        <w:t>یا</w:t>
      </w:r>
      <w:r>
        <w:rPr>
          <w:rtl/>
        </w:rPr>
        <w:t xml:space="preserve"> خورندگ</w:t>
      </w:r>
      <w:r>
        <w:rPr>
          <w:rFonts w:hint="cs"/>
          <w:rtl/>
        </w:rPr>
        <w:t>ی</w:t>
      </w:r>
      <w:r>
        <w:rPr>
          <w:rtl/>
        </w:rPr>
        <w:t xml:space="preserve"> بدون سم</w:t>
      </w:r>
      <w:r>
        <w:rPr>
          <w:rFonts w:hint="cs"/>
          <w:rtl/>
        </w:rPr>
        <w:t>یت</w:t>
      </w:r>
      <w:r>
        <w:rPr>
          <w:rtl/>
        </w:rPr>
        <w:t xml:space="preserve"> س</w:t>
      </w:r>
      <w:r>
        <w:rPr>
          <w:rFonts w:hint="cs"/>
          <w:rtl/>
        </w:rPr>
        <w:t>یستمیک</w:t>
      </w:r>
      <w:r>
        <w:rPr>
          <w:rtl/>
        </w:rPr>
        <w:t xml:space="preserve"> شوند، بکار نم</w:t>
      </w:r>
      <w:r>
        <w:rPr>
          <w:rFonts w:hint="cs"/>
          <w:rtl/>
        </w:rPr>
        <w:t>ی</w:t>
      </w:r>
      <w:r w:rsidR="009D5A7A">
        <w:rPr>
          <w:rFonts w:cs="Times New Roman"/>
          <w:rtl/>
        </w:rPr>
        <w:softHyphen/>
      </w:r>
      <w:r>
        <w:rPr>
          <w:rFonts w:hint="cs"/>
          <w:rtl/>
        </w:rPr>
        <w:t>رود</w:t>
      </w:r>
      <w:r>
        <w:rPr>
          <w:rtl/>
        </w:rPr>
        <w:t>.</w:t>
      </w:r>
    </w:p>
    <w:p w:rsidR="00CF49C8" w:rsidRDefault="00CF49C8" w:rsidP="00CF49C8">
      <w:pPr>
        <w:pStyle w:val="a6"/>
        <w:rPr>
          <w:rtl/>
        </w:rPr>
      </w:pPr>
      <w:r>
        <w:rPr>
          <w:rtl/>
        </w:rPr>
        <w:lastRenderedPageBreak/>
        <w:t xml:space="preserve">       مواد شيميايي داراي نماد پوست و </w:t>
      </w:r>
      <w:r>
        <w:t>OEL</w:t>
      </w:r>
      <w:r>
        <w:rPr>
          <w:rtl/>
        </w:rPr>
        <w:t xml:space="preserve"> ك</w:t>
      </w:r>
      <w:r w:rsidR="00C717E4">
        <w:rPr>
          <w:rtl/>
        </w:rPr>
        <w:t>م ممكن است مشكلات خاصي را در فر</w:t>
      </w:r>
      <w:r w:rsidR="00C717E4">
        <w:rPr>
          <w:rFonts w:hint="cs"/>
          <w:rtl/>
        </w:rPr>
        <w:t>ا</w:t>
      </w:r>
      <w:r>
        <w:rPr>
          <w:rtl/>
        </w:rPr>
        <w:t>يندهايي كه غلظت آن ماده در هوا زياد باشد ايجاد كند اين مشكل زماني قابل توجه ويژه است كه سطح وسيعي از پوست براي طولاني مدت در مواجهه با آن باشد. در چنين شرايطي ممکن است احتياطهاي ويژ</w:t>
      </w:r>
      <w:r>
        <w:rPr>
          <w:rFonts w:hint="cs"/>
          <w:rtl/>
        </w:rPr>
        <w:t>ه‌اي</w:t>
      </w:r>
      <w:r>
        <w:rPr>
          <w:rtl/>
        </w:rPr>
        <w:t xml:space="preserve"> براي پيشگيري يا کاهش و يا قطع تماس پوستي لازم باشد. </w:t>
      </w:r>
    </w:p>
    <w:p w:rsidR="00CF49C8" w:rsidRDefault="00CF49C8" w:rsidP="00CF49C8">
      <w:pPr>
        <w:pStyle w:val="a6"/>
        <w:rPr>
          <w:rtl/>
        </w:rPr>
      </w:pPr>
      <w:r>
        <w:rPr>
          <w:rtl/>
        </w:rPr>
        <w:t xml:space="preserve">       براي تعيين نسبت سهم تماس پوستي به کل مقدار ورود سم به بدن بايد از روشهاي پايش بيولوژيکي استفاده نمود. فصل شاخص</w:t>
      </w:r>
      <w:r w:rsidR="00B8317F">
        <w:rPr>
          <w:rFonts w:cs="Times New Roman"/>
          <w:rtl/>
        </w:rPr>
        <w:softHyphen/>
      </w:r>
      <w:r>
        <w:rPr>
          <w:rFonts w:hint="cs"/>
          <w:rtl/>
        </w:rPr>
        <w:t>هاي</w:t>
      </w:r>
      <w:r>
        <w:rPr>
          <w:rtl/>
        </w:rPr>
        <w:t xml:space="preserve"> </w:t>
      </w:r>
      <w:r>
        <w:rPr>
          <w:rFonts w:hint="cs"/>
          <w:rtl/>
        </w:rPr>
        <w:t>بيولوژيکي</w:t>
      </w:r>
      <w:r>
        <w:rPr>
          <w:rtl/>
        </w:rPr>
        <w:t xml:space="preserve"> </w:t>
      </w:r>
      <w:r>
        <w:rPr>
          <w:rFonts w:hint="cs"/>
          <w:rtl/>
        </w:rPr>
        <w:t>مواجهه</w:t>
      </w:r>
      <w:r>
        <w:rPr>
          <w:rtl/>
        </w:rPr>
        <w:t xml:space="preserve"> </w:t>
      </w:r>
      <w:r>
        <w:rPr>
          <w:rFonts w:hint="cs"/>
          <w:rtl/>
        </w:rPr>
        <w:t>حاوي</w:t>
      </w:r>
      <w:r>
        <w:rPr>
          <w:rtl/>
        </w:rPr>
        <w:t xml:space="preserve"> </w:t>
      </w:r>
      <w:r>
        <w:rPr>
          <w:rFonts w:hint="cs"/>
          <w:rtl/>
        </w:rPr>
        <w:t>تعدادي</w:t>
      </w:r>
      <w:r>
        <w:rPr>
          <w:rtl/>
        </w:rPr>
        <w:t xml:space="preserve"> </w:t>
      </w:r>
      <w:r>
        <w:rPr>
          <w:rFonts w:hint="cs"/>
          <w:rtl/>
        </w:rPr>
        <w:t>از</w:t>
      </w:r>
      <w:r>
        <w:rPr>
          <w:rtl/>
        </w:rPr>
        <w:t xml:space="preserve"> </w:t>
      </w:r>
      <w:r>
        <w:rPr>
          <w:rFonts w:hint="cs"/>
          <w:rtl/>
        </w:rPr>
        <w:t>شاخصهاي</w:t>
      </w:r>
      <w:r>
        <w:rPr>
          <w:rtl/>
        </w:rPr>
        <w:t xml:space="preserve"> </w:t>
      </w:r>
      <w:r>
        <w:rPr>
          <w:rFonts w:hint="cs"/>
          <w:rtl/>
        </w:rPr>
        <w:t>بيولوژيکي</w:t>
      </w:r>
      <w:r>
        <w:rPr>
          <w:rtl/>
        </w:rPr>
        <w:t xml:space="preserve"> </w:t>
      </w:r>
      <w:r>
        <w:rPr>
          <w:rFonts w:hint="cs"/>
          <w:rtl/>
        </w:rPr>
        <w:t>پذيرفته</w:t>
      </w:r>
      <w:r>
        <w:rPr>
          <w:rtl/>
        </w:rPr>
        <w:t xml:space="preserve"> </w:t>
      </w:r>
      <w:r>
        <w:rPr>
          <w:rFonts w:hint="cs"/>
          <w:rtl/>
        </w:rPr>
        <w:t>شده</w:t>
      </w:r>
      <w:r>
        <w:rPr>
          <w:rtl/>
        </w:rPr>
        <w:t xml:space="preserve"> </w:t>
      </w:r>
      <w:r>
        <w:rPr>
          <w:rFonts w:hint="cs"/>
          <w:rtl/>
        </w:rPr>
        <w:t>مي‌باشد</w:t>
      </w:r>
      <w:r>
        <w:rPr>
          <w:rtl/>
        </w:rPr>
        <w:t xml:space="preserve"> </w:t>
      </w:r>
      <w:r>
        <w:rPr>
          <w:rFonts w:hint="cs"/>
          <w:rtl/>
        </w:rPr>
        <w:t>و</w:t>
      </w:r>
      <w:r>
        <w:rPr>
          <w:rtl/>
        </w:rPr>
        <w:t xml:space="preserve"> </w:t>
      </w:r>
      <w:r>
        <w:rPr>
          <w:rFonts w:hint="cs"/>
          <w:rtl/>
        </w:rPr>
        <w:t>به</w:t>
      </w:r>
      <w:r>
        <w:rPr>
          <w:rtl/>
        </w:rPr>
        <w:t xml:space="preserve"> </w:t>
      </w:r>
      <w:r>
        <w:rPr>
          <w:rFonts w:hint="cs"/>
          <w:rtl/>
        </w:rPr>
        <w:t>عنوان</w:t>
      </w:r>
      <w:r>
        <w:rPr>
          <w:rtl/>
        </w:rPr>
        <w:t xml:space="preserve"> </w:t>
      </w:r>
      <w:r>
        <w:rPr>
          <w:rFonts w:hint="cs"/>
          <w:rtl/>
        </w:rPr>
        <w:t>ابزار</w:t>
      </w:r>
      <w:r>
        <w:rPr>
          <w:rtl/>
        </w:rPr>
        <w:t xml:space="preserve"> </w:t>
      </w:r>
      <w:r>
        <w:rPr>
          <w:rFonts w:hint="cs"/>
          <w:rtl/>
        </w:rPr>
        <w:t>تکميلي</w:t>
      </w:r>
      <w:r>
        <w:rPr>
          <w:rtl/>
        </w:rPr>
        <w:t xml:space="preserve"> </w:t>
      </w:r>
      <w:r>
        <w:rPr>
          <w:rFonts w:hint="cs"/>
          <w:rtl/>
        </w:rPr>
        <w:t>در</w:t>
      </w:r>
      <w:r>
        <w:rPr>
          <w:rtl/>
        </w:rPr>
        <w:t xml:space="preserve"> </w:t>
      </w:r>
      <w:r>
        <w:rPr>
          <w:rFonts w:hint="cs"/>
          <w:rtl/>
        </w:rPr>
        <w:t>هنگام</w:t>
      </w:r>
      <w:r>
        <w:rPr>
          <w:rtl/>
        </w:rPr>
        <w:t xml:space="preserve"> </w:t>
      </w:r>
      <w:r>
        <w:rPr>
          <w:rFonts w:hint="cs"/>
          <w:rtl/>
        </w:rPr>
        <w:t>ارزيابي</w:t>
      </w:r>
      <w:r>
        <w:rPr>
          <w:rtl/>
        </w:rPr>
        <w:t xml:space="preserve"> </w:t>
      </w:r>
      <w:r>
        <w:rPr>
          <w:rFonts w:hint="cs"/>
          <w:rtl/>
        </w:rPr>
        <w:t>تماس</w:t>
      </w:r>
      <w:r>
        <w:rPr>
          <w:rtl/>
        </w:rPr>
        <w:t xml:space="preserve"> </w:t>
      </w:r>
      <w:r>
        <w:rPr>
          <w:rFonts w:hint="cs"/>
          <w:rtl/>
        </w:rPr>
        <w:t>کلي</w:t>
      </w:r>
      <w:r>
        <w:rPr>
          <w:rtl/>
        </w:rPr>
        <w:t xml:space="preserve"> </w:t>
      </w:r>
      <w:r>
        <w:rPr>
          <w:rFonts w:hint="cs"/>
          <w:rtl/>
        </w:rPr>
        <w:t>کارگر</w:t>
      </w:r>
      <w:r>
        <w:rPr>
          <w:rtl/>
        </w:rPr>
        <w:t xml:space="preserve"> </w:t>
      </w:r>
      <w:r>
        <w:rPr>
          <w:rFonts w:hint="cs"/>
          <w:rtl/>
        </w:rPr>
        <w:t>با</w:t>
      </w:r>
      <w:r>
        <w:rPr>
          <w:rtl/>
        </w:rPr>
        <w:t xml:space="preserve"> </w:t>
      </w:r>
      <w:r>
        <w:rPr>
          <w:rFonts w:hint="cs"/>
          <w:rtl/>
        </w:rPr>
        <w:t>ماده</w:t>
      </w:r>
      <w:r>
        <w:rPr>
          <w:rtl/>
        </w:rPr>
        <w:t xml:space="preserve"> </w:t>
      </w:r>
      <w:r>
        <w:rPr>
          <w:rFonts w:hint="cs"/>
          <w:rtl/>
        </w:rPr>
        <w:t>شيميايي</w:t>
      </w:r>
      <w:r w:rsidR="00673063">
        <w:rPr>
          <w:rtl/>
        </w:rPr>
        <w:t xml:space="preserve"> مورد نظر ب</w:t>
      </w:r>
      <w:r>
        <w:rPr>
          <w:rtl/>
        </w:rPr>
        <w:t>کار مي‌رود. مشاهده نماد پوست براي ماده شيميايي مورد نظر، هشداري است که نشان مي‌دهد نمونه</w:t>
      </w:r>
      <w:r w:rsidR="00CD0F54">
        <w:rPr>
          <w:rFonts w:cs="Times New Roman" w:hint="cs"/>
          <w:rtl/>
        </w:rPr>
        <w:t xml:space="preserve"> </w:t>
      </w:r>
      <w:r>
        <w:rPr>
          <w:rFonts w:hint="cs"/>
          <w:rtl/>
        </w:rPr>
        <w:t>برداري</w:t>
      </w:r>
      <w:r>
        <w:rPr>
          <w:rtl/>
        </w:rPr>
        <w:t xml:space="preserve"> </w:t>
      </w:r>
      <w:r>
        <w:rPr>
          <w:rFonts w:hint="cs"/>
          <w:rtl/>
        </w:rPr>
        <w:t>هوا</w:t>
      </w:r>
      <w:r>
        <w:rPr>
          <w:rtl/>
        </w:rPr>
        <w:t xml:space="preserve"> </w:t>
      </w:r>
      <w:r>
        <w:rPr>
          <w:rFonts w:hint="cs"/>
          <w:rtl/>
        </w:rPr>
        <w:t>به</w:t>
      </w:r>
      <w:r>
        <w:rPr>
          <w:rtl/>
        </w:rPr>
        <w:t xml:space="preserve"> </w:t>
      </w:r>
      <w:r>
        <w:rPr>
          <w:rFonts w:hint="cs"/>
          <w:rtl/>
        </w:rPr>
        <w:t>تنهايي</w:t>
      </w:r>
      <w:r>
        <w:rPr>
          <w:rtl/>
        </w:rPr>
        <w:t xml:space="preserve"> </w:t>
      </w:r>
      <w:r>
        <w:rPr>
          <w:rFonts w:hint="cs"/>
          <w:rtl/>
        </w:rPr>
        <w:t>براي</w:t>
      </w:r>
      <w:r>
        <w:rPr>
          <w:rtl/>
        </w:rPr>
        <w:t xml:space="preserve"> </w:t>
      </w:r>
      <w:r>
        <w:rPr>
          <w:rFonts w:hint="cs"/>
          <w:rtl/>
        </w:rPr>
        <w:t>تعيين</w:t>
      </w:r>
      <w:r>
        <w:rPr>
          <w:rtl/>
        </w:rPr>
        <w:t xml:space="preserve"> </w:t>
      </w:r>
      <w:r>
        <w:rPr>
          <w:rFonts w:hint="cs"/>
          <w:rtl/>
        </w:rPr>
        <w:t>قطعي</w:t>
      </w:r>
      <w:r>
        <w:rPr>
          <w:rtl/>
        </w:rPr>
        <w:t xml:space="preserve"> </w:t>
      </w:r>
      <w:r>
        <w:rPr>
          <w:rFonts w:hint="cs"/>
          <w:rtl/>
        </w:rPr>
        <w:t>ميزان</w:t>
      </w:r>
      <w:r>
        <w:rPr>
          <w:rtl/>
        </w:rPr>
        <w:t xml:space="preserve"> </w:t>
      </w:r>
      <w:r>
        <w:rPr>
          <w:rFonts w:hint="cs"/>
          <w:rtl/>
        </w:rPr>
        <w:t>مواجهه</w:t>
      </w:r>
      <w:r>
        <w:rPr>
          <w:rtl/>
        </w:rPr>
        <w:t xml:space="preserve"> </w:t>
      </w:r>
      <w:r>
        <w:rPr>
          <w:rFonts w:hint="cs"/>
          <w:rtl/>
        </w:rPr>
        <w:t>کافي</w:t>
      </w:r>
      <w:r>
        <w:rPr>
          <w:rtl/>
        </w:rPr>
        <w:t xml:space="preserve"> </w:t>
      </w:r>
      <w:r>
        <w:rPr>
          <w:rFonts w:hint="cs"/>
          <w:rtl/>
        </w:rPr>
        <w:t>نيست</w:t>
      </w:r>
      <w:r>
        <w:rPr>
          <w:rtl/>
        </w:rPr>
        <w:t xml:space="preserve"> </w:t>
      </w:r>
      <w:r>
        <w:rPr>
          <w:rFonts w:hint="cs"/>
          <w:rtl/>
        </w:rPr>
        <w:t>و</w:t>
      </w:r>
      <w:r>
        <w:rPr>
          <w:rtl/>
        </w:rPr>
        <w:t xml:space="preserve"> </w:t>
      </w:r>
      <w:r>
        <w:rPr>
          <w:rFonts w:hint="cs"/>
          <w:rtl/>
        </w:rPr>
        <w:t>بر</w:t>
      </w:r>
      <w:r>
        <w:rPr>
          <w:rtl/>
        </w:rPr>
        <w:t xml:space="preserve"> </w:t>
      </w:r>
      <w:r>
        <w:rPr>
          <w:rFonts w:hint="cs"/>
          <w:rtl/>
        </w:rPr>
        <w:t>اقداماتي</w:t>
      </w:r>
      <w:r>
        <w:rPr>
          <w:rtl/>
        </w:rPr>
        <w:t xml:space="preserve"> </w:t>
      </w:r>
      <w:r>
        <w:rPr>
          <w:rFonts w:hint="cs"/>
          <w:rtl/>
        </w:rPr>
        <w:t>که</w:t>
      </w:r>
      <w:r>
        <w:rPr>
          <w:rtl/>
        </w:rPr>
        <w:t xml:space="preserve"> </w:t>
      </w:r>
      <w:r>
        <w:rPr>
          <w:rFonts w:hint="cs"/>
          <w:rtl/>
        </w:rPr>
        <w:t>براي</w:t>
      </w:r>
      <w:r>
        <w:rPr>
          <w:rtl/>
        </w:rPr>
        <w:t xml:space="preserve"> </w:t>
      </w:r>
      <w:r>
        <w:rPr>
          <w:rFonts w:hint="cs"/>
          <w:rtl/>
        </w:rPr>
        <w:t>حفاظت</w:t>
      </w:r>
      <w:r>
        <w:rPr>
          <w:rtl/>
        </w:rPr>
        <w:t xml:space="preserve"> </w:t>
      </w:r>
      <w:r>
        <w:rPr>
          <w:rFonts w:hint="cs"/>
          <w:rtl/>
        </w:rPr>
        <w:t>کامل</w:t>
      </w:r>
      <w:r>
        <w:rPr>
          <w:rtl/>
        </w:rPr>
        <w:t xml:space="preserve"> </w:t>
      </w:r>
      <w:r>
        <w:rPr>
          <w:rFonts w:hint="cs"/>
          <w:rtl/>
        </w:rPr>
        <w:t>کارگر</w:t>
      </w:r>
      <w:r>
        <w:rPr>
          <w:rtl/>
        </w:rPr>
        <w:t xml:space="preserve"> </w:t>
      </w:r>
      <w:r>
        <w:rPr>
          <w:rFonts w:hint="cs"/>
          <w:rtl/>
        </w:rPr>
        <w:t>در</w:t>
      </w:r>
      <w:r>
        <w:rPr>
          <w:rtl/>
        </w:rPr>
        <w:t xml:space="preserve"> </w:t>
      </w:r>
      <w:r>
        <w:rPr>
          <w:rFonts w:hint="cs"/>
          <w:rtl/>
        </w:rPr>
        <w:t>مقابل</w:t>
      </w:r>
      <w:r>
        <w:rPr>
          <w:rtl/>
        </w:rPr>
        <w:t xml:space="preserve"> </w:t>
      </w:r>
      <w:r>
        <w:rPr>
          <w:rFonts w:hint="cs"/>
          <w:rtl/>
        </w:rPr>
        <w:t>جذب</w:t>
      </w:r>
      <w:r>
        <w:rPr>
          <w:rtl/>
        </w:rPr>
        <w:t xml:space="preserve"> </w:t>
      </w:r>
      <w:r>
        <w:rPr>
          <w:rFonts w:hint="cs"/>
          <w:rtl/>
        </w:rPr>
        <w:t>پوستي</w:t>
      </w:r>
      <w:r>
        <w:rPr>
          <w:rtl/>
        </w:rPr>
        <w:t xml:space="preserve"> </w:t>
      </w:r>
      <w:r>
        <w:rPr>
          <w:rFonts w:hint="cs"/>
          <w:rtl/>
        </w:rPr>
        <w:t>لازم</w:t>
      </w:r>
      <w:r>
        <w:rPr>
          <w:rtl/>
        </w:rPr>
        <w:t xml:space="preserve"> </w:t>
      </w:r>
      <w:r>
        <w:rPr>
          <w:rFonts w:hint="cs"/>
          <w:rtl/>
        </w:rPr>
        <w:t>است،</w:t>
      </w:r>
      <w:r>
        <w:rPr>
          <w:rtl/>
        </w:rPr>
        <w:t xml:space="preserve"> </w:t>
      </w:r>
      <w:r>
        <w:rPr>
          <w:rFonts w:hint="cs"/>
          <w:rtl/>
        </w:rPr>
        <w:t>تأکيد</w:t>
      </w:r>
      <w:r>
        <w:rPr>
          <w:rtl/>
        </w:rPr>
        <w:t xml:space="preserve"> </w:t>
      </w:r>
      <w:r>
        <w:rPr>
          <w:rFonts w:hint="cs"/>
          <w:rtl/>
        </w:rPr>
        <w:t>مي‌نمايد</w:t>
      </w:r>
      <w:r>
        <w:rPr>
          <w:rtl/>
        </w:rPr>
        <w:t>.</w:t>
      </w:r>
    </w:p>
    <w:p w:rsidR="00CF49C8" w:rsidRDefault="00CF49C8" w:rsidP="00D86559">
      <w:pPr>
        <w:pStyle w:val="TOCHeading"/>
        <w:rPr>
          <w:rtl/>
        </w:rPr>
      </w:pPr>
      <w:bookmarkStart w:id="23" w:name="_Toc326762129"/>
      <w:r>
        <w:rPr>
          <w:rFonts w:hint="cs"/>
          <w:rtl/>
        </w:rPr>
        <w:t>علائم</w:t>
      </w:r>
      <w:r>
        <w:rPr>
          <w:rtl/>
        </w:rPr>
        <w:t xml:space="preserve"> و حروف مخفف</w:t>
      </w:r>
      <w:bookmarkEnd w:id="23"/>
    </w:p>
    <w:p w:rsidR="00CF49C8" w:rsidRDefault="00CF49C8" w:rsidP="00CF49C8">
      <w:pPr>
        <w:pStyle w:val="a6"/>
        <w:rPr>
          <w:rtl/>
        </w:rPr>
      </w:pPr>
      <w:r>
        <w:rPr>
          <w:rFonts w:cs="Times New Roman" w:hint="cs"/>
          <w:rtl/>
        </w:rPr>
        <w:t>‡</w:t>
      </w:r>
      <w:r>
        <w:rPr>
          <w:rtl/>
        </w:rPr>
        <w:t xml:space="preserve"> : كانديد تغيير حد مجاز</w:t>
      </w:r>
    </w:p>
    <w:p w:rsidR="00CF49C8" w:rsidRDefault="00CF49C8" w:rsidP="00CF49C8">
      <w:pPr>
        <w:pStyle w:val="a6"/>
        <w:rPr>
          <w:rtl/>
        </w:rPr>
      </w:pPr>
      <w:r>
        <w:t>A</w:t>
      </w:r>
      <w:r w:rsidR="00C717E4">
        <w:rPr>
          <w:rtl/>
        </w:rPr>
        <w:t>: سرطان زا</w:t>
      </w:r>
      <w:r w:rsidR="00C717E4">
        <w:rPr>
          <w:rFonts w:hint="cs"/>
          <w:rtl/>
        </w:rPr>
        <w:t>ي</w:t>
      </w:r>
      <w:r>
        <w:rPr>
          <w:rtl/>
        </w:rPr>
        <w:t>ي (ضميمه الف)</w:t>
      </w:r>
    </w:p>
    <w:p w:rsidR="00CF49C8" w:rsidRDefault="00CF49C8" w:rsidP="00CF49C8">
      <w:pPr>
        <w:pStyle w:val="a6"/>
        <w:rPr>
          <w:rtl/>
        </w:rPr>
      </w:pPr>
      <w:r>
        <w:rPr>
          <w:rFonts w:hint="cs"/>
        </w:rPr>
        <w:t>‍</w:t>
      </w:r>
      <w:r>
        <w:t>C</w:t>
      </w:r>
      <w:r>
        <w:rPr>
          <w:rtl/>
        </w:rPr>
        <w:t>:  حد مجاز سقفي</w:t>
      </w:r>
    </w:p>
    <w:p w:rsidR="00CF49C8" w:rsidRDefault="00CF49C8" w:rsidP="00CF49C8">
      <w:pPr>
        <w:pStyle w:val="a6"/>
        <w:rPr>
          <w:rtl/>
        </w:rPr>
      </w:pPr>
      <w:r>
        <w:t>D</w:t>
      </w:r>
      <w:r>
        <w:rPr>
          <w:rtl/>
        </w:rPr>
        <w:t>: ‌خفگي آور ساده</w:t>
      </w:r>
    </w:p>
    <w:p w:rsidR="00CF49C8" w:rsidRDefault="00CF49C8" w:rsidP="00CF49C8">
      <w:pPr>
        <w:pStyle w:val="a6"/>
        <w:rPr>
          <w:rtl/>
        </w:rPr>
      </w:pPr>
      <w:r>
        <w:t>E</w:t>
      </w:r>
      <w:r>
        <w:rPr>
          <w:rtl/>
        </w:rPr>
        <w:t>: حد مجاز صرفاً براي ذرات فاقد آزبست و داراي سيليس بلورين كمتر از 1 درصد</w:t>
      </w:r>
    </w:p>
    <w:p w:rsidR="00CF49C8" w:rsidRDefault="00CF49C8" w:rsidP="00B54444">
      <w:pPr>
        <w:pStyle w:val="a6"/>
        <w:rPr>
          <w:rtl/>
        </w:rPr>
      </w:pPr>
      <w:r>
        <w:t>F</w:t>
      </w:r>
      <w:r>
        <w:rPr>
          <w:rtl/>
        </w:rPr>
        <w:t xml:space="preserve">: الياف قابل استنشاق: داراي طول بزرگتر از </w:t>
      </w:r>
      <w:r w:rsidR="00DD5198">
        <w:t>5</w:t>
      </w:r>
      <w:r>
        <w:t>µm</w:t>
      </w:r>
      <w:r>
        <w:rPr>
          <w:rtl/>
        </w:rPr>
        <w:t xml:space="preserve"> و نسبت طول به قطر بيشتر ا</w:t>
      </w:r>
      <w:r w:rsidR="00C717E4">
        <w:rPr>
          <w:rtl/>
        </w:rPr>
        <w:t>ز 3 كه با روش فيلتر غشائي نمونه</w:t>
      </w:r>
      <w:r w:rsidR="00B8317F">
        <w:rPr>
          <w:rFonts w:hint="cs"/>
          <w:rtl/>
        </w:rPr>
        <w:softHyphen/>
      </w:r>
      <w:r>
        <w:rPr>
          <w:rtl/>
        </w:rPr>
        <w:t xml:space="preserve">گيري و با ميكروسكوپ فاز كنتراست با بزرگنمايي 450-400 شمارش </w:t>
      </w:r>
      <w:r w:rsidR="00B54444">
        <w:rPr>
          <w:rtl/>
        </w:rPr>
        <w:t>مي</w:t>
      </w:r>
      <w:r w:rsidR="00B54444">
        <w:rPr>
          <w:rFonts w:hint="cs"/>
          <w:rtl/>
        </w:rPr>
        <w:softHyphen/>
      </w:r>
      <w:r w:rsidR="00B54444">
        <w:rPr>
          <w:rtl/>
        </w:rPr>
        <w:t>شوند</w:t>
      </w:r>
      <w:r>
        <w:rPr>
          <w:rtl/>
        </w:rPr>
        <w:t>.</w:t>
      </w:r>
    </w:p>
    <w:p w:rsidR="00CF49C8" w:rsidRDefault="00CF49C8" w:rsidP="00CF49C8">
      <w:pPr>
        <w:pStyle w:val="a6"/>
        <w:rPr>
          <w:rtl/>
        </w:rPr>
      </w:pPr>
      <w:r>
        <w:t>G</w:t>
      </w:r>
      <w:r>
        <w:rPr>
          <w:rtl/>
        </w:rPr>
        <w:t>: با نمونه گير دالان ته نشيني</w:t>
      </w:r>
      <w:r w:rsidR="00B8317F">
        <w:rPr>
          <w:rtl/>
        </w:rPr>
        <w:t xml:space="preserve"> عمودي مخصوص پنبه (كتان) اندازه</w:t>
      </w:r>
      <w:r w:rsidR="00B8317F">
        <w:rPr>
          <w:rFonts w:hint="cs"/>
          <w:rtl/>
        </w:rPr>
        <w:softHyphen/>
      </w:r>
      <w:r>
        <w:rPr>
          <w:rtl/>
        </w:rPr>
        <w:t>گيري شود.</w:t>
      </w:r>
    </w:p>
    <w:p w:rsidR="00CF49C8" w:rsidRDefault="00CF49C8" w:rsidP="00CF49C8">
      <w:pPr>
        <w:pStyle w:val="a6"/>
        <w:rPr>
          <w:rtl/>
        </w:rPr>
      </w:pPr>
      <w:r>
        <w:t>H</w:t>
      </w:r>
      <w:r>
        <w:rPr>
          <w:rtl/>
        </w:rPr>
        <w:t>: فقط آئروسول</w:t>
      </w:r>
    </w:p>
    <w:p w:rsidR="00CF49C8" w:rsidRDefault="00CF49C8" w:rsidP="00CF49C8">
      <w:pPr>
        <w:pStyle w:val="a6"/>
        <w:rPr>
          <w:rtl/>
        </w:rPr>
      </w:pPr>
      <w:r>
        <w:t>I</w:t>
      </w:r>
      <w:r>
        <w:rPr>
          <w:rtl/>
        </w:rPr>
        <w:t>: ذرات قابل تنفس (ضميمه ج)</w:t>
      </w:r>
    </w:p>
    <w:p w:rsidR="00CF49C8" w:rsidRDefault="00CF49C8" w:rsidP="00CF49C8">
      <w:pPr>
        <w:pStyle w:val="a6"/>
        <w:rPr>
          <w:rtl/>
        </w:rPr>
      </w:pPr>
      <w:r>
        <w:t>IFV</w:t>
      </w:r>
      <w:r>
        <w:rPr>
          <w:rtl/>
        </w:rPr>
        <w:t>: بخار و كسر قابل  تنفس</w:t>
      </w:r>
    </w:p>
    <w:p w:rsidR="00CF49C8" w:rsidRDefault="00CF49C8" w:rsidP="00CF49C8">
      <w:pPr>
        <w:pStyle w:val="a6"/>
        <w:rPr>
          <w:rtl/>
        </w:rPr>
      </w:pPr>
      <w:r>
        <w:t>J</w:t>
      </w:r>
      <w:r>
        <w:rPr>
          <w:rtl/>
        </w:rPr>
        <w:t xml:space="preserve">: </w:t>
      </w:r>
      <w:r w:rsidR="00B8317F">
        <w:rPr>
          <w:rtl/>
        </w:rPr>
        <w:t>شامل</w:t>
      </w:r>
      <w:r w:rsidR="00606454">
        <w:rPr>
          <w:rFonts w:hint="cs"/>
          <w:rtl/>
        </w:rPr>
        <w:t xml:space="preserve"> تركيبات</w:t>
      </w:r>
      <w:r w:rsidR="00606454">
        <w:rPr>
          <w:rtl/>
        </w:rPr>
        <w:t xml:space="preserve"> استئارات</w:t>
      </w:r>
      <w:r w:rsidR="00B8317F">
        <w:rPr>
          <w:rtl/>
        </w:rPr>
        <w:t xml:space="preserve"> فلزات سمي نمي</w:t>
      </w:r>
      <w:r w:rsidR="00B8317F">
        <w:rPr>
          <w:rFonts w:hint="cs"/>
          <w:rtl/>
        </w:rPr>
        <w:softHyphen/>
      </w:r>
      <w:r>
        <w:rPr>
          <w:rtl/>
        </w:rPr>
        <w:t>باشد.</w:t>
      </w:r>
    </w:p>
    <w:p w:rsidR="00CF49C8" w:rsidRDefault="00CF49C8" w:rsidP="00DD5198">
      <w:pPr>
        <w:pStyle w:val="a6"/>
        <w:rPr>
          <w:rtl/>
        </w:rPr>
      </w:pPr>
      <w:r>
        <w:t>K</w:t>
      </w:r>
      <w:r>
        <w:rPr>
          <w:rtl/>
        </w:rPr>
        <w:t xml:space="preserve">: نبايد جرم ذرات قابل استنشاق بيشتر از </w:t>
      </w:r>
      <w:r>
        <w:t>2</w:t>
      </w:r>
      <w:r w:rsidR="00DD5198" w:rsidRPr="00DD5198">
        <w:t xml:space="preserve"> </w:t>
      </w:r>
      <w:r w:rsidR="00DD5198">
        <w:t>mg/m</w:t>
      </w:r>
      <w:r w:rsidR="00DD5198" w:rsidRPr="00DE3973">
        <w:rPr>
          <w:vertAlign w:val="superscript"/>
        </w:rPr>
        <w:t>3</w:t>
      </w:r>
      <w:r>
        <w:rPr>
          <w:rtl/>
        </w:rPr>
        <w:t xml:space="preserve"> باشد.</w:t>
      </w:r>
    </w:p>
    <w:p w:rsidR="00CF49C8" w:rsidRDefault="00CF49C8" w:rsidP="00CF49C8">
      <w:pPr>
        <w:pStyle w:val="a6"/>
        <w:rPr>
          <w:rtl/>
        </w:rPr>
      </w:pPr>
      <w:r>
        <w:t>L</w:t>
      </w:r>
      <w:r>
        <w:rPr>
          <w:rtl/>
        </w:rPr>
        <w:t>: بايستي با كنترل محيط مواجهه شاغل از طريق كليه روشها تا حد ممكن كاهش يابد.</w:t>
      </w:r>
    </w:p>
    <w:p w:rsidR="00CF49C8" w:rsidRDefault="00CF49C8" w:rsidP="00CF49C8">
      <w:pPr>
        <w:pStyle w:val="a6"/>
        <w:rPr>
          <w:rtl/>
        </w:rPr>
      </w:pPr>
      <w:r>
        <w:t>M</w:t>
      </w:r>
      <w:r>
        <w:rPr>
          <w:rtl/>
        </w:rPr>
        <w:t>: طبقه بندي انجام شده اشاره به اسيد سولفوريك موجود در ميستهاي اسيدي قوي معدني دارد.</w:t>
      </w:r>
    </w:p>
    <w:p w:rsidR="00CF49C8" w:rsidRDefault="00CF49C8" w:rsidP="00CF49C8">
      <w:pPr>
        <w:pStyle w:val="a6"/>
        <w:rPr>
          <w:rtl/>
        </w:rPr>
      </w:pPr>
      <w:r>
        <w:t>O</w:t>
      </w:r>
      <w:r>
        <w:rPr>
          <w:rtl/>
        </w:rPr>
        <w:t xml:space="preserve">: نمونه برداري </w:t>
      </w:r>
      <w:r w:rsidR="00B8317F">
        <w:rPr>
          <w:rtl/>
        </w:rPr>
        <w:t>با روشي كه بخار را جمع</w:t>
      </w:r>
      <w:r w:rsidR="00B8317F">
        <w:rPr>
          <w:rFonts w:hint="cs"/>
          <w:rtl/>
        </w:rPr>
        <w:softHyphen/>
      </w:r>
      <w:r w:rsidR="00B8317F">
        <w:rPr>
          <w:rtl/>
        </w:rPr>
        <w:t>آوري نمي</w:t>
      </w:r>
      <w:r w:rsidR="00B8317F">
        <w:rPr>
          <w:rFonts w:hint="cs"/>
          <w:rtl/>
        </w:rPr>
        <w:softHyphen/>
      </w:r>
      <w:r>
        <w:rPr>
          <w:rtl/>
        </w:rPr>
        <w:t>كند، انجام شود.</w:t>
      </w:r>
    </w:p>
    <w:p w:rsidR="00CF49C8" w:rsidRDefault="00CF49C8" w:rsidP="00CF49C8">
      <w:pPr>
        <w:pStyle w:val="a6"/>
        <w:rPr>
          <w:rtl/>
        </w:rPr>
      </w:pPr>
      <w:r>
        <w:lastRenderedPageBreak/>
        <w:t>P</w:t>
      </w:r>
      <w:r>
        <w:rPr>
          <w:rtl/>
        </w:rPr>
        <w:t>: كاربرد محدود به شرايطي است كه مواجهه با آئروسول قابل صرفنظر است.</w:t>
      </w:r>
    </w:p>
    <w:p w:rsidR="00CF49C8" w:rsidRDefault="00CF49C8" w:rsidP="00CF49C8">
      <w:pPr>
        <w:pStyle w:val="a6"/>
        <w:rPr>
          <w:rtl/>
        </w:rPr>
      </w:pPr>
      <w:r>
        <w:t>R</w:t>
      </w:r>
      <w:r>
        <w:rPr>
          <w:rtl/>
        </w:rPr>
        <w:t>: ذرات قابل استنشاق (ضميمه ج)</w:t>
      </w:r>
    </w:p>
    <w:p w:rsidR="00CF49C8" w:rsidRDefault="00CF49C8" w:rsidP="00CF49C8">
      <w:pPr>
        <w:pStyle w:val="a6"/>
        <w:rPr>
          <w:rtl/>
        </w:rPr>
      </w:pPr>
      <w:r>
        <w:t>T</w:t>
      </w:r>
      <w:r>
        <w:rPr>
          <w:rtl/>
        </w:rPr>
        <w:t>: ذرات توراسيك (ضميمه ج)</w:t>
      </w:r>
    </w:p>
    <w:p w:rsidR="00CF49C8" w:rsidRDefault="00CF49C8" w:rsidP="00CF49C8">
      <w:pPr>
        <w:pStyle w:val="a6"/>
        <w:rPr>
          <w:rtl/>
        </w:rPr>
      </w:pPr>
      <w:r>
        <w:t>V</w:t>
      </w:r>
      <w:r>
        <w:rPr>
          <w:rtl/>
        </w:rPr>
        <w:t xml:space="preserve">: بخار و آئروسول </w:t>
      </w:r>
    </w:p>
    <w:p w:rsidR="00CF49C8" w:rsidRDefault="00CF49C8" w:rsidP="00CF49C8">
      <w:pPr>
        <w:pStyle w:val="TOCHeading"/>
        <w:rPr>
          <w:rtl/>
        </w:rPr>
      </w:pPr>
      <w:bookmarkStart w:id="24" w:name="_Toc326762130"/>
      <w:r>
        <w:rPr>
          <w:rFonts w:hint="cs"/>
          <w:rtl/>
        </w:rPr>
        <w:t>روش</w:t>
      </w:r>
      <w:r>
        <w:rPr>
          <w:rtl/>
        </w:rPr>
        <w:t xml:space="preserve"> استفاده از جدول حدود مجاز مواجهه شغل</w:t>
      </w:r>
      <w:r>
        <w:rPr>
          <w:rFonts w:hint="cs"/>
          <w:rtl/>
        </w:rPr>
        <w:t>ی</w:t>
      </w:r>
      <w:bookmarkEnd w:id="24"/>
    </w:p>
    <w:p w:rsidR="00CF49C8" w:rsidRDefault="00CF49C8" w:rsidP="00CF49C8">
      <w:pPr>
        <w:pStyle w:val="a6"/>
        <w:rPr>
          <w:rtl/>
        </w:rPr>
      </w:pPr>
      <w:r>
        <w:rPr>
          <w:rtl/>
        </w:rPr>
        <w:t xml:space="preserve">در ويرايش حاضر جدول حدود مجاز مواجهه شغلي سعي شده است با ساختار بندي ساده و حذف مطالب تكراري و داراي اهميت كمتر، امكان استفاده از آن را براي كاربران تسهيل و تسريع نمايد. چيدمان مواد شيميايي بر اساس حروف الفباي انگليسي مشهورترين نام آنها مي باشد. در </w:t>
      </w:r>
      <w:r>
        <w:rPr>
          <w:rFonts w:hint="cs"/>
          <w:rtl/>
        </w:rPr>
        <w:t>ضمن</w:t>
      </w:r>
      <w:r>
        <w:rPr>
          <w:rtl/>
        </w:rPr>
        <w:t xml:space="preserve"> سعي شده برخي از اسامي مترادف مشهور مواد شيميايي نيز در ستون نام مواد شيميايي اضافه شود. در صورت مشكوك بودن به نام فارسي يك تركيب با كنترل معادل انگليسي و وزن مولكولي ارائه شده در ستون بعدي، مي توان از صحيح بودن نام ماده شيميايي اطمينان حاصل نمود. در ست</w:t>
      </w:r>
      <w:r>
        <w:rPr>
          <w:rFonts w:hint="cs"/>
          <w:rtl/>
        </w:rPr>
        <w:t>ون</w:t>
      </w:r>
      <w:r>
        <w:rPr>
          <w:rtl/>
        </w:rPr>
        <w:t xml:space="preserve"> اول اين جدول كه شماره گذاري رديفي مواد شيميايي است مي تواند در تدوين گزارشها و دعاوي حقوقي براي پيشگيري از اشتباهات تفسيري مورد استفاده قرار گيرد.</w:t>
      </w:r>
    </w:p>
    <w:p w:rsidR="00CF49C8" w:rsidRDefault="00CF49C8" w:rsidP="00DE3973">
      <w:pPr>
        <w:pStyle w:val="a6"/>
        <w:rPr>
          <w:rtl/>
        </w:rPr>
      </w:pPr>
      <w:r>
        <w:rPr>
          <w:rtl/>
        </w:rPr>
        <w:t xml:space="preserve">      ستون حدود مجاز نيز براي هر سه نوع حدود مجاز </w:t>
      </w:r>
      <w:r>
        <w:t>TWA</w:t>
      </w:r>
      <w:r>
        <w:rPr>
          <w:rtl/>
        </w:rPr>
        <w:t xml:space="preserve">، </w:t>
      </w:r>
      <w:r>
        <w:t>STEL</w:t>
      </w:r>
      <w:r>
        <w:rPr>
          <w:rtl/>
        </w:rPr>
        <w:t xml:space="preserve"> و </w:t>
      </w:r>
      <w:r>
        <w:t>Ce</w:t>
      </w:r>
      <w:r w:rsidR="00DE3973">
        <w:t>i</w:t>
      </w:r>
      <w:r>
        <w:t>ling</w:t>
      </w:r>
      <w:r>
        <w:rPr>
          <w:rtl/>
        </w:rPr>
        <w:t xml:space="preserve"> طراحي شده است. در مواردي كه ستون مر</w:t>
      </w:r>
      <w:r w:rsidR="00B8317F">
        <w:rPr>
          <w:rtl/>
        </w:rPr>
        <w:t>بوط به هر يك اين حدود براي ماده</w:t>
      </w:r>
      <w:r w:rsidR="00B8317F">
        <w:rPr>
          <w:rFonts w:hint="cs"/>
          <w:rtl/>
        </w:rPr>
        <w:softHyphen/>
      </w:r>
      <w:r>
        <w:rPr>
          <w:rtl/>
        </w:rPr>
        <w:t>اي خالي مي باشد به معني فقدان آن نوع از حد مجاز مي باشد. در استفاده از اعداد حدود مجاز ارائه شده بايستي دقت نمود كه برخ</w:t>
      </w:r>
      <w:r>
        <w:rPr>
          <w:rFonts w:hint="cs"/>
          <w:rtl/>
        </w:rPr>
        <w:t>ي</w:t>
      </w:r>
      <w:r>
        <w:rPr>
          <w:rtl/>
        </w:rPr>
        <w:t xml:space="preserve"> از آنها همراه با علامت يا حرف مخفف خاصي هستند كه معاني هريك از آنها در بخش قبلي و ضمايم انتهاي اين بخش، ارائه شده است. </w:t>
      </w:r>
    </w:p>
    <w:p w:rsidR="00F27ADF" w:rsidRPr="0004611B" w:rsidRDefault="00CF49C8" w:rsidP="00D86559">
      <w:pPr>
        <w:pStyle w:val="a6"/>
        <w:rPr>
          <w:bCs/>
        </w:rPr>
      </w:pPr>
      <w:r>
        <w:rPr>
          <w:rtl/>
        </w:rPr>
        <w:t xml:space="preserve">      ستون نمادها و مبناي تعييين حد مجاز نيز معرف اجمالي نوع اثرات و ملاك تدوين حد مجاز براي هريك از مواد شيميايي مي باشد. اين ستون ها بطور خاص در ارزيابي مخلوط تركيبات مختلف بايد مورد توجه ويژه قرار گيرند.    </w:t>
      </w:r>
      <w:r>
        <w:rPr>
          <w:rtl/>
        </w:rPr>
        <w:tab/>
      </w:r>
      <w:r w:rsidR="00F27ADF" w:rsidRPr="0004611B">
        <w:rPr>
          <w:rtl/>
        </w:rPr>
        <w:t xml:space="preserve"> </w:t>
      </w:r>
      <w:r w:rsidR="00F27ADF" w:rsidRPr="0004611B">
        <w:rPr>
          <w:rFonts w:hint="cs"/>
          <w:rtl/>
        </w:rPr>
        <w:tab/>
      </w:r>
    </w:p>
    <w:p w:rsidR="00F27ADF" w:rsidRDefault="00F27ADF" w:rsidP="00C353EA">
      <w:pPr>
        <w:pStyle w:val="a6"/>
        <w:rPr>
          <w:rtl/>
        </w:rPr>
      </w:pPr>
    </w:p>
    <w:p w:rsidR="00F27ADF" w:rsidRDefault="00F27ADF" w:rsidP="00C353EA">
      <w:pPr>
        <w:pStyle w:val="a6"/>
        <w:rPr>
          <w:rtl/>
        </w:rPr>
      </w:pPr>
    </w:p>
    <w:p w:rsidR="00F27ADF" w:rsidRDefault="00F27ADF" w:rsidP="00C353EA">
      <w:pPr>
        <w:pStyle w:val="a6"/>
        <w:rPr>
          <w:rtl/>
        </w:rPr>
      </w:pPr>
    </w:p>
    <w:p w:rsidR="00F27ADF" w:rsidRDefault="00F27ADF" w:rsidP="00C353EA">
      <w:pPr>
        <w:pStyle w:val="a6"/>
        <w:rPr>
          <w:rtl/>
        </w:rPr>
      </w:pPr>
    </w:p>
    <w:p w:rsidR="00F27ADF" w:rsidRDefault="00F27ADF" w:rsidP="00C353EA">
      <w:pPr>
        <w:pStyle w:val="a6"/>
        <w:rPr>
          <w:rtl/>
        </w:rPr>
      </w:pPr>
    </w:p>
    <w:p w:rsidR="00F27ADF" w:rsidRDefault="00F27ADF" w:rsidP="00C353EA">
      <w:pPr>
        <w:pStyle w:val="a6"/>
        <w:rPr>
          <w:rtl/>
        </w:rPr>
      </w:pPr>
    </w:p>
    <w:p w:rsidR="00F27ADF" w:rsidRPr="0004611B" w:rsidRDefault="00F27ADF" w:rsidP="009E513B">
      <w:pPr>
        <w:pStyle w:val="a4"/>
        <w:rPr>
          <w:rtl/>
        </w:rPr>
      </w:pPr>
      <w:r w:rsidRPr="0004611B">
        <w:rPr>
          <w:rFonts w:hint="cs"/>
          <w:rtl/>
        </w:rPr>
        <w:lastRenderedPageBreak/>
        <w:t>فهرست حدود مجاز م</w:t>
      </w:r>
      <w:r w:rsidR="00C717E4">
        <w:rPr>
          <w:rFonts w:hint="cs"/>
          <w:rtl/>
        </w:rPr>
        <w:t>واجهه شغلی عوامل زیان آور شیمیاي</w:t>
      </w:r>
      <w:r w:rsidRPr="0004611B">
        <w:rPr>
          <w:rFonts w:hint="cs"/>
          <w:rtl/>
        </w:rPr>
        <w:t>ی محیط کار</w:t>
      </w:r>
    </w:p>
    <w:tbl>
      <w:tblPr>
        <w:tblStyle w:val="TableGrid1"/>
        <w:bidiVisual/>
        <w:tblW w:w="5249" w:type="pct"/>
        <w:tblLayout w:type="fixed"/>
        <w:tblLook w:val="04E0"/>
      </w:tblPr>
      <w:tblGrid>
        <w:gridCol w:w="489"/>
        <w:gridCol w:w="1805"/>
        <w:gridCol w:w="741"/>
        <w:gridCol w:w="1259"/>
        <w:gridCol w:w="772"/>
        <w:gridCol w:w="220"/>
        <w:gridCol w:w="378"/>
        <w:gridCol w:w="191"/>
        <w:gridCol w:w="65"/>
        <w:gridCol w:w="79"/>
        <w:gridCol w:w="65"/>
        <w:gridCol w:w="73"/>
        <w:gridCol w:w="1418"/>
        <w:gridCol w:w="191"/>
      </w:tblGrid>
      <w:tr w:rsidR="00B63E89" w:rsidRPr="000C64C9" w:rsidTr="004E01F5">
        <w:trPr>
          <w:gridAfter w:val="1"/>
          <w:cnfStyle w:val="100000000000"/>
          <w:wAfter w:w="123" w:type="pct"/>
          <w:trHeight w:val="446"/>
          <w:tblHeader/>
        </w:trPr>
        <w:tc>
          <w:tcPr>
            <w:cnfStyle w:val="001000000100"/>
            <w:tcW w:w="316" w:type="pct"/>
            <w:vMerge w:val="restart"/>
            <w:textDirection w:val="btLr"/>
          </w:tcPr>
          <w:p w:rsidR="00782C05" w:rsidRPr="000C64C9" w:rsidRDefault="00782C05" w:rsidP="00EC6B5B">
            <w:pPr>
              <w:rPr>
                <w:rFonts w:cs="B Zar"/>
                <w:sz w:val="14"/>
                <w:szCs w:val="16"/>
                <w:rtl/>
              </w:rPr>
            </w:pPr>
            <w:r w:rsidRPr="000C64C9">
              <w:rPr>
                <w:rFonts w:cs="B Zar" w:hint="cs"/>
                <w:sz w:val="14"/>
                <w:szCs w:val="16"/>
                <w:rtl/>
              </w:rPr>
              <w:t>ردیف</w:t>
            </w:r>
          </w:p>
        </w:tc>
        <w:tc>
          <w:tcPr>
            <w:tcW w:w="1166" w:type="pct"/>
            <w:vMerge w:val="restart"/>
          </w:tcPr>
          <w:p w:rsidR="00782C05" w:rsidRPr="000C64C9" w:rsidRDefault="00B8317F" w:rsidP="00EC6B5B">
            <w:pPr>
              <w:cnfStyle w:val="100000000000"/>
              <w:rPr>
                <w:rFonts w:cs="B Zar"/>
                <w:sz w:val="14"/>
                <w:szCs w:val="16"/>
                <w:rtl/>
              </w:rPr>
            </w:pPr>
            <w:r>
              <w:rPr>
                <w:rFonts w:cs="B Zar" w:hint="cs"/>
                <w:sz w:val="14"/>
                <w:szCs w:val="16"/>
                <w:rtl/>
              </w:rPr>
              <w:t>نام علمی ماده شیمیای</w:t>
            </w:r>
            <w:r w:rsidR="00782C05" w:rsidRPr="000C64C9">
              <w:rPr>
                <w:rFonts w:cs="B Zar" w:hint="cs"/>
                <w:sz w:val="14"/>
                <w:szCs w:val="16"/>
                <w:rtl/>
              </w:rPr>
              <w:t>ی</w:t>
            </w:r>
          </w:p>
        </w:tc>
        <w:tc>
          <w:tcPr>
            <w:tcW w:w="478" w:type="pct"/>
            <w:vMerge w:val="restart"/>
          </w:tcPr>
          <w:p w:rsidR="00782C05" w:rsidRPr="000C64C9" w:rsidRDefault="00782C05" w:rsidP="00EC6B5B">
            <w:pPr>
              <w:cnfStyle w:val="100000000000"/>
              <w:rPr>
                <w:rFonts w:cs="B Zar"/>
                <w:sz w:val="14"/>
                <w:szCs w:val="16"/>
                <w:rtl/>
              </w:rPr>
            </w:pPr>
            <w:r w:rsidRPr="000C64C9">
              <w:rPr>
                <w:rFonts w:cs="B Zar" w:hint="cs"/>
                <w:sz w:val="14"/>
                <w:szCs w:val="16"/>
                <w:rtl/>
              </w:rPr>
              <w:t>وزن مولکولی</w:t>
            </w:r>
          </w:p>
        </w:tc>
        <w:tc>
          <w:tcPr>
            <w:tcW w:w="1453" w:type="pct"/>
            <w:gridSpan w:val="3"/>
            <w:tcBorders>
              <w:top w:val="nil"/>
              <w:bottom w:val="nil"/>
            </w:tcBorders>
          </w:tcPr>
          <w:p w:rsidR="00782C05" w:rsidRPr="000C64C9" w:rsidRDefault="00782C05" w:rsidP="00EC6B5B">
            <w:pPr>
              <w:cnfStyle w:val="100000000000"/>
              <w:rPr>
                <w:rFonts w:cs="B Zar"/>
                <w:sz w:val="14"/>
                <w:szCs w:val="16"/>
              </w:rPr>
            </w:pPr>
            <w:r w:rsidRPr="000C64C9">
              <w:rPr>
                <w:rFonts w:cs="B Zar" w:hint="cs"/>
                <w:sz w:val="14"/>
                <w:szCs w:val="16"/>
                <w:rtl/>
              </w:rPr>
              <w:t>حد مجاز مواجهه شغلی</w:t>
            </w:r>
          </w:p>
        </w:tc>
        <w:tc>
          <w:tcPr>
            <w:tcW w:w="502" w:type="pct"/>
            <w:gridSpan w:val="5"/>
            <w:vMerge w:val="restart"/>
            <w:textDirection w:val="btLr"/>
          </w:tcPr>
          <w:p w:rsidR="00782C05" w:rsidRPr="000C64C9" w:rsidRDefault="00782C05" w:rsidP="00EC6B5B">
            <w:pPr>
              <w:cnfStyle w:val="100000000000"/>
              <w:rPr>
                <w:rFonts w:cs="B Zar"/>
                <w:sz w:val="14"/>
                <w:szCs w:val="16"/>
                <w:rtl/>
              </w:rPr>
            </w:pPr>
            <w:r w:rsidRPr="000C64C9">
              <w:rPr>
                <w:rFonts w:cs="B Zar" w:hint="cs"/>
                <w:sz w:val="14"/>
                <w:szCs w:val="16"/>
                <w:rtl/>
              </w:rPr>
              <w:t>نمادها</w:t>
            </w:r>
          </w:p>
        </w:tc>
        <w:tc>
          <w:tcPr>
            <w:tcW w:w="962" w:type="pct"/>
            <w:gridSpan w:val="2"/>
            <w:vMerge w:val="restart"/>
          </w:tcPr>
          <w:p w:rsidR="00782C05" w:rsidRPr="000C64C9" w:rsidRDefault="00782C05" w:rsidP="00EC6B5B">
            <w:pPr>
              <w:cnfStyle w:val="100000000000"/>
              <w:rPr>
                <w:rFonts w:cs="B Zar"/>
                <w:sz w:val="14"/>
                <w:szCs w:val="16"/>
                <w:rtl/>
              </w:rPr>
            </w:pPr>
            <w:r w:rsidRPr="000C64C9">
              <w:rPr>
                <w:rFonts w:cs="B Zar" w:hint="cs"/>
                <w:sz w:val="14"/>
                <w:szCs w:val="16"/>
                <w:rtl/>
              </w:rPr>
              <w:t>مبنای تعیین حد مجاز مواجهه</w:t>
            </w:r>
          </w:p>
        </w:tc>
      </w:tr>
      <w:tr w:rsidR="00B63E89" w:rsidRPr="000C64C9" w:rsidTr="004E01F5">
        <w:trPr>
          <w:gridAfter w:val="1"/>
          <w:cnfStyle w:val="100000000000"/>
          <w:wAfter w:w="123" w:type="pct"/>
          <w:trHeight w:val="286"/>
          <w:tblHeader/>
        </w:trPr>
        <w:tc>
          <w:tcPr>
            <w:cnfStyle w:val="001000000100"/>
            <w:tcW w:w="316" w:type="pct"/>
            <w:vMerge/>
            <w:textDirection w:val="btLr"/>
          </w:tcPr>
          <w:p w:rsidR="00782C05" w:rsidRPr="000C64C9" w:rsidRDefault="00782C05" w:rsidP="00EC6B5B">
            <w:pPr>
              <w:rPr>
                <w:rFonts w:cs="B Zar"/>
                <w:rtl/>
              </w:rPr>
            </w:pPr>
          </w:p>
        </w:tc>
        <w:tc>
          <w:tcPr>
            <w:tcW w:w="1166" w:type="pct"/>
            <w:vMerge/>
          </w:tcPr>
          <w:p w:rsidR="00782C05" w:rsidRPr="000C64C9" w:rsidRDefault="00782C05" w:rsidP="00EC6B5B">
            <w:pPr>
              <w:cnfStyle w:val="100000000000"/>
              <w:rPr>
                <w:rFonts w:cs="B Zar"/>
                <w:rtl/>
              </w:rPr>
            </w:pPr>
          </w:p>
        </w:tc>
        <w:tc>
          <w:tcPr>
            <w:tcW w:w="478" w:type="pct"/>
            <w:vMerge/>
          </w:tcPr>
          <w:p w:rsidR="00782C05" w:rsidRPr="000C64C9" w:rsidRDefault="00782C05" w:rsidP="00EC6B5B">
            <w:pPr>
              <w:cnfStyle w:val="100000000000"/>
              <w:rPr>
                <w:rFonts w:cs="B Zar"/>
                <w:rtl/>
              </w:rPr>
            </w:pPr>
          </w:p>
        </w:tc>
        <w:tc>
          <w:tcPr>
            <w:tcW w:w="813" w:type="pct"/>
            <w:tcBorders>
              <w:top w:val="nil"/>
              <w:bottom w:val="nil"/>
              <w:right w:val="nil"/>
            </w:tcBorders>
          </w:tcPr>
          <w:p w:rsidR="00782C05" w:rsidRPr="000C64C9" w:rsidRDefault="00782C05" w:rsidP="00EC6B5B">
            <w:pPr>
              <w:cnfStyle w:val="100000000000"/>
              <w:rPr>
                <w:rFonts w:cs="B Zar"/>
                <w:rtl/>
              </w:rPr>
            </w:pPr>
            <w:r w:rsidRPr="000C64C9">
              <w:rPr>
                <w:rFonts w:cs="B Zar"/>
              </w:rPr>
              <w:t xml:space="preserve">TWA  </w:t>
            </w:r>
            <w:r w:rsidRPr="000C64C9">
              <w:rPr>
                <w:rFonts w:cs="B Zar" w:hint="cs"/>
                <w:rtl/>
              </w:rPr>
              <w:t xml:space="preserve">                 </w:t>
            </w:r>
          </w:p>
        </w:tc>
        <w:tc>
          <w:tcPr>
            <w:tcW w:w="640" w:type="pct"/>
            <w:gridSpan w:val="2"/>
            <w:tcBorders>
              <w:top w:val="nil"/>
              <w:left w:val="nil"/>
              <w:bottom w:val="nil"/>
            </w:tcBorders>
          </w:tcPr>
          <w:p w:rsidR="00782C05" w:rsidRPr="000C64C9" w:rsidRDefault="00782C05" w:rsidP="00EC6B5B">
            <w:pPr>
              <w:cnfStyle w:val="100000000000"/>
              <w:rPr>
                <w:rFonts w:cs="B Zar"/>
              </w:rPr>
            </w:pPr>
            <w:r w:rsidRPr="000C64C9">
              <w:rPr>
                <w:rFonts w:cs="B Zar"/>
              </w:rPr>
              <w:t>STEL/C</w:t>
            </w:r>
          </w:p>
        </w:tc>
        <w:tc>
          <w:tcPr>
            <w:tcW w:w="502" w:type="pct"/>
            <w:gridSpan w:val="5"/>
            <w:vMerge/>
            <w:textDirection w:val="btLr"/>
          </w:tcPr>
          <w:p w:rsidR="00782C05" w:rsidRPr="000C64C9" w:rsidRDefault="00782C05" w:rsidP="00EC6B5B">
            <w:pPr>
              <w:cnfStyle w:val="100000000000"/>
              <w:rPr>
                <w:rFonts w:cs="B Zar"/>
                <w:rtl/>
              </w:rPr>
            </w:pPr>
          </w:p>
        </w:tc>
        <w:tc>
          <w:tcPr>
            <w:tcW w:w="962" w:type="pct"/>
            <w:gridSpan w:val="2"/>
            <w:vMerge/>
          </w:tcPr>
          <w:p w:rsidR="00782C05" w:rsidRPr="000C64C9" w:rsidRDefault="00782C05" w:rsidP="00EC6B5B">
            <w:pPr>
              <w:cnfStyle w:val="100000000000"/>
              <w:rPr>
                <w:rFonts w:cs="B Zar"/>
                <w:rtl/>
              </w:rPr>
            </w:pPr>
          </w:p>
        </w:tc>
      </w:tr>
      <w:tr w:rsidR="00B63E89" w:rsidRPr="00B8317F" w:rsidTr="004E01F5">
        <w:trPr>
          <w:gridAfter w:val="1"/>
          <w:wAfter w:w="123" w:type="pct"/>
        </w:trPr>
        <w:tc>
          <w:tcPr>
            <w:cnfStyle w:val="001000000000"/>
            <w:tcW w:w="316" w:type="pct"/>
          </w:tcPr>
          <w:p w:rsidR="00F27ADF" w:rsidRPr="00B8317F" w:rsidRDefault="00F27ADF" w:rsidP="00EC6B5B">
            <w:pPr>
              <w:rPr>
                <w:rFonts w:cs="B Zar"/>
                <w:sz w:val="16"/>
                <w:szCs w:val="18"/>
                <w:rtl/>
              </w:rPr>
            </w:pPr>
            <w:r w:rsidRPr="00B8317F">
              <w:rPr>
                <w:rFonts w:cs="B Zar" w:hint="cs"/>
                <w:sz w:val="16"/>
                <w:szCs w:val="18"/>
                <w:rtl/>
              </w:rPr>
              <w:t>1</w:t>
            </w:r>
          </w:p>
        </w:tc>
        <w:tc>
          <w:tcPr>
            <w:tcW w:w="1166" w:type="pct"/>
          </w:tcPr>
          <w:p w:rsidR="00F27ADF" w:rsidRPr="00B8317F" w:rsidRDefault="00F27ADF" w:rsidP="00EC6B5B">
            <w:pPr>
              <w:cnfStyle w:val="000000000000"/>
              <w:rPr>
                <w:rFonts w:cs="B Zar"/>
                <w:sz w:val="16"/>
                <w:szCs w:val="18"/>
                <w:rtl/>
              </w:rPr>
            </w:pPr>
            <w:r w:rsidRPr="00B8317F">
              <w:rPr>
                <w:rFonts w:ascii="Times New Roman" w:hAnsi="Times New Roman" w:cs="Times New Roman" w:hint="cs"/>
                <w:sz w:val="16"/>
                <w:szCs w:val="18"/>
                <w:rtl/>
              </w:rPr>
              <w:t>‡</w:t>
            </w:r>
            <w:r w:rsidRPr="00B8317F">
              <w:rPr>
                <w:rFonts w:cs="B Zar" w:hint="cs"/>
                <w:sz w:val="16"/>
                <w:szCs w:val="18"/>
                <w:rtl/>
              </w:rPr>
              <w:t xml:space="preserve"> استالدئید</w:t>
            </w:r>
          </w:p>
          <w:p w:rsidR="00F27ADF" w:rsidRPr="00B8317F" w:rsidRDefault="00F27ADF" w:rsidP="00EC6B5B">
            <w:pPr>
              <w:cnfStyle w:val="000000000000"/>
              <w:rPr>
                <w:rFonts w:cs="B Zar"/>
                <w:sz w:val="16"/>
                <w:szCs w:val="18"/>
                <w:rtl/>
              </w:rPr>
            </w:pPr>
            <w:r w:rsidRPr="00B8317F">
              <w:rPr>
                <w:rFonts w:cs="B Zar"/>
                <w:sz w:val="16"/>
                <w:szCs w:val="18"/>
              </w:rPr>
              <w:t>Acetaldehyde</w:t>
            </w:r>
          </w:p>
        </w:tc>
        <w:tc>
          <w:tcPr>
            <w:tcW w:w="478" w:type="pct"/>
          </w:tcPr>
          <w:p w:rsidR="00F27ADF" w:rsidRPr="00B8317F" w:rsidRDefault="00F27ADF" w:rsidP="00EC6B5B">
            <w:pPr>
              <w:cnfStyle w:val="000000000000"/>
              <w:rPr>
                <w:rFonts w:cs="B Zar"/>
                <w:sz w:val="16"/>
                <w:szCs w:val="18"/>
                <w:rtl/>
              </w:rPr>
            </w:pPr>
            <w:r w:rsidRPr="00B8317F">
              <w:rPr>
                <w:rFonts w:cs="B Zar" w:hint="cs"/>
                <w:sz w:val="16"/>
                <w:szCs w:val="18"/>
                <w:rtl/>
              </w:rPr>
              <w:t>05/44</w:t>
            </w:r>
          </w:p>
        </w:tc>
        <w:tc>
          <w:tcPr>
            <w:tcW w:w="813" w:type="pct"/>
            <w:tcBorders>
              <w:top w:val="nil"/>
            </w:tcBorders>
          </w:tcPr>
          <w:p w:rsidR="00F27ADF" w:rsidRPr="00B8317F" w:rsidRDefault="00F27ADF" w:rsidP="00EC6B5B">
            <w:pPr>
              <w:cnfStyle w:val="000000000000"/>
              <w:rPr>
                <w:rFonts w:cs="B Zar"/>
                <w:sz w:val="16"/>
                <w:szCs w:val="18"/>
                <w:rtl/>
              </w:rPr>
            </w:pPr>
            <w:r w:rsidRPr="00B8317F">
              <w:rPr>
                <w:rFonts w:cs="B Zar" w:hint="cs"/>
                <w:sz w:val="16"/>
                <w:szCs w:val="18"/>
                <w:rtl/>
              </w:rPr>
              <w:t>-</w:t>
            </w:r>
          </w:p>
        </w:tc>
        <w:tc>
          <w:tcPr>
            <w:tcW w:w="640" w:type="pct"/>
            <w:gridSpan w:val="2"/>
            <w:tcBorders>
              <w:top w:val="nil"/>
            </w:tcBorders>
          </w:tcPr>
          <w:p w:rsidR="00F27ADF" w:rsidRPr="00B8317F" w:rsidRDefault="00F27ADF"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25 </w:t>
            </w:r>
            <w:r w:rsidRPr="00B8317F">
              <w:rPr>
                <w:rFonts w:cs="B Zar"/>
                <w:sz w:val="16"/>
                <w:szCs w:val="18"/>
              </w:rPr>
              <w:t>C</w:t>
            </w:r>
            <w:r w:rsidRPr="00B8317F">
              <w:rPr>
                <w:rFonts w:cs="B Zar" w:hint="cs"/>
                <w:sz w:val="16"/>
                <w:szCs w:val="18"/>
                <w:rtl/>
              </w:rPr>
              <w:t xml:space="preserve"> </w:t>
            </w:r>
          </w:p>
        </w:tc>
        <w:tc>
          <w:tcPr>
            <w:tcW w:w="502" w:type="pct"/>
            <w:gridSpan w:val="5"/>
          </w:tcPr>
          <w:p w:rsidR="00F27ADF" w:rsidRPr="00B8317F" w:rsidRDefault="00F27ADF" w:rsidP="00EC6B5B">
            <w:pPr>
              <w:cnfStyle w:val="000000000000"/>
              <w:rPr>
                <w:rFonts w:cs="B Zar"/>
                <w:sz w:val="16"/>
                <w:szCs w:val="18"/>
              </w:rPr>
            </w:pPr>
            <w:r w:rsidRPr="00B8317F">
              <w:rPr>
                <w:rFonts w:cs="B Zar"/>
                <w:sz w:val="16"/>
                <w:szCs w:val="18"/>
              </w:rPr>
              <w:t>A4</w:t>
            </w:r>
          </w:p>
        </w:tc>
        <w:tc>
          <w:tcPr>
            <w:tcW w:w="962"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تحريك قسمت فوقانی دستگاه تنفسی و چشم</w:t>
            </w:r>
          </w:p>
        </w:tc>
      </w:tr>
      <w:tr w:rsidR="00B63E89" w:rsidRPr="00B8317F" w:rsidTr="004E01F5">
        <w:trPr>
          <w:gridAfter w:val="1"/>
          <w:wAfter w:w="123" w:type="pct"/>
        </w:trPr>
        <w:tc>
          <w:tcPr>
            <w:cnfStyle w:val="001000000000"/>
            <w:tcW w:w="316" w:type="pct"/>
          </w:tcPr>
          <w:p w:rsidR="00F27ADF" w:rsidRPr="00B8317F" w:rsidRDefault="00F27ADF" w:rsidP="00EC6B5B">
            <w:pPr>
              <w:rPr>
                <w:rFonts w:cs="B Zar"/>
                <w:sz w:val="16"/>
                <w:szCs w:val="18"/>
                <w:rtl/>
              </w:rPr>
            </w:pPr>
            <w:r w:rsidRPr="00B8317F">
              <w:rPr>
                <w:rFonts w:cs="B Zar" w:hint="cs"/>
                <w:sz w:val="16"/>
                <w:szCs w:val="18"/>
                <w:rtl/>
              </w:rPr>
              <w:t>2</w:t>
            </w:r>
          </w:p>
        </w:tc>
        <w:tc>
          <w:tcPr>
            <w:tcW w:w="1166" w:type="pct"/>
          </w:tcPr>
          <w:p w:rsidR="00F27ADF" w:rsidRPr="00B8317F" w:rsidRDefault="00F27ADF" w:rsidP="00EC6B5B">
            <w:pPr>
              <w:cnfStyle w:val="000000000000"/>
              <w:rPr>
                <w:rFonts w:cs="B Zar"/>
                <w:sz w:val="16"/>
                <w:szCs w:val="18"/>
                <w:rtl/>
              </w:rPr>
            </w:pPr>
            <w:r w:rsidRPr="00B8317F">
              <w:rPr>
                <w:rFonts w:cs="B Zar" w:hint="cs"/>
                <w:sz w:val="16"/>
                <w:szCs w:val="18"/>
                <w:rtl/>
              </w:rPr>
              <w:t>اسيد استیک</w:t>
            </w:r>
          </w:p>
          <w:p w:rsidR="00F27ADF" w:rsidRPr="00B8317F" w:rsidRDefault="00F27ADF" w:rsidP="00EC6B5B">
            <w:pPr>
              <w:cnfStyle w:val="000000000000"/>
              <w:rPr>
                <w:rFonts w:cs="B Zar"/>
                <w:sz w:val="16"/>
                <w:szCs w:val="18"/>
                <w:rtl/>
              </w:rPr>
            </w:pPr>
            <w:r w:rsidRPr="00B8317F">
              <w:rPr>
                <w:rFonts w:cs="B Zar"/>
                <w:sz w:val="16"/>
                <w:szCs w:val="18"/>
              </w:rPr>
              <w:t>Acetic acid</w:t>
            </w:r>
          </w:p>
        </w:tc>
        <w:tc>
          <w:tcPr>
            <w:tcW w:w="478" w:type="pct"/>
          </w:tcPr>
          <w:p w:rsidR="00F27ADF" w:rsidRPr="00B8317F" w:rsidRDefault="00F27ADF" w:rsidP="00EC6B5B">
            <w:pPr>
              <w:cnfStyle w:val="000000000000"/>
              <w:rPr>
                <w:rFonts w:cs="B Zar"/>
                <w:sz w:val="16"/>
                <w:szCs w:val="18"/>
                <w:rtl/>
              </w:rPr>
            </w:pPr>
            <w:r w:rsidRPr="00B8317F">
              <w:rPr>
                <w:rFonts w:cs="B Zar" w:hint="cs"/>
                <w:sz w:val="16"/>
                <w:szCs w:val="18"/>
                <w:rtl/>
              </w:rPr>
              <w:t>66</w:t>
            </w:r>
          </w:p>
        </w:tc>
        <w:tc>
          <w:tcPr>
            <w:tcW w:w="813" w:type="pct"/>
          </w:tcPr>
          <w:p w:rsidR="00F27ADF" w:rsidRPr="00B8317F" w:rsidRDefault="00F27ADF"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10 </w:t>
            </w:r>
          </w:p>
        </w:tc>
        <w:tc>
          <w:tcPr>
            <w:tcW w:w="640" w:type="pct"/>
            <w:gridSpan w:val="2"/>
          </w:tcPr>
          <w:p w:rsidR="00F27ADF" w:rsidRPr="00B8317F" w:rsidRDefault="00F27AD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w:t>
            </w:r>
          </w:p>
        </w:tc>
        <w:tc>
          <w:tcPr>
            <w:tcW w:w="502" w:type="pct"/>
            <w:gridSpan w:val="5"/>
          </w:tcPr>
          <w:p w:rsidR="00F27ADF" w:rsidRPr="00B8317F" w:rsidRDefault="00F27ADF" w:rsidP="00EC6B5B">
            <w:pPr>
              <w:cnfStyle w:val="000000000000"/>
              <w:rPr>
                <w:rFonts w:cs="B Zar"/>
                <w:sz w:val="16"/>
                <w:szCs w:val="18"/>
                <w:rtl/>
              </w:rPr>
            </w:pPr>
            <w:r w:rsidRPr="00B8317F">
              <w:rPr>
                <w:rFonts w:cs="B Zar" w:hint="cs"/>
                <w:sz w:val="16"/>
                <w:szCs w:val="18"/>
                <w:rtl/>
              </w:rPr>
              <w:t>-</w:t>
            </w:r>
          </w:p>
        </w:tc>
        <w:tc>
          <w:tcPr>
            <w:tcW w:w="962"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تحریک قسمت فوقانی تنفسی و چشم؛ تأثير بر عملکرد ریوی</w:t>
            </w:r>
          </w:p>
        </w:tc>
      </w:tr>
      <w:tr w:rsidR="00B63E89" w:rsidRPr="00B8317F" w:rsidTr="004E01F5">
        <w:trPr>
          <w:gridAfter w:val="1"/>
          <w:wAfter w:w="123" w:type="pct"/>
        </w:trPr>
        <w:tc>
          <w:tcPr>
            <w:cnfStyle w:val="001000000000"/>
            <w:tcW w:w="316" w:type="pct"/>
          </w:tcPr>
          <w:p w:rsidR="00F27ADF" w:rsidRPr="00B8317F" w:rsidRDefault="00F27ADF" w:rsidP="00EC6B5B">
            <w:pPr>
              <w:rPr>
                <w:rFonts w:cs="B Zar"/>
                <w:sz w:val="16"/>
                <w:szCs w:val="18"/>
                <w:rtl/>
              </w:rPr>
            </w:pPr>
            <w:r w:rsidRPr="00B8317F">
              <w:rPr>
                <w:rFonts w:cs="B Zar" w:hint="cs"/>
                <w:sz w:val="16"/>
                <w:szCs w:val="18"/>
                <w:rtl/>
              </w:rPr>
              <w:t>3</w:t>
            </w:r>
          </w:p>
        </w:tc>
        <w:tc>
          <w:tcPr>
            <w:tcW w:w="1166" w:type="pct"/>
          </w:tcPr>
          <w:p w:rsidR="00F27ADF" w:rsidRPr="00B8317F" w:rsidRDefault="00F27ADF" w:rsidP="00EC6B5B">
            <w:pPr>
              <w:cnfStyle w:val="000000000000"/>
              <w:rPr>
                <w:rFonts w:cs="B Zar"/>
                <w:sz w:val="16"/>
                <w:szCs w:val="18"/>
                <w:rtl/>
              </w:rPr>
            </w:pPr>
            <w:r w:rsidRPr="00B8317F">
              <w:rPr>
                <w:rFonts w:cs="B Zar" w:hint="cs"/>
                <w:sz w:val="16"/>
                <w:szCs w:val="18"/>
                <w:rtl/>
              </w:rPr>
              <w:t>انیدرید</w:t>
            </w:r>
            <w:r w:rsidRPr="00B8317F">
              <w:rPr>
                <w:rFonts w:cs="B Zar"/>
                <w:sz w:val="16"/>
                <w:szCs w:val="18"/>
                <w:rtl/>
              </w:rPr>
              <w:t xml:space="preserve"> </w:t>
            </w:r>
            <w:r w:rsidRPr="00B8317F">
              <w:rPr>
                <w:rFonts w:cs="B Zar" w:hint="cs"/>
                <w:sz w:val="16"/>
                <w:szCs w:val="18"/>
                <w:rtl/>
              </w:rPr>
              <w:t>استیک</w:t>
            </w:r>
          </w:p>
          <w:p w:rsidR="00F27ADF" w:rsidRPr="00B8317F" w:rsidRDefault="00F27ADF" w:rsidP="00EC6B5B">
            <w:pPr>
              <w:cnfStyle w:val="000000000000"/>
              <w:rPr>
                <w:rFonts w:cs="B Zar"/>
                <w:sz w:val="16"/>
                <w:szCs w:val="18"/>
                <w:rtl/>
              </w:rPr>
            </w:pPr>
            <w:r w:rsidRPr="00B8317F">
              <w:rPr>
                <w:rFonts w:cs="B Zar"/>
                <w:sz w:val="16"/>
                <w:szCs w:val="18"/>
              </w:rPr>
              <w:t>Acetic anhydride</w:t>
            </w:r>
          </w:p>
        </w:tc>
        <w:tc>
          <w:tcPr>
            <w:tcW w:w="478" w:type="pct"/>
          </w:tcPr>
          <w:p w:rsidR="00F27ADF" w:rsidRPr="00B8317F" w:rsidRDefault="00F27ADF" w:rsidP="00EC6B5B">
            <w:pPr>
              <w:cnfStyle w:val="000000000000"/>
              <w:rPr>
                <w:rFonts w:cs="B Zar"/>
                <w:sz w:val="16"/>
                <w:szCs w:val="18"/>
                <w:rtl/>
              </w:rPr>
            </w:pPr>
            <w:r w:rsidRPr="00B8317F">
              <w:rPr>
                <w:rFonts w:cs="B Zar" w:hint="cs"/>
                <w:sz w:val="16"/>
                <w:szCs w:val="18"/>
                <w:rtl/>
              </w:rPr>
              <w:t>02/102</w:t>
            </w:r>
          </w:p>
        </w:tc>
        <w:tc>
          <w:tcPr>
            <w:tcW w:w="813" w:type="pct"/>
          </w:tcPr>
          <w:p w:rsidR="00F27ADF" w:rsidRPr="00B8317F" w:rsidRDefault="00F27ADF" w:rsidP="00EC6B5B">
            <w:pPr>
              <w:cnfStyle w:val="000000000000"/>
              <w:rPr>
                <w:rFonts w:cs="B Zar"/>
                <w:sz w:val="16"/>
                <w:szCs w:val="18"/>
              </w:rPr>
            </w:pPr>
            <w:r w:rsidRPr="00B8317F">
              <w:rPr>
                <w:rFonts w:cs="B Zar"/>
                <w:sz w:val="16"/>
                <w:szCs w:val="18"/>
              </w:rPr>
              <w:t xml:space="preserve">ppm </w:t>
            </w:r>
            <w:r w:rsidRPr="00B8317F">
              <w:rPr>
                <w:rFonts w:cs="B Zar" w:hint="cs"/>
                <w:sz w:val="16"/>
                <w:szCs w:val="18"/>
                <w:rtl/>
              </w:rPr>
              <w:t xml:space="preserve">1 </w:t>
            </w:r>
          </w:p>
        </w:tc>
        <w:tc>
          <w:tcPr>
            <w:tcW w:w="640" w:type="pct"/>
            <w:gridSpan w:val="2"/>
          </w:tcPr>
          <w:p w:rsidR="00F27ADF" w:rsidRPr="00B8317F" w:rsidRDefault="00F27ADF"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3 </w:t>
            </w:r>
          </w:p>
        </w:tc>
        <w:tc>
          <w:tcPr>
            <w:tcW w:w="502" w:type="pct"/>
            <w:gridSpan w:val="5"/>
          </w:tcPr>
          <w:p w:rsidR="00F27ADF" w:rsidRPr="00B8317F" w:rsidRDefault="00F27ADF" w:rsidP="00EC6B5B">
            <w:pPr>
              <w:cnfStyle w:val="000000000000"/>
              <w:rPr>
                <w:rFonts w:cs="B Zar"/>
                <w:sz w:val="16"/>
                <w:szCs w:val="18"/>
                <w:rtl/>
              </w:rPr>
            </w:pPr>
            <w:r w:rsidRPr="00B8317F">
              <w:rPr>
                <w:rFonts w:cs="B Zar"/>
                <w:sz w:val="16"/>
                <w:szCs w:val="18"/>
              </w:rPr>
              <w:t>A4</w:t>
            </w:r>
          </w:p>
        </w:tc>
        <w:tc>
          <w:tcPr>
            <w:tcW w:w="962"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تحریک قسمت فوقانی تنفسی و چشم</w:t>
            </w:r>
          </w:p>
        </w:tc>
      </w:tr>
      <w:tr w:rsidR="00B63E89" w:rsidRPr="00B8317F" w:rsidTr="004E01F5">
        <w:trPr>
          <w:gridAfter w:val="1"/>
          <w:wAfter w:w="123" w:type="pct"/>
          <w:trHeight w:val="1196"/>
        </w:trPr>
        <w:tc>
          <w:tcPr>
            <w:cnfStyle w:val="001000000000"/>
            <w:tcW w:w="316" w:type="pct"/>
          </w:tcPr>
          <w:p w:rsidR="00F27ADF" w:rsidRPr="00B8317F" w:rsidRDefault="00F27ADF" w:rsidP="00EC6B5B">
            <w:pPr>
              <w:rPr>
                <w:rFonts w:cs="B Zar"/>
                <w:sz w:val="16"/>
                <w:szCs w:val="18"/>
                <w:rtl/>
              </w:rPr>
            </w:pPr>
            <w:r w:rsidRPr="00B8317F">
              <w:rPr>
                <w:rFonts w:cs="B Zar" w:hint="cs"/>
                <w:sz w:val="16"/>
                <w:szCs w:val="18"/>
                <w:rtl/>
              </w:rPr>
              <w:t>4</w:t>
            </w:r>
          </w:p>
        </w:tc>
        <w:tc>
          <w:tcPr>
            <w:tcW w:w="1166" w:type="pct"/>
          </w:tcPr>
          <w:p w:rsidR="00F27ADF" w:rsidRPr="00B8317F" w:rsidRDefault="00F27ADF" w:rsidP="00EC6B5B">
            <w:pPr>
              <w:cnfStyle w:val="000000000000"/>
              <w:rPr>
                <w:rFonts w:cs="B Zar"/>
                <w:sz w:val="16"/>
                <w:szCs w:val="18"/>
                <w:rtl/>
              </w:rPr>
            </w:pPr>
            <w:r w:rsidRPr="00B8317F">
              <w:rPr>
                <w:rFonts w:ascii="Times New Roman" w:hAnsi="Times New Roman" w:cs="Times New Roman" w:hint="cs"/>
                <w:sz w:val="16"/>
                <w:szCs w:val="18"/>
                <w:rtl/>
              </w:rPr>
              <w:t>‡</w:t>
            </w:r>
            <w:r w:rsidRPr="00B8317F">
              <w:rPr>
                <w:rFonts w:cs="B Zar" w:hint="cs"/>
                <w:sz w:val="16"/>
                <w:szCs w:val="18"/>
                <w:rtl/>
              </w:rPr>
              <w:t xml:space="preserve"> استون</w:t>
            </w:r>
          </w:p>
          <w:p w:rsidR="00F27ADF" w:rsidRPr="00B8317F" w:rsidRDefault="00F27ADF" w:rsidP="00EC6B5B">
            <w:pPr>
              <w:cnfStyle w:val="000000000000"/>
              <w:rPr>
                <w:rFonts w:cs="B Zar"/>
                <w:sz w:val="16"/>
                <w:szCs w:val="18"/>
                <w:rtl/>
              </w:rPr>
            </w:pPr>
            <w:r w:rsidRPr="00B8317F">
              <w:rPr>
                <w:rFonts w:cs="B Zar"/>
                <w:sz w:val="16"/>
                <w:szCs w:val="18"/>
              </w:rPr>
              <w:t>Aceton</w:t>
            </w:r>
          </w:p>
        </w:tc>
        <w:tc>
          <w:tcPr>
            <w:tcW w:w="478" w:type="pct"/>
          </w:tcPr>
          <w:p w:rsidR="00F27ADF" w:rsidRPr="00B8317F" w:rsidRDefault="00F27ADF" w:rsidP="00EC6B5B">
            <w:pPr>
              <w:cnfStyle w:val="000000000000"/>
              <w:rPr>
                <w:rFonts w:cs="B Zar"/>
                <w:sz w:val="16"/>
                <w:szCs w:val="18"/>
                <w:rtl/>
              </w:rPr>
            </w:pPr>
            <w:r w:rsidRPr="00B8317F">
              <w:rPr>
                <w:rFonts w:cs="B Zar" w:hint="cs"/>
                <w:sz w:val="16"/>
                <w:szCs w:val="18"/>
                <w:rtl/>
              </w:rPr>
              <w:t>05/58</w:t>
            </w:r>
          </w:p>
        </w:tc>
        <w:tc>
          <w:tcPr>
            <w:tcW w:w="813" w:type="pct"/>
          </w:tcPr>
          <w:p w:rsidR="00F27ADF" w:rsidRPr="00B8317F" w:rsidRDefault="00F27AD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500</w:t>
            </w:r>
          </w:p>
        </w:tc>
        <w:tc>
          <w:tcPr>
            <w:tcW w:w="640" w:type="pct"/>
            <w:gridSpan w:val="2"/>
          </w:tcPr>
          <w:p w:rsidR="00F27ADF" w:rsidRPr="00B8317F" w:rsidRDefault="00F27ADF" w:rsidP="00EC6B5B">
            <w:pPr>
              <w:cnfStyle w:val="000000000000"/>
              <w:rPr>
                <w:rFonts w:cs="B Zar"/>
                <w:sz w:val="16"/>
                <w:szCs w:val="18"/>
                <w:rtl/>
              </w:rPr>
            </w:pPr>
            <w:r w:rsidRPr="00B8317F">
              <w:rPr>
                <w:rFonts w:cs="B Zar"/>
                <w:sz w:val="16"/>
                <w:szCs w:val="18"/>
              </w:rPr>
              <w:t>ppm</w:t>
            </w:r>
            <w:r w:rsidRPr="00B8317F">
              <w:rPr>
                <w:rFonts w:cs="B Zar" w:hint="cs"/>
                <w:sz w:val="16"/>
                <w:szCs w:val="18"/>
                <w:rtl/>
              </w:rPr>
              <w:t>750</w:t>
            </w:r>
          </w:p>
        </w:tc>
        <w:tc>
          <w:tcPr>
            <w:tcW w:w="502" w:type="pct"/>
            <w:gridSpan w:val="5"/>
          </w:tcPr>
          <w:p w:rsidR="00F27ADF" w:rsidRPr="00B8317F" w:rsidRDefault="00F27ADF" w:rsidP="00EC6B5B">
            <w:pPr>
              <w:cnfStyle w:val="000000000000"/>
              <w:rPr>
                <w:rFonts w:cs="B Zar"/>
                <w:sz w:val="16"/>
                <w:szCs w:val="18"/>
                <w:rtl/>
              </w:rPr>
            </w:pPr>
            <w:r w:rsidRPr="00B8317F">
              <w:rPr>
                <w:rFonts w:cs="B Zar"/>
                <w:sz w:val="16"/>
                <w:szCs w:val="18"/>
              </w:rPr>
              <w:t>A4</w:t>
            </w:r>
          </w:p>
          <w:p w:rsidR="00F27ADF" w:rsidRPr="00B8317F" w:rsidRDefault="00F27ADF" w:rsidP="00EC6B5B">
            <w:pPr>
              <w:cnfStyle w:val="000000000000"/>
              <w:rPr>
                <w:rFonts w:cs="B Zar"/>
                <w:sz w:val="16"/>
                <w:szCs w:val="18"/>
              </w:rPr>
            </w:pPr>
            <w:r w:rsidRPr="00B8317F">
              <w:rPr>
                <w:rFonts w:cs="B Zar"/>
                <w:sz w:val="16"/>
                <w:szCs w:val="18"/>
              </w:rPr>
              <w:t>BEI</w:t>
            </w:r>
          </w:p>
        </w:tc>
        <w:tc>
          <w:tcPr>
            <w:tcW w:w="962"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تحریک  قسمت فوقانی تنفسی و چشم؛ اختلال سیستم اعصاب مرکزی؛ اثرات خوني</w:t>
            </w:r>
          </w:p>
        </w:tc>
      </w:tr>
      <w:tr w:rsidR="00B63E89" w:rsidRPr="00B8317F" w:rsidTr="004E01F5">
        <w:trPr>
          <w:gridAfter w:val="1"/>
          <w:wAfter w:w="123" w:type="pct"/>
        </w:trPr>
        <w:tc>
          <w:tcPr>
            <w:cnfStyle w:val="001000000000"/>
            <w:tcW w:w="316" w:type="pct"/>
          </w:tcPr>
          <w:p w:rsidR="00F27ADF" w:rsidRPr="00B8317F" w:rsidRDefault="00F27ADF" w:rsidP="00EC6B5B">
            <w:pPr>
              <w:rPr>
                <w:rFonts w:cs="B Zar"/>
                <w:sz w:val="16"/>
                <w:szCs w:val="18"/>
                <w:rtl/>
              </w:rPr>
            </w:pPr>
            <w:r w:rsidRPr="00B8317F">
              <w:rPr>
                <w:rFonts w:cs="B Zar" w:hint="cs"/>
                <w:sz w:val="16"/>
                <w:szCs w:val="18"/>
                <w:rtl/>
              </w:rPr>
              <w:t>5</w:t>
            </w:r>
          </w:p>
          <w:p w:rsidR="00F27ADF" w:rsidRPr="00B8317F" w:rsidRDefault="00F27ADF" w:rsidP="00EC6B5B">
            <w:pPr>
              <w:rPr>
                <w:rFonts w:cs="B Zar"/>
                <w:sz w:val="16"/>
                <w:szCs w:val="18"/>
                <w:rtl/>
              </w:rPr>
            </w:pPr>
          </w:p>
        </w:tc>
        <w:tc>
          <w:tcPr>
            <w:tcW w:w="1166" w:type="pct"/>
          </w:tcPr>
          <w:p w:rsidR="00F27ADF" w:rsidRPr="00B8317F" w:rsidRDefault="00F27ADF" w:rsidP="00EC6B5B">
            <w:pPr>
              <w:cnfStyle w:val="000000000000"/>
              <w:rPr>
                <w:rFonts w:cs="B Zar"/>
                <w:sz w:val="16"/>
                <w:szCs w:val="18"/>
                <w:rtl/>
              </w:rPr>
            </w:pPr>
            <w:r w:rsidRPr="00B8317F">
              <w:rPr>
                <w:rFonts w:cs="B Zar" w:hint="cs"/>
                <w:sz w:val="16"/>
                <w:szCs w:val="18"/>
                <w:rtl/>
              </w:rPr>
              <w:t>استون سیانو هیدرین</w:t>
            </w:r>
          </w:p>
          <w:p w:rsidR="00F27ADF" w:rsidRPr="00B8317F" w:rsidRDefault="00F27ADF" w:rsidP="00EC6B5B">
            <w:pPr>
              <w:cnfStyle w:val="000000000000"/>
              <w:rPr>
                <w:rFonts w:cs="B Zar"/>
                <w:sz w:val="16"/>
                <w:szCs w:val="18"/>
                <w:rtl/>
              </w:rPr>
            </w:pPr>
            <w:r w:rsidRPr="00B8317F">
              <w:rPr>
                <w:rFonts w:cs="B Zar"/>
                <w:sz w:val="16"/>
                <w:szCs w:val="18"/>
              </w:rPr>
              <w:t>Acetone cyanohydrin ,as CN</w:t>
            </w:r>
          </w:p>
        </w:tc>
        <w:tc>
          <w:tcPr>
            <w:tcW w:w="478" w:type="pct"/>
          </w:tcPr>
          <w:p w:rsidR="00F27ADF" w:rsidRPr="00B8317F" w:rsidRDefault="00F27ADF" w:rsidP="00EC6B5B">
            <w:pPr>
              <w:cnfStyle w:val="000000000000"/>
              <w:rPr>
                <w:rFonts w:cs="B Zar"/>
                <w:sz w:val="16"/>
                <w:szCs w:val="18"/>
                <w:rtl/>
              </w:rPr>
            </w:pPr>
            <w:r w:rsidRPr="00B8317F">
              <w:rPr>
                <w:rFonts w:cs="B Zar" w:hint="cs"/>
                <w:sz w:val="16"/>
                <w:szCs w:val="18"/>
                <w:rtl/>
              </w:rPr>
              <w:t>10/58</w:t>
            </w:r>
          </w:p>
        </w:tc>
        <w:tc>
          <w:tcPr>
            <w:tcW w:w="813" w:type="pct"/>
          </w:tcPr>
          <w:p w:rsidR="00F27ADF" w:rsidRPr="00B8317F" w:rsidRDefault="00F27ADF" w:rsidP="00EC6B5B">
            <w:pPr>
              <w:cnfStyle w:val="000000000000"/>
              <w:rPr>
                <w:rFonts w:cs="B Zar"/>
                <w:sz w:val="16"/>
                <w:szCs w:val="18"/>
                <w:rtl/>
              </w:rPr>
            </w:pPr>
            <w:r w:rsidRPr="00B8317F">
              <w:rPr>
                <w:rFonts w:cs="B Zar" w:hint="cs"/>
                <w:sz w:val="16"/>
                <w:szCs w:val="18"/>
                <w:rtl/>
              </w:rPr>
              <w:t>-</w:t>
            </w:r>
          </w:p>
        </w:tc>
        <w:tc>
          <w:tcPr>
            <w:tcW w:w="640" w:type="pct"/>
            <w:gridSpan w:val="2"/>
          </w:tcPr>
          <w:p w:rsidR="00F27ADF" w:rsidRPr="00B8317F" w:rsidRDefault="00F27ADF"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r w:rsidRPr="00B8317F">
              <w:rPr>
                <w:rFonts w:cs="B Zar"/>
                <w:sz w:val="16"/>
                <w:szCs w:val="18"/>
              </w:rPr>
              <w:t xml:space="preserve"> C</w:t>
            </w:r>
          </w:p>
        </w:tc>
        <w:tc>
          <w:tcPr>
            <w:tcW w:w="502" w:type="pct"/>
            <w:gridSpan w:val="5"/>
          </w:tcPr>
          <w:p w:rsidR="00F27ADF" w:rsidRPr="00B8317F" w:rsidRDefault="00F27ADF" w:rsidP="00EC6B5B">
            <w:pPr>
              <w:cnfStyle w:val="000000000000"/>
              <w:rPr>
                <w:rFonts w:cs="B Zar"/>
                <w:sz w:val="16"/>
                <w:szCs w:val="18"/>
                <w:rtl/>
              </w:rPr>
            </w:pPr>
            <w:r w:rsidRPr="00B8317F">
              <w:rPr>
                <w:rFonts w:cs="B Zar" w:hint="cs"/>
                <w:sz w:val="16"/>
                <w:szCs w:val="18"/>
                <w:rtl/>
              </w:rPr>
              <w:t>پوست</w:t>
            </w:r>
          </w:p>
        </w:tc>
        <w:tc>
          <w:tcPr>
            <w:tcW w:w="962"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تحریک قسمت فوقانی دستگاه تنفس؛ سردرد؛ هیپوکسی و سیانوز</w:t>
            </w:r>
          </w:p>
        </w:tc>
      </w:tr>
      <w:tr w:rsidR="00B63E89" w:rsidRPr="00B8317F" w:rsidTr="004E01F5">
        <w:trPr>
          <w:gridAfter w:val="1"/>
          <w:wAfter w:w="123" w:type="pct"/>
          <w:trHeight w:val="611"/>
        </w:trPr>
        <w:tc>
          <w:tcPr>
            <w:cnfStyle w:val="001000000000"/>
            <w:tcW w:w="316" w:type="pct"/>
          </w:tcPr>
          <w:p w:rsidR="00F27ADF" w:rsidRPr="00B8317F" w:rsidRDefault="00F27ADF" w:rsidP="00EC6B5B">
            <w:pPr>
              <w:rPr>
                <w:rFonts w:cs="B Zar"/>
                <w:sz w:val="16"/>
                <w:szCs w:val="18"/>
                <w:rtl/>
              </w:rPr>
            </w:pPr>
            <w:r w:rsidRPr="00B8317F">
              <w:rPr>
                <w:rFonts w:cs="B Zar" w:hint="cs"/>
                <w:sz w:val="16"/>
                <w:szCs w:val="18"/>
                <w:rtl/>
              </w:rPr>
              <w:t>6</w:t>
            </w:r>
          </w:p>
        </w:tc>
        <w:tc>
          <w:tcPr>
            <w:tcW w:w="1166" w:type="pct"/>
          </w:tcPr>
          <w:p w:rsidR="00F27ADF" w:rsidRPr="00B8317F" w:rsidRDefault="00F27ADF" w:rsidP="00EC6B5B">
            <w:pPr>
              <w:cnfStyle w:val="000000000000"/>
              <w:rPr>
                <w:rFonts w:cs="B Zar"/>
                <w:sz w:val="16"/>
                <w:szCs w:val="18"/>
              </w:rPr>
            </w:pPr>
            <w:r w:rsidRPr="00B8317F">
              <w:rPr>
                <w:rFonts w:cs="B Zar" w:hint="cs"/>
                <w:sz w:val="16"/>
                <w:szCs w:val="18"/>
                <w:rtl/>
              </w:rPr>
              <w:t>استونیتریل</w:t>
            </w:r>
          </w:p>
          <w:p w:rsidR="00F27ADF" w:rsidRPr="00B8317F" w:rsidRDefault="00F27ADF" w:rsidP="00EC6B5B">
            <w:pPr>
              <w:cnfStyle w:val="000000000000"/>
              <w:rPr>
                <w:rFonts w:cs="B Zar"/>
                <w:sz w:val="16"/>
                <w:szCs w:val="18"/>
                <w:rtl/>
              </w:rPr>
            </w:pPr>
            <w:r w:rsidRPr="00B8317F">
              <w:rPr>
                <w:rFonts w:cs="B Zar"/>
                <w:sz w:val="16"/>
                <w:szCs w:val="18"/>
              </w:rPr>
              <w:t>Acetonitrile</w:t>
            </w:r>
          </w:p>
        </w:tc>
        <w:tc>
          <w:tcPr>
            <w:tcW w:w="478" w:type="pct"/>
          </w:tcPr>
          <w:p w:rsidR="00F27ADF" w:rsidRPr="00B8317F" w:rsidRDefault="00F27ADF" w:rsidP="00EC6B5B">
            <w:pPr>
              <w:cnfStyle w:val="000000000000"/>
              <w:rPr>
                <w:rFonts w:cs="B Zar"/>
                <w:sz w:val="16"/>
                <w:szCs w:val="18"/>
                <w:rtl/>
              </w:rPr>
            </w:pPr>
            <w:r w:rsidRPr="00B8317F">
              <w:rPr>
                <w:rFonts w:cs="B Zar" w:hint="cs"/>
                <w:sz w:val="16"/>
                <w:szCs w:val="18"/>
                <w:rtl/>
              </w:rPr>
              <w:t>05/41</w:t>
            </w:r>
          </w:p>
        </w:tc>
        <w:tc>
          <w:tcPr>
            <w:tcW w:w="813" w:type="pct"/>
          </w:tcPr>
          <w:p w:rsidR="00F27ADF" w:rsidRPr="00B8317F" w:rsidRDefault="00F27ADF" w:rsidP="00EC6B5B">
            <w:pPr>
              <w:cnfStyle w:val="000000000000"/>
              <w:rPr>
                <w:rFonts w:cs="B Zar"/>
                <w:sz w:val="16"/>
                <w:szCs w:val="18"/>
                <w:rtl/>
              </w:rPr>
            </w:pPr>
            <w:r w:rsidRPr="00B8317F">
              <w:rPr>
                <w:rFonts w:cs="B Zar"/>
                <w:sz w:val="16"/>
                <w:szCs w:val="18"/>
              </w:rPr>
              <w:t>ppm</w:t>
            </w:r>
            <w:r w:rsidRPr="00B8317F">
              <w:rPr>
                <w:rFonts w:cs="B Zar" w:hint="cs"/>
                <w:sz w:val="16"/>
                <w:szCs w:val="18"/>
                <w:rtl/>
              </w:rPr>
              <w:t>20</w:t>
            </w:r>
          </w:p>
        </w:tc>
        <w:tc>
          <w:tcPr>
            <w:tcW w:w="640" w:type="pct"/>
            <w:gridSpan w:val="2"/>
          </w:tcPr>
          <w:p w:rsidR="00F27ADF" w:rsidRPr="00B8317F" w:rsidRDefault="00F27ADF" w:rsidP="00EC6B5B">
            <w:pPr>
              <w:cnfStyle w:val="000000000000"/>
              <w:rPr>
                <w:rFonts w:cs="B Zar"/>
                <w:sz w:val="16"/>
                <w:szCs w:val="18"/>
                <w:rtl/>
              </w:rPr>
            </w:pPr>
            <w:r w:rsidRPr="00B8317F">
              <w:rPr>
                <w:rFonts w:cs="B Zar"/>
                <w:sz w:val="16"/>
                <w:szCs w:val="18"/>
              </w:rPr>
              <w:t>-</w:t>
            </w:r>
          </w:p>
        </w:tc>
        <w:tc>
          <w:tcPr>
            <w:tcW w:w="502" w:type="pct"/>
            <w:gridSpan w:val="5"/>
          </w:tcPr>
          <w:p w:rsidR="00F27ADF" w:rsidRPr="00B8317F" w:rsidRDefault="00F27ADF" w:rsidP="00EC6B5B">
            <w:pPr>
              <w:cnfStyle w:val="000000000000"/>
              <w:rPr>
                <w:rFonts w:cs="B Zar"/>
                <w:sz w:val="16"/>
                <w:szCs w:val="18"/>
                <w:rtl/>
              </w:rPr>
            </w:pPr>
            <w:r w:rsidRPr="00B8317F">
              <w:rPr>
                <w:rFonts w:cs="B Zar" w:hint="cs"/>
                <w:sz w:val="16"/>
                <w:szCs w:val="18"/>
                <w:rtl/>
              </w:rPr>
              <w:t>پوست</w:t>
            </w:r>
          </w:p>
          <w:p w:rsidR="00F27ADF" w:rsidRPr="00B8317F" w:rsidRDefault="00F27ADF" w:rsidP="00EC6B5B">
            <w:pPr>
              <w:cnfStyle w:val="000000000000"/>
              <w:rPr>
                <w:rFonts w:cs="B Zar"/>
                <w:sz w:val="16"/>
                <w:szCs w:val="18"/>
              </w:rPr>
            </w:pPr>
            <w:r w:rsidRPr="00B8317F">
              <w:rPr>
                <w:rFonts w:cs="B Zar"/>
                <w:sz w:val="16"/>
                <w:szCs w:val="18"/>
              </w:rPr>
              <w:t>A4</w:t>
            </w:r>
          </w:p>
        </w:tc>
        <w:tc>
          <w:tcPr>
            <w:tcW w:w="962"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تحریک قسمت تحتانی دستگاه تنفس</w:t>
            </w:r>
          </w:p>
        </w:tc>
      </w:tr>
      <w:tr w:rsidR="00B63E89" w:rsidRPr="00B8317F" w:rsidTr="004E01F5">
        <w:trPr>
          <w:gridAfter w:val="1"/>
          <w:wAfter w:w="123" w:type="pct"/>
        </w:trPr>
        <w:tc>
          <w:tcPr>
            <w:cnfStyle w:val="001000000000"/>
            <w:tcW w:w="316" w:type="pct"/>
          </w:tcPr>
          <w:p w:rsidR="00F27ADF" w:rsidRPr="00B8317F" w:rsidRDefault="00F27ADF" w:rsidP="00EC6B5B">
            <w:pPr>
              <w:rPr>
                <w:rFonts w:cs="B Zar"/>
                <w:sz w:val="16"/>
                <w:szCs w:val="18"/>
                <w:rtl/>
              </w:rPr>
            </w:pPr>
            <w:r w:rsidRPr="00B8317F">
              <w:rPr>
                <w:rFonts w:cs="B Zar" w:hint="cs"/>
                <w:sz w:val="16"/>
                <w:szCs w:val="18"/>
                <w:rtl/>
              </w:rPr>
              <w:t>7</w:t>
            </w:r>
          </w:p>
        </w:tc>
        <w:tc>
          <w:tcPr>
            <w:tcW w:w="1166" w:type="pct"/>
          </w:tcPr>
          <w:p w:rsidR="00F27ADF" w:rsidRPr="00B8317F" w:rsidRDefault="00F27ADF" w:rsidP="00EC6B5B">
            <w:pPr>
              <w:cnfStyle w:val="000000000000"/>
              <w:rPr>
                <w:rFonts w:cs="B Zar"/>
                <w:sz w:val="16"/>
                <w:szCs w:val="18"/>
              </w:rPr>
            </w:pPr>
            <w:r w:rsidRPr="00B8317F">
              <w:rPr>
                <w:rFonts w:cs="B Zar" w:hint="cs"/>
                <w:sz w:val="16"/>
                <w:szCs w:val="18"/>
                <w:rtl/>
              </w:rPr>
              <w:t>استو فنون</w:t>
            </w:r>
          </w:p>
          <w:p w:rsidR="00F27ADF" w:rsidRPr="00B8317F" w:rsidRDefault="00F27ADF" w:rsidP="00EC6B5B">
            <w:pPr>
              <w:cnfStyle w:val="000000000000"/>
              <w:rPr>
                <w:rFonts w:cs="B Zar"/>
                <w:sz w:val="16"/>
                <w:szCs w:val="18"/>
                <w:rtl/>
              </w:rPr>
            </w:pPr>
            <w:r w:rsidRPr="00B8317F">
              <w:rPr>
                <w:rFonts w:cs="B Zar"/>
                <w:sz w:val="16"/>
                <w:szCs w:val="18"/>
              </w:rPr>
              <w:t>Acetophenone</w:t>
            </w:r>
          </w:p>
        </w:tc>
        <w:tc>
          <w:tcPr>
            <w:tcW w:w="478" w:type="pct"/>
          </w:tcPr>
          <w:p w:rsidR="00F27ADF" w:rsidRPr="00B8317F" w:rsidRDefault="00F27ADF" w:rsidP="00EC6B5B">
            <w:pPr>
              <w:cnfStyle w:val="000000000000"/>
              <w:rPr>
                <w:rFonts w:cs="B Zar"/>
                <w:sz w:val="16"/>
                <w:szCs w:val="18"/>
              </w:rPr>
            </w:pPr>
            <w:r w:rsidRPr="00B8317F">
              <w:rPr>
                <w:rFonts w:cs="B Zar" w:hint="cs"/>
                <w:sz w:val="16"/>
                <w:szCs w:val="18"/>
                <w:rtl/>
              </w:rPr>
              <w:t>15/120</w:t>
            </w:r>
          </w:p>
        </w:tc>
        <w:tc>
          <w:tcPr>
            <w:tcW w:w="813" w:type="pct"/>
          </w:tcPr>
          <w:p w:rsidR="00F27ADF" w:rsidRPr="00B8317F" w:rsidRDefault="00F27AD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F27ADF" w:rsidRPr="00B8317F" w:rsidRDefault="00F27ADF" w:rsidP="00EC6B5B">
            <w:pPr>
              <w:cnfStyle w:val="000000000000"/>
              <w:rPr>
                <w:rFonts w:cs="B Zar"/>
                <w:sz w:val="16"/>
                <w:szCs w:val="18"/>
                <w:rtl/>
              </w:rPr>
            </w:pPr>
            <w:r w:rsidRPr="00B8317F">
              <w:rPr>
                <w:rFonts w:cs="B Zar"/>
                <w:sz w:val="16"/>
                <w:szCs w:val="18"/>
              </w:rPr>
              <w:t>-</w:t>
            </w:r>
          </w:p>
        </w:tc>
        <w:tc>
          <w:tcPr>
            <w:tcW w:w="502" w:type="pct"/>
            <w:gridSpan w:val="5"/>
          </w:tcPr>
          <w:p w:rsidR="00F27ADF" w:rsidRPr="00B8317F" w:rsidRDefault="00F27ADF" w:rsidP="00EC6B5B">
            <w:pPr>
              <w:cnfStyle w:val="000000000000"/>
              <w:rPr>
                <w:rFonts w:cs="B Zar"/>
                <w:sz w:val="16"/>
                <w:szCs w:val="18"/>
                <w:rtl/>
              </w:rPr>
            </w:pPr>
            <w:r w:rsidRPr="00B8317F">
              <w:rPr>
                <w:rFonts w:cs="B Zar"/>
                <w:sz w:val="16"/>
                <w:szCs w:val="18"/>
              </w:rPr>
              <w:t>-</w:t>
            </w:r>
          </w:p>
        </w:tc>
        <w:tc>
          <w:tcPr>
            <w:tcW w:w="962"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سوزش چشم</w:t>
            </w:r>
          </w:p>
        </w:tc>
      </w:tr>
      <w:tr w:rsidR="00B63E89" w:rsidRPr="00B8317F" w:rsidTr="004E01F5">
        <w:trPr>
          <w:gridAfter w:val="1"/>
          <w:wAfter w:w="123" w:type="pct"/>
        </w:trPr>
        <w:tc>
          <w:tcPr>
            <w:cnfStyle w:val="001000000000"/>
            <w:tcW w:w="316" w:type="pct"/>
          </w:tcPr>
          <w:p w:rsidR="00F27ADF" w:rsidRPr="00B8317F" w:rsidRDefault="00F27ADF" w:rsidP="00EC6B5B">
            <w:pPr>
              <w:rPr>
                <w:rFonts w:cs="B Zar"/>
                <w:sz w:val="16"/>
                <w:szCs w:val="18"/>
                <w:rtl/>
              </w:rPr>
            </w:pPr>
            <w:r w:rsidRPr="00B8317F">
              <w:rPr>
                <w:rFonts w:cs="B Zar" w:hint="cs"/>
                <w:sz w:val="16"/>
                <w:szCs w:val="18"/>
                <w:rtl/>
              </w:rPr>
              <w:t>8</w:t>
            </w:r>
          </w:p>
        </w:tc>
        <w:tc>
          <w:tcPr>
            <w:tcW w:w="1166" w:type="pct"/>
          </w:tcPr>
          <w:p w:rsidR="00F27ADF" w:rsidRPr="00B8317F" w:rsidRDefault="00F27ADF" w:rsidP="00EC6B5B">
            <w:pPr>
              <w:cnfStyle w:val="000000000000"/>
              <w:rPr>
                <w:rFonts w:cs="B Zar"/>
                <w:sz w:val="16"/>
                <w:szCs w:val="18"/>
              </w:rPr>
            </w:pPr>
            <w:r w:rsidRPr="00B8317F">
              <w:rPr>
                <w:rFonts w:cs="B Zar" w:hint="cs"/>
                <w:sz w:val="16"/>
                <w:szCs w:val="18"/>
                <w:rtl/>
              </w:rPr>
              <w:t>2- استيل آمينو فلورن</w:t>
            </w:r>
          </w:p>
          <w:p w:rsidR="00F27ADF" w:rsidRPr="00B8317F" w:rsidRDefault="00F27ADF" w:rsidP="00EC6B5B">
            <w:pPr>
              <w:cnfStyle w:val="000000000000"/>
              <w:rPr>
                <w:rFonts w:cs="B Zar"/>
                <w:sz w:val="16"/>
                <w:szCs w:val="18"/>
                <w:rtl/>
              </w:rPr>
            </w:pPr>
            <w:r w:rsidRPr="00B8317F">
              <w:rPr>
                <w:rFonts w:cs="B Zar"/>
                <w:sz w:val="16"/>
                <w:szCs w:val="18"/>
              </w:rPr>
              <w:t>2-Acetylamino flourene</w:t>
            </w:r>
          </w:p>
        </w:tc>
        <w:tc>
          <w:tcPr>
            <w:tcW w:w="478" w:type="pct"/>
          </w:tcPr>
          <w:p w:rsidR="00F27ADF" w:rsidRPr="00B8317F" w:rsidRDefault="00F27ADF" w:rsidP="00EC6B5B">
            <w:pPr>
              <w:cnfStyle w:val="000000000000"/>
              <w:rPr>
                <w:rFonts w:cs="B Zar"/>
                <w:sz w:val="16"/>
                <w:szCs w:val="18"/>
                <w:rtl/>
              </w:rPr>
            </w:pPr>
            <w:r w:rsidRPr="00B8317F">
              <w:rPr>
                <w:rFonts w:cs="B Zar" w:hint="cs"/>
                <w:sz w:val="16"/>
                <w:szCs w:val="18"/>
                <w:rtl/>
              </w:rPr>
              <w:t>27/223</w:t>
            </w:r>
          </w:p>
        </w:tc>
        <w:tc>
          <w:tcPr>
            <w:tcW w:w="813" w:type="pct"/>
          </w:tcPr>
          <w:p w:rsidR="00F27ADF" w:rsidRPr="00B8317F" w:rsidRDefault="00F27AD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F27ADF" w:rsidRPr="00B8317F" w:rsidRDefault="00F27ADF" w:rsidP="00EC6B5B">
            <w:pPr>
              <w:cnfStyle w:val="000000000000"/>
              <w:rPr>
                <w:rFonts w:cs="B Zar"/>
                <w:sz w:val="16"/>
                <w:szCs w:val="18"/>
              </w:rPr>
            </w:pPr>
            <w:r w:rsidRPr="00B8317F">
              <w:rPr>
                <w:rFonts w:cs="B Zar" w:hint="cs"/>
                <w:sz w:val="16"/>
                <w:szCs w:val="18"/>
                <w:rtl/>
              </w:rPr>
              <w:t>-</w:t>
            </w:r>
          </w:p>
        </w:tc>
        <w:tc>
          <w:tcPr>
            <w:tcW w:w="502" w:type="pct"/>
            <w:gridSpan w:val="5"/>
          </w:tcPr>
          <w:p w:rsidR="00F27ADF" w:rsidRPr="00B8317F" w:rsidRDefault="00F27ADF" w:rsidP="00EC6B5B">
            <w:pPr>
              <w:cnfStyle w:val="000000000000"/>
              <w:rPr>
                <w:rFonts w:cs="B Zar"/>
                <w:sz w:val="16"/>
                <w:szCs w:val="18"/>
              </w:rPr>
            </w:pPr>
            <w:r w:rsidRPr="00B8317F">
              <w:rPr>
                <w:rFonts w:cs="B Zar" w:hint="cs"/>
                <w:sz w:val="16"/>
                <w:szCs w:val="18"/>
                <w:rtl/>
              </w:rPr>
              <w:t>-</w:t>
            </w:r>
          </w:p>
        </w:tc>
        <w:tc>
          <w:tcPr>
            <w:tcW w:w="962"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تحريك و سوزش چشم</w:t>
            </w:r>
          </w:p>
        </w:tc>
      </w:tr>
      <w:tr w:rsidR="00EC6B5B" w:rsidRPr="00B8317F" w:rsidTr="004E01F5">
        <w:trPr>
          <w:gridAfter w:val="1"/>
          <w:wAfter w:w="123" w:type="pct"/>
        </w:trPr>
        <w:tc>
          <w:tcPr>
            <w:cnfStyle w:val="001000000000"/>
            <w:tcW w:w="316" w:type="pct"/>
          </w:tcPr>
          <w:p w:rsidR="00EC6B5B" w:rsidRPr="00B8317F" w:rsidRDefault="00EC6B5B" w:rsidP="00EC6B5B">
            <w:pPr>
              <w:rPr>
                <w:rFonts w:cs="B Zar"/>
                <w:sz w:val="16"/>
                <w:szCs w:val="18"/>
                <w:rtl/>
              </w:rPr>
            </w:pPr>
            <w:r w:rsidRPr="00B8317F">
              <w:rPr>
                <w:rFonts w:cs="B Zar" w:hint="cs"/>
                <w:sz w:val="16"/>
                <w:szCs w:val="18"/>
                <w:rtl/>
              </w:rPr>
              <w:t>9</w:t>
            </w:r>
          </w:p>
        </w:tc>
        <w:tc>
          <w:tcPr>
            <w:tcW w:w="1166" w:type="pct"/>
          </w:tcPr>
          <w:p w:rsidR="00EC6B5B" w:rsidRPr="00B8317F" w:rsidRDefault="00EC6B5B" w:rsidP="00EC6B5B">
            <w:pPr>
              <w:cnfStyle w:val="000000000000"/>
              <w:rPr>
                <w:rFonts w:cs="B Zar"/>
                <w:sz w:val="16"/>
                <w:szCs w:val="18"/>
              </w:rPr>
            </w:pPr>
            <w:r w:rsidRPr="00B8317F">
              <w:rPr>
                <w:rFonts w:cs="B Zar" w:hint="cs"/>
                <w:sz w:val="16"/>
                <w:szCs w:val="18"/>
                <w:rtl/>
              </w:rPr>
              <w:t>استیلن</w:t>
            </w:r>
          </w:p>
          <w:p w:rsidR="00EC6B5B" w:rsidRPr="00B8317F" w:rsidRDefault="00EC6B5B" w:rsidP="00EC6B5B">
            <w:pPr>
              <w:cnfStyle w:val="000000000000"/>
              <w:rPr>
                <w:rFonts w:cs="B Zar"/>
                <w:sz w:val="16"/>
                <w:szCs w:val="18"/>
                <w:rtl/>
              </w:rPr>
            </w:pPr>
            <w:r w:rsidRPr="00B8317F">
              <w:rPr>
                <w:rFonts w:cs="B Zar"/>
                <w:sz w:val="16"/>
                <w:szCs w:val="18"/>
              </w:rPr>
              <w:t>Acetylene</w:t>
            </w:r>
          </w:p>
        </w:tc>
        <w:tc>
          <w:tcPr>
            <w:tcW w:w="478" w:type="pct"/>
          </w:tcPr>
          <w:p w:rsidR="00EC6B5B" w:rsidRPr="00B8317F" w:rsidRDefault="00EC6B5B" w:rsidP="00EC6B5B">
            <w:pPr>
              <w:cnfStyle w:val="000000000000"/>
              <w:rPr>
                <w:rFonts w:cs="B Zar"/>
                <w:sz w:val="16"/>
                <w:szCs w:val="18"/>
              </w:rPr>
            </w:pPr>
            <w:r w:rsidRPr="00B8317F">
              <w:rPr>
                <w:rFonts w:cs="B Zar" w:hint="cs"/>
                <w:sz w:val="16"/>
                <w:szCs w:val="18"/>
                <w:rtl/>
              </w:rPr>
              <w:t>02/26</w:t>
            </w:r>
          </w:p>
        </w:tc>
        <w:tc>
          <w:tcPr>
            <w:tcW w:w="1955" w:type="pct"/>
            <w:gridSpan w:val="8"/>
          </w:tcPr>
          <w:p w:rsidR="00EC6B5B" w:rsidRPr="00B8317F" w:rsidRDefault="00EC6B5B" w:rsidP="00EC6B5B">
            <w:pPr>
              <w:cnfStyle w:val="000000000000"/>
              <w:rPr>
                <w:rFonts w:cs="B Zar"/>
                <w:sz w:val="16"/>
                <w:szCs w:val="18"/>
              </w:rPr>
            </w:pPr>
            <w:r w:rsidRPr="00B8317F">
              <w:rPr>
                <w:rFonts w:cs="B Zar" w:hint="cs"/>
                <w:sz w:val="16"/>
                <w:szCs w:val="18"/>
                <w:rtl/>
              </w:rPr>
              <w:t>خفگی آور ساده (</w:t>
            </w:r>
            <w:r w:rsidRPr="00B8317F">
              <w:rPr>
                <w:rFonts w:cs="B Zar"/>
                <w:sz w:val="16"/>
                <w:szCs w:val="18"/>
              </w:rPr>
              <w:t>D</w:t>
            </w:r>
            <w:r w:rsidRPr="00B8317F">
              <w:rPr>
                <w:rFonts w:cs="B Zar" w:hint="cs"/>
                <w:sz w:val="16"/>
                <w:szCs w:val="18"/>
                <w:rtl/>
              </w:rPr>
              <w:t>)</w:t>
            </w:r>
          </w:p>
        </w:tc>
        <w:tc>
          <w:tcPr>
            <w:tcW w:w="962" w:type="pct"/>
            <w:gridSpan w:val="2"/>
          </w:tcPr>
          <w:p w:rsidR="00EC6B5B" w:rsidRPr="00B8317F" w:rsidRDefault="00EC6B5B" w:rsidP="00EC6B5B">
            <w:pPr>
              <w:cnfStyle w:val="000000000000"/>
              <w:rPr>
                <w:rFonts w:cs="B Zar"/>
                <w:sz w:val="16"/>
                <w:szCs w:val="18"/>
                <w:rtl/>
              </w:rPr>
            </w:pPr>
            <w:r w:rsidRPr="00B8317F">
              <w:rPr>
                <w:rFonts w:cs="B Zar" w:hint="cs"/>
                <w:sz w:val="16"/>
                <w:szCs w:val="18"/>
                <w:rtl/>
              </w:rPr>
              <w:t>خفگی</w:t>
            </w:r>
          </w:p>
        </w:tc>
      </w:tr>
      <w:tr w:rsidR="00B63E89" w:rsidRPr="00B8317F" w:rsidTr="004E01F5">
        <w:trPr>
          <w:gridAfter w:val="1"/>
          <w:wAfter w:w="123" w:type="pct"/>
        </w:trPr>
        <w:tc>
          <w:tcPr>
            <w:cnfStyle w:val="001000000000"/>
            <w:tcW w:w="316" w:type="pct"/>
          </w:tcPr>
          <w:p w:rsidR="00F27ADF" w:rsidRPr="00B8317F" w:rsidRDefault="00F27ADF" w:rsidP="00EC6B5B">
            <w:pPr>
              <w:rPr>
                <w:rFonts w:cs="B Zar"/>
                <w:sz w:val="16"/>
                <w:szCs w:val="18"/>
                <w:rtl/>
              </w:rPr>
            </w:pPr>
            <w:r w:rsidRPr="00B8317F">
              <w:rPr>
                <w:rFonts w:cs="B Zar" w:hint="cs"/>
                <w:sz w:val="16"/>
                <w:szCs w:val="18"/>
                <w:rtl/>
              </w:rPr>
              <w:t>10</w:t>
            </w:r>
          </w:p>
        </w:tc>
        <w:tc>
          <w:tcPr>
            <w:tcW w:w="1166" w:type="pct"/>
          </w:tcPr>
          <w:p w:rsidR="00F27ADF" w:rsidRPr="00B8317F" w:rsidRDefault="00F27ADF" w:rsidP="00EC6B5B">
            <w:pPr>
              <w:cnfStyle w:val="000000000000"/>
              <w:rPr>
                <w:rFonts w:cs="B Zar"/>
                <w:sz w:val="16"/>
                <w:szCs w:val="18"/>
              </w:rPr>
            </w:pPr>
            <w:r w:rsidRPr="00B8317F">
              <w:rPr>
                <w:rFonts w:cs="B Zar" w:hint="cs"/>
                <w:sz w:val="16"/>
                <w:szCs w:val="18"/>
                <w:rtl/>
              </w:rPr>
              <w:t>تترا برميد استيلن</w:t>
            </w:r>
          </w:p>
          <w:p w:rsidR="00F27ADF" w:rsidRPr="00B8317F" w:rsidRDefault="00F27ADF" w:rsidP="00EC6B5B">
            <w:pPr>
              <w:cnfStyle w:val="000000000000"/>
              <w:rPr>
                <w:rFonts w:cs="B Zar"/>
                <w:sz w:val="16"/>
                <w:szCs w:val="18"/>
                <w:rtl/>
              </w:rPr>
            </w:pPr>
            <w:r w:rsidRPr="00B8317F">
              <w:rPr>
                <w:rFonts w:cs="B Zar"/>
                <w:sz w:val="16"/>
                <w:szCs w:val="18"/>
              </w:rPr>
              <w:t>Acetylene Tetrabromide</w:t>
            </w:r>
          </w:p>
        </w:tc>
        <w:tc>
          <w:tcPr>
            <w:tcW w:w="478" w:type="pct"/>
          </w:tcPr>
          <w:p w:rsidR="00F27ADF" w:rsidRPr="00B8317F" w:rsidRDefault="00F27ADF" w:rsidP="00EC6B5B">
            <w:pPr>
              <w:cnfStyle w:val="000000000000"/>
              <w:rPr>
                <w:rFonts w:cs="B Zar"/>
                <w:sz w:val="16"/>
                <w:szCs w:val="18"/>
                <w:rtl/>
              </w:rPr>
            </w:pPr>
            <w:r w:rsidRPr="00B8317F">
              <w:rPr>
                <w:rFonts w:cs="B Zar" w:hint="cs"/>
                <w:sz w:val="16"/>
                <w:szCs w:val="18"/>
                <w:rtl/>
              </w:rPr>
              <w:t>7/345</w:t>
            </w:r>
          </w:p>
        </w:tc>
        <w:tc>
          <w:tcPr>
            <w:tcW w:w="813" w:type="pct"/>
          </w:tcPr>
          <w:p w:rsidR="00F27ADF" w:rsidRPr="00B8317F" w:rsidRDefault="00F27AD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w:t>
            </w:r>
          </w:p>
        </w:tc>
        <w:tc>
          <w:tcPr>
            <w:tcW w:w="502" w:type="pct"/>
            <w:gridSpan w:val="5"/>
          </w:tcPr>
          <w:p w:rsidR="00F27ADF" w:rsidRPr="00B8317F" w:rsidRDefault="00F27ADF" w:rsidP="00EC6B5B">
            <w:pPr>
              <w:cnfStyle w:val="000000000000"/>
              <w:rPr>
                <w:rFonts w:cs="B Zar"/>
                <w:sz w:val="16"/>
                <w:szCs w:val="18"/>
                <w:rtl/>
              </w:rPr>
            </w:pPr>
            <w:r w:rsidRPr="00B8317F">
              <w:rPr>
                <w:rFonts w:cs="B Zar" w:hint="cs"/>
                <w:sz w:val="16"/>
                <w:szCs w:val="18"/>
                <w:rtl/>
              </w:rPr>
              <w:t>-</w:t>
            </w:r>
          </w:p>
        </w:tc>
        <w:tc>
          <w:tcPr>
            <w:tcW w:w="962"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تحريك و سوزش</w:t>
            </w:r>
          </w:p>
        </w:tc>
      </w:tr>
      <w:tr w:rsidR="00B63E89" w:rsidRPr="00B8317F" w:rsidTr="004E01F5">
        <w:trPr>
          <w:gridAfter w:val="1"/>
          <w:wAfter w:w="123" w:type="pct"/>
        </w:trPr>
        <w:tc>
          <w:tcPr>
            <w:cnfStyle w:val="001000000000"/>
            <w:tcW w:w="316" w:type="pct"/>
          </w:tcPr>
          <w:p w:rsidR="00F27ADF" w:rsidRPr="00B8317F" w:rsidRDefault="00F27ADF" w:rsidP="00EC6B5B">
            <w:pPr>
              <w:rPr>
                <w:rFonts w:cs="B Zar"/>
                <w:sz w:val="16"/>
                <w:szCs w:val="18"/>
                <w:rtl/>
              </w:rPr>
            </w:pPr>
            <w:r w:rsidRPr="00B8317F">
              <w:rPr>
                <w:rFonts w:cs="B Zar" w:hint="cs"/>
                <w:sz w:val="16"/>
                <w:szCs w:val="18"/>
                <w:rtl/>
              </w:rPr>
              <w:t>11</w:t>
            </w:r>
          </w:p>
        </w:tc>
        <w:tc>
          <w:tcPr>
            <w:tcW w:w="1166" w:type="pct"/>
          </w:tcPr>
          <w:p w:rsidR="00F27ADF" w:rsidRPr="00B8317F" w:rsidRDefault="00F27ADF" w:rsidP="00EC6B5B">
            <w:pPr>
              <w:cnfStyle w:val="000000000000"/>
              <w:rPr>
                <w:rFonts w:cs="B Zar"/>
                <w:sz w:val="16"/>
                <w:szCs w:val="18"/>
                <w:rtl/>
              </w:rPr>
            </w:pPr>
            <w:r w:rsidRPr="00B8317F">
              <w:rPr>
                <w:rFonts w:cs="B Zar" w:hint="cs"/>
                <w:sz w:val="16"/>
                <w:szCs w:val="18"/>
                <w:rtl/>
              </w:rPr>
              <w:t>اسید استیل ساليسيليك (آسپيرين)</w:t>
            </w:r>
            <w:r w:rsidRPr="00B8317F">
              <w:rPr>
                <w:rFonts w:cs="B Zar"/>
                <w:sz w:val="16"/>
                <w:szCs w:val="18"/>
              </w:rPr>
              <w:t xml:space="preserve"> Acetylsalicylic acid</w:t>
            </w:r>
          </w:p>
        </w:tc>
        <w:tc>
          <w:tcPr>
            <w:tcW w:w="478" w:type="pct"/>
          </w:tcPr>
          <w:p w:rsidR="00F27ADF" w:rsidRPr="00B8317F" w:rsidRDefault="00F27ADF" w:rsidP="00EC6B5B">
            <w:pPr>
              <w:cnfStyle w:val="000000000000"/>
              <w:rPr>
                <w:rFonts w:cs="B Zar"/>
                <w:sz w:val="16"/>
                <w:szCs w:val="18"/>
                <w:rtl/>
              </w:rPr>
            </w:pPr>
            <w:r w:rsidRPr="00B8317F">
              <w:rPr>
                <w:rFonts w:cs="B Zar" w:hint="cs"/>
                <w:sz w:val="16"/>
                <w:szCs w:val="18"/>
                <w:rtl/>
              </w:rPr>
              <w:t>15/180</w:t>
            </w:r>
          </w:p>
        </w:tc>
        <w:tc>
          <w:tcPr>
            <w:tcW w:w="813" w:type="pct"/>
          </w:tcPr>
          <w:p w:rsidR="00F27ADF" w:rsidRPr="00B8317F" w:rsidRDefault="00F27ADF"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r w:rsidRPr="00B8317F">
              <w:rPr>
                <w:rFonts w:cs="B Zar"/>
                <w:sz w:val="16"/>
                <w:szCs w:val="18"/>
              </w:rPr>
              <w:t xml:space="preserve"> </w:t>
            </w:r>
          </w:p>
        </w:tc>
        <w:tc>
          <w:tcPr>
            <w:tcW w:w="640"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w:t>
            </w:r>
          </w:p>
        </w:tc>
        <w:tc>
          <w:tcPr>
            <w:tcW w:w="502" w:type="pct"/>
            <w:gridSpan w:val="5"/>
          </w:tcPr>
          <w:p w:rsidR="00F27ADF" w:rsidRPr="00B8317F" w:rsidRDefault="00F27ADF" w:rsidP="00EC6B5B">
            <w:pPr>
              <w:cnfStyle w:val="000000000000"/>
              <w:rPr>
                <w:rFonts w:cs="B Zar"/>
                <w:sz w:val="16"/>
                <w:szCs w:val="18"/>
                <w:rtl/>
              </w:rPr>
            </w:pPr>
            <w:r w:rsidRPr="00B8317F">
              <w:rPr>
                <w:rFonts w:cs="B Zar" w:hint="cs"/>
                <w:sz w:val="16"/>
                <w:szCs w:val="18"/>
                <w:rtl/>
              </w:rPr>
              <w:t>-</w:t>
            </w:r>
          </w:p>
        </w:tc>
        <w:tc>
          <w:tcPr>
            <w:tcW w:w="962"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سوزش چشم و پوست</w:t>
            </w:r>
          </w:p>
        </w:tc>
      </w:tr>
      <w:tr w:rsidR="00B63E89" w:rsidRPr="00B8317F" w:rsidTr="004E01F5">
        <w:trPr>
          <w:gridAfter w:val="1"/>
          <w:wAfter w:w="123" w:type="pct"/>
        </w:trPr>
        <w:tc>
          <w:tcPr>
            <w:cnfStyle w:val="001000000000"/>
            <w:tcW w:w="316" w:type="pct"/>
          </w:tcPr>
          <w:p w:rsidR="00F27ADF" w:rsidRPr="00B8317F" w:rsidRDefault="00F27ADF" w:rsidP="00EC6B5B">
            <w:pPr>
              <w:rPr>
                <w:rFonts w:cs="B Zar"/>
                <w:sz w:val="16"/>
                <w:szCs w:val="18"/>
                <w:rtl/>
              </w:rPr>
            </w:pPr>
            <w:r w:rsidRPr="00B8317F">
              <w:rPr>
                <w:rFonts w:cs="B Zar" w:hint="cs"/>
                <w:sz w:val="16"/>
                <w:szCs w:val="18"/>
                <w:rtl/>
              </w:rPr>
              <w:t>12</w:t>
            </w:r>
          </w:p>
        </w:tc>
        <w:tc>
          <w:tcPr>
            <w:tcW w:w="1166" w:type="pct"/>
          </w:tcPr>
          <w:p w:rsidR="00F27ADF" w:rsidRPr="00B8317F" w:rsidRDefault="00F27ADF" w:rsidP="00EC6B5B">
            <w:pPr>
              <w:cnfStyle w:val="000000000000"/>
              <w:rPr>
                <w:rFonts w:cs="B Zar"/>
                <w:sz w:val="16"/>
                <w:szCs w:val="18"/>
              </w:rPr>
            </w:pPr>
            <w:r w:rsidRPr="00B8317F">
              <w:rPr>
                <w:rFonts w:cs="B Zar" w:hint="cs"/>
                <w:sz w:val="16"/>
                <w:szCs w:val="18"/>
                <w:rtl/>
              </w:rPr>
              <w:t xml:space="preserve">آکرولئین </w:t>
            </w:r>
          </w:p>
          <w:p w:rsidR="00F27ADF" w:rsidRPr="00B8317F" w:rsidRDefault="00F27ADF" w:rsidP="00EC6B5B">
            <w:pPr>
              <w:cnfStyle w:val="000000000000"/>
              <w:rPr>
                <w:rFonts w:cs="B Zar"/>
                <w:sz w:val="16"/>
                <w:szCs w:val="18"/>
                <w:rtl/>
              </w:rPr>
            </w:pPr>
            <w:r w:rsidRPr="00B8317F">
              <w:rPr>
                <w:rFonts w:cs="B Zar"/>
                <w:sz w:val="16"/>
                <w:szCs w:val="18"/>
              </w:rPr>
              <w:t>Acrolein</w:t>
            </w:r>
          </w:p>
        </w:tc>
        <w:tc>
          <w:tcPr>
            <w:tcW w:w="478" w:type="pct"/>
          </w:tcPr>
          <w:p w:rsidR="00F27ADF" w:rsidRPr="00B8317F" w:rsidRDefault="00F27ADF" w:rsidP="00EC6B5B">
            <w:pPr>
              <w:cnfStyle w:val="000000000000"/>
              <w:rPr>
                <w:rFonts w:cs="B Zar"/>
                <w:sz w:val="16"/>
                <w:szCs w:val="18"/>
                <w:rtl/>
              </w:rPr>
            </w:pPr>
            <w:r w:rsidRPr="00B8317F">
              <w:rPr>
                <w:rFonts w:cs="B Zar" w:hint="cs"/>
                <w:sz w:val="16"/>
                <w:szCs w:val="18"/>
                <w:rtl/>
              </w:rPr>
              <w:t>06/56</w:t>
            </w:r>
          </w:p>
        </w:tc>
        <w:tc>
          <w:tcPr>
            <w:tcW w:w="813" w:type="pct"/>
          </w:tcPr>
          <w:p w:rsidR="00F27ADF" w:rsidRPr="00B8317F" w:rsidRDefault="00F27ADF" w:rsidP="00EC6B5B">
            <w:pPr>
              <w:cnfStyle w:val="000000000000"/>
              <w:rPr>
                <w:rFonts w:cs="B Zar"/>
                <w:sz w:val="16"/>
                <w:szCs w:val="18"/>
                <w:rtl/>
              </w:rPr>
            </w:pPr>
            <w:r w:rsidRPr="00B8317F">
              <w:rPr>
                <w:rFonts w:cs="B Zar" w:hint="cs"/>
                <w:sz w:val="16"/>
                <w:szCs w:val="18"/>
                <w:rtl/>
              </w:rPr>
              <w:t>-</w:t>
            </w:r>
          </w:p>
        </w:tc>
        <w:tc>
          <w:tcPr>
            <w:tcW w:w="640" w:type="pct"/>
            <w:gridSpan w:val="2"/>
          </w:tcPr>
          <w:p w:rsidR="00F27ADF" w:rsidRPr="00B8317F" w:rsidRDefault="00F27AD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 </w:t>
            </w:r>
            <w:r w:rsidRPr="00B8317F">
              <w:rPr>
                <w:rFonts w:cs="B Zar"/>
                <w:sz w:val="16"/>
                <w:szCs w:val="18"/>
              </w:rPr>
              <w:t>C</w:t>
            </w:r>
            <w:r w:rsidRPr="00B8317F">
              <w:rPr>
                <w:rFonts w:cs="B Zar" w:hint="cs"/>
                <w:sz w:val="16"/>
                <w:szCs w:val="18"/>
                <w:rtl/>
              </w:rPr>
              <w:t xml:space="preserve"> </w:t>
            </w:r>
          </w:p>
        </w:tc>
        <w:tc>
          <w:tcPr>
            <w:tcW w:w="502" w:type="pct"/>
            <w:gridSpan w:val="5"/>
          </w:tcPr>
          <w:p w:rsidR="00F27ADF" w:rsidRPr="00B8317F" w:rsidRDefault="00F27ADF" w:rsidP="00EC6B5B">
            <w:pPr>
              <w:cnfStyle w:val="000000000000"/>
              <w:rPr>
                <w:rFonts w:cs="B Zar"/>
                <w:sz w:val="16"/>
                <w:szCs w:val="18"/>
                <w:rtl/>
              </w:rPr>
            </w:pPr>
            <w:r w:rsidRPr="00B8317F">
              <w:rPr>
                <w:rFonts w:cs="B Zar" w:hint="cs"/>
                <w:sz w:val="16"/>
                <w:szCs w:val="18"/>
                <w:rtl/>
              </w:rPr>
              <w:t>پوست</w:t>
            </w:r>
          </w:p>
          <w:p w:rsidR="00F27ADF" w:rsidRPr="00B8317F" w:rsidRDefault="00F27ADF" w:rsidP="00EC6B5B">
            <w:pPr>
              <w:cnfStyle w:val="000000000000"/>
              <w:rPr>
                <w:rFonts w:cs="B Zar"/>
                <w:sz w:val="16"/>
                <w:szCs w:val="18"/>
                <w:rtl/>
              </w:rPr>
            </w:pPr>
            <w:r w:rsidRPr="00B8317F">
              <w:rPr>
                <w:rFonts w:cs="B Zar"/>
                <w:sz w:val="16"/>
                <w:szCs w:val="18"/>
              </w:rPr>
              <w:t>A4</w:t>
            </w:r>
          </w:p>
        </w:tc>
        <w:tc>
          <w:tcPr>
            <w:tcW w:w="962"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 xml:space="preserve">سوزش چشم و قسمت فوقانی دستگاه تنفس؛ ادم وآمفیزم ریوی </w:t>
            </w:r>
          </w:p>
        </w:tc>
      </w:tr>
      <w:tr w:rsidR="00B63E89" w:rsidRPr="00B8317F" w:rsidTr="004E01F5">
        <w:trPr>
          <w:gridAfter w:val="1"/>
          <w:wAfter w:w="123" w:type="pct"/>
        </w:trPr>
        <w:tc>
          <w:tcPr>
            <w:cnfStyle w:val="001000000000"/>
            <w:tcW w:w="316" w:type="pct"/>
          </w:tcPr>
          <w:p w:rsidR="00F27ADF" w:rsidRPr="00B8317F" w:rsidRDefault="00F27ADF" w:rsidP="00EC6B5B">
            <w:pPr>
              <w:rPr>
                <w:rFonts w:cs="B Zar"/>
                <w:sz w:val="16"/>
                <w:szCs w:val="18"/>
                <w:rtl/>
              </w:rPr>
            </w:pPr>
            <w:r w:rsidRPr="00B8317F">
              <w:rPr>
                <w:rFonts w:cs="B Zar" w:hint="cs"/>
                <w:sz w:val="16"/>
                <w:szCs w:val="18"/>
                <w:rtl/>
              </w:rPr>
              <w:t>13</w:t>
            </w:r>
          </w:p>
        </w:tc>
        <w:tc>
          <w:tcPr>
            <w:tcW w:w="1166" w:type="pct"/>
          </w:tcPr>
          <w:p w:rsidR="00F27ADF" w:rsidRPr="00B8317F" w:rsidRDefault="00F27ADF" w:rsidP="00EC6B5B">
            <w:pPr>
              <w:cnfStyle w:val="000000000000"/>
              <w:rPr>
                <w:rFonts w:cs="B Zar"/>
                <w:sz w:val="16"/>
                <w:szCs w:val="18"/>
              </w:rPr>
            </w:pPr>
            <w:r w:rsidRPr="00B8317F">
              <w:rPr>
                <w:rFonts w:cs="B Zar" w:hint="cs"/>
                <w:sz w:val="16"/>
                <w:szCs w:val="18"/>
                <w:rtl/>
              </w:rPr>
              <w:t>آکریل</w:t>
            </w:r>
            <w:r w:rsidRPr="00B8317F">
              <w:rPr>
                <w:rFonts w:cs="B Zar"/>
                <w:sz w:val="16"/>
                <w:szCs w:val="18"/>
                <w:rtl/>
              </w:rPr>
              <w:t xml:space="preserve"> </w:t>
            </w:r>
            <w:r w:rsidRPr="00B8317F">
              <w:rPr>
                <w:rFonts w:cs="B Zar" w:hint="cs"/>
                <w:sz w:val="16"/>
                <w:szCs w:val="18"/>
                <w:rtl/>
              </w:rPr>
              <w:t>آمید</w:t>
            </w:r>
          </w:p>
          <w:p w:rsidR="00F27ADF" w:rsidRPr="00B8317F" w:rsidRDefault="00F27ADF" w:rsidP="00EC6B5B">
            <w:pPr>
              <w:cnfStyle w:val="000000000000"/>
              <w:rPr>
                <w:rFonts w:cs="B Zar"/>
                <w:sz w:val="16"/>
                <w:szCs w:val="18"/>
                <w:rtl/>
              </w:rPr>
            </w:pPr>
            <w:r w:rsidRPr="00B8317F">
              <w:rPr>
                <w:rFonts w:cs="B Zar"/>
                <w:sz w:val="16"/>
                <w:szCs w:val="18"/>
              </w:rPr>
              <w:t>Acrylamide</w:t>
            </w:r>
          </w:p>
        </w:tc>
        <w:tc>
          <w:tcPr>
            <w:tcW w:w="478" w:type="pct"/>
          </w:tcPr>
          <w:p w:rsidR="00F27ADF" w:rsidRPr="00B8317F" w:rsidRDefault="00F27ADF" w:rsidP="00EC6B5B">
            <w:pPr>
              <w:cnfStyle w:val="000000000000"/>
              <w:rPr>
                <w:rFonts w:cs="B Zar"/>
                <w:sz w:val="16"/>
                <w:szCs w:val="18"/>
                <w:rtl/>
              </w:rPr>
            </w:pPr>
            <w:r w:rsidRPr="00B8317F">
              <w:rPr>
                <w:rFonts w:cs="B Zar" w:hint="cs"/>
                <w:sz w:val="16"/>
                <w:szCs w:val="18"/>
                <w:rtl/>
              </w:rPr>
              <w:t>08/71</w:t>
            </w:r>
          </w:p>
        </w:tc>
        <w:tc>
          <w:tcPr>
            <w:tcW w:w="813" w:type="pct"/>
          </w:tcPr>
          <w:p w:rsidR="00F27ADF" w:rsidRPr="00B8317F" w:rsidRDefault="00F27ADF"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637E94" w:rsidRPr="00B8317F">
              <w:rPr>
                <w:rFonts w:cs="B Zar"/>
                <w:sz w:val="16"/>
                <w:szCs w:val="18"/>
                <w:vertAlign w:val="superscript"/>
              </w:rPr>
              <w:t xml:space="preserve">3(IVF) </w:t>
            </w:r>
            <w:r w:rsidRPr="00B8317F">
              <w:rPr>
                <w:rFonts w:cs="B Zar" w:hint="cs"/>
                <w:sz w:val="16"/>
                <w:szCs w:val="18"/>
                <w:rtl/>
              </w:rPr>
              <w:t>03/0</w:t>
            </w:r>
          </w:p>
        </w:tc>
        <w:tc>
          <w:tcPr>
            <w:tcW w:w="640"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w:t>
            </w:r>
          </w:p>
        </w:tc>
        <w:tc>
          <w:tcPr>
            <w:tcW w:w="502" w:type="pct"/>
            <w:gridSpan w:val="5"/>
          </w:tcPr>
          <w:p w:rsidR="00F27ADF" w:rsidRPr="00B8317F" w:rsidRDefault="00F27ADF" w:rsidP="00EC6B5B">
            <w:pPr>
              <w:cnfStyle w:val="000000000000"/>
              <w:rPr>
                <w:rFonts w:cs="B Zar"/>
                <w:sz w:val="16"/>
                <w:szCs w:val="18"/>
                <w:rtl/>
              </w:rPr>
            </w:pPr>
            <w:r w:rsidRPr="00B8317F">
              <w:rPr>
                <w:rFonts w:cs="B Zar"/>
                <w:sz w:val="16"/>
                <w:szCs w:val="18"/>
              </w:rPr>
              <w:t xml:space="preserve"> </w:t>
            </w:r>
            <w:r w:rsidRPr="00B8317F">
              <w:rPr>
                <w:rFonts w:cs="B Zar" w:hint="cs"/>
                <w:sz w:val="16"/>
                <w:szCs w:val="18"/>
                <w:rtl/>
              </w:rPr>
              <w:t>پوست</w:t>
            </w:r>
          </w:p>
          <w:p w:rsidR="00F27ADF" w:rsidRPr="00B8317F" w:rsidRDefault="00F27ADF" w:rsidP="00EC6B5B">
            <w:pPr>
              <w:cnfStyle w:val="000000000000"/>
              <w:rPr>
                <w:rFonts w:cs="B Zar"/>
                <w:sz w:val="16"/>
                <w:szCs w:val="18"/>
                <w:rtl/>
              </w:rPr>
            </w:pPr>
            <w:r w:rsidRPr="00B8317F">
              <w:rPr>
                <w:rFonts w:cs="B Zar"/>
                <w:sz w:val="16"/>
                <w:szCs w:val="18"/>
              </w:rPr>
              <w:t xml:space="preserve">  A3 </w:t>
            </w:r>
          </w:p>
        </w:tc>
        <w:tc>
          <w:tcPr>
            <w:tcW w:w="962"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اختلال سیستم اعصاب مرکزی</w:t>
            </w:r>
          </w:p>
        </w:tc>
      </w:tr>
      <w:tr w:rsidR="00B63E89" w:rsidRPr="00B8317F" w:rsidTr="004E01F5">
        <w:trPr>
          <w:gridAfter w:val="1"/>
          <w:wAfter w:w="123" w:type="pct"/>
        </w:trPr>
        <w:tc>
          <w:tcPr>
            <w:cnfStyle w:val="001000000000"/>
            <w:tcW w:w="316" w:type="pct"/>
          </w:tcPr>
          <w:p w:rsidR="00F27ADF" w:rsidRPr="00B8317F" w:rsidRDefault="00F27ADF" w:rsidP="00EC6B5B">
            <w:pPr>
              <w:rPr>
                <w:rFonts w:cs="B Zar"/>
                <w:sz w:val="16"/>
                <w:szCs w:val="18"/>
                <w:rtl/>
              </w:rPr>
            </w:pPr>
            <w:r w:rsidRPr="00B8317F">
              <w:rPr>
                <w:rFonts w:cs="B Zar" w:hint="cs"/>
                <w:sz w:val="16"/>
                <w:szCs w:val="18"/>
                <w:rtl/>
              </w:rPr>
              <w:t>14</w:t>
            </w:r>
          </w:p>
        </w:tc>
        <w:tc>
          <w:tcPr>
            <w:tcW w:w="1166" w:type="pct"/>
          </w:tcPr>
          <w:p w:rsidR="00F27ADF" w:rsidRPr="00B8317F" w:rsidRDefault="00F27ADF" w:rsidP="00EC6B5B">
            <w:pPr>
              <w:cnfStyle w:val="000000000000"/>
              <w:rPr>
                <w:rFonts w:cs="B Zar"/>
                <w:sz w:val="16"/>
                <w:szCs w:val="18"/>
              </w:rPr>
            </w:pPr>
            <w:r w:rsidRPr="00B8317F">
              <w:rPr>
                <w:rFonts w:cs="B Zar" w:hint="cs"/>
                <w:sz w:val="16"/>
                <w:szCs w:val="18"/>
                <w:rtl/>
              </w:rPr>
              <w:t>اسیدآکریلیک</w:t>
            </w:r>
          </w:p>
          <w:p w:rsidR="00F27ADF" w:rsidRPr="00B8317F" w:rsidRDefault="00F27ADF" w:rsidP="00EC6B5B">
            <w:pPr>
              <w:cnfStyle w:val="000000000000"/>
              <w:rPr>
                <w:rFonts w:cs="B Zar"/>
                <w:sz w:val="16"/>
                <w:szCs w:val="18"/>
                <w:rtl/>
              </w:rPr>
            </w:pPr>
            <w:r w:rsidRPr="00B8317F">
              <w:rPr>
                <w:rFonts w:cs="B Zar"/>
                <w:sz w:val="16"/>
                <w:szCs w:val="18"/>
              </w:rPr>
              <w:t>Acrylic acid</w:t>
            </w:r>
          </w:p>
        </w:tc>
        <w:tc>
          <w:tcPr>
            <w:tcW w:w="478" w:type="pct"/>
          </w:tcPr>
          <w:p w:rsidR="00F27ADF" w:rsidRPr="00B8317F" w:rsidRDefault="00F27ADF" w:rsidP="00EC6B5B">
            <w:pPr>
              <w:cnfStyle w:val="000000000000"/>
              <w:rPr>
                <w:rFonts w:cs="B Zar"/>
                <w:sz w:val="16"/>
                <w:szCs w:val="18"/>
                <w:rtl/>
              </w:rPr>
            </w:pPr>
            <w:r w:rsidRPr="00B8317F">
              <w:rPr>
                <w:rFonts w:cs="B Zar" w:hint="cs"/>
                <w:sz w:val="16"/>
                <w:szCs w:val="18"/>
                <w:rtl/>
              </w:rPr>
              <w:t>06/72</w:t>
            </w:r>
          </w:p>
        </w:tc>
        <w:tc>
          <w:tcPr>
            <w:tcW w:w="813" w:type="pct"/>
          </w:tcPr>
          <w:p w:rsidR="00F27ADF" w:rsidRPr="00B8317F" w:rsidRDefault="00F27AD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2</w:t>
            </w:r>
          </w:p>
        </w:tc>
        <w:tc>
          <w:tcPr>
            <w:tcW w:w="640"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w:t>
            </w:r>
          </w:p>
        </w:tc>
        <w:tc>
          <w:tcPr>
            <w:tcW w:w="502" w:type="pct"/>
            <w:gridSpan w:val="5"/>
          </w:tcPr>
          <w:p w:rsidR="00F27ADF" w:rsidRPr="00B8317F" w:rsidRDefault="00F27ADF"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w:t>
            </w:r>
          </w:p>
          <w:p w:rsidR="00F27ADF" w:rsidRPr="00B8317F" w:rsidRDefault="00F27ADF" w:rsidP="00EC6B5B">
            <w:pPr>
              <w:cnfStyle w:val="000000000000"/>
              <w:rPr>
                <w:rFonts w:cs="B Zar"/>
                <w:sz w:val="16"/>
                <w:szCs w:val="18"/>
                <w:rtl/>
              </w:rPr>
            </w:pPr>
            <w:r w:rsidRPr="00B8317F">
              <w:rPr>
                <w:rFonts w:cs="B Zar"/>
                <w:sz w:val="16"/>
                <w:szCs w:val="18"/>
              </w:rPr>
              <w:t>A4</w:t>
            </w:r>
          </w:p>
        </w:tc>
        <w:tc>
          <w:tcPr>
            <w:tcW w:w="962"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تحریک  قسمت فوقانی دستگاه تنفسی</w:t>
            </w:r>
          </w:p>
        </w:tc>
      </w:tr>
      <w:tr w:rsidR="00B63E89" w:rsidRPr="00B8317F" w:rsidTr="004E01F5">
        <w:trPr>
          <w:gridAfter w:val="1"/>
          <w:wAfter w:w="123" w:type="pct"/>
          <w:trHeight w:val="819"/>
        </w:trPr>
        <w:tc>
          <w:tcPr>
            <w:cnfStyle w:val="001000000000"/>
            <w:tcW w:w="316" w:type="pct"/>
          </w:tcPr>
          <w:p w:rsidR="00F27ADF" w:rsidRPr="00B8317F" w:rsidRDefault="00F27ADF" w:rsidP="00EC6B5B">
            <w:pPr>
              <w:rPr>
                <w:rFonts w:cs="B Zar"/>
                <w:sz w:val="16"/>
                <w:szCs w:val="18"/>
                <w:rtl/>
              </w:rPr>
            </w:pPr>
            <w:r w:rsidRPr="00B8317F">
              <w:rPr>
                <w:rFonts w:cs="B Zar" w:hint="cs"/>
                <w:sz w:val="16"/>
                <w:szCs w:val="18"/>
                <w:rtl/>
              </w:rPr>
              <w:lastRenderedPageBreak/>
              <w:t>15</w:t>
            </w:r>
          </w:p>
        </w:tc>
        <w:tc>
          <w:tcPr>
            <w:tcW w:w="1166" w:type="pct"/>
          </w:tcPr>
          <w:p w:rsidR="00F27ADF" w:rsidRPr="00B8317F" w:rsidRDefault="00F27ADF" w:rsidP="00EC6B5B">
            <w:pPr>
              <w:cnfStyle w:val="000000000000"/>
              <w:rPr>
                <w:rFonts w:cs="B Zar"/>
                <w:sz w:val="16"/>
                <w:szCs w:val="18"/>
              </w:rPr>
            </w:pPr>
            <w:r w:rsidRPr="00B8317F">
              <w:rPr>
                <w:rFonts w:cs="B Zar" w:hint="cs"/>
                <w:sz w:val="16"/>
                <w:szCs w:val="18"/>
                <w:rtl/>
              </w:rPr>
              <w:t>آکریلونیتریل</w:t>
            </w:r>
          </w:p>
          <w:p w:rsidR="00F27ADF" w:rsidRPr="00B8317F" w:rsidRDefault="00F27ADF" w:rsidP="00EC6B5B">
            <w:pPr>
              <w:cnfStyle w:val="000000000000"/>
              <w:rPr>
                <w:rFonts w:cs="B Zar"/>
                <w:sz w:val="16"/>
                <w:szCs w:val="18"/>
                <w:rtl/>
              </w:rPr>
            </w:pPr>
            <w:r w:rsidRPr="00B8317F">
              <w:rPr>
                <w:rFonts w:cs="B Zar"/>
                <w:sz w:val="16"/>
                <w:szCs w:val="18"/>
              </w:rPr>
              <w:t>Acrylonitrile</w:t>
            </w:r>
          </w:p>
        </w:tc>
        <w:tc>
          <w:tcPr>
            <w:tcW w:w="478" w:type="pct"/>
          </w:tcPr>
          <w:p w:rsidR="00F27ADF" w:rsidRPr="00B8317F" w:rsidRDefault="00F27ADF" w:rsidP="00EC6B5B">
            <w:pPr>
              <w:cnfStyle w:val="000000000000"/>
              <w:rPr>
                <w:rFonts w:cs="B Zar"/>
                <w:sz w:val="16"/>
                <w:szCs w:val="18"/>
                <w:rtl/>
              </w:rPr>
            </w:pPr>
            <w:r w:rsidRPr="00B8317F">
              <w:rPr>
                <w:rFonts w:cs="B Zar" w:hint="cs"/>
                <w:sz w:val="16"/>
                <w:szCs w:val="18"/>
                <w:rtl/>
              </w:rPr>
              <w:t>05/53</w:t>
            </w:r>
          </w:p>
        </w:tc>
        <w:tc>
          <w:tcPr>
            <w:tcW w:w="813" w:type="pct"/>
          </w:tcPr>
          <w:p w:rsidR="00F27ADF" w:rsidRPr="00B8317F" w:rsidRDefault="00F27ADF"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 xml:space="preserve"> ppm</w:t>
            </w:r>
            <w:r w:rsidRPr="00B8317F">
              <w:rPr>
                <w:rFonts w:cs="B Zar" w:hint="cs"/>
                <w:sz w:val="16"/>
                <w:szCs w:val="18"/>
                <w:rtl/>
              </w:rPr>
              <w:t xml:space="preserve"> 2</w:t>
            </w:r>
          </w:p>
        </w:tc>
        <w:tc>
          <w:tcPr>
            <w:tcW w:w="640"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w:t>
            </w:r>
          </w:p>
        </w:tc>
        <w:tc>
          <w:tcPr>
            <w:tcW w:w="502" w:type="pct"/>
            <w:gridSpan w:val="5"/>
          </w:tcPr>
          <w:p w:rsidR="00F27ADF" w:rsidRPr="00B8317F" w:rsidRDefault="00F27ADF" w:rsidP="00EC6B5B">
            <w:pPr>
              <w:cnfStyle w:val="000000000000"/>
              <w:rPr>
                <w:rFonts w:cs="B Zar"/>
                <w:sz w:val="16"/>
                <w:szCs w:val="18"/>
                <w:rtl/>
              </w:rPr>
            </w:pPr>
            <w:r w:rsidRPr="00B8317F">
              <w:rPr>
                <w:rFonts w:cs="B Zar" w:hint="cs"/>
                <w:sz w:val="16"/>
                <w:szCs w:val="18"/>
                <w:rtl/>
              </w:rPr>
              <w:t>پوست</w:t>
            </w:r>
          </w:p>
          <w:p w:rsidR="00F27ADF" w:rsidRPr="00B8317F" w:rsidRDefault="00F27ADF" w:rsidP="00EC6B5B">
            <w:pPr>
              <w:cnfStyle w:val="000000000000"/>
              <w:rPr>
                <w:rFonts w:cs="B Zar"/>
                <w:sz w:val="16"/>
                <w:szCs w:val="18"/>
                <w:rtl/>
              </w:rPr>
            </w:pPr>
            <w:r w:rsidRPr="00B8317F">
              <w:rPr>
                <w:rFonts w:cs="B Zar"/>
                <w:sz w:val="16"/>
                <w:szCs w:val="18"/>
              </w:rPr>
              <w:t xml:space="preserve"> A3</w:t>
            </w:r>
          </w:p>
        </w:tc>
        <w:tc>
          <w:tcPr>
            <w:tcW w:w="962" w:type="pct"/>
            <w:gridSpan w:val="2"/>
          </w:tcPr>
          <w:p w:rsidR="000C64C9" w:rsidRPr="00B8317F" w:rsidRDefault="000C64C9" w:rsidP="00CD61F3">
            <w:pPr>
              <w:cnfStyle w:val="000000000000"/>
              <w:rPr>
                <w:rFonts w:cs="B Zar"/>
                <w:sz w:val="16"/>
                <w:szCs w:val="18"/>
                <w:rtl/>
              </w:rPr>
            </w:pPr>
            <w:r w:rsidRPr="00B8317F">
              <w:rPr>
                <w:rFonts w:cs="B Zar" w:hint="cs"/>
                <w:sz w:val="16"/>
                <w:szCs w:val="18"/>
                <w:rtl/>
              </w:rPr>
              <w:t>اختلال سیستم اعصاب مرکزی</w:t>
            </w:r>
            <w:r w:rsidR="009F64B1" w:rsidRPr="00B8317F">
              <w:rPr>
                <w:rFonts w:cs="B Zar" w:hint="cs"/>
                <w:sz w:val="16"/>
                <w:szCs w:val="18"/>
                <w:rtl/>
              </w:rPr>
              <w:t>؛</w:t>
            </w:r>
            <w:r w:rsidRPr="00B8317F">
              <w:rPr>
                <w:rFonts w:cs="B Zar" w:hint="cs"/>
                <w:sz w:val="16"/>
                <w:szCs w:val="18"/>
                <w:rtl/>
              </w:rPr>
              <w:t xml:space="preserve"> تحریک </w:t>
            </w:r>
            <w:r w:rsidR="00F27ADF" w:rsidRPr="00B8317F">
              <w:rPr>
                <w:rFonts w:cs="B Zar" w:hint="cs"/>
                <w:sz w:val="16"/>
                <w:szCs w:val="18"/>
                <w:rtl/>
              </w:rPr>
              <w:t>قسمت تحتاني دستگاه تنفسی</w:t>
            </w:r>
          </w:p>
        </w:tc>
      </w:tr>
      <w:tr w:rsidR="00B63E89" w:rsidRPr="00B8317F" w:rsidTr="004E01F5">
        <w:trPr>
          <w:gridAfter w:val="1"/>
          <w:wAfter w:w="123" w:type="pct"/>
        </w:trPr>
        <w:tc>
          <w:tcPr>
            <w:cnfStyle w:val="001000000000"/>
            <w:tcW w:w="316" w:type="pct"/>
          </w:tcPr>
          <w:p w:rsidR="00F27ADF" w:rsidRPr="00B8317F" w:rsidRDefault="00F27ADF" w:rsidP="00EC6B5B">
            <w:pPr>
              <w:rPr>
                <w:rFonts w:cs="B Zar"/>
                <w:sz w:val="16"/>
                <w:szCs w:val="18"/>
                <w:rtl/>
              </w:rPr>
            </w:pPr>
            <w:r w:rsidRPr="00B8317F">
              <w:rPr>
                <w:rFonts w:cs="B Zar" w:hint="cs"/>
                <w:sz w:val="16"/>
                <w:szCs w:val="18"/>
                <w:rtl/>
              </w:rPr>
              <w:t>16</w:t>
            </w:r>
          </w:p>
        </w:tc>
        <w:tc>
          <w:tcPr>
            <w:tcW w:w="1166" w:type="pct"/>
          </w:tcPr>
          <w:p w:rsidR="00F27ADF" w:rsidRPr="00B8317F" w:rsidRDefault="00F27ADF" w:rsidP="00EC6B5B">
            <w:pPr>
              <w:cnfStyle w:val="000000000000"/>
              <w:rPr>
                <w:rFonts w:cs="B Zar"/>
                <w:sz w:val="16"/>
                <w:szCs w:val="18"/>
              </w:rPr>
            </w:pPr>
            <w:r w:rsidRPr="00B8317F">
              <w:rPr>
                <w:rFonts w:cs="B Zar" w:hint="cs"/>
                <w:sz w:val="16"/>
                <w:szCs w:val="18"/>
                <w:rtl/>
              </w:rPr>
              <w:t>اسید آدیپیک</w:t>
            </w:r>
          </w:p>
          <w:p w:rsidR="00F27ADF" w:rsidRPr="00B8317F" w:rsidRDefault="00F27ADF" w:rsidP="00EC6B5B">
            <w:pPr>
              <w:cnfStyle w:val="000000000000"/>
              <w:rPr>
                <w:rFonts w:cs="B Zar"/>
                <w:sz w:val="16"/>
                <w:szCs w:val="18"/>
                <w:rtl/>
              </w:rPr>
            </w:pPr>
            <w:r w:rsidRPr="00B8317F">
              <w:rPr>
                <w:rFonts w:cs="B Zar"/>
                <w:sz w:val="16"/>
                <w:szCs w:val="18"/>
              </w:rPr>
              <w:t>Adipic acid</w:t>
            </w:r>
          </w:p>
        </w:tc>
        <w:tc>
          <w:tcPr>
            <w:tcW w:w="478" w:type="pct"/>
          </w:tcPr>
          <w:p w:rsidR="00F27ADF" w:rsidRPr="00B8317F" w:rsidRDefault="00F27ADF" w:rsidP="00EC6B5B">
            <w:pPr>
              <w:cnfStyle w:val="000000000000"/>
              <w:rPr>
                <w:rFonts w:cs="B Zar"/>
                <w:sz w:val="16"/>
                <w:szCs w:val="18"/>
                <w:rtl/>
              </w:rPr>
            </w:pPr>
            <w:r w:rsidRPr="00B8317F">
              <w:rPr>
                <w:rFonts w:cs="B Zar" w:hint="cs"/>
                <w:sz w:val="16"/>
                <w:szCs w:val="18"/>
                <w:rtl/>
              </w:rPr>
              <w:t>14/146</w:t>
            </w:r>
          </w:p>
        </w:tc>
        <w:tc>
          <w:tcPr>
            <w:tcW w:w="813" w:type="pct"/>
          </w:tcPr>
          <w:p w:rsidR="00F27ADF" w:rsidRPr="00B8317F" w:rsidRDefault="00F27ADF"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w:t>
            </w:r>
          </w:p>
        </w:tc>
        <w:tc>
          <w:tcPr>
            <w:tcW w:w="502" w:type="pct"/>
            <w:gridSpan w:val="5"/>
          </w:tcPr>
          <w:p w:rsidR="00F27ADF" w:rsidRPr="00B8317F" w:rsidRDefault="00F27ADF" w:rsidP="00EC6B5B">
            <w:pPr>
              <w:cnfStyle w:val="000000000000"/>
              <w:rPr>
                <w:rFonts w:cs="B Zar"/>
                <w:sz w:val="16"/>
                <w:szCs w:val="18"/>
                <w:rtl/>
              </w:rPr>
            </w:pPr>
            <w:r w:rsidRPr="00B8317F">
              <w:rPr>
                <w:rFonts w:cs="B Zar" w:hint="cs"/>
                <w:sz w:val="16"/>
                <w:szCs w:val="18"/>
                <w:rtl/>
              </w:rPr>
              <w:t>-</w:t>
            </w:r>
          </w:p>
        </w:tc>
        <w:tc>
          <w:tcPr>
            <w:tcW w:w="962" w:type="pct"/>
            <w:gridSpan w:val="2"/>
          </w:tcPr>
          <w:p w:rsidR="00F27ADF" w:rsidRPr="00B8317F" w:rsidRDefault="00F27ADF" w:rsidP="00EC6B5B">
            <w:pPr>
              <w:cnfStyle w:val="000000000000"/>
              <w:rPr>
                <w:rFonts w:cs="B Zar"/>
                <w:sz w:val="16"/>
                <w:szCs w:val="18"/>
                <w:rtl/>
              </w:rPr>
            </w:pPr>
            <w:r w:rsidRPr="00B8317F">
              <w:rPr>
                <w:rFonts w:cs="B Zar" w:hint="cs"/>
                <w:sz w:val="16"/>
                <w:szCs w:val="18"/>
                <w:rtl/>
              </w:rPr>
              <w:t>تحریک  قسمت فوقانی دستگاه تنفسی؛ اختلال سیستم</w:t>
            </w:r>
            <w:r w:rsidRPr="00B8317F">
              <w:rPr>
                <w:rFonts w:cs="B Zar"/>
                <w:sz w:val="16"/>
                <w:szCs w:val="18"/>
                <w:rtl/>
              </w:rPr>
              <w:t xml:space="preserve"> </w:t>
            </w:r>
            <w:r w:rsidRPr="00B8317F">
              <w:rPr>
                <w:rFonts w:cs="B Zar" w:hint="cs"/>
                <w:sz w:val="16"/>
                <w:szCs w:val="18"/>
                <w:rtl/>
              </w:rPr>
              <w:t>اعصاب</w:t>
            </w:r>
            <w:r w:rsidRPr="00B8317F">
              <w:rPr>
                <w:rFonts w:cs="B Zar"/>
                <w:sz w:val="16"/>
                <w:szCs w:val="18"/>
                <w:rtl/>
              </w:rPr>
              <w:t xml:space="preserve"> </w:t>
            </w:r>
            <w:r w:rsidRPr="00B8317F">
              <w:rPr>
                <w:rFonts w:cs="B Zar" w:hint="cs"/>
                <w:sz w:val="16"/>
                <w:szCs w:val="18"/>
                <w:rtl/>
              </w:rPr>
              <w:t>خودكار</w:t>
            </w:r>
          </w:p>
        </w:tc>
      </w:tr>
      <w:tr w:rsidR="00B63E89" w:rsidRPr="00B8317F" w:rsidTr="004E01F5">
        <w:trPr>
          <w:gridAfter w:val="1"/>
          <w:wAfter w:w="123" w:type="pct"/>
        </w:trPr>
        <w:tc>
          <w:tcPr>
            <w:cnfStyle w:val="001000000000"/>
            <w:tcW w:w="316" w:type="pct"/>
          </w:tcPr>
          <w:p w:rsidR="008034B3" w:rsidRPr="00B8317F" w:rsidRDefault="008034B3" w:rsidP="00EC6B5B">
            <w:pPr>
              <w:rPr>
                <w:rFonts w:cs="B Zar"/>
                <w:sz w:val="16"/>
                <w:szCs w:val="18"/>
                <w:rtl/>
              </w:rPr>
            </w:pPr>
            <w:r w:rsidRPr="00B8317F">
              <w:rPr>
                <w:rFonts w:cs="B Zar"/>
                <w:sz w:val="16"/>
                <w:szCs w:val="18"/>
              </w:rPr>
              <w:br w:type="page"/>
            </w:r>
            <w:r w:rsidRPr="00B8317F">
              <w:rPr>
                <w:rFonts w:cs="B Zar" w:hint="cs"/>
                <w:sz w:val="16"/>
                <w:szCs w:val="18"/>
                <w:rtl/>
              </w:rPr>
              <w:t>17</w:t>
            </w:r>
          </w:p>
        </w:tc>
        <w:tc>
          <w:tcPr>
            <w:tcW w:w="1166" w:type="pct"/>
          </w:tcPr>
          <w:p w:rsidR="008034B3" w:rsidRPr="00B8317F" w:rsidRDefault="008034B3" w:rsidP="00EC6B5B">
            <w:pPr>
              <w:cnfStyle w:val="000000000000"/>
              <w:rPr>
                <w:rFonts w:cs="B Zar"/>
                <w:sz w:val="16"/>
                <w:szCs w:val="18"/>
              </w:rPr>
            </w:pPr>
            <w:r w:rsidRPr="00B8317F">
              <w:rPr>
                <w:rFonts w:cs="B Zar" w:hint="cs"/>
                <w:sz w:val="16"/>
                <w:szCs w:val="18"/>
                <w:rtl/>
              </w:rPr>
              <w:t>آدیپونیتریل</w:t>
            </w:r>
          </w:p>
          <w:p w:rsidR="008034B3" w:rsidRPr="00B8317F" w:rsidRDefault="008034B3" w:rsidP="00EC6B5B">
            <w:pPr>
              <w:cnfStyle w:val="000000000000"/>
              <w:rPr>
                <w:rFonts w:cs="B Zar"/>
                <w:sz w:val="16"/>
                <w:szCs w:val="18"/>
                <w:rtl/>
              </w:rPr>
            </w:pPr>
            <w:r w:rsidRPr="00B8317F">
              <w:rPr>
                <w:rFonts w:cs="B Zar"/>
                <w:sz w:val="16"/>
                <w:szCs w:val="18"/>
              </w:rPr>
              <w:t>Adiponitrile</w:t>
            </w:r>
          </w:p>
        </w:tc>
        <w:tc>
          <w:tcPr>
            <w:tcW w:w="478" w:type="pct"/>
          </w:tcPr>
          <w:p w:rsidR="008034B3" w:rsidRPr="00B8317F" w:rsidRDefault="008034B3" w:rsidP="00EC6B5B">
            <w:pPr>
              <w:cnfStyle w:val="000000000000"/>
              <w:rPr>
                <w:rFonts w:cs="B Zar"/>
                <w:sz w:val="16"/>
                <w:szCs w:val="18"/>
                <w:rtl/>
              </w:rPr>
            </w:pPr>
            <w:r w:rsidRPr="00B8317F">
              <w:rPr>
                <w:rFonts w:cs="B Zar" w:hint="cs"/>
                <w:sz w:val="16"/>
                <w:szCs w:val="18"/>
                <w:rtl/>
              </w:rPr>
              <w:t>10/108</w:t>
            </w:r>
          </w:p>
        </w:tc>
        <w:tc>
          <w:tcPr>
            <w:tcW w:w="813" w:type="pct"/>
          </w:tcPr>
          <w:p w:rsidR="008034B3" w:rsidRPr="00B8317F" w:rsidRDefault="008034B3"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ppm</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2</w:t>
            </w:r>
          </w:p>
        </w:tc>
        <w:tc>
          <w:tcPr>
            <w:tcW w:w="640"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502" w:type="pct"/>
            <w:gridSpan w:val="5"/>
          </w:tcPr>
          <w:p w:rsidR="008034B3" w:rsidRPr="00B8317F" w:rsidRDefault="008034B3"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تحریک  قسمت فوقانی و تحتانی دستگاه تنفسی</w:t>
            </w:r>
          </w:p>
        </w:tc>
      </w:tr>
      <w:tr w:rsidR="00B63E89" w:rsidRPr="00B8317F" w:rsidTr="004E01F5">
        <w:trPr>
          <w:gridAfter w:val="1"/>
          <w:wAfter w:w="123" w:type="pct"/>
        </w:trPr>
        <w:tc>
          <w:tcPr>
            <w:cnfStyle w:val="001000000000"/>
            <w:tcW w:w="316" w:type="pct"/>
          </w:tcPr>
          <w:p w:rsidR="008034B3" w:rsidRPr="00B8317F" w:rsidRDefault="008034B3" w:rsidP="00EC6B5B">
            <w:pPr>
              <w:rPr>
                <w:rFonts w:cs="B Zar"/>
                <w:sz w:val="16"/>
                <w:szCs w:val="18"/>
                <w:rtl/>
              </w:rPr>
            </w:pPr>
            <w:r w:rsidRPr="00B8317F">
              <w:rPr>
                <w:rFonts w:cs="B Zar" w:hint="cs"/>
                <w:sz w:val="16"/>
                <w:szCs w:val="18"/>
                <w:rtl/>
              </w:rPr>
              <w:t>18</w:t>
            </w:r>
          </w:p>
        </w:tc>
        <w:tc>
          <w:tcPr>
            <w:tcW w:w="1166" w:type="pct"/>
          </w:tcPr>
          <w:p w:rsidR="008034B3" w:rsidRPr="00B8317F" w:rsidRDefault="008034B3" w:rsidP="00EC6B5B">
            <w:pPr>
              <w:cnfStyle w:val="000000000000"/>
              <w:rPr>
                <w:rFonts w:cs="B Zar"/>
                <w:sz w:val="16"/>
                <w:szCs w:val="18"/>
              </w:rPr>
            </w:pPr>
            <w:r w:rsidRPr="00B8317F">
              <w:rPr>
                <w:rFonts w:cs="B Zar" w:hint="cs"/>
                <w:sz w:val="16"/>
                <w:szCs w:val="18"/>
                <w:rtl/>
              </w:rPr>
              <w:t>آلاكلر</w:t>
            </w:r>
          </w:p>
          <w:p w:rsidR="008034B3" w:rsidRPr="00B8317F" w:rsidRDefault="008034B3" w:rsidP="00EC6B5B">
            <w:pPr>
              <w:cnfStyle w:val="000000000000"/>
              <w:rPr>
                <w:rFonts w:cs="B Zar"/>
                <w:sz w:val="16"/>
                <w:szCs w:val="18"/>
                <w:rtl/>
              </w:rPr>
            </w:pPr>
            <w:r w:rsidRPr="00B8317F">
              <w:rPr>
                <w:rFonts w:cs="B Zar"/>
                <w:sz w:val="16"/>
                <w:szCs w:val="18"/>
              </w:rPr>
              <w:t>Alachlor</w:t>
            </w:r>
          </w:p>
        </w:tc>
        <w:tc>
          <w:tcPr>
            <w:tcW w:w="478" w:type="pct"/>
          </w:tcPr>
          <w:p w:rsidR="008034B3" w:rsidRPr="00B8317F" w:rsidRDefault="008034B3" w:rsidP="00EC6B5B">
            <w:pPr>
              <w:cnfStyle w:val="000000000000"/>
              <w:rPr>
                <w:rFonts w:cs="B Zar"/>
                <w:sz w:val="16"/>
                <w:szCs w:val="18"/>
                <w:rtl/>
              </w:rPr>
            </w:pPr>
            <w:r w:rsidRPr="00B8317F">
              <w:rPr>
                <w:rFonts w:cs="B Zar" w:hint="cs"/>
                <w:sz w:val="16"/>
                <w:szCs w:val="18"/>
                <w:rtl/>
              </w:rPr>
              <w:t>8/269</w:t>
            </w:r>
          </w:p>
        </w:tc>
        <w:tc>
          <w:tcPr>
            <w:tcW w:w="813" w:type="pct"/>
          </w:tcPr>
          <w:p w:rsidR="008034B3" w:rsidRPr="00B8317F" w:rsidRDefault="008034B3"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 xml:space="preserve"> mg</w:t>
            </w:r>
            <w:r w:rsidR="004E6474" w:rsidRPr="00B8317F">
              <w:rPr>
                <w:rFonts w:cs="B Zar"/>
                <w:sz w:val="16"/>
                <w:szCs w:val="18"/>
              </w:rPr>
              <w:t>/m</w:t>
            </w:r>
            <w:r w:rsidR="00637E94" w:rsidRPr="00B8317F">
              <w:rPr>
                <w:rFonts w:cs="B Zar"/>
                <w:sz w:val="16"/>
                <w:szCs w:val="18"/>
                <w:vertAlign w:val="superscript"/>
              </w:rPr>
              <w:t xml:space="preserve">3(IVF) </w:t>
            </w:r>
            <w:r w:rsidRPr="00B8317F">
              <w:rPr>
                <w:rFonts w:cs="B Zar" w:hint="cs"/>
                <w:sz w:val="16"/>
                <w:szCs w:val="18"/>
                <w:rtl/>
              </w:rPr>
              <w:t>1</w:t>
            </w:r>
          </w:p>
        </w:tc>
        <w:tc>
          <w:tcPr>
            <w:tcW w:w="640"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502" w:type="pct"/>
            <w:gridSpan w:val="5"/>
          </w:tcPr>
          <w:p w:rsidR="008034B3" w:rsidRPr="00B8317F" w:rsidRDefault="008034B3" w:rsidP="00EC6B5B">
            <w:pPr>
              <w:cnfStyle w:val="000000000000"/>
              <w:rPr>
                <w:rFonts w:cs="B Zar"/>
                <w:sz w:val="16"/>
                <w:szCs w:val="18"/>
                <w:rtl/>
              </w:rPr>
            </w:pPr>
            <w:r w:rsidRPr="00B8317F">
              <w:rPr>
                <w:rFonts w:cs="B Zar" w:hint="cs"/>
                <w:sz w:val="16"/>
                <w:szCs w:val="18"/>
                <w:rtl/>
              </w:rPr>
              <w:t xml:space="preserve">حساسیت </w:t>
            </w:r>
          </w:p>
          <w:p w:rsidR="008034B3" w:rsidRPr="00B8317F" w:rsidRDefault="008034B3" w:rsidP="00EC6B5B">
            <w:pPr>
              <w:cnfStyle w:val="000000000000"/>
              <w:rPr>
                <w:rFonts w:cs="B Zar"/>
                <w:sz w:val="16"/>
                <w:szCs w:val="18"/>
                <w:rtl/>
              </w:rPr>
            </w:pPr>
            <w:r w:rsidRPr="00B8317F">
              <w:rPr>
                <w:rFonts w:cs="B Zar"/>
                <w:sz w:val="16"/>
                <w:szCs w:val="18"/>
              </w:rPr>
              <w:t>A3</w:t>
            </w:r>
          </w:p>
        </w:tc>
        <w:tc>
          <w:tcPr>
            <w:tcW w:w="962"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هموسیدروزیس</w:t>
            </w:r>
          </w:p>
        </w:tc>
      </w:tr>
      <w:tr w:rsidR="00B63E89" w:rsidRPr="00B8317F" w:rsidTr="004E01F5">
        <w:trPr>
          <w:gridAfter w:val="1"/>
          <w:wAfter w:w="123" w:type="pct"/>
        </w:trPr>
        <w:tc>
          <w:tcPr>
            <w:cnfStyle w:val="001000000000"/>
            <w:tcW w:w="316" w:type="pct"/>
          </w:tcPr>
          <w:p w:rsidR="008034B3" w:rsidRPr="00B8317F" w:rsidRDefault="008034B3" w:rsidP="00EC6B5B">
            <w:pPr>
              <w:rPr>
                <w:rFonts w:cs="B Zar"/>
                <w:sz w:val="16"/>
                <w:szCs w:val="18"/>
                <w:rtl/>
              </w:rPr>
            </w:pPr>
            <w:r w:rsidRPr="00B8317F">
              <w:rPr>
                <w:rFonts w:cs="B Zar" w:hint="cs"/>
                <w:sz w:val="16"/>
                <w:szCs w:val="18"/>
                <w:rtl/>
              </w:rPr>
              <w:t>19</w:t>
            </w:r>
          </w:p>
        </w:tc>
        <w:tc>
          <w:tcPr>
            <w:tcW w:w="1166" w:type="pct"/>
          </w:tcPr>
          <w:p w:rsidR="008034B3" w:rsidRPr="00B8317F" w:rsidRDefault="008034B3" w:rsidP="00EC6B5B">
            <w:pPr>
              <w:cnfStyle w:val="000000000000"/>
              <w:rPr>
                <w:rFonts w:cs="B Zar"/>
                <w:sz w:val="16"/>
                <w:szCs w:val="18"/>
              </w:rPr>
            </w:pPr>
            <w:r w:rsidRPr="00B8317F">
              <w:rPr>
                <w:rFonts w:cs="B Zar" w:hint="cs"/>
                <w:sz w:val="16"/>
                <w:szCs w:val="18"/>
                <w:rtl/>
              </w:rPr>
              <w:t>آلدرین</w:t>
            </w:r>
          </w:p>
          <w:p w:rsidR="008034B3" w:rsidRPr="00B8317F" w:rsidRDefault="008034B3" w:rsidP="00EC6B5B">
            <w:pPr>
              <w:cnfStyle w:val="000000000000"/>
              <w:rPr>
                <w:rFonts w:cs="B Zar"/>
                <w:sz w:val="16"/>
                <w:szCs w:val="18"/>
                <w:rtl/>
              </w:rPr>
            </w:pPr>
            <w:r w:rsidRPr="00B8317F">
              <w:rPr>
                <w:rFonts w:cs="B Zar"/>
                <w:sz w:val="16"/>
                <w:szCs w:val="18"/>
              </w:rPr>
              <w:t>Aldrin</w:t>
            </w:r>
          </w:p>
        </w:tc>
        <w:tc>
          <w:tcPr>
            <w:tcW w:w="478" w:type="pct"/>
          </w:tcPr>
          <w:p w:rsidR="008034B3" w:rsidRPr="00B8317F" w:rsidRDefault="008034B3" w:rsidP="00EC6B5B">
            <w:pPr>
              <w:cnfStyle w:val="000000000000"/>
              <w:rPr>
                <w:rFonts w:cs="B Zar"/>
                <w:sz w:val="16"/>
                <w:szCs w:val="18"/>
                <w:rtl/>
              </w:rPr>
            </w:pPr>
            <w:r w:rsidRPr="00B8317F">
              <w:rPr>
                <w:rFonts w:cs="B Zar" w:hint="cs"/>
                <w:sz w:val="16"/>
                <w:szCs w:val="18"/>
                <w:rtl/>
              </w:rPr>
              <w:t>93/346</w:t>
            </w:r>
          </w:p>
        </w:tc>
        <w:tc>
          <w:tcPr>
            <w:tcW w:w="813" w:type="pct"/>
          </w:tcPr>
          <w:p w:rsidR="008034B3" w:rsidRPr="00B8317F" w:rsidRDefault="008034B3" w:rsidP="00EC6B5B">
            <w:pPr>
              <w:cnfStyle w:val="000000000000"/>
              <w:rPr>
                <w:rFonts w:cs="B Zar"/>
                <w:sz w:val="16"/>
                <w:szCs w:val="18"/>
                <w:rtl/>
              </w:rPr>
            </w:pPr>
            <w:r w:rsidRPr="00B8317F">
              <w:rPr>
                <w:rFonts w:cs="B Zar"/>
                <w:sz w:val="16"/>
                <w:szCs w:val="18"/>
              </w:rPr>
              <w:t xml:space="preserve"> </w:t>
            </w:r>
            <w:r w:rsidRPr="00B8317F">
              <w:rPr>
                <w:rFonts w:cs="B Zar" w:hint="cs"/>
                <w:sz w:val="16"/>
                <w:szCs w:val="18"/>
                <w:rtl/>
              </w:rPr>
              <w:t xml:space="preserve"> </w:t>
            </w:r>
            <w:r w:rsidRPr="00B8317F">
              <w:rPr>
                <w:rFonts w:cs="B Zar"/>
                <w:sz w:val="16"/>
                <w:szCs w:val="18"/>
              </w:rPr>
              <w:t xml:space="preserve">  mg</w:t>
            </w:r>
            <w:r w:rsidR="004E6474" w:rsidRPr="00B8317F">
              <w:rPr>
                <w:rFonts w:cs="B Zar"/>
                <w:sz w:val="16"/>
                <w:szCs w:val="18"/>
              </w:rPr>
              <w:t>/m</w:t>
            </w:r>
            <w:r w:rsidR="00637E94" w:rsidRPr="00B8317F">
              <w:rPr>
                <w:rFonts w:cs="B Zar"/>
                <w:sz w:val="16"/>
                <w:szCs w:val="18"/>
                <w:vertAlign w:val="superscript"/>
              </w:rPr>
              <w:t xml:space="preserve">3(IVF) </w:t>
            </w:r>
            <w:r w:rsidRPr="00B8317F">
              <w:rPr>
                <w:rFonts w:cs="B Zar" w:hint="cs"/>
                <w:sz w:val="16"/>
                <w:szCs w:val="18"/>
                <w:rtl/>
              </w:rPr>
              <w:t>05/0</w:t>
            </w:r>
          </w:p>
        </w:tc>
        <w:tc>
          <w:tcPr>
            <w:tcW w:w="640"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502" w:type="pct"/>
            <w:gridSpan w:val="5"/>
          </w:tcPr>
          <w:p w:rsidR="008034B3" w:rsidRPr="00B8317F" w:rsidRDefault="008034B3"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w:t>
            </w:r>
          </w:p>
          <w:p w:rsidR="008034B3" w:rsidRPr="00B8317F" w:rsidRDefault="008034B3" w:rsidP="00EC6B5B">
            <w:pPr>
              <w:cnfStyle w:val="000000000000"/>
              <w:rPr>
                <w:rFonts w:cs="B Zar"/>
                <w:sz w:val="16"/>
                <w:szCs w:val="18"/>
                <w:rtl/>
              </w:rPr>
            </w:pPr>
            <w:r w:rsidRPr="00B8317F">
              <w:rPr>
                <w:rFonts w:cs="B Zar"/>
                <w:sz w:val="16"/>
                <w:szCs w:val="18"/>
              </w:rPr>
              <w:t>A3</w:t>
            </w:r>
          </w:p>
        </w:tc>
        <w:tc>
          <w:tcPr>
            <w:tcW w:w="962"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 xml:space="preserve">اختلال سیستم اعصاب مرکزی؛ </w:t>
            </w:r>
            <w:r w:rsidRPr="00B8317F">
              <w:rPr>
                <w:rFonts w:cs="B Zar"/>
                <w:sz w:val="16"/>
                <w:szCs w:val="18"/>
              </w:rPr>
              <w:t xml:space="preserve"> </w:t>
            </w:r>
            <w:r w:rsidRPr="00B8317F">
              <w:rPr>
                <w:rFonts w:cs="B Zar" w:hint="cs"/>
                <w:sz w:val="16"/>
                <w:szCs w:val="18"/>
                <w:rtl/>
              </w:rPr>
              <w:t>آسیب های کبدی وکلیوی</w:t>
            </w:r>
          </w:p>
        </w:tc>
      </w:tr>
      <w:tr w:rsidR="00B63E89" w:rsidRPr="00B8317F" w:rsidTr="004E01F5">
        <w:trPr>
          <w:gridAfter w:val="1"/>
          <w:wAfter w:w="123" w:type="pct"/>
        </w:trPr>
        <w:tc>
          <w:tcPr>
            <w:cnfStyle w:val="001000000000"/>
            <w:tcW w:w="316" w:type="pct"/>
          </w:tcPr>
          <w:p w:rsidR="008034B3" w:rsidRPr="00B8317F" w:rsidRDefault="008034B3" w:rsidP="00EC6B5B">
            <w:pPr>
              <w:rPr>
                <w:rFonts w:cs="B Zar"/>
                <w:sz w:val="16"/>
                <w:szCs w:val="18"/>
                <w:rtl/>
              </w:rPr>
            </w:pPr>
            <w:r w:rsidRPr="00B8317F">
              <w:rPr>
                <w:rFonts w:cs="B Zar" w:hint="cs"/>
                <w:sz w:val="16"/>
                <w:szCs w:val="18"/>
                <w:rtl/>
              </w:rPr>
              <w:t>20</w:t>
            </w:r>
          </w:p>
        </w:tc>
        <w:tc>
          <w:tcPr>
            <w:tcW w:w="1166" w:type="pct"/>
          </w:tcPr>
          <w:p w:rsidR="008034B3" w:rsidRPr="00B8317F" w:rsidRDefault="008034B3" w:rsidP="00EC6B5B">
            <w:pPr>
              <w:cnfStyle w:val="000000000000"/>
              <w:rPr>
                <w:rFonts w:cs="B Zar"/>
                <w:sz w:val="16"/>
                <w:szCs w:val="18"/>
              </w:rPr>
            </w:pPr>
            <w:r w:rsidRPr="00B8317F">
              <w:rPr>
                <w:rFonts w:cs="B Zar" w:hint="cs"/>
                <w:sz w:val="16"/>
                <w:szCs w:val="18"/>
                <w:rtl/>
              </w:rPr>
              <w:t>گازهای هیدروکربن</w:t>
            </w:r>
            <w:r w:rsidRPr="00B8317F">
              <w:rPr>
                <w:rFonts w:cs="B Zar"/>
                <w:sz w:val="16"/>
                <w:szCs w:val="18"/>
                <w:rtl/>
              </w:rPr>
              <w:t xml:space="preserve"> </w:t>
            </w:r>
            <w:r w:rsidRPr="00B8317F">
              <w:rPr>
                <w:rFonts w:cs="B Zar" w:hint="cs"/>
                <w:sz w:val="16"/>
                <w:szCs w:val="18"/>
                <w:rtl/>
              </w:rPr>
              <w:t>های</w:t>
            </w:r>
            <w:r w:rsidRPr="00B8317F">
              <w:rPr>
                <w:rFonts w:cs="B Zar"/>
                <w:sz w:val="16"/>
                <w:szCs w:val="18"/>
                <w:rtl/>
              </w:rPr>
              <w:t xml:space="preserve"> </w:t>
            </w:r>
            <w:r w:rsidRPr="00B8317F">
              <w:rPr>
                <w:rFonts w:cs="B Zar" w:hint="cs"/>
                <w:sz w:val="16"/>
                <w:szCs w:val="18"/>
                <w:rtl/>
              </w:rPr>
              <w:t>آلیفاتیک؛</w:t>
            </w:r>
            <w:r w:rsidRPr="00B8317F">
              <w:rPr>
                <w:rFonts w:cs="B Zar"/>
                <w:sz w:val="16"/>
                <w:szCs w:val="18"/>
                <w:rtl/>
              </w:rPr>
              <w:t xml:space="preserve"> </w:t>
            </w:r>
            <w:r w:rsidRPr="00B8317F">
              <w:rPr>
                <w:rFonts w:cs="B Zar" w:hint="cs"/>
                <w:sz w:val="16"/>
                <w:szCs w:val="18"/>
                <w:rtl/>
              </w:rPr>
              <w:t>آلکانها (</w:t>
            </w:r>
            <w:r w:rsidRPr="00B8317F">
              <w:rPr>
                <w:rFonts w:cs="B Zar"/>
                <w:sz w:val="16"/>
                <w:szCs w:val="18"/>
              </w:rPr>
              <w:t>C1-C4</w:t>
            </w:r>
            <w:r w:rsidRPr="00B8317F">
              <w:rPr>
                <w:rFonts w:cs="B Zar" w:hint="cs"/>
                <w:sz w:val="16"/>
                <w:szCs w:val="18"/>
                <w:rtl/>
              </w:rPr>
              <w:t>)</w:t>
            </w:r>
          </w:p>
          <w:p w:rsidR="008034B3" w:rsidRPr="00B8317F" w:rsidRDefault="008034B3" w:rsidP="00EC6B5B">
            <w:pPr>
              <w:cnfStyle w:val="000000000000"/>
              <w:rPr>
                <w:rFonts w:cs="B Zar"/>
                <w:sz w:val="16"/>
                <w:szCs w:val="18"/>
                <w:rtl/>
              </w:rPr>
            </w:pPr>
            <w:r w:rsidRPr="00B8317F">
              <w:rPr>
                <w:rFonts w:cs="B Zar"/>
                <w:sz w:val="16"/>
                <w:szCs w:val="18"/>
              </w:rPr>
              <w:t>Aliphatic hydrocarbon gases, Alkane [C1-C4]</w:t>
            </w:r>
          </w:p>
        </w:tc>
        <w:tc>
          <w:tcPr>
            <w:tcW w:w="478" w:type="pct"/>
          </w:tcPr>
          <w:p w:rsidR="008034B3" w:rsidRPr="00B8317F" w:rsidRDefault="008034B3" w:rsidP="00EC6B5B">
            <w:pPr>
              <w:cnfStyle w:val="000000000000"/>
              <w:rPr>
                <w:rFonts w:cs="B Zar"/>
                <w:sz w:val="16"/>
                <w:szCs w:val="18"/>
                <w:rtl/>
              </w:rPr>
            </w:pPr>
            <w:r w:rsidRPr="00B8317F">
              <w:rPr>
                <w:rFonts w:cs="B Zar" w:hint="cs"/>
                <w:sz w:val="16"/>
                <w:szCs w:val="18"/>
                <w:rtl/>
              </w:rPr>
              <w:t>متفاوت</w:t>
            </w:r>
            <w:r w:rsidRPr="00B8317F">
              <w:rPr>
                <w:rFonts w:cs="B Zar"/>
                <w:sz w:val="16"/>
                <w:szCs w:val="18"/>
                <w:rtl/>
              </w:rPr>
              <w:t xml:space="preserve"> </w:t>
            </w:r>
          </w:p>
        </w:tc>
        <w:tc>
          <w:tcPr>
            <w:tcW w:w="813" w:type="pct"/>
          </w:tcPr>
          <w:p w:rsidR="008034B3" w:rsidRPr="00B8317F" w:rsidRDefault="008034B3"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1000</w:t>
            </w:r>
          </w:p>
        </w:tc>
        <w:tc>
          <w:tcPr>
            <w:tcW w:w="640"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502" w:type="pct"/>
            <w:gridSpan w:val="5"/>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962"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حساسیت های قلبی؛ اختلال سیستم اعصاب مرکزی</w:t>
            </w:r>
          </w:p>
        </w:tc>
      </w:tr>
      <w:tr w:rsidR="00B63E89" w:rsidRPr="00B8317F" w:rsidTr="004E01F5">
        <w:trPr>
          <w:gridAfter w:val="1"/>
          <w:wAfter w:w="123" w:type="pct"/>
          <w:trHeight w:val="584"/>
        </w:trPr>
        <w:tc>
          <w:tcPr>
            <w:cnfStyle w:val="001000000000"/>
            <w:tcW w:w="316" w:type="pct"/>
          </w:tcPr>
          <w:p w:rsidR="008034B3" w:rsidRPr="00B8317F" w:rsidRDefault="008034B3" w:rsidP="00EC6B5B">
            <w:pPr>
              <w:rPr>
                <w:rFonts w:cs="B Zar"/>
                <w:sz w:val="16"/>
                <w:szCs w:val="18"/>
                <w:rtl/>
              </w:rPr>
            </w:pPr>
            <w:r w:rsidRPr="00B8317F">
              <w:rPr>
                <w:rFonts w:cs="B Zar" w:hint="cs"/>
                <w:sz w:val="16"/>
                <w:szCs w:val="18"/>
                <w:rtl/>
              </w:rPr>
              <w:t>21</w:t>
            </w:r>
          </w:p>
        </w:tc>
        <w:tc>
          <w:tcPr>
            <w:tcW w:w="1166" w:type="pct"/>
          </w:tcPr>
          <w:p w:rsidR="008034B3" w:rsidRPr="00B8317F" w:rsidRDefault="008034B3" w:rsidP="00EC6B5B">
            <w:pPr>
              <w:cnfStyle w:val="000000000000"/>
              <w:rPr>
                <w:rFonts w:cs="B Zar"/>
                <w:sz w:val="16"/>
                <w:szCs w:val="18"/>
              </w:rPr>
            </w:pPr>
            <w:r w:rsidRPr="00B8317F">
              <w:rPr>
                <w:rFonts w:cs="B Zar" w:hint="cs"/>
                <w:sz w:val="16"/>
                <w:szCs w:val="18"/>
                <w:rtl/>
              </w:rPr>
              <w:t>آلیل الکل</w:t>
            </w:r>
          </w:p>
          <w:p w:rsidR="008034B3" w:rsidRPr="00B8317F" w:rsidRDefault="008034B3" w:rsidP="00EC6B5B">
            <w:pPr>
              <w:cnfStyle w:val="000000000000"/>
              <w:rPr>
                <w:rFonts w:cs="B Zar"/>
                <w:sz w:val="16"/>
                <w:szCs w:val="18"/>
                <w:rtl/>
              </w:rPr>
            </w:pPr>
            <w:r w:rsidRPr="00B8317F">
              <w:rPr>
                <w:rFonts w:cs="B Zar"/>
                <w:sz w:val="16"/>
                <w:szCs w:val="18"/>
              </w:rPr>
              <w:t>Allyl alcohol</w:t>
            </w:r>
          </w:p>
        </w:tc>
        <w:tc>
          <w:tcPr>
            <w:tcW w:w="478" w:type="pct"/>
          </w:tcPr>
          <w:p w:rsidR="008034B3" w:rsidRPr="00B8317F" w:rsidRDefault="008034B3" w:rsidP="00EC6B5B">
            <w:pPr>
              <w:cnfStyle w:val="000000000000"/>
              <w:rPr>
                <w:rFonts w:cs="B Zar"/>
                <w:sz w:val="16"/>
                <w:szCs w:val="18"/>
                <w:rtl/>
              </w:rPr>
            </w:pPr>
            <w:r w:rsidRPr="00B8317F">
              <w:rPr>
                <w:rFonts w:cs="B Zar" w:hint="cs"/>
                <w:sz w:val="16"/>
                <w:szCs w:val="18"/>
                <w:rtl/>
              </w:rPr>
              <w:t>08/58</w:t>
            </w:r>
          </w:p>
        </w:tc>
        <w:tc>
          <w:tcPr>
            <w:tcW w:w="813" w:type="pct"/>
          </w:tcPr>
          <w:p w:rsidR="008034B3" w:rsidRPr="00B8317F" w:rsidRDefault="008034B3"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5/0</w:t>
            </w:r>
          </w:p>
        </w:tc>
        <w:tc>
          <w:tcPr>
            <w:tcW w:w="640"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502" w:type="pct"/>
            <w:gridSpan w:val="5"/>
          </w:tcPr>
          <w:p w:rsidR="008034B3" w:rsidRPr="00B8317F" w:rsidRDefault="008034B3" w:rsidP="00EC6B5B">
            <w:pPr>
              <w:cnfStyle w:val="000000000000"/>
              <w:rPr>
                <w:rFonts w:cs="B Zar"/>
                <w:sz w:val="16"/>
                <w:szCs w:val="18"/>
                <w:rtl/>
              </w:rPr>
            </w:pPr>
            <w:r w:rsidRPr="00B8317F">
              <w:rPr>
                <w:rFonts w:cs="B Zar" w:hint="cs"/>
                <w:sz w:val="16"/>
                <w:szCs w:val="18"/>
                <w:rtl/>
              </w:rPr>
              <w:t>پوست</w:t>
            </w:r>
          </w:p>
          <w:p w:rsidR="008034B3" w:rsidRPr="00B8317F" w:rsidRDefault="008034B3" w:rsidP="00EC6B5B">
            <w:pPr>
              <w:cnfStyle w:val="000000000000"/>
              <w:rPr>
                <w:rFonts w:cs="B Zar"/>
                <w:sz w:val="16"/>
                <w:szCs w:val="18"/>
                <w:rtl/>
              </w:rPr>
            </w:pPr>
            <w:r w:rsidRPr="00B8317F">
              <w:rPr>
                <w:rFonts w:cs="B Zar"/>
                <w:sz w:val="16"/>
                <w:szCs w:val="18"/>
              </w:rPr>
              <w:t xml:space="preserve"> A4</w:t>
            </w:r>
          </w:p>
        </w:tc>
        <w:tc>
          <w:tcPr>
            <w:tcW w:w="962"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تحريك  قسمت فوقانی دستگاه</w:t>
            </w:r>
            <w:r w:rsidRPr="00B8317F">
              <w:rPr>
                <w:rFonts w:cs="B Zar"/>
                <w:sz w:val="16"/>
                <w:szCs w:val="18"/>
              </w:rPr>
              <w:t xml:space="preserve"> </w:t>
            </w:r>
            <w:r w:rsidRPr="00B8317F">
              <w:rPr>
                <w:rFonts w:cs="B Zar" w:hint="cs"/>
                <w:sz w:val="16"/>
                <w:szCs w:val="18"/>
                <w:rtl/>
              </w:rPr>
              <w:t xml:space="preserve"> تنفسی و چشم</w:t>
            </w:r>
          </w:p>
        </w:tc>
      </w:tr>
      <w:tr w:rsidR="00B63E89" w:rsidRPr="00B8317F" w:rsidTr="004E01F5">
        <w:trPr>
          <w:gridAfter w:val="1"/>
          <w:wAfter w:w="123" w:type="pct"/>
          <w:trHeight w:val="431"/>
        </w:trPr>
        <w:tc>
          <w:tcPr>
            <w:cnfStyle w:val="001000000000"/>
            <w:tcW w:w="316" w:type="pct"/>
          </w:tcPr>
          <w:p w:rsidR="008034B3" w:rsidRPr="00B8317F" w:rsidRDefault="008034B3" w:rsidP="00EC6B5B">
            <w:pPr>
              <w:rPr>
                <w:rFonts w:cs="B Zar"/>
                <w:sz w:val="16"/>
                <w:szCs w:val="18"/>
                <w:rtl/>
              </w:rPr>
            </w:pPr>
            <w:r w:rsidRPr="00B8317F">
              <w:rPr>
                <w:rFonts w:cs="B Zar" w:hint="cs"/>
                <w:sz w:val="16"/>
                <w:szCs w:val="18"/>
                <w:rtl/>
              </w:rPr>
              <w:t>22</w:t>
            </w:r>
          </w:p>
        </w:tc>
        <w:tc>
          <w:tcPr>
            <w:tcW w:w="1166" w:type="pct"/>
          </w:tcPr>
          <w:p w:rsidR="008034B3" w:rsidRPr="00B8317F" w:rsidRDefault="008034B3" w:rsidP="00EC6B5B">
            <w:pPr>
              <w:cnfStyle w:val="000000000000"/>
              <w:rPr>
                <w:rFonts w:cs="B Zar"/>
                <w:sz w:val="16"/>
                <w:szCs w:val="18"/>
              </w:rPr>
            </w:pPr>
            <w:r w:rsidRPr="00B8317F">
              <w:rPr>
                <w:rFonts w:cs="B Zar" w:hint="cs"/>
                <w:sz w:val="16"/>
                <w:szCs w:val="18"/>
                <w:rtl/>
              </w:rPr>
              <w:t>آلیل کلرید</w:t>
            </w:r>
          </w:p>
          <w:p w:rsidR="008034B3" w:rsidRPr="00B8317F" w:rsidRDefault="008034B3" w:rsidP="00EC6B5B">
            <w:pPr>
              <w:cnfStyle w:val="000000000000"/>
              <w:rPr>
                <w:rFonts w:cs="B Zar"/>
                <w:sz w:val="16"/>
                <w:szCs w:val="18"/>
                <w:rtl/>
              </w:rPr>
            </w:pPr>
            <w:r w:rsidRPr="00B8317F">
              <w:rPr>
                <w:rFonts w:cs="B Zar"/>
                <w:sz w:val="16"/>
                <w:szCs w:val="18"/>
              </w:rPr>
              <w:t>Allyl choloride</w:t>
            </w:r>
          </w:p>
        </w:tc>
        <w:tc>
          <w:tcPr>
            <w:tcW w:w="478" w:type="pct"/>
          </w:tcPr>
          <w:p w:rsidR="008034B3" w:rsidRPr="00B8317F" w:rsidRDefault="008034B3" w:rsidP="00EC6B5B">
            <w:pPr>
              <w:cnfStyle w:val="000000000000"/>
              <w:rPr>
                <w:rFonts w:cs="B Zar"/>
                <w:sz w:val="16"/>
                <w:szCs w:val="18"/>
                <w:rtl/>
              </w:rPr>
            </w:pPr>
            <w:r w:rsidRPr="00B8317F">
              <w:rPr>
                <w:rFonts w:cs="B Zar" w:hint="cs"/>
                <w:sz w:val="16"/>
                <w:szCs w:val="18"/>
                <w:rtl/>
              </w:rPr>
              <w:t>50/76</w:t>
            </w:r>
          </w:p>
        </w:tc>
        <w:tc>
          <w:tcPr>
            <w:tcW w:w="813" w:type="pct"/>
          </w:tcPr>
          <w:p w:rsidR="008034B3" w:rsidRPr="00B8317F" w:rsidRDefault="008034B3"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1</w:t>
            </w:r>
          </w:p>
        </w:tc>
        <w:tc>
          <w:tcPr>
            <w:tcW w:w="640" w:type="pct"/>
            <w:gridSpan w:val="2"/>
          </w:tcPr>
          <w:p w:rsidR="008034B3" w:rsidRPr="00B8317F" w:rsidRDefault="008034B3" w:rsidP="00EC6B5B">
            <w:pPr>
              <w:cnfStyle w:val="000000000000"/>
              <w:rPr>
                <w:rFonts w:cs="B Zar"/>
                <w:sz w:val="16"/>
                <w:szCs w:val="18"/>
                <w:rtl/>
              </w:rPr>
            </w:pPr>
            <w:r w:rsidRPr="00B8317F">
              <w:rPr>
                <w:rFonts w:cs="B Zar"/>
                <w:sz w:val="16"/>
                <w:szCs w:val="18"/>
              </w:rPr>
              <w:t>ppm</w:t>
            </w:r>
            <w:r w:rsidRPr="00B8317F">
              <w:rPr>
                <w:rFonts w:cs="B Zar" w:hint="cs"/>
                <w:sz w:val="16"/>
                <w:szCs w:val="18"/>
                <w:rtl/>
              </w:rPr>
              <w:t>2</w:t>
            </w:r>
          </w:p>
        </w:tc>
        <w:tc>
          <w:tcPr>
            <w:tcW w:w="502" w:type="pct"/>
            <w:gridSpan w:val="5"/>
          </w:tcPr>
          <w:p w:rsidR="008034B3" w:rsidRPr="00B8317F" w:rsidRDefault="008034B3" w:rsidP="00EC6B5B">
            <w:pPr>
              <w:cnfStyle w:val="000000000000"/>
              <w:rPr>
                <w:rFonts w:cs="B Zar"/>
                <w:sz w:val="16"/>
                <w:szCs w:val="18"/>
                <w:rtl/>
              </w:rPr>
            </w:pPr>
            <w:r w:rsidRPr="00B8317F">
              <w:rPr>
                <w:rFonts w:cs="B Zar" w:hint="cs"/>
                <w:sz w:val="16"/>
                <w:szCs w:val="18"/>
                <w:rtl/>
              </w:rPr>
              <w:t>پوست</w:t>
            </w:r>
          </w:p>
          <w:p w:rsidR="008034B3" w:rsidRPr="00B8317F" w:rsidRDefault="008034B3" w:rsidP="00EC6B5B">
            <w:pPr>
              <w:cnfStyle w:val="000000000000"/>
              <w:rPr>
                <w:rFonts w:cs="B Zar"/>
                <w:sz w:val="16"/>
                <w:szCs w:val="18"/>
                <w:rtl/>
              </w:rPr>
            </w:pPr>
            <w:r w:rsidRPr="00B8317F">
              <w:rPr>
                <w:rFonts w:cs="B Zar"/>
                <w:sz w:val="16"/>
                <w:szCs w:val="18"/>
              </w:rPr>
              <w:t xml:space="preserve"> A3</w:t>
            </w:r>
          </w:p>
        </w:tc>
        <w:tc>
          <w:tcPr>
            <w:tcW w:w="962" w:type="pct"/>
            <w:gridSpan w:val="2"/>
          </w:tcPr>
          <w:p w:rsidR="008034B3" w:rsidRDefault="008034B3" w:rsidP="00EC6B5B">
            <w:pPr>
              <w:cnfStyle w:val="000000000000"/>
              <w:rPr>
                <w:rFonts w:cs="B Zar"/>
                <w:sz w:val="16"/>
                <w:szCs w:val="18"/>
                <w:rtl/>
              </w:rPr>
            </w:pPr>
            <w:r w:rsidRPr="00B8317F">
              <w:rPr>
                <w:rFonts w:cs="B Zar" w:hint="cs"/>
                <w:sz w:val="16"/>
                <w:szCs w:val="18"/>
                <w:rtl/>
              </w:rPr>
              <w:t>اختلال سیستم اعصاب مرکزی</w:t>
            </w:r>
            <w:r w:rsidR="00C717E4" w:rsidRPr="00B8317F">
              <w:rPr>
                <w:rFonts w:cs="B Zar" w:hint="cs"/>
                <w:sz w:val="16"/>
                <w:szCs w:val="18"/>
                <w:rtl/>
              </w:rPr>
              <w:t>؛</w:t>
            </w:r>
            <w:r w:rsidRPr="00B8317F">
              <w:rPr>
                <w:rFonts w:cs="B Zar"/>
                <w:sz w:val="16"/>
                <w:szCs w:val="18"/>
              </w:rPr>
              <w:t xml:space="preserve">  </w:t>
            </w:r>
            <w:r w:rsidRPr="00B8317F">
              <w:rPr>
                <w:rFonts w:cs="B Zar" w:hint="cs"/>
                <w:sz w:val="16"/>
                <w:szCs w:val="18"/>
                <w:rtl/>
              </w:rPr>
              <w:t xml:space="preserve"> آسیب های کبدی و کلیوی</w:t>
            </w:r>
          </w:p>
          <w:p w:rsidR="00CD61F3" w:rsidRPr="00B8317F" w:rsidRDefault="00CD61F3" w:rsidP="00EC6B5B">
            <w:pPr>
              <w:cnfStyle w:val="000000000000"/>
              <w:rPr>
                <w:rFonts w:cs="B Zar"/>
                <w:sz w:val="16"/>
                <w:szCs w:val="18"/>
                <w:rtl/>
              </w:rPr>
            </w:pPr>
          </w:p>
        </w:tc>
      </w:tr>
      <w:tr w:rsidR="00B63E89" w:rsidRPr="00B8317F" w:rsidTr="004E01F5">
        <w:trPr>
          <w:gridAfter w:val="1"/>
          <w:wAfter w:w="123" w:type="pct"/>
        </w:trPr>
        <w:tc>
          <w:tcPr>
            <w:cnfStyle w:val="001000000000"/>
            <w:tcW w:w="316" w:type="pct"/>
          </w:tcPr>
          <w:p w:rsidR="008034B3" w:rsidRPr="00B8317F" w:rsidRDefault="008034B3" w:rsidP="00EC6B5B">
            <w:pPr>
              <w:rPr>
                <w:rFonts w:cs="B Zar"/>
                <w:sz w:val="16"/>
                <w:szCs w:val="18"/>
                <w:rtl/>
              </w:rPr>
            </w:pPr>
            <w:r w:rsidRPr="00B8317F">
              <w:rPr>
                <w:rFonts w:cs="B Zar" w:hint="cs"/>
                <w:sz w:val="16"/>
                <w:szCs w:val="18"/>
                <w:rtl/>
              </w:rPr>
              <w:t>23</w:t>
            </w:r>
          </w:p>
        </w:tc>
        <w:tc>
          <w:tcPr>
            <w:tcW w:w="1166" w:type="pct"/>
          </w:tcPr>
          <w:p w:rsidR="008034B3" w:rsidRPr="00B8317F" w:rsidRDefault="008034B3" w:rsidP="00EC6B5B">
            <w:pPr>
              <w:cnfStyle w:val="000000000000"/>
              <w:rPr>
                <w:rFonts w:cs="B Zar"/>
                <w:sz w:val="16"/>
                <w:szCs w:val="18"/>
              </w:rPr>
            </w:pPr>
            <w:r w:rsidRPr="00B8317F">
              <w:rPr>
                <w:rFonts w:cs="B Zar" w:hint="cs"/>
                <w:sz w:val="16"/>
                <w:szCs w:val="18"/>
                <w:rtl/>
              </w:rPr>
              <w:t>آلیل گلیسیدیل اتر</w:t>
            </w:r>
          </w:p>
          <w:p w:rsidR="008034B3" w:rsidRPr="00B8317F" w:rsidRDefault="008034B3" w:rsidP="00EC6B5B">
            <w:pPr>
              <w:cnfStyle w:val="000000000000"/>
              <w:rPr>
                <w:rFonts w:cs="B Zar"/>
                <w:sz w:val="16"/>
                <w:szCs w:val="18"/>
                <w:rtl/>
              </w:rPr>
            </w:pPr>
            <w:r w:rsidRPr="00B8317F">
              <w:rPr>
                <w:rFonts w:cs="B Zar"/>
                <w:sz w:val="16"/>
                <w:szCs w:val="18"/>
              </w:rPr>
              <w:t>Allyl glycidyl Ether</w:t>
            </w:r>
          </w:p>
        </w:tc>
        <w:tc>
          <w:tcPr>
            <w:tcW w:w="478" w:type="pct"/>
          </w:tcPr>
          <w:p w:rsidR="008034B3" w:rsidRPr="00B8317F" w:rsidRDefault="008034B3" w:rsidP="00EC6B5B">
            <w:pPr>
              <w:cnfStyle w:val="000000000000"/>
              <w:rPr>
                <w:rFonts w:cs="B Zar"/>
                <w:sz w:val="16"/>
                <w:szCs w:val="18"/>
                <w:rtl/>
              </w:rPr>
            </w:pPr>
            <w:r w:rsidRPr="00B8317F">
              <w:rPr>
                <w:rFonts w:cs="B Zar" w:hint="cs"/>
                <w:sz w:val="16"/>
                <w:szCs w:val="18"/>
                <w:rtl/>
              </w:rPr>
              <w:t>14/144</w:t>
            </w:r>
          </w:p>
        </w:tc>
        <w:tc>
          <w:tcPr>
            <w:tcW w:w="813" w:type="pct"/>
          </w:tcPr>
          <w:p w:rsidR="008034B3" w:rsidRPr="00B8317F" w:rsidRDefault="008034B3"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1</w:t>
            </w:r>
          </w:p>
        </w:tc>
        <w:tc>
          <w:tcPr>
            <w:tcW w:w="640"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502" w:type="pct"/>
            <w:gridSpan w:val="5"/>
          </w:tcPr>
          <w:p w:rsidR="008034B3" w:rsidRPr="00B8317F" w:rsidRDefault="008034B3" w:rsidP="00EC6B5B">
            <w:pPr>
              <w:cnfStyle w:val="000000000000"/>
              <w:rPr>
                <w:rFonts w:cs="B Zar"/>
                <w:sz w:val="16"/>
                <w:szCs w:val="18"/>
                <w:rtl/>
              </w:rPr>
            </w:pPr>
            <w:r w:rsidRPr="00B8317F">
              <w:rPr>
                <w:rFonts w:cs="B Zar"/>
                <w:sz w:val="16"/>
                <w:szCs w:val="18"/>
              </w:rPr>
              <w:t>A4</w:t>
            </w:r>
          </w:p>
        </w:tc>
        <w:tc>
          <w:tcPr>
            <w:tcW w:w="962"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ت</w:t>
            </w:r>
            <w:r w:rsidR="000C64C9" w:rsidRPr="00B8317F">
              <w:rPr>
                <w:rFonts w:cs="B Zar" w:hint="cs"/>
                <w:sz w:val="16"/>
                <w:szCs w:val="18"/>
                <w:rtl/>
              </w:rPr>
              <w:t>حریک  قسمت فوقانی دستگاه تنفسی؛</w:t>
            </w:r>
            <w:r w:rsidR="009F64B1">
              <w:rPr>
                <w:rFonts w:cs="B Zar" w:hint="cs"/>
                <w:sz w:val="16"/>
                <w:szCs w:val="18"/>
                <w:rtl/>
              </w:rPr>
              <w:t xml:space="preserve"> </w:t>
            </w:r>
            <w:r w:rsidR="000C64C9" w:rsidRPr="00B8317F">
              <w:rPr>
                <w:rFonts w:cs="B Zar" w:hint="cs"/>
                <w:sz w:val="16"/>
                <w:szCs w:val="18"/>
                <w:rtl/>
              </w:rPr>
              <w:t>درماتیت</w:t>
            </w:r>
            <w:r w:rsidRPr="00B8317F">
              <w:rPr>
                <w:rFonts w:cs="B Zar" w:hint="cs"/>
                <w:sz w:val="16"/>
                <w:szCs w:val="18"/>
                <w:rtl/>
              </w:rPr>
              <w:t xml:space="preserve"> </w:t>
            </w:r>
            <w:r w:rsidR="000C64C9" w:rsidRPr="00B8317F">
              <w:rPr>
                <w:rFonts w:cs="B Zar" w:hint="cs"/>
                <w:sz w:val="16"/>
                <w:szCs w:val="18"/>
                <w:rtl/>
              </w:rPr>
              <w:t xml:space="preserve"> </w:t>
            </w:r>
            <w:r w:rsidRPr="00B8317F">
              <w:rPr>
                <w:rFonts w:cs="B Zar" w:hint="cs"/>
                <w:sz w:val="16"/>
                <w:szCs w:val="18"/>
                <w:rtl/>
              </w:rPr>
              <w:t>سوزش چشم و پوست</w:t>
            </w:r>
          </w:p>
        </w:tc>
      </w:tr>
      <w:tr w:rsidR="00B63E89" w:rsidRPr="00B8317F" w:rsidTr="004E01F5">
        <w:trPr>
          <w:gridAfter w:val="1"/>
          <w:wAfter w:w="123" w:type="pct"/>
        </w:trPr>
        <w:tc>
          <w:tcPr>
            <w:cnfStyle w:val="001000000000"/>
            <w:tcW w:w="316" w:type="pct"/>
          </w:tcPr>
          <w:p w:rsidR="008034B3" w:rsidRPr="00B8317F" w:rsidRDefault="008034B3" w:rsidP="00EC6B5B">
            <w:pPr>
              <w:rPr>
                <w:rFonts w:cs="B Zar"/>
                <w:sz w:val="16"/>
                <w:szCs w:val="18"/>
                <w:rtl/>
              </w:rPr>
            </w:pPr>
            <w:r w:rsidRPr="00B8317F">
              <w:rPr>
                <w:rFonts w:cs="B Zar" w:hint="cs"/>
                <w:sz w:val="16"/>
                <w:szCs w:val="18"/>
                <w:rtl/>
              </w:rPr>
              <w:t>24</w:t>
            </w:r>
          </w:p>
        </w:tc>
        <w:tc>
          <w:tcPr>
            <w:tcW w:w="1166" w:type="pct"/>
          </w:tcPr>
          <w:p w:rsidR="008034B3" w:rsidRPr="00B8317F" w:rsidRDefault="008034B3" w:rsidP="00EC6B5B">
            <w:pPr>
              <w:cnfStyle w:val="000000000000"/>
              <w:rPr>
                <w:rFonts w:cs="B Zar"/>
                <w:sz w:val="16"/>
                <w:szCs w:val="18"/>
              </w:rPr>
            </w:pPr>
            <w:r w:rsidRPr="00B8317F">
              <w:rPr>
                <w:rFonts w:cs="B Zar" w:hint="cs"/>
                <w:sz w:val="16"/>
                <w:szCs w:val="18"/>
                <w:rtl/>
              </w:rPr>
              <w:t>آلیل پروپیل دی</w:t>
            </w:r>
            <w:r w:rsidRPr="00B8317F">
              <w:rPr>
                <w:rFonts w:cs="B Zar"/>
                <w:sz w:val="16"/>
                <w:szCs w:val="18"/>
                <w:rtl/>
              </w:rPr>
              <w:t xml:space="preserve"> </w:t>
            </w:r>
            <w:r w:rsidRPr="00B8317F">
              <w:rPr>
                <w:rFonts w:cs="B Zar" w:hint="cs"/>
                <w:sz w:val="16"/>
                <w:szCs w:val="18"/>
                <w:rtl/>
              </w:rPr>
              <w:t>سولفید</w:t>
            </w:r>
          </w:p>
          <w:p w:rsidR="008034B3" w:rsidRPr="00B8317F" w:rsidRDefault="008034B3" w:rsidP="00EC6B5B">
            <w:pPr>
              <w:cnfStyle w:val="000000000000"/>
              <w:rPr>
                <w:rFonts w:cs="B Zar"/>
                <w:sz w:val="16"/>
                <w:szCs w:val="18"/>
                <w:rtl/>
              </w:rPr>
            </w:pPr>
            <w:r w:rsidRPr="00B8317F">
              <w:rPr>
                <w:rFonts w:cs="B Zar"/>
                <w:sz w:val="16"/>
                <w:szCs w:val="18"/>
              </w:rPr>
              <w:t>Allyl propyl disulfide</w:t>
            </w:r>
          </w:p>
        </w:tc>
        <w:tc>
          <w:tcPr>
            <w:tcW w:w="478" w:type="pct"/>
          </w:tcPr>
          <w:p w:rsidR="008034B3" w:rsidRPr="00B8317F" w:rsidRDefault="008034B3" w:rsidP="00EC6B5B">
            <w:pPr>
              <w:cnfStyle w:val="000000000000"/>
              <w:rPr>
                <w:rFonts w:cs="B Zar"/>
                <w:sz w:val="16"/>
                <w:szCs w:val="18"/>
                <w:rtl/>
              </w:rPr>
            </w:pPr>
            <w:r w:rsidRPr="00B8317F">
              <w:rPr>
                <w:rFonts w:cs="B Zar" w:hint="cs"/>
                <w:sz w:val="16"/>
                <w:szCs w:val="18"/>
                <w:rtl/>
              </w:rPr>
              <w:t>16/148</w:t>
            </w:r>
          </w:p>
        </w:tc>
        <w:tc>
          <w:tcPr>
            <w:tcW w:w="813" w:type="pct"/>
          </w:tcPr>
          <w:p w:rsidR="008034B3" w:rsidRPr="00B8317F" w:rsidRDefault="008034B3"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5/0</w:t>
            </w:r>
          </w:p>
        </w:tc>
        <w:tc>
          <w:tcPr>
            <w:tcW w:w="640"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502" w:type="pct"/>
            <w:gridSpan w:val="5"/>
          </w:tcPr>
          <w:p w:rsidR="008034B3" w:rsidRPr="00B8317F" w:rsidRDefault="008034B3" w:rsidP="00EC6B5B">
            <w:pPr>
              <w:cnfStyle w:val="000000000000"/>
              <w:rPr>
                <w:rFonts w:cs="B Zar"/>
                <w:sz w:val="16"/>
                <w:szCs w:val="18"/>
                <w:rtl/>
              </w:rPr>
            </w:pPr>
            <w:r w:rsidRPr="00B8317F">
              <w:rPr>
                <w:rFonts w:cs="B Zar" w:hint="cs"/>
                <w:sz w:val="16"/>
                <w:szCs w:val="18"/>
                <w:rtl/>
              </w:rPr>
              <w:t>حساسیت</w:t>
            </w:r>
          </w:p>
        </w:tc>
        <w:tc>
          <w:tcPr>
            <w:tcW w:w="962"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 xml:space="preserve">تحريك قسمت فوقانی دستگاه </w:t>
            </w:r>
            <w:r w:rsidRPr="00B8317F">
              <w:rPr>
                <w:rFonts w:cs="B Zar"/>
                <w:sz w:val="16"/>
                <w:szCs w:val="18"/>
              </w:rPr>
              <w:t xml:space="preserve">  </w:t>
            </w:r>
            <w:r w:rsidRPr="00B8317F">
              <w:rPr>
                <w:rFonts w:cs="B Zar" w:hint="cs"/>
                <w:sz w:val="16"/>
                <w:szCs w:val="18"/>
                <w:rtl/>
              </w:rPr>
              <w:t>تنفسی و چشم</w:t>
            </w:r>
          </w:p>
        </w:tc>
      </w:tr>
      <w:tr w:rsidR="00B63E89" w:rsidRPr="00B8317F" w:rsidTr="004E01F5">
        <w:trPr>
          <w:gridAfter w:val="1"/>
          <w:wAfter w:w="123" w:type="pct"/>
        </w:trPr>
        <w:tc>
          <w:tcPr>
            <w:cnfStyle w:val="001000000000"/>
            <w:tcW w:w="316" w:type="pct"/>
          </w:tcPr>
          <w:p w:rsidR="008034B3" w:rsidRPr="00B8317F" w:rsidRDefault="008034B3" w:rsidP="00EC6B5B">
            <w:pPr>
              <w:rPr>
                <w:rFonts w:cs="B Zar"/>
                <w:sz w:val="16"/>
                <w:szCs w:val="18"/>
                <w:rtl/>
              </w:rPr>
            </w:pPr>
            <w:r w:rsidRPr="00B8317F">
              <w:rPr>
                <w:rFonts w:cs="B Zar" w:hint="cs"/>
                <w:sz w:val="16"/>
                <w:szCs w:val="18"/>
                <w:rtl/>
              </w:rPr>
              <w:t>25</w:t>
            </w:r>
          </w:p>
        </w:tc>
        <w:tc>
          <w:tcPr>
            <w:tcW w:w="1166" w:type="pct"/>
          </w:tcPr>
          <w:p w:rsidR="00934870" w:rsidRPr="00B8317F" w:rsidRDefault="008034B3" w:rsidP="00EC6B5B">
            <w:pPr>
              <w:cnfStyle w:val="000000000000"/>
              <w:rPr>
                <w:rFonts w:cs="B Zar"/>
                <w:sz w:val="16"/>
                <w:szCs w:val="18"/>
                <w:rtl/>
              </w:rPr>
            </w:pPr>
            <w:r w:rsidRPr="00B8317F">
              <w:rPr>
                <w:rFonts w:cs="B Zar" w:hint="cs"/>
                <w:sz w:val="16"/>
                <w:szCs w:val="18"/>
                <w:rtl/>
              </w:rPr>
              <w:t>فلز</w:t>
            </w:r>
            <w:r w:rsidRPr="00B8317F">
              <w:rPr>
                <w:rFonts w:cs="B Zar"/>
                <w:sz w:val="16"/>
                <w:szCs w:val="18"/>
                <w:rtl/>
              </w:rPr>
              <w:t xml:space="preserve"> </w:t>
            </w:r>
            <w:r w:rsidRPr="00B8317F">
              <w:rPr>
                <w:rFonts w:cs="B Zar" w:hint="cs"/>
                <w:sz w:val="16"/>
                <w:szCs w:val="18"/>
                <w:rtl/>
              </w:rPr>
              <w:t>آلومینیوم</w:t>
            </w:r>
            <w:r w:rsidRPr="00B8317F">
              <w:rPr>
                <w:rFonts w:cs="B Zar"/>
                <w:sz w:val="16"/>
                <w:szCs w:val="18"/>
                <w:rtl/>
              </w:rPr>
              <w:t xml:space="preserve"> </w:t>
            </w:r>
            <w:r w:rsidRPr="00B8317F">
              <w:rPr>
                <w:rFonts w:cs="B Zar" w:hint="cs"/>
                <w:sz w:val="16"/>
                <w:szCs w:val="18"/>
                <w:rtl/>
              </w:rPr>
              <w:t>و</w:t>
            </w:r>
          </w:p>
          <w:p w:rsidR="008034B3" w:rsidRPr="00B8317F" w:rsidRDefault="008034B3" w:rsidP="00EC6B5B">
            <w:pPr>
              <w:cnfStyle w:val="000000000000"/>
              <w:rPr>
                <w:rFonts w:cs="B Zar"/>
                <w:sz w:val="16"/>
                <w:szCs w:val="18"/>
              </w:rPr>
            </w:pPr>
            <w:r w:rsidRPr="00B8317F">
              <w:rPr>
                <w:rFonts w:cs="B Zar" w:hint="cs"/>
                <w:sz w:val="16"/>
                <w:szCs w:val="18"/>
                <w:rtl/>
              </w:rPr>
              <w:t xml:space="preserve"> ترکیبات</w:t>
            </w:r>
            <w:r w:rsidRPr="00B8317F">
              <w:rPr>
                <w:rFonts w:cs="B Zar"/>
                <w:sz w:val="16"/>
                <w:szCs w:val="18"/>
                <w:rtl/>
              </w:rPr>
              <w:t xml:space="preserve"> </w:t>
            </w:r>
            <w:r w:rsidRPr="00B8317F">
              <w:rPr>
                <w:rFonts w:cs="B Zar" w:hint="cs"/>
                <w:sz w:val="16"/>
                <w:szCs w:val="18"/>
                <w:rtl/>
              </w:rPr>
              <w:t>نامحلول آن</w:t>
            </w:r>
          </w:p>
          <w:p w:rsidR="008034B3" w:rsidRPr="00B8317F" w:rsidRDefault="008034B3" w:rsidP="00EC6B5B">
            <w:pPr>
              <w:cnfStyle w:val="000000000000"/>
              <w:rPr>
                <w:rFonts w:cs="B Zar"/>
                <w:sz w:val="16"/>
                <w:szCs w:val="18"/>
                <w:rtl/>
              </w:rPr>
            </w:pPr>
            <w:r w:rsidRPr="00B8317F">
              <w:rPr>
                <w:rFonts w:cs="B Zar"/>
                <w:sz w:val="16"/>
                <w:szCs w:val="18"/>
              </w:rPr>
              <w:t>Aluminum metal and insoluble compounds</w:t>
            </w:r>
          </w:p>
        </w:tc>
        <w:tc>
          <w:tcPr>
            <w:tcW w:w="478" w:type="pct"/>
          </w:tcPr>
          <w:p w:rsidR="008034B3" w:rsidRPr="00B8317F" w:rsidRDefault="008034B3" w:rsidP="00EC6B5B">
            <w:pPr>
              <w:cnfStyle w:val="000000000000"/>
              <w:rPr>
                <w:rFonts w:cs="B Zar"/>
                <w:sz w:val="16"/>
                <w:szCs w:val="18"/>
                <w:rtl/>
              </w:rPr>
            </w:pPr>
            <w:r w:rsidRPr="00B8317F">
              <w:rPr>
                <w:rFonts w:cs="B Zar" w:hint="cs"/>
                <w:sz w:val="16"/>
                <w:szCs w:val="18"/>
                <w:rtl/>
              </w:rPr>
              <w:t>98/26</w:t>
            </w:r>
          </w:p>
          <w:p w:rsidR="008034B3" w:rsidRPr="00B8317F" w:rsidRDefault="008034B3" w:rsidP="00EC6B5B">
            <w:pPr>
              <w:cnfStyle w:val="000000000000"/>
              <w:rPr>
                <w:rFonts w:cs="B Zar"/>
                <w:sz w:val="16"/>
                <w:szCs w:val="18"/>
                <w:rtl/>
              </w:rPr>
            </w:pPr>
            <w:r w:rsidRPr="00B8317F">
              <w:rPr>
                <w:rFonts w:cs="B Zar" w:hint="cs"/>
                <w:sz w:val="16"/>
                <w:szCs w:val="18"/>
                <w:rtl/>
              </w:rPr>
              <w:t>متفاوت</w:t>
            </w:r>
          </w:p>
        </w:tc>
        <w:tc>
          <w:tcPr>
            <w:tcW w:w="813" w:type="pct"/>
          </w:tcPr>
          <w:p w:rsidR="008034B3" w:rsidRPr="00B8317F" w:rsidRDefault="008034B3"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3(R) </w:t>
            </w:r>
            <w:r w:rsidRPr="00B8317F">
              <w:rPr>
                <w:rFonts w:cs="B Zar" w:hint="cs"/>
                <w:sz w:val="16"/>
                <w:szCs w:val="18"/>
                <w:rtl/>
              </w:rPr>
              <w:t>1</w:t>
            </w:r>
          </w:p>
          <w:p w:rsidR="008034B3" w:rsidRPr="00B8317F" w:rsidRDefault="008034B3" w:rsidP="00EC6B5B">
            <w:pPr>
              <w:cnfStyle w:val="000000000000"/>
              <w:rPr>
                <w:rFonts w:cs="B Zar"/>
                <w:sz w:val="16"/>
                <w:szCs w:val="18"/>
                <w:rtl/>
              </w:rPr>
            </w:pPr>
          </w:p>
        </w:tc>
        <w:tc>
          <w:tcPr>
            <w:tcW w:w="640"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502" w:type="pct"/>
            <w:gridSpan w:val="5"/>
          </w:tcPr>
          <w:p w:rsidR="008034B3" w:rsidRPr="00B8317F" w:rsidRDefault="008034B3" w:rsidP="00EC6B5B">
            <w:pPr>
              <w:cnfStyle w:val="000000000000"/>
              <w:rPr>
                <w:rFonts w:cs="B Zar"/>
                <w:sz w:val="16"/>
                <w:szCs w:val="18"/>
              </w:rPr>
            </w:pPr>
            <w:r w:rsidRPr="00B8317F">
              <w:rPr>
                <w:rFonts w:cs="B Zar"/>
                <w:sz w:val="16"/>
                <w:szCs w:val="18"/>
              </w:rPr>
              <w:t>A4</w:t>
            </w:r>
          </w:p>
        </w:tc>
        <w:tc>
          <w:tcPr>
            <w:tcW w:w="962"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پنوموکونیوزیس؛ تحریک  قسمت تحتانی دستگاه تنفسي؛ سميت عصبي</w:t>
            </w:r>
          </w:p>
        </w:tc>
      </w:tr>
      <w:tr w:rsidR="00B63E89" w:rsidRPr="00B8317F" w:rsidTr="004E01F5">
        <w:trPr>
          <w:gridAfter w:val="1"/>
          <w:wAfter w:w="123" w:type="pct"/>
        </w:trPr>
        <w:tc>
          <w:tcPr>
            <w:cnfStyle w:val="001000000000"/>
            <w:tcW w:w="316" w:type="pct"/>
          </w:tcPr>
          <w:p w:rsidR="008034B3" w:rsidRPr="00B8317F" w:rsidRDefault="008034B3" w:rsidP="00EC6B5B">
            <w:pPr>
              <w:rPr>
                <w:rFonts w:cs="B Zar"/>
                <w:sz w:val="16"/>
                <w:szCs w:val="18"/>
                <w:rtl/>
              </w:rPr>
            </w:pPr>
            <w:r w:rsidRPr="00B8317F">
              <w:rPr>
                <w:rFonts w:cs="B Zar" w:hint="cs"/>
                <w:sz w:val="16"/>
                <w:szCs w:val="18"/>
                <w:rtl/>
              </w:rPr>
              <w:t>26</w:t>
            </w:r>
          </w:p>
        </w:tc>
        <w:tc>
          <w:tcPr>
            <w:tcW w:w="1166" w:type="pct"/>
          </w:tcPr>
          <w:p w:rsidR="008034B3" w:rsidRPr="00B8317F" w:rsidRDefault="008034B3" w:rsidP="00EC6B5B">
            <w:pPr>
              <w:cnfStyle w:val="000000000000"/>
              <w:rPr>
                <w:rFonts w:cs="B Zar"/>
                <w:sz w:val="16"/>
                <w:szCs w:val="18"/>
              </w:rPr>
            </w:pPr>
            <w:r w:rsidRPr="00B8317F">
              <w:rPr>
                <w:rFonts w:cs="B Zar" w:hint="cs"/>
                <w:sz w:val="16"/>
                <w:szCs w:val="18"/>
                <w:rtl/>
              </w:rPr>
              <w:t>4- آمینو دی فنیل</w:t>
            </w:r>
          </w:p>
          <w:p w:rsidR="008034B3" w:rsidRPr="00B8317F" w:rsidRDefault="008034B3" w:rsidP="00EC6B5B">
            <w:pPr>
              <w:cnfStyle w:val="000000000000"/>
              <w:rPr>
                <w:rFonts w:cs="B Zar"/>
                <w:sz w:val="16"/>
                <w:szCs w:val="18"/>
                <w:rtl/>
              </w:rPr>
            </w:pPr>
            <w:r w:rsidRPr="00B8317F">
              <w:rPr>
                <w:rFonts w:cs="B Zar"/>
                <w:sz w:val="16"/>
                <w:szCs w:val="18"/>
              </w:rPr>
              <w:t>4-Amino diphenyl</w:t>
            </w:r>
          </w:p>
        </w:tc>
        <w:tc>
          <w:tcPr>
            <w:tcW w:w="478" w:type="pct"/>
          </w:tcPr>
          <w:p w:rsidR="008034B3" w:rsidRPr="00B8317F" w:rsidRDefault="008034B3" w:rsidP="00EC6B5B">
            <w:pPr>
              <w:cnfStyle w:val="000000000000"/>
              <w:rPr>
                <w:rFonts w:cs="B Zar"/>
                <w:sz w:val="16"/>
                <w:szCs w:val="18"/>
                <w:rtl/>
              </w:rPr>
            </w:pPr>
            <w:r w:rsidRPr="00B8317F">
              <w:rPr>
                <w:rFonts w:cs="B Zar" w:hint="cs"/>
                <w:sz w:val="16"/>
                <w:szCs w:val="18"/>
                <w:rtl/>
              </w:rPr>
              <w:t>23/169</w:t>
            </w:r>
          </w:p>
        </w:tc>
        <w:tc>
          <w:tcPr>
            <w:tcW w:w="813" w:type="pct"/>
          </w:tcPr>
          <w:p w:rsidR="008034B3" w:rsidRPr="00B8317F" w:rsidRDefault="00175DB7" w:rsidP="00EC6B5B">
            <w:pPr>
              <w:cnfStyle w:val="000000000000"/>
              <w:rPr>
                <w:rFonts w:cs="B Zar"/>
                <w:sz w:val="16"/>
                <w:szCs w:val="18"/>
                <w:rtl/>
              </w:rPr>
            </w:pPr>
            <m:oMathPara>
              <m:oMath>
                <m:sSup>
                  <m:sSupPr>
                    <m:ctrlPr>
                      <w:rPr>
                        <w:rFonts w:ascii="Cambria Math" w:hAnsi="Cambria Math" w:cs="B Zar"/>
                        <w:sz w:val="16"/>
                        <w:szCs w:val="18"/>
                      </w:rPr>
                    </m:ctrlPr>
                  </m:sSupPr>
                  <m:e>
                    <m:r>
                      <m:rPr>
                        <m:sty m:val="p"/>
                      </m:rP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502" w:type="pct"/>
            <w:gridSpan w:val="5"/>
          </w:tcPr>
          <w:p w:rsidR="008034B3" w:rsidRPr="00B8317F" w:rsidRDefault="008034B3"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A1</w:t>
            </w:r>
          </w:p>
        </w:tc>
        <w:tc>
          <w:tcPr>
            <w:tcW w:w="962" w:type="pct"/>
            <w:gridSpan w:val="2"/>
          </w:tcPr>
          <w:p w:rsidR="008034B3" w:rsidRDefault="008034B3" w:rsidP="00EC6B5B">
            <w:pPr>
              <w:cnfStyle w:val="000000000000"/>
              <w:rPr>
                <w:rFonts w:cs="B Zar"/>
                <w:sz w:val="16"/>
                <w:szCs w:val="18"/>
                <w:rtl/>
              </w:rPr>
            </w:pPr>
            <w:r w:rsidRPr="00B8317F">
              <w:rPr>
                <w:rFonts w:cs="B Zar" w:hint="cs"/>
                <w:sz w:val="16"/>
                <w:szCs w:val="18"/>
                <w:rtl/>
              </w:rPr>
              <w:t>سرطان</w:t>
            </w:r>
            <w:r w:rsidRPr="00B8317F">
              <w:rPr>
                <w:rFonts w:cs="B Zar"/>
                <w:sz w:val="16"/>
                <w:szCs w:val="18"/>
                <w:rtl/>
              </w:rPr>
              <w:t xml:space="preserve"> </w:t>
            </w:r>
            <w:r w:rsidRPr="00B8317F">
              <w:rPr>
                <w:rFonts w:cs="B Zar" w:hint="cs"/>
                <w:sz w:val="16"/>
                <w:szCs w:val="18"/>
                <w:rtl/>
              </w:rPr>
              <w:t>کبد</w:t>
            </w:r>
            <w:r w:rsidRPr="00B8317F">
              <w:rPr>
                <w:rFonts w:cs="B Zar"/>
                <w:sz w:val="16"/>
                <w:szCs w:val="18"/>
                <w:rtl/>
              </w:rPr>
              <w:t xml:space="preserve"> </w:t>
            </w:r>
            <w:r w:rsidRPr="00B8317F">
              <w:rPr>
                <w:rFonts w:cs="B Zar" w:hint="cs"/>
                <w:sz w:val="16"/>
                <w:szCs w:val="18"/>
                <w:rtl/>
              </w:rPr>
              <w:t>و</w:t>
            </w:r>
            <w:r w:rsidRPr="00B8317F">
              <w:rPr>
                <w:rFonts w:cs="B Zar"/>
                <w:sz w:val="16"/>
                <w:szCs w:val="18"/>
                <w:rtl/>
              </w:rPr>
              <w:t xml:space="preserve"> </w:t>
            </w:r>
            <w:r w:rsidRPr="00B8317F">
              <w:rPr>
                <w:rFonts w:cs="B Zar" w:hint="cs"/>
                <w:sz w:val="16"/>
                <w:szCs w:val="18"/>
                <w:rtl/>
              </w:rPr>
              <w:t>مثانه</w:t>
            </w:r>
          </w:p>
          <w:p w:rsidR="004E01F5" w:rsidRDefault="004E01F5" w:rsidP="00EC6B5B">
            <w:pPr>
              <w:cnfStyle w:val="000000000000"/>
              <w:rPr>
                <w:rFonts w:cs="B Zar"/>
                <w:sz w:val="16"/>
                <w:szCs w:val="18"/>
                <w:rtl/>
              </w:rPr>
            </w:pPr>
          </w:p>
          <w:p w:rsidR="004E01F5" w:rsidRPr="00B8317F" w:rsidRDefault="004E01F5" w:rsidP="00EC6B5B">
            <w:pPr>
              <w:cnfStyle w:val="000000000000"/>
              <w:rPr>
                <w:rFonts w:cs="B Zar"/>
                <w:sz w:val="16"/>
                <w:szCs w:val="18"/>
                <w:rtl/>
              </w:rPr>
            </w:pPr>
          </w:p>
        </w:tc>
      </w:tr>
      <w:tr w:rsidR="00B63E89" w:rsidRPr="00B8317F" w:rsidTr="004E01F5">
        <w:trPr>
          <w:gridAfter w:val="1"/>
          <w:wAfter w:w="123" w:type="pct"/>
        </w:trPr>
        <w:tc>
          <w:tcPr>
            <w:cnfStyle w:val="001000000000"/>
            <w:tcW w:w="316" w:type="pct"/>
          </w:tcPr>
          <w:p w:rsidR="008034B3" w:rsidRPr="00B8317F" w:rsidRDefault="008034B3" w:rsidP="00EC6B5B">
            <w:pPr>
              <w:rPr>
                <w:rFonts w:cs="B Zar"/>
                <w:sz w:val="16"/>
                <w:szCs w:val="18"/>
                <w:rtl/>
              </w:rPr>
            </w:pPr>
            <w:r w:rsidRPr="00B8317F">
              <w:rPr>
                <w:rFonts w:cs="B Zar" w:hint="cs"/>
                <w:sz w:val="16"/>
                <w:szCs w:val="18"/>
                <w:rtl/>
              </w:rPr>
              <w:lastRenderedPageBreak/>
              <w:t>27</w:t>
            </w:r>
          </w:p>
        </w:tc>
        <w:tc>
          <w:tcPr>
            <w:tcW w:w="1166" w:type="pct"/>
          </w:tcPr>
          <w:p w:rsidR="008034B3" w:rsidRPr="00B8317F" w:rsidRDefault="008034B3" w:rsidP="00EC6B5B">
            <w:pPr>
              <w:cnfStyle w:val="000000000000"/>
              <w:rPr>
                <w:rFonts w:cs="B Zar"/>
                <w:sz w:val="16"/>
                <w:szCs w:val="18"/>
              </w:rPr>
            </w:pPr>
            <w:r w:rsidRPr="00B8317F">
              <w:rPr>
                <w:rFonts w:cs="B Zar" w:hint="cs"/>
                <w:sz w:val="16"/>
                <w:szCs w:val="18"/>
                <w:rtl/>
              </w:rPr>
              <w:t>2- آمینو دی فنیل</w:t>
            </w:r>
          </w:p>
          <w:p w:rsidR="008034B3" w:rsidRPr="00B8317F" w:rsidRDefault="008034B3" w:rsidP="00EC6B5B">
            <w:pPr>
              <w:cnfStyle w:val="000000000000"/>
              <w:rPr>
                <w:rFonts w:cs="B Zar"/>
                <w:sz w:val="16"/>
                <w:szCs w:val="18"/>
                <w:rtl/>
              </w:rPr>
            </w:pPr>
            <w:r w:rsidRPr="00B8317F">
              <w:rPr>
                <w:rFonts w:cs="B Zar"/>
                <w:sz w:val="16"/>
                <w:szCs w:val="18"/>
              </w:rPr>
              <w:t>2-Amino dipheny</w:t>
            </w:r>
          </w:p>
        </w:tc>
        <w:tc>
          <w:tcPr>
            <w:tcW w:w="478" w:type="pct"/>
          </w:tcPr>
          <w:p w:rsidR="008034B3" w:rsidRPr="00B8317F" w:rsidRDefault="008034B3" w:rsidP="00EC6B5B">
            <w:pPr>
              <w:cnfStyle w:val="000000000000"/>
              <w:rPr>
                <w:rFonts w:cs="B Zar"/>
                <w:sz w:val="16"/>
                <w:szCs w:val="18"/>
                <w:rtl/>
              </w:rPr>
            </w:pPr>
            <w:r w:rsidRPr="00B8317F">
              <w:rPr>
                <w:rFonts w:cs="B Zar" w:hint="cs"/>
                <w:sz w:val="16"/>
                <w:szCs w:val="18"/>
                <w:rtl/>
              </w:rPr>
              <w:t>11/91</w:t>
            </w:r>
          </w:p>
        </w:tc>
        <w:tc>
          <w:tcPr>
            <w:tcW w:w="813" w:type="pct"/>
          </w:tcPr>
          <w:p w:rsidR="008034B3" w:rsidRPr="00B8317F" w:rsidRDefault="008034B3"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5/0</w:t>
            </w:r>
          </w:p>
        </w:tc>
        <w:tc>
          <w:tcPr>
            <w:tcW w:w="640"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502" w:type="pct"/>
            <w:gridSpan w:val="5"/>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962"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سردرد؛ تهوع؛ اختلال سیستم   اعصاب مرکزی؛ سرگیجه</w:t>
            </w:r>
          </w:p>
        </w:tc>
      </w:tr>
      <w:tr w:rsidR="00B63E89" w:rsidRPr="00B8317F" w:rsidTr="004E01F5">
        <w:trPr>
          <w:gridAfter w:val="1"/>
          <w:wAfter w:w="123" w:type="pct"/>
        </w:trPr>
        <w:tc>
          <w:tcPr>
            <w:cnfStyle w:val="001000000000"/>
            <w:tcW w:w="316" w:type="pct"/>
          </w:tcPr>
          <w:p w:rsidR="008034B3" w:rsidRPr="00B8317F" w:rsidRDefault="008034B3" w:rsidP="00EC6B5B">
            <w:pPr>
              <w:rPr>
                <w:rFonts w:cs="B Zar"/>
                <w:sz w:val="16"/>
                <w:szCs w:val="18"/>
                <w:rtl/>
              </w:rPr>
            </w:pPr>
            <w:r w:rsidRPr="00B8317F">
              <w:rPr>
                <w:rFonts w:cs="B Zar" w:hint="cs"/>
                <w:sz w:val="16"/>
                <w:szCs w:val="18"/>
                <w:rtl/>
              </w:rPr>
              <w:t>28</w:t>
            </w:r>
          </w:p>
        </w:tc>
        <w:tc>
          <w:tcPr>
            <w:tcW w:w="1166" w:type="pct"/>
          </w:tcPr>
          <w:p w:rsidR="00934870" w:rsidRPr="00B8317F" w:rsidRDefault="008034B3" w:rsidP="00EC6B5B">
            <w:pPr>
              <w:cnfStyle w:val="000000000000"/>
              <w:rPr>
                <w:rFonts w:cs="B Zar"/>
                <w:sz w:val="16"/>
                <w:szCs w:val="18"/>
                <w:rtl/>
              </w:rPr>
            </w:pPr>
            <w:r w:rsidRPr="00B8317F">
              <w:rPr>
                <w:rFonts w:cs="B Zar" w:hint="cs"/>
                <w:sz w:val="16"/>
                <w:szCs w:val="18"/>
                <w:rtl/>
              </w:rPr>
              <w:t>2- آمينو پيريدين یا</w:t>
            </w:r>
          </w:p>
          <w:p w:rsidR="008034B3" w:rsidRPr="00B8317F" w:rsidRDefault="008034B3" w:rsidP="00EC6B5B">
            <w:pPr>
              <w:cnfStyle w:val="000000000000"/>
              <w:rPr>
                <w:rFonts w:cs="B Zar"/>
                <w:sz w:val="16"/>
                <w:szCs w:val="18"/>
              </w:rPr>
            </w:pPr>
            <w:r w:rsidRPr="00B8317F">
              <w:rPr>
                <w:rFonts w:cs="B Zar" w:hint="cs"/>
                <w:sz w:val="16"/>
                <w:szCs w:val="18"/>
                <w:rtl/>
              </w:rPr>
              <w:t xml:space="preserve"> 2-پیریدیل آمین</w:t>
            </w:r>
          </w:p>
          <w:p w:rsidR="008034B3" w:rsidRPr="00B8317F" w:rsidRDefault="008034B3" w:rsidP="00EC6B5B">
            <w:pPr>
              <w:cnfStyle w:val="000000000000"/>
              <w:rPr>
                <w:rFonts w:cs="B Zar"/>
                <w:sz w:val="16"/>
                <w:szCs w:val="18"/>
                <w:rtl/>
              </w:rPr>
            </w:pPr>
            <w:r w:rsidRPr="00B8317F">
              <w:rPr>
                <w:rFonts w:cs="B Zar"/>
                <w:sz w:val="16"/>
                <w:szCs w:val="18"/>
              </w:rPr>
              <w:t>2-Aminopyridine</w:t>
            </w:r>
          </w:p>
        </w:tc>
        <w:tc>
          <w:tcPr>
            <w:tcW w:w="478" w:type="pct"/>
          </w:tcPr>
          <w:p w:rsidR="008034B3" w:rsidRPr="00B8317F" w:rsidRDefault="008034B3" w:rsidP="00EC6B5B">
            <w:pPr>
              <w:cnfStyle w:val="000000000000"/>
              <w:rPr>
                <w:rFonts w:cs="B Zar"/>
                <w:sz w:val="16"/>
                <w:szCs w:val="18"/>
                <w:rtl/>
              </w:rPr>
            </w:pPr>
            <w:r w:rsidRPr="00B8317F">
              <w:rPr>
                <w:rFonts w:cs="B Zar" w:hint="cs"/>
                <w:sz w:val="16"/>
                <w:szCs w:val="18"/>
                <w:rtl/>
              </w:rPr>
              <w:t>11/91</w:t>
            </w:r>
          </w:p>
        </w:tc>
        <w:tc>
          <w:tcPr>
            <w:tcW w:w="813" w:type="pct"/>
          </w:tcPr>
          <w:p w:rsidR="008034B3" w:rsidRPr="00B8317F" w:rsidRDefault="008034B3"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5/0</w:t>
            </w:r>
          </w:p>
        </w:tc>
        <w:tc>
          <w:tcPr>
            <w:tcW w:w="640"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502" w:type="pct"/>
            <w:gridSpan w:val="5"/>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962" w:type="pct"/>
            <w:gridSpan w:val="2"/>
          </w:tcPr>
          <w:p w:rsidR="008034B3" w:rsidRPr="00B8317F" w:rsidRDefault="00C717E4" w:rsidP="00EC6B5B">
            <w:pPr>
              <w:cnfStyle w:val="000000000000"/>
              <w:rPr>
                <w:rFonts w:cs="B Zar"/>
                <w:sz w:val="16"/>
                <w:szCs w:val="18"/>
                <w:rtl/>
              </w:rPr>
            </w:pPr>
            <w:r w:rsidRPr="00B8317F">
              <w:rPr>
                <w:rFonts w:cs="B Zar" w:hint="cs"/>
                <w:sz w:val="16"/>
                <w:szCs w:val="18"/>
                <w:rtl/>
              </w:rPr>
              <w:t xml:space="preserve">اختلال سيستم </w:t>
            </w:r>
            <w:r w:rsidR="008034B3" w:rsidRPr="00B8317F">
              <w:rPr>
                <w:rFonts w:cs="B Zar" w:hint="cs"/>
                <w:sz w:val="16"/>
                <w:szCs w:val="18"/>
                <w:rtl/>
              </w:rPr>
              <w:t>اعصاب مركزي</w:t>
            </w:r>
          </w:p>
        </w:tc>
      </w:tr>
      <w:tr w:rsidR="00B63E89" w:rsidRPr="00B8317F" w:rsidTr="004E01F5">
        <w:trPr>
          <w:gridAfter w:val="1"/>
          <w:wAfter w:w="123" w:type="pct"/>
        </w:trPr>
        <w:tc>
          <w:tcPr>
            <w:cnfStyle w:val="001000000000"/>
            <w:tcW w:w="316" w:type="pct"/>
          </w:tcPr>
          <w:p w:rsidR="008034B3" w:rsidRPr="00B8317F" w:rsidRDefault="008034B3" w:rsidP="00EC6B5B">
            <w:pPr>
              <w:rPr>
                <w:rFonts w:cs="B Zar"/>
                <w:sz w:val="16"/>
                <w:szCs w:val="18"/>
                <w:rtl/>
              </w:rPr>
            </w:pPr>
            <w:r w:rsidRPr="00B8317F">
              <w:rPr>
                <w:rFonts w:cs="B Zar" w:hint="cs"/>
                <w:sz w:val="16"/>
                <w:szCs w:val="18"/>
                <w:rtl/>
              </w:rPr>
              <w:t>29</w:t>
            </w:r>
          </w:p>
        </w:tc>
        <w:tc>
          <w:tcPr>
            <w:tcW w:w="1166" w:type="pct"/>
          </w:tcPr>
          <w:p w:rsidR="008034B3" w:rsidRPr="00B8317F" w:rsidRDefault="008034B3" w:rsidP="00EC6B5B">
            <w:pPr>
              <w:cnfStyle w:val="000000000000"/>
              <w:rPr>
                <w:rFonts w:cs="B Zar"/>
                <w:sz w:val="16"/>
                <w:szCs w:val="18"/>
              </w:rPr>
            </w:pPr>
            <w:r w:rsidRPr="00B8317F">
              <w:rPr>
                <w:rFonts w:cs="B Zar" w:hint="cs"/>
                <w:sz w:val="16"/>
                <w:szCs w:val="18"/>
                <w:rtl/>
              </w:rPr>
              <w:t>آمیترول</w:t>
            </w:r>
          </w:p>
          <w:p w:rsidR="008034B3" w:rsidRPr="00B8317F" w:rsidRDefault="008034B3" w:rsidP="00EC6B5B">
            <w:pPr>
              <w:cnfStyle w:val="000000000000"/>
              <w:rPr>
                <w:rFonts w:cs="B Zar"/>
                <w:sz w:val="16"/>
                <w:szCs w:val="18"/>
                <w:rtl/>
              </w:rPr>
            </w:pPr>
            <w:r w:rsidRPr="00B8317F">
              <w:rPr>
                <w:rFonts w:cs="B Zar"/>
                <w:sz w:val="16"/>
                <w:szCs w:val="18"/>
              </w:rPr>
              <w:t>Amitrol</w:t>
            </w:r>
          </w:p>
        </w:tc>
        <w:tc>
          <w:tcPr>
            <w:tcW w:w="478" w:type="pct"/>
          </w:tcPr>
          <w:p w:rsidR="008034B3" w:rsidRPr="00B8317F" w:rsidRDefault="008034B3" w:rsidP="00EC6B5B">
            <w:pPr>
              <w:cnfStyle w:val="000000000000"/>
              <w:rPr>
                <w:rFonts w:cs="B Zar"/>
                <w:sz w:val="16"/>
                <w:szCs w:val="18"/>
                <w:rtl/>
              </w:rPr>
            </w:pPr>
            <w:r w:rsidRPr="00B8317F">
              <w:rPr>
                <w:rFonts w:cs="B Zar" w:hint="cs"/>
                <w:sz w:val="16"/>
                <w:szCs w:val="18"/>
                <w:rtl/>
              </w:rPr>
              <w:t>80/84</w:t>
            </w:r>
          </w:p>
        </w:tc>
        <w:tc>
          <w:tcPr>
            <w:tcW w:w="813" w:type="pct"/>
          </w:tcPr>
          <w:p w:rsidR="008034B3" w:rsidRPr="00B8317F" w:rsidRDefault="008034B3"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2/0</w:t>
            </w:r>
          </w:p>
        </w:tc>
        <w:tc>
          <w:tcPr>
            <w:tcW w:w="640"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502" w:type="pct"/>
            <w:gridSpan w:val="5"/>
          </w:tcPr>
          <w:p w:rsidR="008034B3" w:rsidRPr="00B8317F" w:rsidRDefault="008034B3" w:rsidP="00EC6B5B">
            <w:pPr>
              <w:cnfStyle w:val="000000000000"/>
              <w:rPr>
                <w:rFonts w:cs="B Zar"/>
                <w:sz w:val="16"/>
                <w:szCs w:val="18"/>
              </w:rPr>
            </w:pPr>
            <w:r w:rsidRPr="00B8317F">
              <w:rPr>
                <w:rFonts w:cs="B Zar"/>
                <w:sz w:val="16"/>
                <w:szCs w:val="18"/>
              </w:rPr>
              <w:t>A3</w:t>
            </w:r>
          </w:p>
        </w:tc>
        <w:tc>
          <w:tcPr>
            <w:tcW w:w="962"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اثرات</w:t>
            </w:r>
            <w:r w:rsidRPr="00B8317F">
              <w:rPr>
                <w:rFonts w:cs="B Zar"/>
                <w:sz w:val="16"/>
                <w:szCs w:val="18"/>
                <w:rtl/>
              </w:rPr>
              <w:t xml:space="preserve"> </w:t>
            </w:r>
            <w:r w:rsidRPr="00B8317F">
              <w:rPr>
                <w:rFonts w:cs="B Zar" w:hint="cs"/>
                <w:sz w:val="16"/>
                <w:szCs w:val="18"/>
                <w:rtl/>
              </w:rPr>
              <w:t>تیروئیدي</w:t>
            </w:r>
          </w:p>
        </w:tc>
      </w:tr>
      <w:tr w:rsidR="00B63E89" w:rsidRPr="00B8317F" w:rsidTr="004E01F5">
        <w:trPr>
          <w:gridAfter w:val="1"/>
          <w:wAfter w:w="123" w:type="pct"/>
        </w:trPr>
        <w:tc>
          <w:tcPr>
            <w:cnfStyle w:val="001000000000"/>
            <w:tcW w:w="316" w:type="pct"/>
          </w:tcPr>
          <w:p w:rsidR="008034B3" w:rsidRPr="00B8317F" w:rsidRDefault="008034B3" w:rsidP="00EC6B5B">
            <w:pPr>
              <w:rPr>
                <w:rFonts w:cs="B Zar"/>
                <w:sz w:val="16"/>
                <w:szCs w:val="18"/>
                <w:rtl/>
              </w:rPr>
            </w:pPr>
            <w:r w:rsidRPr="00B8317F">
              <w:rPr>
                <w:rFonts w:cs="B Zar" w:hint="cs"/>
                <w:sz w:val="16"/>
                <w:szCs w:val="18"/>
                <w:rtl/>
              </w:rPr>
              <w:t>30</w:t>
            </w:r>
          </w:p>
        </w:tc>
        <w:tc>
          <w:tcPr>
            <w:tcW w:w="1166" w:type="pct"/>
          </w:tcPr>
          <w:p w:rsidR="008034B3" w:rsidRPr="00B8317F" w:rsidRDefault="008034B3" w:rsidP="00EC6B5B">
            <w:pPr>
              <w:cnfStyle w:val="000000000000"/>
              <w:rPr>
                <w:rFonts w:cs="B Zar"/>
                <w:sz w:val="16"/>
                <w:szCs w:val="18"/>
                <w:rtl/>
              </w:rPr>
            </w:pPr>
            <w:r w:rsidRPr="00B8317F">
              <w:rPr>
                <w:rFonts w:cs="B Zar" w:hint="cs"/>
                <w:sz w:val="16"/>
                <w:szCs w:val="18"/>
                <w:rtl/>
              </w:rPr>
              <w:t>آمونیاک</w:t>
            </w:r>
          </w:p>
          <w:p w:rsidR="008034B3" w:rsidRPr="00B8317F" w:rsidRDefault="008034B3" w:rsidP="00EC6B5B">
            <w:pPr>
              <w:cnfStyle w:val="000000000000"/>
              <w:rPr>
                <w:rFonts w:cs="B Zar"/>
                <w:sz w:val="16"/>
                <w:szCs w:val="18"/>
                <w:rtl/>
              </w:rPr>
            </w:pPr>
            <w:r w:rsidRPr="00B8317F">
              <w:rPr>
                <w:rFonts w:cs="B Zar"/>
                <w:sz w:val="16"/>
                <w:szCs w:val="18"/>
              </w:rPr>
              <w:t>Ammonia</w:t>
            </w:r>
          </w:p>
        </w:tc>
        <w:tc>
          <w:tcPr>
            <w:tcW w:w="478" w:type="pct"/>
          </w:tcPr>
          <w:p w:rsidR="008034B3" w:rsidRPr="00B8317F" w:rsidRDefault="008034B3" w:rsidP="00EC6B5B">
            <w:pPr>
              <w:cnfStyle w:val="000000000000"/>
              <w:rPr>
                <w:rFonts w:cs="B Zar"/>
                <w:sz w:val="16"/>
                <w:szCs w:val="18"/>
                <w:rtl/>
              </w:rPr>
            </w:pPr>
            <w:r w:rsidRPr="00B8317F">
              <w:rPr>
                <w:rFonts w:cs="B Zar" w:hint="cs"/>
                <w:sz w:val="16"/>
                <w:szCs w:val="18"/>
                <w:rtl/>
              </w:rPr>
              <w:t>30/17</w:t>
            </w:r>
          </w:p>
        </w:tc>
        <w:tc>
          <w:tcPr>
            <w:tcW w:w="813" w:type="pct"/>
          </w:tcPr>
          <w:p w:rsidR="008034B3" w:rsidRPr="00B8317F" w:rsidRDefault="008034B3"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w:t>
            </w:r>
          </w:p>
        </w:tc>
        <w:tc>
          <w:tcPr>
            <w:tcW w:w="640" w:type="pct"/>
            <w:gridSpan w:val="2"/>
          </w:tcPr>
          <w:p w:rsidR="008034B3" w:rsidRPr="00B8317F" w:rsidRDefault="008034B3"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35</w:t>
            </w:r>
          </w:p>
        </w:tc>
        <w:tc>
          <w:tcPr>
            <w:tcW w:w="502" w:type="pct"/>
            <w:gridSpan w:val="5"/>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962"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آسیب چشم؛ تحریک  قسمت فوقانی دستگاه تنفسی</w:t>
            </w:r>
          </w:p>
        </w:tc>
      </w:tr>
      <w:tr w:rsidR="00B63E89" w:rsidRPr="00B8317F" w:rsidTr="004E01F5">
        <w:trPr>
          <w:gridAfter w:val="1"/>
          <w:wAfter w:w="123" w:type="pct"/>
        </w:trPr>
        <w:tc>
          <w:tcPr>
            <w:cnfStyle w:val="001000000000"/>
            <w:tcW w:w="316" w:type="pct"/>
          </w:tcPr>
          <w:p w:rsidR="008034B3" w:rsidRPr="00B8317F" w:rsidRDefault="008034B3" w:rsidP="00EC6B5B">
            <w:pPr>
              <w:rPr>
                <w:rFonts w:cs="B Zar"/>
                <w:sz w:val="16"/>
                <w:szCs w:val="18"/>
                <w:rtl/>
              </w:rPr>
            </w:pPr>
            <w:r w:rsidRPr="00B8317F">
              <w:rPr>
                <w:rFonts w:cs="B Zar" w:hint="cs"/>
                <w:sz w:val="16"/>
                <w:szCs w:val="18"/>
                <w:rtl/>
              </w:rPr>
              <w:t>31</w:t>
            </w:r>
          </w:p>
        </w:tc>
        <w:tc>
          <w:tcPr>
            <w:tcW w:w="1166" w:type="pct"/>
          </w:tcPr>
          <w:p w:rsidR="008034B3" w:rsidRPr="00B8317F" w:rsidRDefault="008034B3" w:rsidP="00EC6B5B">
            <w:pPr>
              <w:cnfStyle w:val="000000000000"/>
              <w:rPr>
                <w:rFonts w:cs="B Zar"/>
                <w:sz w:val="16"/>
                <w:szCs w:val="18"/>
                <w:rtl/>
              </w:rPr>
            </w:pPr>
            <w:r w:rsidRPr="00B8317F">
              <w:rPr>
                <w:rFonts w:cs="B Zar" w:hint="cs"/>
                <w:sz w:val="16"/>
                <w:szCs w:val="18"/>
                <w:rtl/>
              </w:rPr>
              <w:t>دمه کلرید</w:t>
            </w:r>
            <w:r w:rsidRPr="00B8317F">
              <w:rPr>
                <w:rFonts w:cs="B Zar"/>
                <w:sz w:val="16"/>
                <w:szCs w:val="18"/>
                <w:rtl/>
              </w:rPr>
              <w:t xml:space="preserve"> </w:t>
            </w:r>
            <w:r w:rsidRPr="00B8317F">
              <w:rPr>
                <w:rFonts w:cs="B Zar" w:hint="cs"/>
                <w:sz w:val="16"/>
                <w:szCs w:val="18"/>
                <w:rtl/>
              </w:rPr>
              <w:t>آمونیوم</w:t>
            </w:r>
          </w:p>
          <w:p w:rsidR="008034B3" w:rsidRPr="00B8317F" w:rsidRDefault="008034B3" w:rsidP="00EC6B5B">
            <w:pPr>
              <w:cnfStyle w:val="000000000000"/>
              <w:rPr>
                <w:rFonts w:cs="B Zar"/>
                <w:sz w:val="16"/>
                <w:szCs w:val="18"/>
                <w:rtl/>
              </w:rPr>
            </w:pPr>
            <w:r w:rsidRPr="00B8317F">
              <w:rPr>
                <w:rFonts w:cs="B Zar"/>
                <w:sz w:val="16"/>
                <w:szCs w:val="18"/>
              </w:rPr>
              <w:t>Ammonium chloride fume</w:t>
            </w:r>
          </w:p>
        </w:tc>
        <w:tc>
          <w:tcPr>
            <w:tcW w:w="478" w:type="pct"/>
          </w:tcPr>
          <w:p w:rsidR="008034B3" w:rsidRPr="00B8317F" w:rsidRDefault="008034B3" w:rsidP="00EC6B5B">
            <w:pPr>
              <w:cnfStyle w:val="000000000000"/>
              <w:rPr>
                <w:rFonts w:cs="B Zar"/>
                <w:sz w:val="16"/>
                <w:szCs w:val="18"/>
                <w:rtl/>
              </w:rPr>
            </w:pPr>
            <w:r w:rsidRPr="00B8317F">
              <w:rPr>
                <w:rFonts w:cs="B Zar" w:hint="cs"/>
                <w:sz w:val="16"/>
                <w:szCs w:val="18"/>
                <w:rtl/>
              </w:rPr>
              <w:t>50/53</w:t>
            </w:r>
          </w:p>
        </w:tc>
        <w:tc>
          <w:tcPr>
            <w:tcW w:w="813" w:type="pct"/>
          </w:tcPr>
          <w:p w:rsidR="008034B3" w:rsidRPr="00B8317F" w:rsidRDefault="008034B3"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034B3" w:rsidRPr="00B8317F" w:rsidRDefault="008034B3"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20</w:t>
            </w:r>
          </w:p>
        </w:tc>
        <w:tc>
          <w:tcPr>
            <w:tcW w:w="502" w:type="pct"/>
            <w:gridSpan w:val="5"/>
          </w:tcPr>
          <w:p w:rsidR="008034B3" w:rsidRPr="00B8317F" w:rsidRDefault="008034B3" w:rsidP="00EC6B5B">
            <w:pPr>
              <w:cnfStyle w:val="000000000000"/>
              <w:rPr>
                <w:rFonts w:cs="B Zar"/>
                <w:sz w:val="16"/>
                <w:szCs w:val="18"/>
                <w:rtl/>
              </w:rPr>
            </w:pPr>
            <w:r w:rsidRPr="00B8317F">
              <w:rPr>
                <w:rFonts w:cs="B Zar" w:hint="cs"/>
                <w:sz w:val="16"/>
                <w:szCs w:val="18"/>
                <w:rtl/>
              </w:rPr>
              <w:t>-</w:t>
            </w:r>
          </w:p>
        </w:tc>
        <w:tc>
          <w:tcPr>
            <w:tcW w:w="962" w:type="pct"/>
            <w:gridSpan w:val="2"/>
          </w:tcPr>
          <w:p w:rsidR="008034B3" w:rsidRPr="00B8317F" w:rsidRDefault="008034B3" w:rsidP="00EC6B5B">
            <w:pPr>
              <w:cnfStyle w:val="000000000000"/>
              <w:rPr>
                <w:rFonts w:cs="B Zar"/>
                <w:sz w:val="16"/>
                <w:szCs w:val="18"/>
                <w:rtl/>
              </w:rPr>
            </w:pPr>
            <w:r w:rsidRPr="00B8317F">
              <w:rPr>
                <w:rFonts w:cs="B Zar" w:hint="cs"/>
                <w:sz w:val="16"/>
                <w:szCs w:val="18"/>
                <w:rtl/>
              </w:rPr>
              <w:t>تحريك قسمت فوقانی دستگاه تنفس و چشم</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32</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پرفلورو اکتانوات آمونیوم</w:t>
            </w:r>
          </w:p>
          <w:p w:rsidR="00561094" w:rsidRPr="00B8317F" w:rsidRDefault="00561094" w:rsidP="00EC6B5B">
            <w:pPr>
              <w:cnfStyle w:val="000000000000"/>
              <w:rPr>
                <w:rFonts w:cs="B Zar"/>
                <w:sz w:val="16"/>
                <w:szCs w:val="18"/>
                <w:rtl/>
              </w:rPr>
            </w:pPr>
            <w:r w:rsidRPr="00B8317F">
              <w:rPr>
                <w:rFonts w:cs="B Zar"/>
                <w:sz w:val="16"/>
                <w:szCs w:val="18"/>
              </w:rPr>
              <w:t>Ammonium</w:t>
            </w:r>
          </w:p>
          <w:p w:rsidR="00561094" w:rsidRPr="00B8317F" w:rsidRDefault="00561094" w:rsidP="00EC6B5B">
            <w:pPr>
              <w:cnfStyle w:val="000000000000"/>
              <w:rPr>
                <w:rFonts w:cs="B Zar"/>
                <w:sz w:val="16"/>
                <w:szCs w:val="18"/>
                <w:rtl/>
              </w:rPr>
            </w:pPr>
            <w:r w:rsidRPr="00B8317F">
              <w:rPr>
                <w:rFonts w:cs="B Zar"/>
                <w:sz w:val="16"/>
                <w:szCs w:val="18"/>
              </w:rPr>
              <w:t>Perfluorooctanoate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431</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01/0</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آسیب کبدی</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33</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سولفامات آمونيم</w:t>
            </w:r>
          </w:p>
          <w:p w:rsidR="00561094" w:rsidRPr="00B8317F" w:rsidRDefault="00561094" w:rsidP="00EC6B5B">
            <w:pPr>
              <w:cnfStyle w:val="000000000000"/>
              <w:rPr>
                <w:rFonts w:cs="B Zar"/>
                <w:sz w:val="16"/>
                <w:szCs w:val="18"/>
                <w:rtl/>
              </w:rPr>
            </w:pPr>
            <w:r w:rsidRPr="00B8317F">
              <w:rPr>
                <w:rFonts w:cs="B Zar"/>
                <w:sz w:val="16"/>
                <w:szCs w:val="18"/>
              </w:rPr>
              <w:t>Ammonium sulfamate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13/114</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10</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34</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استات آميل نرمال</w:t>
            </w:r>
          </w:p>
          <w:p w:rsidR="00561094" w:rsidRPr="00B8317F" w:rsidRDefault="00561094" w:rsidP="00EC6B5B">
            <w:pPr>
              <w:cnfStyle w:val="000000000000"/>
              <w:rPr>
                <w:rFonts w:cs="B Zar"/>
                <w:sz w:val="16"/>
                <w:szCs w:val="18"/>
                <w:rtl/>
              </w:rPr>
            </w:pPr>
            <w:r w:rsidRPr="00B8317F">
              <w:rPr>
                <w:rFonts w:cs="B Zar"/>
                <w:sz w:val="16"/>
                <w:szCs w:val="18"/>
              </w:rPr>
              <w:t>n-Amyl acetate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18/130</w:t>
            </w:r>
          </w:p>
        </w:tc>
        <w:tc>
          <w:tcPr>
            <w:tcW w:w="813" w:type="pct"/>
          </w:tcPr>
          <w:p w:rsidR="00561094" w:rsidRPr="00B8317F" w:rsidRDefault="00561094"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100</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تحريك و سوزش</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35</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اسات آميل نوع دوم</w:t>
            </w:r>
          </w:p>
          <w:p w:rsidR="00561094" w:rsidRPr="00B8317F" w:rsidRDefault="00561094" w:rsidP="00EC6B5B">
            <w:pPr>
              <w:cnfStyle w:val="000000000000"/>
              <w:rPr>
                <w:rFonts w:cs="B Zar"/>
                <w:sz w:val="16"/>
                <w:szCs w:val="18"/>
                <w:rtl/>
              </w:rPr>
            </w:pPr>
            <w:r w:rsidRPr="00B8317F">
              <w:rPr>
                <w:rFonts w:cs="B Zar"/>
                <w:sz w:val="16"/>
                <w:szCs w:val="18"/>
              </w:rPr>
              <w:t>sec-Amyl acetate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130</w:t>
            </w:r>
          </w:p>
        </w:tc>
        <w:tc>
          <w:tcPr>
            <w:tcW w:w="813" w:type="pct"/>
          </w:tcPr>
          <w:p w:rsidR="00561094" w:rsidRPr="00B8317F" w:rsidRDefault="00561094"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125</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تحريك و سوزش</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36</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ترت- آمیل متیل اتر</w:t>
            </w:r>
          </w:p>
          <w:p w:rsidR="00561094" w:rsidRPr="00B8317F" w:rsidRDefault="00561094" w:rsidP="00EC6B5B">
            <w:pPr>
              <w:cnfStyle w:val="000000000000"/>
              <w:rPr>
                <w:rFonts w:cs="B Zar"/>
                <w:sz w:val="16"/>
                <w:szCs w:val="18"/>
              </w:rPr>
            </w:pPr>
            <w:r w:rsidRPr="00B8317F">
              <w:rPr>
                <w:rFonts w:cs="B Zar"/>
                <w:sz w:val="16"/>
                <w:szCs w:val="18"/>
              </w:rPr>
              <w:t>tert-Amyl methyl Ethere (TAME)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2/102</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اختلال سیستم اعصاب مرکزی؛  آسیب جنینی</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37</w:t>
            </w:r>
          </w:p>
        </w:tc>
        <w:tc>
          <w:tcPr>
            <w:tcW w:w="1166" w:type="pct"/>
          </w:tcPr>
          <w:p w:rsidR="00561094" w:rsidRPr="00B8317F" w:rsidRDefault="00561094" w:rsidP="00EC6B5B">
            <w:pPr>
              <w:cnfStyle w:val="000000000000"/>
              <w:rPr>
                <w:rFonts w:cs="B Zar"/>
                <w:sz w:val="16"/>
                <w:szCs w:val="18"/>
              </w:rPr>
            </w:pPr>
            <w:r w:rsidRPr="00B8317F">
              <w:rPr>
                <w:rFonts w:cs="B Zar" w:hint="cs"/>
                <w:sz w:val="16"/>
                <w:szCs w:val="18"/>
                <w:rtl/>
              </w:rPr>
              <w:t>آنیلین</w:t>
            </w:r>
          </w:p>
          <w:p w:rsidR="00561094" w:rsidRPr="00B8317F" w:rsidRDefault="00561094" w:rsidP="00EC6B5B">
            <w:pPr>
              <w:cnfStyle w:val="000000000000"/>
              <w:rPr>
                <w:rFonts w:cs="B Zar"/>
                <w:sz w:val="16"/>
                <w:szCs w:val="18"/>
                <w:rtl/>
              </w:rPr>
            </w:pPr>
            <w:r w:rsidRPr="00B8317F">
              <w:rPr>
                <w:rFonts w:cs="B Zar"/>
                <w:sz w:val="16"/>
                <w:szCs w:val="18"/>
              </w:rPr>
              <w:t>Aniline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12/93</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2</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sz w:val="16"/>
                <w:szCs w:val="18"/>
              </w:rPr>
              <w:t>BEI</w:t>
            </w:r>
            <w:r w:rsidRPr="00B8317F">
              <w:rPr>
                <w:rFonts w:cs="B Zar" w:hint="cs"/>
                <w:sz w:val="16"/>
                <w:szCs w:val="18"/>
                <w:rtl/>
              </w:rPr>
              <w:t>؛ پوست؛</w:t>
            </w:r>
            <w:r w:rsidRPr="00B8317F">
              <w:rPr>
                <w:rFonts w:cs="B Zar"/>
                <w:sz w:val="16"/>
                <w:szCs w:val="18"/>
              </w:rPr>
              <w:t xml:space="preserve"> A3</w:t>
            </w:r>
          </w:p>
        </w:tc>
        <w:tc>
          <w:tcPr>
            <w:tcW w:w="962" w:type="pct"/>
            <w:gridSpan w:val="2"/>
          </w:tcPr>
          <w:p w:rsidR="00561094" w:rsidRPr="00B8317F" w:rsidRDefault="009F64B1" w:rsidP="00EC6B5B">
            <w:pPr>
              <w:cnfStyle w:val="000000000000"/>
              <w:rPr>
                <w:rFonts w:cs="B Zar"/>
                <w:sz w:val="16"/>
                <w:szCs w:val="18"/>
                <w:rtl/>
              </w:rPr>
            </w:pPr>
            <w:r>
              <w:rPr>
                <w:rFonts w:cs="B Zar" w:hint="cs"/>
                <w:sz w:val="16"/>
                <w:szCs w:val="18"/>
                <w:rtl/>
              </w:rPr>
              <w:t>مت همو</w:t>
            </w:r>
            <w:r w:rsidR="00561094" w:rsidRPr="00B8317F">
              <w:rPr>
                <w:rFonts w:cs="B Zar" w:hint="cs"/>
                <w:sz w:val="16"/>
                <w:szCs w:val="18"/>
                <w:rtl/>
              </w:rPr>
              <w:t>گلوبینی</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38</w:t>
            </w:r>
          </w:p>
        </w:tc>
        <w:tc>
          <w:tcPr>
            <w:tcW w:w="1166" w:type="pct"/>
          </w:tcPr>
          <w:p w:rsidR="00561094" w:rsidRPr="00B8317F" w:rsidRDefault="00561094" w:rsidP="00EC6B5B">
            <w:pPr>
              <w:cnfStyle w:val="000000000000"/>
              <w:rPr>
                <w:rFonts w:cs="B Zar"/>
                <w:sz w:val="16"/>
                <w:szCs w:val="18"/>
              </w:rPr>
            </w:pPr>
            <w:r w:rsidRPr="00B8317F">
              <w:rPr>
                <w:rFonts w:cs="B Zar" w:hint="cs"/>
                <w:sz w:val="16"/>
                <w:szCs w:val="18"/>
                <w:rtl/>
              </w:rPr>
              <w:t>ارتو- آنیزیدین</w:t>
            </w:r>
          </w:p>
          <w:p w:rsidR="00561094" w:rsidRPr="00B8317F" w:rsidRDefault="00561094" w:rsidP="00EC6B5B">
            <w:pPr>
              <w:cnfStyle w:val="000000000000"/>
              <w:rPr>
                <w:rFonts w:cs="B Zar"/>
                <w:sz w:val="16"/>
                <w:szCs w:val="18"/>
              </w:rPr>
            </w:pPr>
            <w:r w:rsidRPr="00B8317F">
              <w:rPr>
                <w:rFonts w:cs="B Zar"/>
                <w:sz w:val="16"/>
                <w:szCs w:val="18"/>
              </w:rPr>
              <w:t>o-Anisidine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15/123</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175DB7" w:rsidP="00EC6B5B">
            <w:pPr>
              <w:cnfStyle w:val="000000000000"/>
              <w:rPr>
                <w:rFonts w:cs="B Zar"/>
                <w:sz w:val="16"/>
                <w:szCs w:val="18"/>
                <w:rtl/>
              </w:rPr>
            </w:pPr>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w:r w:rsidR="00561094" w:rsidRPr="00B8317F">
              <w:rPr>
                <w:rFonts w:cs="B Zar" w:hint="cs"/>
                <w:sz w:val="16"/>
                <w:szCs w:val="18"/>
                <w:rtl/>
              </w:rPr>
              <w:t xml:space="preserve">؛ پوست؛ </w:t>
            </w:r>
            <w:r w:rsidR="00561094" w:rsidRPr="00B8317F">
              <w:rPr>
                <w:rFonts w:cs="B Zar"/>
                <w:sz w:val="16"/>
                <w:szCs w:val="18"/>
              </w:rPr>
              <w:t xml:space="preserve"> A3</w:t>
            </w:r>
          </w:p>
        </w:tc>
        <w:tc>
          <w:tcPr>
            <w:tcW w:w="962" w:type="pct"/>
            <w:gridSpan w:val="2"/>
          </w:tcPr>
          <w:p w:rsidR="00591460" w:rsidRPr="00B8317F" w:rsidRDefault="00591460" w:rsidP="00EC6B5B">
            <w:pPr>
              <w:cnfStyle w:val="000000000000"/>
              <w:rPr>
                <w:rFonts w:cs="B Zar"/>
                <w:sz w:val="16"/>
                <w:szCs w:val="18"/>
                <w:rtl/>
              </w:rPr>
            </w:pPr>
          </w:p>
          <w:p w:rsidR="00591460" w:rsidRPr="00B8317F" w:rsidRDefault="009F64B1" w:rsidP="004E01F5">
            <w:pPr>
              <w:cnfStyle w:val="000000000000"/>
              <w:rPr>
                <w:rFonts w:cs="B Zar"/>
                <w:sz w:val="16"/>
                <w:szCs w:val="18"/>
                <w:rtl/>
              </w:rPr>
            </w:pPr>
            <w:r>
              <w:rPr>
                <w:rFonts w:cs="B Zar" w:hint="cs"/>
                <w:sz w:val="16"/>
                <w:szCs w:val="18"/>
                <w:rtl/>
              </w:rPr>
              <w:t>مت همو</w:t>
            </w:r>
            <w:r w:rsidR="00561094" w:rsidRPr="00B8317F">
              <w:rPr>
                <w:rFonts w:cs="B Zar" w:hint="cs"/>
                <w:sz w:val="16"/>
                <w:szCs w:val="18"/>
                <w:rtl/>
              </w:rPr>
              <w:t>گلوبینی</w:t>
            </w:r>
          </w:p>
          <w:p w:rsidR="00591460" w:rsidRPr="00B8317F" w:rsidRDefault="00591460" w:rsidP="00591460">
            <w:pPr>
              <w:jc w:val="left"/>
              <w:cnfStyle w:val="000000000000"/>
              <w:rPr>
                <w:rFonts w:cs="B Zar"/>
                <w:sz w:val="16"/>
                <w:szCs w:val="18"/>
                <w:rtl/>
              </w:rPr>
            </w:pP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39</w:t>
            </w:r>
          </w:p>
        </w:tc>
        <w:tc>
          <w:tcPr>
            <w:tcW w:w="1166" w:type="pct"/>
          </w:tcPr>
          <w:p w:rsidR="00561094" w:rsidRPr="00B8317F" w:rsidRDefault="00561094" w:rsidP="00EC6B5B">
            <w:pPr>
              <w:cnfStyle w:val="000000000000"/>
              <w:rPr>
                <w:rFonts w:cs="B Zar"/>
                <w:sz w:val="16"/>
                <w:szCs w:val="18"/>
              </w:rPr>
            </w:pPr>
            <w:r w:rsidRPr="00B8317F">
              <w:rPr>
                <w:rFonts w:cs="B Zar" w:hint="cs"/>
                <w:sz w:val="16"/>
                <w:szCs w:val="18"/>
                <w:rtl/>
              </w:rPr>
              <w:t>پارا- آنیزیدین</w:t>
            </w:r>
          </w:p>
          <w:p w:rsidR="00561094" w:rsidRPr="00B8317F" w:rsidRDefault="00561094" w:rsidP="00EC6B5B">
            <w:pPr>
              <w:cnfStyle w:val="000000000000"/>
              <w:rPr>
                <w:rFonts w:cs="B Zar"/>
                <w:sz w:val="16"/>
                <w:szCs w:val="18"/>
                <w:rtl/>
              </w:rPr>
            </w:pPr>
            <w:r w:rsidRPr="00B8317F">
              <w:rPr>
                <w:rFonts w:cs="B Zar"/>
                <w:sz w:val="16"/>
                <w:szCs w:val="18"/>
              </w:rPr>
              <w:t>p-Anisidine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15/123</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 </w:t>
            </w:r>
          </w:p>
        </w:tc>
        <w:tc>
          <w:tcPr>
            <w:tcW w:w="640" w:type="pct"/>
            <w:gridSpan w:val="2"/>
          </w:tcPr>
          <w:p w:rsidR="00561094" w:rsidRPr="00B8317F" w:rsidRDefault="00561094" w:rsidP="00EC6B5B">
            <w:pPr>
              <w:cnfStyle w:val="000000000000"/>
              <w:rPr>
                <w:rFonts w:cs="B Zar"/>
                <w:sz w:val="16"/>
                <w:szCs w:val="18"/>
                <w:rtl/>
              </w:rPr>
            </w:pPr>
            <w:r w:rsidRPr="00B8317F">
              <w:rPr>
                <w:rFonts w:cs="B Zar"/>
                <w:sz w:val="16"/>
                <w:szCs w:val="18"/>
              </w:rPr>
              <w:t>-</w:t>
            </w:r>
          </w:p>
        </w:tc>
        <w:tc>
          <w:tcPr>
            <w:tcW w:w="502" w:type="pct"/>
            <w:gridSpan w:val="5"/>
          </w:tcPr>
          <w:p w:rsidR="00561094" w:rsidRPr="00B8317F" w:rsidRDefault="00175DB7" w:rsidP="00EC6B5B">
            <w:pPr>
              <w:cnfStyle w:val="000000000000"/>
              <w:rPr>
                <w:rFonts w:cs="B Zar"/>
                <w:sz w:val="16"/>
                <w:szCs w:val="18"/>
                <w:rtl/>
              </w:rPr>
            </w:pPr>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w:r w:rsidR="00561094" w:rsidRPr="00B8317F">
              <w:rPr>
                <w:rFonts w:cs="B Zar" w:hint="cs"/>
                <w:sz w:val="16"/>
                <w:szCs w:val="18"/>
                <w:rtl/>
              </w:rPr>
              <w:t>؛ پوست؛</w:t>
            </w:r>
            <w:r w:rsidR="00561094" w:rsidRPr="00B8317F">
              <w:rPr>
                <w:rFonts w:cs="B Zar"/>
                <w:sz w:val="16"/>
                <w:szCs w:val="18"/>
              </w:rPr>
              <w:t xml:space="preserve"> A4</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مت همو گلوبینی</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40</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آنتی موآن و ترکیبات آن</w:t>
            </w:r>
          </w:p>
          <w:p w:rsidR="00561094" w:rsidRPr="00B8317F" w:rsidRDefault="00561094" w:rsidP="00EC6B5B">
            <w:pPr>
              <w:cnfStyle w:val="000000000000"/>
              <w:rPr>
                <w:rFonts w:cs="B Zar"/>
                <w:sz w:val="16"/>
                <w:szCs w:val="18"/>
                <w:rtl/>
              </w:rPr>
            </w:pPr>
            <w:r w:rsidRPr="00B8317F">
              <w:rPr>
                <w:rFonts w:cs="B Zar"/>
                <w:sz w:val="16"/>
                <w:szCs w:val="18"/>
              </w:rPr>
              <w:t>Antimony and compound, as Sb</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75/121</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tc>
        <w:tc>
          <w:tcPr>
            <w:tcW w:w="640" w:type="pct"/>
            <w:gridSpan w:val="2"/>
          </w:tcPr>
          <w:p w:rsidR="00561094" w:rsidRPr="00B8317F" w:rsidRDefault="00561094" w:rsidP="00EC6B5B">
            <w:pPr>
              <w:cnfStyle w:val="000000000000"/>
              <w:rPr>
                <w:rFonts w:cs="B Zar"/>
                <w:sz w:val="16"/>
                <w:szCs w:val="18"/>
                <w:rtl/>
              </w:rPr>
            </w:pPr>
            <w:r w:rsidRPr="00B8317F">
              <w:rPr>
                <w:rFonts w:cs="B Zar"/>
                <w:sz w:val="16"/>
                <w:szCs w:val="18"/>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sz w:val="16"/>
                <w:szCs w:val="18"/>
              </w:rPr>
              <w:t>-</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تحریک  قسمت فوقانی دستگاه تنفسی و پوست</w:t>
            </w:r>
          </w:p>
        </w:tc>
      </w:tr>
      <w:tr w:rsidR="00B63E89" w:rsidRPr="00B8317F" w:rsidTr="004E01F5">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41</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هيدريد آنتی موآن</w:t>
            </w:r>
          </w:p>
          <w:p w:rsidR="00561094" w:rsidRPr="00B8317F" w:rsidRDefault="00561094" w:rsidP="00EC6B5B">
            <w:pPr>
              <w:cnfStyle w:val="000000000000"/>
              <w:rPr>
                <w:rFonts w:cs="B Zar"/>
                <w:sz w:val="16"/>
                <w:szCs w:val="18"/>
                <w:rtl/>
              </w:rPr>
            </w:pPr>
            <w:r w:rsidRPr="00B8317F">
              <w:rPr>
                <w:rFonts w:cs="B Zar"/>
                <w:sz w:val="16"/>
                <w:szCs w:val="18"/>
              </w:rPr>
              <w:t>Antimony hydride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78/124</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1/0</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244" w:type="pct"/>
          </w:tcPr>
          <w:p w:rsidR="00561094" w:rsidRPr="00B8317F" w:rsidRDefault="00561094" w:rsidP="00EC6B5B">
            <w:pPr>
              <w:cnfStyle w:val="000000000000"/>
              <w:rPr>
                <w:rFonts w:cs="B Zar"/>
                <w:sz w:val="16"/>
                <w:szCs w:val="18"/>
              </w:rPr>
            </w:pPr>
            <w:r w:rsidRPr="00B8317F">
              <w:rPr>
                <w:rFonts w:cs="B Zar" w:hint="cs"/>
                <w:sz w:val="16"/>
                <w:szCs w:val="18"/>
                <w:rtl/>
              </w:rPr>
              <w:t>-</w:t>
            </w:r>
          </w:p>
        </w:tc>
        <w:tc>
          <w:tcPr>
            <w:tcW w:w="1343" w:type="pct"/>
            <w:gridSpan w:val="7"/>
          </w:tcPr>
          <w:p w:rsidR="00561094" w:rsidRPr="00B8317F" w:rsidRDefault="00561094" w:rsidP="00EC6B5B">
            <w:pPr>
              <w:cnfStyle w:val="000000000000"/>
              <w:rPr>
                <w:rFonts w:cs="B Zar"/>
                <w:sz w:val="16"/>
                <w:szCs w:val="18"/>
                <w:rtl/>
              </w:rPr>
            </w:pPr>
            <w:r w:rsidRPr="00B8317F">
              <w:rPr>
                <w:rFonts w:cs="B Zar" w:hint="cs"/>
                <w:sz w:val="16"/>
                <w:szCs w:val="18"/>
                <w:rtl/>
              </w:rPr>
              <w:t>همولیز؛ آسیب کلیوی؛ تحریک  قسمت تحتانی دستگاه تنفسی</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lastRenderedPageBreak/>
              <w:t>42</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تری</w:t>
            </w:r>
            <w:r w:rsidRPr="00B8317F">
              <w:rPr>
                <w:rFonts w:cs="B Zar"/>
                <w:sz w:val="16"/>
                <w:szCs w:val="18"/>
                <w:rtl/>
              </w:rPr>
              <w:t xml:space="preserve"> </w:t>
            </w:r>
            <w:r w:rsidRPr="00B8317F">
              <w:rPr>
                <w:rFonts w:cs="B Zar" w:hint="cs"/>
                <w:sz w:val="16"/>
                <w:szCs w:val="18"/>
                <w:rtl/>
              </w:rPr>
              <w:t>اکسید آنتي موآن</w:t>
            </w:r>
          </w:p>
          <w:p w:rsidR="00561094" w:rsidRPr="00B8317F" w:rsidRDefault="00561094" w:rsidP="00EC6B5B">
            <w:pPr>
              <w:cnfStyle w:val="000000000000"/>
              <w:rPr>
                <w:rFonts w:cs="B Zar"/>
                <w:sz w:val="16"/>
                <w:szCs w:val="18"/>
                <w:rtl/>
              </w:rPr>
            </w:pPr>
            <w:r w:rsidRPr="00B8317F">
              <w:rPr>
                <w:rFonts w:cs="B Zar"/>
                <w:sz w:val="16"/>
                <w:szCs w:val="18"/>
              </w:rPr>
              <w:t>Antimony trioxide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5/291</w:t>
            </w:r>
          </w:p>
        </w:tc>
        <w:tc>
          <w:tcPr>
            <w:tcW w:w="813" w:type="pct"/>
          </w:tcPr>
          <w:p w:rsidR="00561094" w:rsidRPr="00B8317F" w:rsidRDefault="00175DB7" w:rsidP="00EC6B5B">
            <w:pPr>
              <w:cnfStyle w:val="000000000000"/>
              <w:rPr>
                <w:rFonts w:cs="B Zar"/>
                <w:sz w:val="16"/>
                <w:szCs w:val="18"/>
                <w:rtl/>
              </w:rPr>
            </w:pPr>
            <m:oMathPara>
              <m:oMath>
                <m:sSup>
                  <m:sSupPr>
                    <m:ctrlPr>
                      <w:rPr>
                        <w:rFonts w:ascii="Cambria Math" w:hAnsi="Cambria Math" w:cs="B Zar"/>
                        <w:sz w:val="16"/>
                        <w:szCs w:val="18"/>
                      </w:rPr>
                    </m:ctrlPr>
                  </m:sSupPr>
                  <m:e>
                    <m:r>
                      <m:rPr>
                        <m:sty m:val="p"/>
                      </m:rP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Pr>
            </w:pPr>
            <w:r w:rsidRPr="00B8317F">
              <w:rPr>
                <w:rFonts w:cs="B Zar"/>
                <w:sz w:val="16"/>
                <w:szCs w:val="18"/>
              </w:rPr>
              <w:t>A2</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سرطان ریه؛ پنوموکنیوزیس</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43</w:t>
            </w:r>
          </w:p>
        </w:tc>
        <w:tc>
          <w:tcPr>
            <w:tcW w:w="1166" w:type="pct"/>
          </w:tcPr>
          <w:p w:rsidR="00561094" w:rsidRPr="00B8317F" w:rsidRDefault="00561094" w:rsidP="00EC6B5B">
            <w:pPr>
              <w:cnfStyle w:val="000000000000"/>
              <w:rPr>
                <w:rFonts w:cs="B Zar"/>
                <w:sz w:val="16"/>
                <w:szCs w:val="18"/>
                <w:rtl/>
              </w:rPr>
            </w:pPr>
            <w:r w:rsidRPr="00B8317F">
              <w:rPr>
                <w:rFonts w:cs="B Zar"/>
                <w:sz w:val="16"/>
                <w:szCs w:val="18"/>
                <w:rtl/>
              </w:rPr>
              <w:t>آنتو؛ (آلفا)</w:t>
            </w:r>
            <w:r w:rsidRPr="00B8317F">
              <w:rPr>
                <w:rFonts w:cs="B Zar" w:hint="cs"/>
                <w:sz w:val="16"/>
                <w:szCs w:val="18"/>
                <w:rtl/>
              </w:rPr>
              <w:t xml:space="preserve"> نفتيل</w:t>
            </w:r>
            <w:r w:rsidRPr="00B8317F">
              <w:rPr>
                <w:rFonts w:cs="B Zar"/>
                <w:sz w:val="16"/>
                <w:szCs w:val="18"/>
                <w:rtl/>
              </w:rPr>
              <w:t xml:space="preserve"> تيوکارباميد</w:t>
            </w:r>
            <w:r w:rsidRPr="00B8317F">
              <w:rPr>
                <w:rFonts w:cs="B Zar" w:hint="cs"/>
                <w:sz w:val="16"/>
                <w:szCs w:val="18"/>
                <w:rtl/>
              </w:rPr>
              <w:t xml:space="preserve">، </w:t>
            </w:r>
            <w:r w:rsidRPr="00B8317F">
              <w:rPr>
                <w:rFonts w:cs="B Zar"/>
                <w:sz w:val="16"/>
                <w:szCs w:val="18"/>
              </w:rPr>
              <w:t>ANTU</w:t>
            </w:r>
          </w:p>
          <w:p w:rsidR="00561094" w:rsidRPr="00B8317F" w:rsidRDefault="00561094" w:rsidP="00EC6B5B">
            <w:pPr>
              <w:cnfStyle w:val="000000000000"/>
              <w:rPr>
                <w:rFonts w:cs="B Zar"/>
                <w:sz w:val="16"/>
                <w:szCs w:val="18"/>
              </w:rPr>
            </w:pPr>
            <w:r w:rsidRPr="00B8317F">
              <w:rPr>
                <w:rFonts w:cs="B Zar"/>
                <w:sz w:val="16"/>
                <w:szCs w:val="18"/>
              </w:rPr>
              <w:t>α-Naphthyl thio carbamide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27/202</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3/0</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w:t>
            </w:r>
          </w:p>
          <w:p w:rsidR="00561094" w:rsidRPr="00B8317F" w:rsidRDefault="00561094" w:rsidP="00EC6B5B">
            <w:pPr>
              <w:cnfStyle w:val="000000000000"/>
              <w:rPr>
                <w:rFonts w:cs="B Zar"/>
                <w:sz w:val="16"/>
                <w:szCs w:val="18"/>
                <w:rtl/>
              </w:rPr>
            </w:pPr>
            <w:r w:rsidRPr="00B8317F">
              <w:rPr>
                <w:rFonts w:cs="B Zar"/>
                <w:sz w:val="16"/>
                <w:szCs w:val="18"/>
              </w:rPr>
              <w:t>A4</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اثرات تیروئیدی؛ تهوع</w:t>
            </w:r>
          </w:p>
        </w:tc>
      </w:tr>
      <w:tr w:rsidR="0096028D"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44</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آرگون</w:t>
            </w:r>
          </w:p>
          <w:p w:rsidR="00561094" w:rsidRPr="00B8317F" w:rsidRDefault="00561094" w:rsidP="00EC6B5B">
            <w:pPr>
              <w:cnfStyle w:val="000000000000"/>
              <w:rPr>
                <w:rFonts w:cs="B Zar"/>
                <w:sz w:val="16"/>
                <w:szCs w:val="18"/>
                <w:rtl/>
              </w:rPr>
            </w:pPr>
            <w:r w:rsidRPr="00B8317F">
              <w:rPr>
                <w:rFonts w:cs="B Zar"/>
                <w:sz w:val="16"/>
                <w:szCs w:val="18"/>
              </w:rPr>
              <w:t>Argon</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95/39</w:t>
            </w:r>
          </w:p>
        </w:tc>
        <w:tc>
          <w:tcPr>
            <w:tcW w:w="1955" w:type="pct"/>
            <w:gridSpan w:val="8"/>
          </w:tcPr>
          <w:p w:rsidR="00561094" w:rsidRPr="00B8317F" w:rsidRDefault="00561094" w:rsidP="00EC6B5B">
            <w:pPr>
              <w:cnfStyle w:val="000000000000"/>
              <w:rPr>
                <w:rFonts w:cs="B Zar"/>
                <w:sz w:val="16"/>
                <w:szCs w:val="18"/>
                <w:rtl/>
              </w:rPr>
            </w:pPr>
            <w:r w:rsidRPr="00B8317F">
              <w:rPr>
                <w:rFonts w:cs="B Zar" w:hint="cs"/>
                <w:sz w:val="16"/>
                <w:szCs w:val="18"/>
                <w:rtl/>
              </w:rPr>
              <w:t>خفگي آور ساده (</w:t>
            </w:r>
            <w:r w:rsidRPr="00B8317F">
              <w:rPr>
                <w:rFonts w:cs="B Zar"/>
                <w:sz w:val="16"/>
                <w:szCs w:val="18"/>
              </w:rPr>
              <w:t>D</w:t>
            </w:r>
            <w:r w:rsidRPr="00B8317F">
              <w:rPr>
                <w:rFonts w:cs="B Zar" w:hint="cs"/>
                <w:sz w:val="16"/>
                <w:szCs w:val="18"/>
                <w:rtl/>
              </w:rPr>
              <w:t>)</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خفگی</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45</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الياف قابل استنشاق پارا آراميد</w:t>
            </w:r>
          </w:p>
          <w:p w:rsidR="00561094" w:rsidRPr="00B8317F" w:rsidRDefault="00561094" w:rsidP="00EC6B5B">
            <w:pPr>
              <w:cnfStyle w:val="000000000000"/>
              <w:rPr>
                <w:rFonts w:cs="B Zar"/>
                <w:sz w:val="16"/>
                <w:szCs w:val="18"/>
                <w:rtl/>
              </w:rPr>
            </w:pPr>
            <w:r w:rsidRPr="00B8317F">
              <w:rPr>
                <w:rFonts w:cs="B Zar"/>
                <w:sz w:val="16"/>
                <w:szCs w:val="18"/>
              </w:rPr>
              <w:t>p-Aramid respirable fibres</w:t>
            </w:r>
          </w:p>
        </w:tc>
        <w:tc>
          <w:tcPr>
            <w:tcW w:w="478" w:type="pct"/>
          </w:tcPr>
          <w:p w:rsidR="00561094" w:rsidRPr="00B8317F" w:rsidRDefault="00561094" w:rsidP="00EC6B5B">
            <w:pPr>
              <w:cnfStyle w:val="000000000000"/>
              <w:rPr>
                <w:rFonts w:cs="B Zar"/>
                <w:sz w:val="16"/>
                <w:szCs w:val="18"/>
                <w:rtl/>
              </w:rPr>
            </w:pP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f/ml</w:t>
            </w:r>
            <w:r w:rsidRPr="00B8317F">
              <w:rPr>
                <w:rFonts w:cs="B Zar" w:hint="cs"/>
                <w:sz w:val="16"/>
                <w:szCs w:val="18"/>
                <w:rtl/>
              </w:rPr>
              <w:t xml:space="preserve"> 5/0</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Pr>
            </w:pPr>
            <w:r w:rsidRPr="00B8317F">
              <w:rPr>
                <w:rFonts w:cs="B Zar" w:hint="cs"/>
                <w:sz w:val="16"/>
                <w:szCs w:val="18"/>
                <w:rtl/>
              </w:rPr>
              <w:t>-</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46</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آرسنیک</w:t>
            </w:r>
            <w:r w:rsidRPr="00B8317F">
              <w:rPr>
                <w:rFonts w:cs="B Zar"/>
                <w:sz w:val="16"/>
                <w:szCs w:val="18"/>
                <w:rtl/>
              </w:rPr>
              <w:t xml:space="preserve"> </w:t>
            </w:r>
            <w:r w:rsidRPr="00B8317F">
              <w:rPr>
                <w:rFonts w:cs="B Zar" w:hint="cs"/>
                <w:sz w:val="16"/>
                <w:szCs w:val="18"/>
                <w:rtl/>
              </w:rPr>
              <w:t>و</w:t>
            </w:r>
            <w:r w:rsidRPr="00B8317F">
              <w:rPr>
                <w:rFonts w:cs="B Zar"/>
                <w:sz w:val="16"/>
                <w:szCs w:val="18"/>
                <w:rtl/>
              </w:rPr>
              <w:t xml:space="preserve"> </w:t>
            </w:r>
          </w:p>
          <w:p w:rsidR="00561094" w:rsidRPr="00B8317F" w:rsidRDefault="00561094" w:rsidP="00EC6B5B">
            <w:pPr>
              <w:cnfStyle w:val="000000000000"/>
              <w:rPr>
                <w:rFonts w:cs="B Zar"/>
                <w:sz w:val="16"/>
                <w:szCs w:val="18"/>
                <w:rtl/>
              </w:rPr>
            </w:pPr>
            <w:r w:rsidRPr="00B8317F">
              <w:rPr>
                <w:rFonts w:cs="B Zar" w:hint="cs"/>
                <w:sz w:val="16"/>
                <w:szCs w:val="18"/>
                <w:rtl/>
              </w:rPr>
              <w:t>ترکیبات</w:t>
            </w:r>
            <w:r w:rsidRPr="00B8317F">
              <w:rPr>
                <w:rFonts w:cs="B Zar"/>
                <w:sz w:val="16"/>
                <w:szCs w:val="18"/>
                <w:rtl/>
              </w:rPr>
              <w:t xml:space="preserve"> </w:t>
            </w:r>
            <w:r w:rsidRPr="00B8317F">
              <w:rPr>
                <w:rFonts w:cs="B Zar" w:hint="cs"/>
                <w:sz w:val="16"/>
                <w:szCs w:val="18"/>
                <w:rtl/>
              </w:rPr>
              <w:t>معدنی</w:t>
            </w:r>
          </w:p>
          <w:p w:rsidR="00561094" w:rsidRPr="00B8317F" w:rsidRDefault="00561094" w:rsidP="00EC6B5B">
            <w:pPr>
              <w:cnfStyle w:val="000000000000"/>
              <w:rPr>
                <w:rFonts w:cs="B Zar"/>
                <w:sz w:val="16"/>
                <w:szCs w:val="18"/>
                <w:rtl/>
              </w:rPr>
            </w:pPr>
            <w:r w:rsidRPr="00B8317F">
              <w:rPr>
                <w:rFonts w:cs="B Zar"/>
                <w:sz w:val="16"/>
                <w:szCs w:val="18"/>
              </w:rPr>
              <w:t>Arsenic and inorganic compound, as As</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92/74</w:t>
            </w:r>
          </w:p>
          <w:p w:rsidR="00561094" w:rsidRPr="00B8317F" w:rsidRDefault="00561094" w:rsidP="00EC6B5B">
            <w:pPr>
              <w:cnfStyle w:val="000000000000"/>
              <w:rPr>
                <w:rFonts w:cs="B Zar"/>
                <w:sz w:val="16"/>
                <w:szCs w:val="18"/>
                <w:rtl/>
              </w:rPr>
            </w:pPr>
            <w:r w:rsidRPr="00B8317F">
              <w:rPr>
                <w:rFonts w:cs="B Zar" w:hint="cs"/>
                <w:sz w:val="16"/>
                <w:szCs w:val="18"/>
                <w:rtl/>
              </w:rPr>
              <w:t>متفاوت</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01/0</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sz w:val="16"/>
                <w:szCs w:val="18"/>
              </w:rPr>
              <w:t>BEI</w:t>
            </w:r>
          </w:p>
          <w:p w:rsidR="00561094" w:rsidRPr="00B8317F" w:rsidRDefault="00561094" w:rsidP="00EC6B5B">
            <w:pPr>
              <w:cnfStyle w:val="000000000000"/>
              <w:rPr>
                <w:rFonts w:cs="B Zar"/>
                <w:sz w:val="16"/>
                <w:szCs w:val="18"/>
              </w:rPr>
            </w:pPr>
            <w:r w:rsidRPr="00B8317F">
              <w:rPr>
                <w:rFonts w:cs="B Zar" w:hint="cs"/>
                <w:sz w:val="16"/>
                <w:szCs w:val="18"/>
                <w:rtl/>
              </w:rPr>
              <w:t xml:space="preserve"> </w:t>
            </w:r>
            <w:r w:rsidRPr="00B8317F">
              <w:rPr>
                <w:rFonts w:cs="B Zar"/>
                <w:sz w:val="16"/>
                <w:szCs w:val="18"/>
              </w:rPr>
              <w:t>A1</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سرطان ریه</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47</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آرسین</w:t>
            </w:r>
          </w:p>
          <w:p w:rsidR="00561094" w:rsidRPr="00B8317F" w:rsidRDefault="00561094" w:rsidP="00EC6B5B">
            <w:pPr>
              <w:cnfStyle w:val="000000000000"/>
              <w:rPr>
                <w:rFonts w:cs="B Zar"/>
                <w:sz w:val="16"/>
                <w:szCs w:val="18"/>
                <w:rtl/>
              </w:rPr>
            </w:pPr>
            <w:r w:rsidRPr="00B8317F">
              <w:rPr>
                <w:rFonts w:cs="B Zar"/>
                <w:sz w:val="16"/>
                <w:szCs w:val="18"/>
              </w:rPr>
              <w:t>Arsine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95/77</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005/0</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اختلال  سیستم اعصاب و عروق محیطی؛ اختلال کلیوی وکبدی</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48</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تمام اشکال آزبست</w:t>
            </w:r>
          </w:p>
          <w:p w:rsidR="00561094" w:rsidRPr="00B8317F" w:rsidRDefault="00561094" w:rsidP="00EC6B5B">
            <w:pPr>
              <w:cnfStyle w:val="000000000000"/>
              <w:rPr>
                <w:rFonts w:cs="B Zar"/>
                <w:sz w:val="16"/>
                <w:szCs w:val="18"/>
                <w:rtl/>
              </w:rPr>
            </w:pPr>
            <w:r w:rsidRPr="00B8317F">
              <w:rPr>
                <w:rFonts w:cs="B Zar"/>
                <w:sz w:val="16"/>
                <w:szCs w:val="18"/>
              </w:rPr>
              <w:t>Asbestos, all forms</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f/cc(F)</w:t>
            </w:r>
            <w:r w:rsidRPr="00B8317F">
              <w:rPr>
                <w:rFonts w:cs="B Zar" w:hint="cs"/>
                <w:sz w:val="16"/>
                <w:szCs w:val="18"/>
                <w:rtl/>
              </w:rPr>
              <w:t xml:space="preserve"> 1/0</w:t>
            </w:r>
          </w:p>
        </w:tc>
        <w:tc>
          <w:tcPr>
            <w:tcW w:w="640" w:type="pct"/>
            <w:gridSpan w:val="2"/>
          </w:tcPr>
          <w:p w:rsidR="00561094" w:rsidRPr="00B8317F" w:rsidRDefault="00561094" w:rsidP="00EC6B5B">
            <w:pPr>
              <w:cnfStyle w:val="000000000000"/>
              <w:rPr>
                <w:rFonts w:cs="B Zar"/>
                <w:sz w:val="16"/>
                <w:szCs w:val="18"/>
                <w:rtl/>
              </w:rPr>
            </w:pPr>
            <w:r w:rsidRPr="00B8317F">
              <w:rPr>
                <w:rFonts w:cs="B Zar"/>
                <w:sz w:val="16"/>
                <w:szCs w:val="18"/>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sz w:val="16"/>
                <w:szCs w:val="18"/>
              </w:rPr>
              <w:t>A1</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پنوموکونیوزیس؛ سرطان ریه؛ مزوتلیوم</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49</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دمه</w:t>
            </w:r>
            <w:r w:rsidRPr="00B8317F">
              <w:rPr>
                <w:rFonts w:cs="B Zar"/>
                <w:sz w:val="16"/>
                <w:szCs w:val="18"/>
                <w:rtl/>
              </w:rPr>
              <w:t xml:space="preserve"> </w:t>
            </w:r>
            <w:r w:rsidRPr="00B8317F">
              <w:rPr>
                <w:rFonts w:cs="B Zar" w:hint="cs"/>
                <w:sz w:val="16"/>
                <w:szCs w:val="18"/>
                <w:rtl/>
              </w:rPr>
              <w:t>آسفالت</w:t>
            </w:r>
            <w:r w:rsidRPr="00B8317F">
              <w:rPr>
                <w:rFonts w:cs="B Zar"/>
                <w:sz w:val="16"/>
                <w:szCs w:val="18"/>
                <w:rtl/>
              </w:rPr>
              <w:t xml:space="preserve"> (</w:t>
            </w:r>
            <w:r w:rsidRPr="00B8317F">
              <w:rPr>
                <w:rFonts w:cs="B Zar" w:hint="cs"/>
                <w:sz w:val="16"/>
                <w:szCs w:val="18"/>
                <w:rtl/>
              </w:rPr>
              <w:t>قیر</w:t>
            </w:r>
            <w:r w:rsidRPr="00B8317F">
              <w:rPr>
                <w:rFonts w:cs="B Zar"/>
                <w:sz w:val="16"/>
                <w:szCs w:val="18"/>
                <w:rtl/>
              </w:rPr>
              <w:t xml:space="preserve">) </w:t>
            </w:r>
            <w:r w:rsidRPr="00B8317F">
              <w:rPr>
                <w:rFonts w:cs="B Zar" w:hint="cs"/>
                <w:sz w:val="16"/>
                <w:szCs w:val="18"/>
                <w:rtl/>
              </w:rPr>
              <w:t>برحسب</w:t>
            </w:r>
            <w:r w:rsidRPr="00B8317F">
              <w:rPr>
                <w:rFonts w:cs="B Zar"/>
                <w:sz w:val="16"/>
                <w:szCs w:val="18"/>
                <w:rtl/>
              </w:rPr>
              <w:t xml:space="preserve"> </w:t>
            </w:r>
            <w:r w:rsidRPr="00B8317F">
              <w:rPr>
                <w:rFonts w:cs="B Zar" w:hint="cs"/>
                <w:sz w:val="16"/>
                <w:szCs w:val="18"/>
                <w:rtl/>
              </w:rPr>
              <w:t>آئروسل</w:t>
            </w:r>
            <w:r w:rsidRPr="00B8317F">
              <w:rPr>
                <w:rFonts w:cs="B Zar"/>
                <w:sz w:val="16"/>
                <w:szCs w:val="18"/>
                <w:rtl/>
              </w:rPr>
              <w:t xml:space="preserve"> </w:t>
            </w:r>
            <w:r w:rsidRPr="00B8317F">
              <w:rPr>
                <w:rFonts w:cs="B Zar" w:hint="cs"/>
                <w:sz w:val="16"/>
                <w:szCs w:val="18"/>
                <w:rtl/>
              </w:rPr>
              <w:t>محلول</w:t>
            </w:r>
            <w:r w:rsidRPr="00B8317F">
              <w:rPr>
                <w:rFonts w:cs="B Zar"/>
                <w:sz w:val="16"/>
                <w:szCs w:val="18"/>
                <w:rtl/>
              </w:rPr>
              <w:t xml:space="preserve"> </w:t>
            </w:r>
            <w:r w:rsidRPr="00B8317F">
              <w:rPr>
                <w:rFonts w:cs="B Zar" w:hint="cs"/>
                <w:sz w:val="16"/>
                <w:szCs w:val="18"/>
                <w:rtl/>
              </w:rPr>
              <w:t>در</w:t>
            </w:r>
            <w:r w:rsidRPr="00B8317F">
              <w:rPr>
                <w:rFonts w:cs="B Zar"/>
                <w:sz w:val="16"/>
                <w:szCs w:val="18"/>
                <w:rtl/>
              </w:rPr>
              <w:t xml:space="preserve"> </w:t>
            </w:r>
            <w:r w:rsidRPr="00B8317F">
              <w:rPr>
                <w:rFonts w:cs="B Zar" w:hint="cs"/>
                <w:sz w:val="16"/>
                <w:szCs w:val="18"/>
                <w:rtl/>
              </w:rPr>
              <w:t>بنزن</w:t>
            </w:r>
          </w:p>
          <w:p w:rsidR="00561094" w:rsidRPr="00B8317F" w:rsidRDefault="00561094" w:rsidP="00EC6B5B">
            <w:pPr>
              <w:cnfStyle w:val="000000000000"/>
              <w:rPr>
                <w:rFonts w:cs="B Zar"/>
                <w:sz w:val="16"/>
                <w:szCs w:val="18"/>
                <w:rtl/>
              </w:rPr>
            </w:pPr>
            <w:r w:rsidRPr="00B8317F">
              <w:rPr>
                <w:rFonts w:cs="B Zar"/>
                <w:sz w:val="16"/>
                <w:szCs w:val="18"/>
              </w:rPr>
              <w:t>Asphalt(Bitumen)fume, as benzene-soluble aerosol</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5/0</w:t>
            </w:r>
          </w:p>
        </w:tc>
        <w:tc>
          <w:tcPr>
            <w:tcW w:w="640" w:type="pct"/>
            <w:gridSpan w:val="2"/>
          </w:tcPr>
          <w:p w:rsidR="00561094" w:rsidRPr="00B8317F" w:rsidRDefault="00561094" w:rsidP="00EC6B5B">
            <w:pPr>
              <w:cnfStyle w:val="000000000000"/>
              <w:rPr>
                <w:rFonts w:cs="B Zar"/>
                <w:sz w:val="16"/>
                <w:szCs w:val="18"/>
                <w:rtl/>
              </w:rPr>
            </w:pPr>
            <w:r w:rsidRPr="00B8317F">
              <w:rPr>
                <w:rFonts w:cs="B Zar"/>
                <w:sz w:val="16"/>
                <w:szCs w:val="18"/>
              </w:rPr>
              <w:t>-</w:t>
            </w:r>
          </w:p>
        </w:tc>
        <w:tc>
          <w:tcPr>
            <w:tcW w:w="502" w:type="pct"/>
            <w:gridSpan w:val="5"/>
          </w:tcPr>
          <w:p w:rsidR="00561094" w:rsidRPr="00B8317F" w:rsidRDefault="00175DB7" w:rsidP="00EC6B5B">
            <w:pPr>
              <w:cnfStyle w:val="000000000000"/>
              <w:rPr>
                <w:rFonts w:cs="B Zar"/>
                <w:sz w:val="16"/>
                <w:szCs w:val="18"/>
                <w:rtl/>
              </w:rPr>
            </w:pPr>
            <m:oMathPara>
              <m:oMath>
                <m:sSub>
                  <m:sSubPr>
                    <m:ctrlPr>
                      <w:rPr>
                        <w:rFonts w:ascii="Cambria Math" w:hAnsi="Cambria Math" w:cs="B Zar"/>
                        <w:i/>
                        <w:sz w:val="16"/>
                        <w:szCs w:val="18"/>
                      </w:rPr>
                    </m:ctrlPr>
                  </m:sSubPr>
                  <m:e>
                    <m:r>
                      <m:rPr>
                        <m:sty m:val="p"/>
                      </m:rPr>
                      <w:rPr>
                        <w:rFonts w:ascii="Cambria Math" w:hAnsi="Cambria Math" w:cs="B Zar"/>
                        <w:sz w:val="16"/>
                        <w:szCs w:val="18"/>
                      </w:rPr>
                      <m:t>BEI</m:t>
                    </m:r>
                  </m:e>
                  <m:sub>
                    <m:r>
                      <w:rPr>
                        <w:rFonts w:ascii="Cambria Math" w:hAnsi="Cambria Math" w:cs="B Zar"/>
                        <w:sz w:val="16"/>
                        <w:szCs w:val="18"/>
                      </w:rPr>
                      <m:t>p</m:t>
                    </m:r>
                  </m:sub>
                </m:sSub>
              </m:oMath>
            </m:oMathPara>
          </w:p>
          <w:p w:rsidR="00561094" w:rsidRPr="00B8317F" w:rsidRDefault="00561094"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A4</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تحريك قسمت فوقانی دستگاه تنفسی</w:t>
            </w:r>
            <w:r w:rsidRPr="00B8317F">
              <w:rPr>
                <w:rFonts w:cs="B Zar"/>
                <w:sz w:val="16"/>
                <w:szCs w:val="18"/>
              </w:rPr>
              <w:t xml:space="preserve"> </w:t>
            </w:r>
            <w:r w:rsidRPr="00B8317F">
              <w:rPr>
                <w:rFonts w:cs="B Zar" w:hint="cs"/>
                <w:sz w:val="16"/>
                <w:szCs w:val="18"/>
                <w:rtl/>
              </w:rPr>
              <w:t>و چشم</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50</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آترازین</w:t>
            </w:r>
          </w:p>
          <w:p w:rsidR="00561094" w:rsidRPr="00B8317F" w:rsidRDefault="00561094" w:rsidP="00EC6B5B">
            <w:pPr>
              <w:cnfStyle w:val="000000000000"/>
              <w:rPr>
                <w:rFonts w:cs="B Zar"/>
                <w:sz w:val="16"/>
                <w:szCs w:val="18"/>
                <w:rtl/>
              </w:rPr>
            </w:pPr>
            <w:r w:rsidRPr="00B8317F">
              <w:rPr>
                <w:rFonts w:cs="B Zar"/>
                <w:sz w:val="16"/>
                <w:szCs w:val="18"/>
              </w:rPr>
              <w:t>Atrazine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06/216</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5</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sz w:val="16"/>
                <w:szCs w:val="18"/>
              </w:rPr>
              <w:t>A4</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تشنج سیستم اعصاب مرکزی</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51</w:t>
            </w:r>
          </w:p>
        </w:tc>
        <w:tc>
          <w:tcPr>
            <w:tcW w:w="1166" w:type="pct"/>
          </w:tcPr>
          <w:p w:rsidR="00561094" w:rsidRPr="00B8317F" w:rsidRDefault="00561094" w:rsidP="00EC6B5B">
            <w:pPr>
              <w:cnfStyle w:val="000000000000"/>
              <w:rPr>
                <w:rFonts w:cs="B Zar"/>
                <w:sz w:val="16"/>
                <w:szCs w:val="18"/>
                <w:rtl/>
              </w:rPr>
            </w:pPr>
            <w:r w:rsidRPr="00B8317F">
              <w:rPr>
                <w:rFonts w:cs="B Zar" w:hint="cs"/>
                <w:sz w:val="16"/>
                <w:szCs w:val="18"/>
                <w:rtl/>
              </w:rPr>
              <w:t>متيل آزینفوس</w:t>
            </w:r>
          </w:p>
          <w:p w:rsidR="00561094" w:rsidRPr="00B8317F" w:rsidRDefault="00561094" w:rsidP="00EC6B5B">
            <w:pPr>
              <w:cnfStyle w:val="000000000000"/>
              <w:rPr>
                <w:rFonts w:cs="B Zar"/>
                <w:sz w:val="16"/>
                <w:szCs w:val="18"/>
                <w:rtl/>
              </w:rPr>
            </w:pPr>
            <w:r w:rsidRPr="00B8317F">
              <w:rPr>
                <w:rFonts w:cs="B Zar"/>
                <w:sz w:val="16"/>
                <w:szCs w:val="18"/>
              </w:rPr>
              <w:t>Azinphos-methyl</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34/317</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2/0</w:t>
            </w:r>
          </w:p>
        </w:tc>
        <w:tc>
          <w:tcPr>
            <w:tcW w:w="640" w:type="pct"/>
            <w:gridSpan w:val="2"/>
          </w:tcPr>
          <w:p w:rsidR="00561094" w:rsidRPr="00B8317F" w:rsidRDefault="00561094" w:rsidP="00EC6B5B">
            <w:pPr>
              <w:cnfStyle w:val="000000000000"/>
              <w:rPr>
                <w:rFonts w:cs="B Zar"/>
                <w:sz w:val="16"/>
                <w:szCs w:val="18"/>
                <w:rtl/>
              </w:rPr>
            </w:pPr>
            <w:r w:rsidRPr="00B8317F">
              <w:rPr>
                <w:rFonts w:cs="B Zar"/>
                <w:sz w:val="16"/>
                <w:szCs w:val="18"/>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hint="cs"/>
                <w:sz w:val="16"/>
                <w:szCs w:val="18"/>
                <w:rtl/>
              </w:rPr>
              <w:t>پوست؛ حساسیت</w:t>
            </w:r>
          </w:p>
          <w:p w:rsidR="00561094" w:rsidRPr="00B8317F" w:rsidRDefault="00175DB7" w:rsidP="00EC6B5B">
            <w:pPr>
              <w:cnfStyle w:val="000000000000"/>
              <w:rPr>
                <w:rFonts w:cs="B Zar"/>
                <w:sz w:val="16"/>
                <w:szCs w:val="18"/>
                <w:rtl/>
              </w:rPr>
            </w:pPr>
            <m:oMath>
              <m:sSub>
                <m:sSubPr>
                  <m:ctrlPr>
                    <w:rPr>
                      <w:rFonts w:ascii="Cambria Math" w:hAnsi="Cambria Math" w:cs="B Zar"/>
                      <w:i/>
                      <w:sz w:val="16"/>
                      <w:szCs w:val="18"/>
                    </w:rPr>
                  </m:ctrlPr>
                </m:sSubPr>
                <m:e>
                  <m:r>
                    <m:rPr>
                      <m:sty m:val="p"/>
                    </m:rPr>
                    <w:rPr>
                      <w:rFonts w:ascii="Cambria Math" w:hAnsi="Cambria Math" w:cs="B Zar"/>
                      <w:sz w:val="16"/>
                      <w:szCs w:val="18"/>
                    </w:rPr>
                    <m:t>BEI</m:t>
                  </m:r>
                </m:e>
                <m:sub>
                  <m:r>
                    <w:rPr>
                      <w:rFonts w:ascii="Cambria Math" w:hAnsi="Cambria Math" w:cs="B Zar"/>
                      <w:sz w:val="16"/>
                      <w:szCs w:val="18"/>
                    </w:rPr>
                    <m:t>A</m:t>
                  </m:r>
                </m:sub>
              </m:sSub>
            </m:oMath>
            <w:r w:rsidR="00561094" w:rsidRPr="00B8317F">
              <w:rPr>
                <w:rFonts w:cs="B Zar" w:hint="cs"/>
                <w:sz w:val="16"/>
                <w:szCs w:val="18"/>
                <w:rtl/>
              </w:rPr>
              <w:t xml:space="preserve">؛ </w:t>
            </w:r>
            <w:r w:rsidR="00561094" w:rsidRPr="00B8317F">
              <w:rPr>
                <w:rFonts w:cs="B Zar"/>
                <w:sz w:val="16"/>
                <w:szCs w:val="18"/>
              </w:rPr>
              <w:t>A4</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بازدارنده آنزیم کولین استراز</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52</w:t>
            </w:r>
          </w:p>
        </w:tc>
        <w:tc>
          <w:tcPr>
            <w:tcW w:w="1166" w:type="pct"/>
          </w:tcPr>
          <w:p w:rsidR="00561094" w:rsidRPr="00B8317F" w:rsidRDefault="00561094" w:rsidP="00EC6B5B">
            <w:pPr>
              <w:cnfStyle w:val="000000000000"/>
              <w:rPr>
                <w:rFonts w:cs="B Zar"/>
                <w:sz w:val="16"/>
                <w:szCs w:val="18"/>
              </w:rPr>
            </w:pPr>
            <w:r w:rsidRPr="00B8317F">
              <w:rPr>
                <w:rFonts w:cs="B Zar" w:hint="cs"/>
                <w:sz w:val="16"/>
                <w:szCs w:val="18"/>
                <w:rtl/>
              </w:rPr>
              <w:t>آزو دي كربن آميد</w:t>
            </w:r>
          </w:p>
          <w:p w:rsidR="00561094" w:rsidRPr="00B8317F" w:rsidRDefault="00561094" w:rsidP="00EC6B5B">
            <w:pPr>
              <w:cnfStyle w:val="000000000000"/>
              <w:rPr>
                <w:rFonts w:cs="B Zar"/>
                <w:sz w:val="16"/>
                <w:szCs w:val="18"/>
                <w:rtl/>
              </w:rPr>
            </w:pPr>
            <w:r w:rsidRPr="00B8317F">
              <w:rPr>
                <w:rFonts w:cs="B Zar"/>
                <w:sz w:val="16"/>
                <w:szCs w:val="18"/>
              </w:rPr>
              <w:t>Azodicarbonamide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08/116</w:t>
            </w:r>
          </w:p>
        </w:tc>
        <w:tc>
          <w:tcPr>
            <w:tcW w:w="813" w:type="pct"/>
          </w:tcPr>
          <w:p w:rsidR="00561094" w:rsidRPr="00B8317F" w:rsidRDefault="00561094"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1</w:t>
            </w:r>
          </w:p>
        </w:tc>
        <w:tc>
          <w:tcPr>
            <w:tcW w:w="640" w:type="pct"/>
            <w:gridSpan w:val="2"/>
          </w:tcPr>
          <w:p w:rsidR="00561094" w:rsidRPr="00B8317F" w:rsidRDefault="00561094"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3</w:t>
            </w:r>
          </w:p>
        </w:tc>
        <w:tc>
          <w:tcPr>
            <w:tcW w:w="502" w:type="pct"/>
            <w:gridSpan w:val="5"/>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حساسيت</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53</w:t>
            </w:r>
          </w:p>
        </w:tc>
        <w:tc>
          <w:tcPr>
            <w:tcW w:w="1166" w:type="pct"/>
          </w:tcPr>
          <w:p w:rsidR="00561094" w:rsidRPr="00B8317F" w:rsidRDefault="00561094" w:rsidP="00EC6B5B">
            <w:pPr>
              <w:cnfStyle w:val="000000000000"/>
              <w:rPr>
                <w:rFonts w:cs="B Zar"/>
                <w:sz w:val="16"/>
                <w:szCs w:val="18"/>
              </w:rPr>
            </w:pPr>
            <w:r w:rsidRPr="00B8317F">
              <w:rPr>
                <w:rFonts w:cs="B Zar" w:hint="cs"/>
                <w:sz w:val="16"/>
                <w:szCs w:val="18"/>
                <w:rtl/>
              </w:rPr>
              <w:t>باریم و تركيبات محلول آن</w:t>
            </w:r>
          </w:p>
          <w:p w:rsidR="00561094" w:rsidRPr="00B8317F" w:rsidRDefault="00561094" w:rsidP="00EC6B5B">
            <w:pPr>
              <w:cnfStyle w:val="000000000000"/>
              <w:rPr>
                <w:rFonts w:cs="B Zar"/>
                <w:sz w:val="16"/>
                <w:szCs w:val="18"/>
                <w:rtl/>
              </w:rPr>
            </w:pPr>
            <w:r w:rsidRPr="00B8317F">
              <w:rPr>
                <w:rFonts w:cs="B Zar"/>
                <w:sz w:val="16"/>
                <w:szCs w:val="18"/>
              </w:rPr>
              <w:t>Barium and soluble compound, as Ba</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30/137</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sz w:val="16"/>
                <w:szCs w:val="18"/>
              </w:rPr>
              <w:t>A4</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سوزش پوست؛ چشم و دستگاه گوارش؛ تونوس عضلات</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54</w:t>
            </w:r>
          </w:p>
        </w:tc>
        <w:tc>
          <w:tcPr>
            <w:tcW w:w="1166" w:type="pct"/>
          </w:tcPr>
          <w:p w:rsidR="00561094" w:rsidRPr="00B8317F" w:rsidRDefault="00561094" w:rsidP="00EC6B5B">
            <w:pPr>
              <w:cnfStyle w:val="000000000000"/>
              <w:rPr>
                <w:rFonts w:cs="B Zar"/>
                <w:sz w:val="16"/>
                <w:szCs w:val="18"/>
              </w:rPr>
            </w:pPr>
            <w:r w:rsidRPr="00B8317F">
              <w:rPr>
                <w:rFonts w:cs="B Zar" w:hint="cs"/>
                <w:sz w:val="16"/>
                <w:szCs w:val="18"/>
                <w:rtl/>
              </w:rPr>
              <w:t>سولفات باریم</w:t>
            </w:r>
          </w:p>
          <w:p w:rsidR="00561094" w:rsidRPr="00B8317F" w:rsidRDefault="00561094" w:rsidP="00EC6B5B">
            <w:pPr>
              <w:cnfStyle w:val="000000000000"/>
              <w:rPr>
                <w:rFonts w:cs="B Zar"/>
                <w:sz w:val="16"/>
                <w:szCs w:val="18"/>
                <w:rtl/>
              </w:rPr>
            </w:pPr>
            <w:r w:rsidRPr="00B8317F">
              <w:rPr>
                <w:rFonts w:cs="B Zar"/>
                <w:sz w:val="16"/>
                <w:szCs w:val="18"/>
              </w:rPr>
              <w:t>Barium sulfate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43/233</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10</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962" w:type="pct"/>
            <w:gridSpan w:val="2"/>
          </w:tcPr>
          <w:p w:rsidR="00561094" w:rsidRDefault="00561094" w:rsidP="00EC6B5B">
            <w:pPr>
              <w:cnfStyle w:val="000000000000"/>
              <w:rPr>
                <w:rFonts w:cs="B Zar"/>
                <w:sz w:val="16"/>
                <w:szCs w:val="18"/>
                <w:rtl/>
              </w:rPr>
            </w:pPr>
            <w:r w:rsidRPr="00B8317F">
              <w:rPr>
                <w:rFonts w:cs="B Zar" w:hint="cs"/>
                <w:sz w:val="16"/>
                <w:szCs w:val="18"/>
                <w:rtl/>
              </w:rPr>
              <w:t>پنوموکونیوزیس</w:t>
            </w:r>
          </w:p>
          <w:p w:rsidR="004E01F5" w:rsidRDefault="004E01F5" w:rsidP="00EC6B5B">
            <w:pPr>
              <w:cnfStyle w:val="000000000000"/>
              <w:rPr>
                <w:rFonts w:cs="B Zar"/>
                <w:sz w:val="16"/>
                <w:szCs w:val="18"/>
                <w:rtl/>
              </w:rPr>
            </w:pPr>
          </w:p>
          <w:p w:rsidR="004E01F5" w:rsidRPr="00B8317F" w:rsidRDefault="004E01F5" w:rsidP="00EC6B5B">
            <w:pPr>
              <w:cnfStyle w:val="000000000000"/>
              <w:rPr>
                <w:rFonts w:cs="B Zar"/>
                <w:sz w:val="16"/>
                <w:szCs w:val="18"/>
                <w:rtl/>
              </w:rPr>
            </w:pP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lastRenderedPageBreak/>
              <w:t>55</w:t>
            </w:r>
          </w:p>
        </w:tc>
        <w:tc>
          <w:tcPr>
            <w:tcW w:w="1166" w:type="pct"/>
          </w:tcPr>
          <w:p w:rsidR="00561094" w:rsidRPr="00B8317F" w:rsidRDefault="00561094" w:rsidP="00EC6B5B">
            <w:pPr>
              <w:cnfStyle w:val="000000000000"/>
              <w:rPr>
                <w:rFonts w:cs="B Zar"/>
                <w:sz w:val="16"/>
                <w:szCs w:val="18"/>
              </w:rPr>
            </w:pPr>
            <w:r w:rsidRPr="00B8317F">
              <w:rPr>
                <w:rFonts w:cs="B Zar" w:hint="cs"/>
                <w:sz w:val="16"/>
                <w:szCs w:val="18"/>
                <w:rtl/>
              </w:rPr>
              <w:t>بنومیل</w:t>
            </w:r>
          </w:p>
          <w:p w:rsidR="00561094" w:rsidRPr="00B8317F" w:rsidRDefault="00561094" w:rsidP="00EC6B5B">
            <w:pPr>
              <w:cnfStyle w:val="000000000000"/>
              <w:rPr>
                <w:rFonts w:cs="B Zar"/>
                <w:sz w:val="16"/>
                <w:szCs w:val="18"/>
                <w:rtl/>
              </w:rPr>
            </w:pPr>
            <w:r w:rsidRPr="00B8317F">
              <w:rPr>
                <w:rFonts w:cs="B Zar"/>
                <w:sz w:val="16"/>
                <w:szCs w:val="18"/>
              </w:rPr>
              <w:t>Benomyl</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32/290</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1</w:t>
            </w:r>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hint="cs"/>
                <w:sz w:val="16"/>
                <w:szCs w:val="18"/>
                <w:rtl/>
              </w:rPr>
              <w:t>حساسیت</w:t>
            </w:r>
          </w:p>
          <w:p w:rsidR="00561094" w:rsidRPr="00B8317F" w:rsidRDefault="00561094"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A3</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سوزش قسمت فوقانی دستگاه تنفسی؛ آسيب به بيضه و دستگاه تولید</w:t>
            </w:r>
            <w:r w:rsidR="00014612" w:rsidRPr="00B8317F">
              <w:rPr>
                <w:rFonts w:cs="B Zar" w:hint="cs"/>
                <w:sz w:val="16"/>
                <w:szCs w:val="18"/>
                <w:rtl/>
              </w:rPr>
              <w:t xml:space="preserve"> مثل مردان؛ آسیب </w:t>
            </w:r>
            <w:r w:rsidRPr="00B8317F">
              <w:rPr>
                <w:rFonts w:cs="B Zar" w:hint="cs"/>
                <w:sz w:val="16"/>
                <w:szCs w:val="18"/>
                <w:rtl/>
              </w:rPr>
              <w:t xml:space="preserve">جنینی </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56</w:t>
            </w:r>
          </w:p>
        </w:tc>
        <w:tc>
          <w:tcPr>
            <w:tcW w:w="1166" w:type="pct"/>
          </w:tcPr>
          <w:p w:rsidR="00561094" w:rsidRPr="00B8317F" w:rsidRDefault="00561094" w:rsidP="00EC6B5B">
            <w:pPr>
              <w:cnfStyle w:val="000000000000"/>
              <w:rPr>
                <w:rFonts w:cs="B Zar"/>
                <w:sz w:val="16"/>
                <w:szCs w:val="18"/>
              </w:rPr>
            </w:pPr>
            <w:r w:rsidRPr="00B8317F">
              <w:rPr>
                <w:rFonts w:cs="B Zar" w:hint="cs"/>
                <w:sz w:val="16"/>
                <w:szCs w:val="18"/>
                <w:rtl/>
              </w:rPr>
              <w:t>بنزو (آلفا) آنتراسن</w:t>
            </w:r>
          </w:p>
          <w:p w:rsidR="00561094" w:rsidRPr="00B8317F" w:rsidRDefault="00561094" w:rsidP="00EC6B5B">
            <w:pPr>
              <w:cnfStyle w:val="000000000000"/>
              <w:rPr>
                <w:rFonts w:cs="B Zar"/>
                <w:sz w:val="16"/>
                <w:szCs w:val="18"/>
                <w:rtl/>
              </w:rPr>
            </w:pPr>
            <w:r w:rsidRPr="00B8317F">
              <w:rPr>
                <w:rFonts w:cs="B Zar"/>
                <w:sz w:val="16"/>
                <w:szCs w:val="18"/>
              </w:rPr>
              <w:t>Benz[α]anthrancene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30/228</w:t>
            </w:r>
          </w:p>
        </w:tc>
        <w:tc>
          <w:tcPr>
            <w:tcW w:w="813" w:type="pct"/>
          </w:tcPr>
          <w:p w:rsidR="00561094" w:rsidRPr="00B8317F" w:rsidRDefault="00175DB7" w:rsidP="00EC6B5B">
            <w:pPr>
              <w:cnfStyle w:val="000000000000"/>
              <w:rPr>
                <w:rFonts w:cs="B Zar"/>
                <w:sz w:val="16"/>
                <w:szCs w:val="18"/>
                <w:rtl/>
              </w:rPr>
            </w:pPr>
            <m:oMathPara>
              <m:oMath>
                <m:sSup>
                  <m:sSupPr>
                    <m:ctrlPr>
                      <w:rPr>
                        <w:rFonts w:ascii="Cambria Math" w:hAnsi="Cambria Math" w:cs="B Zar"/>
                        <w:sz w:val="16"/>
                        <w:szCs w:val="18"/>
                      </w:rPr>
                    </m:ctrlPr>
                  </m:sSupPr>
                  <m:e>
                    <m:r>
                      <m:rPr>
                        <m:sty m:val="p"/>
                      </m:rP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sz w:val="16"/>
                <w:szCs w:val="18"/>
              </w:rPr>
              <w:t>BEIp</w:t>
            </w:r>
            <w:r w:rsidRPr="00B8317F">
              <w:rPr>
                <w:rFonts w:cs="B Zar" w:hint="cs"/>
                <w:sz w:val="16"/>
                <w:szCs w:val="18"/>
                <w:rtl/>
              </w:rPr>
              <w:t xml:space="preserve">؛ </w:t>
            </w:r>
            <w:r w:rsidRPr="00B8317F">
              <w:rPr>
                <w:rFonts w:cs="B Zar"/>
                <w:sz w:val="16"/>
                <w:szCs w:val="18"/>
              </w:rPr>
              <w:t>A2</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سرطان پوست</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57</w:t>
            </w:r>
          </w:p>
        </w:tc>
        <w:tc>
          <w:tcPr>
            <w:tcW w:w="1166" w:type="pct"/>
          </w:tcPr>
          <w:p w:rsidR="00561094" w:rsidRPr="00B8317F" w:rsidRDefault="00561094" w:rsidP="00EC6B5B">
            <w:pPr>
              <w:cnfStyle w:val="000000000000"/>
              <w:rPr>
                <w:rFonts w:cs="B Zar"/>
                <w:sz w:val="16"/>
                <w:szCs w:val="18"/>
              </w:rPr>
            </w:pPr>
            <w:r w:rsidRPr="00B8317F">
              <w:rPr>
                <w:rFonts w:cs="B Zar" w:hint="cs"/>
                <w:sz w:val="16"/>
                <w:szCs w:val="18"/>
                <w:rtl/>
              </w:rPr>
              <w:t>بنزن</w:t>
            </w:r>
          </w:p>
          <w:p w:rsidR="00561094" w:rsidRPr="00B8317F" w:rsidRDefault="00561094" w:rsidP="00EC6B5B">
            <w:pPr>
              <w:cnfStyle w:val="000000000000"/>
              <w:rPr>
                <w:rFonts w:cs="B Zar"/>
                <w:sz w:val="16"/>
                <w:szCs w:val="18"/>
                <w:rtl/>
              </w:rPr>
            </w:pPr>
            <w:r w:rsidRPr="00B8317F">
              <w:rPr>
                <w:rFonts w:cs="B Zar"/>
                <w:sz w:val="16"/>
                <w:szCs w:val="18"/>
              </w:rPr>
              <w:t>Benzene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11/78</w:t>
            </w:r>
          </w:p>
        </w:tc>
        <w:tc>
          <w:tcPr>
            <w:tcW w:w="813" w:type="pct"/>
          </w:tcPr>
          <w:p w:rsidR="00561094" w:rsidRPr="00B8317F" w:rsidRDefault="00561094"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561094" w:rsidRPr="00B8317F" w:rsidRDefault="00561094"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5/2</w:t>
            </w:r>
          </w:p>
        </w:tc>
        <w:tc>
          <w:tcPr>
            <w:tcW w:w="502" w:type="pct"/>
            <w:gridSpan w:val="5"/>
          </w:tcPr>
          <w:p w:rsidR="009828B3" w:rsidRDefault="00561094" w:rsidP="00EC6B5B">
            <w:pPr>
              <w:cnfStyle w:val="000000000000"/>
              <w:rPr>
                <w:rFonts w:cs="B Zar"/>
                <w:sz w:val="16"/>
                <w:szCs w:val="18"/>
                <w:rtl/>
              </w:rPr>
            </w:pPr>
            <w:r w:rsidRPr="00B8317F">
              <w:rPr>
                <w:rFonts w:cs="B Zar"/>
                <w:sz w:val="16"/>
                <w:szCs w:val="18"/>
              </w:rPr>
              <w:t>BEI</w:t>
            </w:r>
            <w:r w:rsidRPr="00B8317F">
              <w:rPr>
                <w:rFonts w:cs="B Zar" w:hint="cs"/>
                <w:sz w:val="16"/>
                <w:szCs w:val="18"/>
                <w:rtl/>
              </w:rPr>
              <w:t>؛</w:t>
            </w:r>
          </w:p>
          <w:p w:rsidR="00561094" w:rsidRPr="00B8317F" w:rsidRDefault="00561094" w:rsidP="00EC6B5B">
            <w:pPr>
              <w:cnfStyle w:val="000000000000"/>
              <w:rPr>
                <w:rFonts w:cs="B Zar"/>
                <w:sz w:val="16"/>
                <w:szCs w:val="18"/>
                <w:rtl/>
              </w:rPr>
            </w:pPr>
            <w:r w:rsidRPr="00DE3973">
              <w:rPr>
                <w:rFonts w:cs="B Zar" w:hint="cs"/>
                <w:sz w:val="16"/>
                <w:szCs w:val="18"/>
                <w:rtl/>
              </w:rPr>
              <w:t>پوست؛</w:t>
            </w:r>
            <w:r w:rsidRPr="00B8317F">
              <w:rPr>
                <w:rFonts w:cs="B Zar" w:hint="cs"/>
                <w:sz w:val="16"/>
                <w:szCs w:val="18"/>
                <w:rtl/>
              </w:rPr>
              <w:t xml:space="preserve"> </w:t>
            </w:r>
            <w:r w:rsidRPr="00B8317F">
              <w:rPr>
                <w:rFonts w:cs="B Zar"/>
                <w:sz w:val="16"/>
                <w:szCs w:val="18"/>
              </w:rPr>
              <w:t>A1</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سرطان خون</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58</w:t>
            </w:r>
          </w:p>
        </w:tc>
        <w:tc>
          <w:tcPr>
            <w:tcW w:w="1166" w:type="pct"/>
          </w:tcPr>
          <w:p w:rsidR="00561094" w:rsidRPr="00B8317F" w:rsidRDefault="00561094" w:rsidP="00EC6B5B">
            <w:pPr>
              <w:cnfStyle w:val="000000000000"/>
              <w:rPr>
                <w:rFonts w:cs="B Zar"/>
                <w:sz w:val="16"/>
                <w:szCs w:val="18"/>
              </w:rPr>
            </w:pPr>
            <w:r w:rsidRPr="00B8317F">
              <w:rPr>
                <w:rFonts w:cs="B Zar" w:hint="cs"/>
                <w:sz w:val="16"/>
                <w:szCs w:val="18"/>
                <w:rtl/>
              </w:rPr>
              <w:t>بنزیدین</w:t>
            </w:r>
          </w:p>
          <w:p w:rsidR="00561094" w:rsidRPr="00B8317F" w:rsidRDefault="00561094" w:rsidP="00EC6B5B">
            <w:pPr>
              <w:cnfStyle w:val="000000000000"/>
              <w:rPr>
                <w:rFonts w:cs="B Zar"/>
                <w:sz w:val="16"/>
                <w:szCs w:val="18"/>
                <w:rtl/>
              </w:rPr>
            </w:pPr>
            <w:r w:rsidRPr="00B8317F">
              <w:rPr>
                <w:rFonts w:cs="B Zar"/>
                <w:sz w:val="16"/>
                <w:szCs w:val="18"/>
              </w:rPr>
              <w:t>Benzidine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23/184</w:t>
            </w:r>
          </w:p>
        </w:tc>
        <w:tc>
          <w:tcPr>
            <w:tcW w:w="813" w:type="pct"/>
          </w:tcPr>
          <w:p w:rsidR="00561094" w:rsidRPr="00B8317F" w:rsidRDefault="00175DB7" w:rsidP="00EC6B5B">
            <w:pPr>
              <w:cnfStyle w:val="000000000000"/>
              <w:rPr>
                <w:rFonts w:cs="B Zar"/>
                <w:sz w:val="16"/>
                <w:szCs w:val="18"/>
                <w:rtl/>
              </w:rPr>
            </w:pPr>
            <m:oMathPara>
              <m:oMath>
                <m:sSup>
                  <m:sSupPr>
                    <m:ctrlPr>
                      <w:rPr>
                        <w:rFonts w:ascii="Cambria Math" w:hAnsi="Cambria Math" w:cs="B Zar"/>
                        <w:sz w:val="16"/>
                        <w:szCs w:val="18"/>
                      </w:rPr>
                    </m:ctrlPr>
                  </m:sSupPr>
                  <m:e>
                    <m:r>
                      <m:rPr>
                        <m:sty m:val="p"/>
                      </m:rP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A1</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سرطان مثانه</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59</w:t>
            </w:r>
          </w:p>
        </w:tc>
        <w:tc>
          <w:tcPr>
            <w:tcW w:w="1166" w:type="pct"/>
          </w:tcPr>
          <w:p w:rsidR="00561094" w:rsidRPr="00B8317F" w:rsidRDefault="00561094" w:rsidP="00EC6B5B">
            <w:pPr>
              <w:cnfStyle w:val="000000000000"/>
              <w:rPr>
                <w:rFonts w:cs="B Zar"/>
                <w:sz w:val="16"/>
                <w:szCs w:val="18"/>
              </w:rPr>
            </w:pPr>
            <w:r w:rsidRPr="00B8317F">
              <w:rPr>
                <w:rFonts w:cs="B Zar" w:hint="cs"/>
                <w:sz w:val="16"/>
                <w:szCs w:val="18"/>
                <w:rtl/>
              </w:rPr>
              <w:t>بنزو (بتا) فلورانتن</w:t>
            </w:r>
          </w:p>
          <w:p w:rsidR="00561094" w:rsidRPr="00B8317F" w:rsidRDefault="00561094" w:rsidP="00EC6B5B">
            <w:pPr>
              <w:cnfStyle w:val="000000000000"/>
              <w:rPr>
                <w:rFonts w:cs="B Zar"/>
                <w:sz w:val="16"/>
                <w:szCs w:val="18"/>
                <w:rtl/>
              </w:rPr>
            </w:pPr>
            <w:r w:rsidRPr="00B8317F">
              <w:rPr>
                <w:rFonts w:cs="B Zar"/>
                <w:sz w:val="16"/>
                <w:szCs w:val="18"/>
              </w:rPr>
              <w:t>Benzo[b]fluoroanthene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30/252</w:t>
            </w:r>
          </w:p>
        </w:tc>
        <w:tc>
          <w:tcPr>
            <w:tcW w:w="813" w:type="pct"/>
          </w:tcPr>
          <w:p w:rsidR="00561094" w:rsidRPr="00B8317F" w:rsidRDefault="00175DB7" w:rsidP="00EC6B5B">
            <w:pPr>
              <w:cnfStyle w:val="000000000000"/>
              <w:rPr>
                <w:rFonts w:cs="B Zar"/>
                <w:sz w:val="16"/>
                <w:szCs w:val="18"/>
                <w:rtl/>
              </w:rPr>
            </w:pPr>
            <m:oMathPara>
              <m:oMath>
                <m:sSup>
                  <m:sSupPr>
                    <m:ctrlPr>
                      <w:rPr>
                        <w:rFonts w:ascii="Cambria Math" w:hAnsi="Cambria Math" w:cs="B Zar"/>
                        <w:sz w:val="16"/>
                        <w:szCs w:val="18"/>
                      </w:rPr>
                    </m:ctrlPr>
                  </m:sSupPr>
                  <m:e>
                    <m:r>
                      <m:rPr>
                        <m:sty m:val="p"/>
                      </m:rP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Pr>
            </w:pPr>
            <w:r w:rsidRPr="00B8317F">
              <w:rPr>
                <w:rFonts w:cs="B Zar"/>
                <w:sz w:val="16"/>
                <w:szCs w:val="18"/>
              </w:rPr>
              <w:t>BEIp</w:t>
            </w:r>
            <w:r w:rsidRPr="00B8317F">
              <w:rPr>
                <w:rFonts w:cs="B Zar" w:hint="cs"/>
                <w:sz w:val="16"/>
                <w:szCs w:val="18"/>
                <w:rtl/>
              </w:rPr>
              <w:t xml:space="preserve">؛ </w:t>
            </w:r>
            <w:r w:rsidRPr="00B8317F">
              <w:rPr>
                <w:rFonts w:cs="B Zar"/>
                <w:sz w:val="16"/>
                <w:szCs w:val="18"/>
              </w:rPr>
              <w:t>A2</w:t>
            </w:r>
          </w:p>
        </w:tc>
        <w:tc>
          <w:tcPr>
            <w:tcW w:w="962" w:type="pct"/>
            <w:gridSpan w:val="2"/>
          </w:tcPr>
          <w:p w:rsidR="00591460" w:rsidRPr="00B8317F" w:rsidRDefault="00561094" w:rsidP="004E01F5">
            <w:pPr>
              <w:cnfStyle w:val="000000000000"/>
              <w:rPr>
                <w:rFonts w:cs="B Zar"/>
                <w:sz w:val="16"/>
                <w:szCs w:val="18"/>
                <w:rtl/>
              </w:rPr>
            </w:pPr>
            <w:r w:rsidRPr="00B8317F">
              <w:rPr>
                <w:rFonts w:cs="B Zar" w:hint="cs"/>
                <w:sz w:val="16"/>
                <w:szCs w:val="18"/>
                <w:rtl/>
              </w:rPr>
              <w:t>سرطان</w:t>
            </w:r>
          </w:p>
          <w:p w:rsidR="00591460" w:rsidRPr="00B8317F" w:rsidRDefault="00591460" w:rsidP="00EC6B5B">
            <w:pPr>
              <w:cnfStyle w:val="000000000000"/>
              <w:rPr>
                <w:rFonts w:cs="B Zar"/>
                <w:sz w:val="16"/>
                <w:szCs w:val="18"/>
                <w:rtl/>
              </w:rPr>
            </w:pP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60</w:t>
            </w:r>
          </w:p>
        </w:tc>
        <w:tc>
          <w:tcPr>
            <w:tcW w:w="1166" w:type="pct"/>
          </w:tcPr>
          <w:p w:rsidR="00561094" w:rsidRPr="00B8317F" w:rsidRDefault="00561094" w:rsidP="00EC6B5B">
            <w:pPr>
              <w:cnfStyle w:val="000000000000"/>
              <w:rPr>
                <w:rFonts w:cs="B Zar"/>
                <w:sz w:val="16"/>
                <w:szCs w:val="18"/>
              </w:rPr>
            </w:pPr>
            <w:r w:rsidRPr="00B8317F">
              <w:rPr>
                <w:rFonts w:cs="B Zar" w:hint="cs"/>
                <w:sz w:val="16"/>
                <w:szCs w:val="18"/>
                <w:rtl/>
              </w:rPr>
              <w:t>بنزو (آلفا) پیرن</w:t>
            </w:r>
          </w:p>
          <w:p w:rsidR="00561094" w:rsidRPr="00B8317F" w:rsidRDefault="00561094" w:rsidP="00EC6B5B">
            <w:pPr>
              <w:cnfStyle w:val="000000000000"/>
              <w:rPr>
                <w:rFonts w:cs="B Zar"/>
                <w:sz w:val="16"/>
                <w:szCs w:val="18"/>
                <w:rtl/>
              </w:rPr>
            </w:pPr>
            <w:r w:rsidRPr="00B8317F">
              <w:rPr>
                <w:rFonts w:cs="B Zar"/>
                <w:sz w:val="16"/>
                <w:szCs w:val="18"/>
              </w:rPr>
              <w:t>nzo[a]pyrene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30/252</w:t>
            </w:r>
          </w:p>
        </w:tc>
        <w:tc>
          <w:tcPr>
            <w:tcW w:w="813" w:type="pct"/>
          </w:tcPr>
          <w:p w:rsidR="00561094" w:rsidRPr="00B8317F" w:rsidRDefault="00175DB7" w:rsidP="00EC6B5B">
            <w:pPr>
              <w:cnfStyle w:val="000000000000"/>
              <w:rPr>
                <w:rFonts w:cs="B Zar"/>
                <w:sz w:val="16"/>
                <w:szCs w:val="18"/>
                <w:rtl/>
              </w:rPr>
            </w:pPr>
            <m:oMathPara>
              <m:oMath>
                <m:sSup>
                  <m:sSupPr>
                    <m:ctrlPr>
                      <w:rPr>
                        <w:rFonts w:ascii="Cambria Math" w:hAnsi="Cambria Math" w:cs="B Zar"/>
                        <w:sz w:val="16"/>
                        <w:szCs w:val="18"/>
                      </w:rPr>
                    </m:ctrlPr>
                  </m:sSupPr>
                  <m:e>
                    <m:r>
                      <m:rPr>
                        <m:sty m:val="p"/>
                      </m:rP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502" w:type="pct"/>
            <w:gridSpan w:val="5"/>
          </w:tcPr>
          <w:p w:rsidR="00561094" w:rsidRPr="00B8317F" w:rsidRDefault="00561094" w:rsidP="00EC6B5B">
            <w:pPr>
              <w:cnfStyle w:val="000000000000"/>
              <w:rPr>
                <w:rFonts w:cs="B Zar"/>
                <w:sz w:val="16"/>
                <w:szCs w:val="18"/>
              </w:rPr>
            </w:pPr>
            <w:r w:rsidRPr="00B8317F">
              <w:rPr>
                <w:rFonts w:cs="B Zar"/>
                <w:sz w:val="16"/>
                <w:szCs w:val="18"/>
              </w:rPr>
              <w:t>BEIp</w:t>
            </w:r>
            <w:r w:rsidRPr="00B8317F">
              <w:rPr>
                <w:rFonts w:cs="B Zar" w:hint="cs"/>
                <w:sz w:val="16"/>
                <w:szCs w:val="18"/>
                <w:rtl/>
              </w:rPr>
              <w:t xml:space="preserve">؛ </w:t>
            </w:r>
            <w:r w:rsidRPr="00B8317F">
              <w:rPr>
                <w:rFonts w:cs="B Zar"/>
                <w:sz w:val="16"/>
                <w:szCs w:val="18"/>
              </w:rPr>
              <w:t>A2</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سرطان</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61</w:t>
            </w:r>
          </w:p>
        </w:tc>
        <w:tc>
          <w:tcPr>
            <w:tcW w:w="1166" w:type="pct"/>
          </w:tcPr>
          <w:p w:rsidR="00561094" w:rsidRPr="00B8317F" w:rsidRDefault="00561094" w:rsidP="00EC6B5B">
            <w:pPr>
              <w:cnfStyle w:val="000000000000"/>
              <w:rPr>
                <w:rFonts w:cs="B Zar"/>
                <w:sz w:val="16"/>
                <w:szCs w:val="18"/>
              </w:rPr>
            </w:pPr>
            <w:r w:rsidRPr="00B8317F">
              <w:rPr>
                <w:rFonts w:cs="B Zar" w:hint="cs"/>
                <w:sz w:val="16"/>
                <w:szCs w:val="18"/>
                <w:rtl/>
              </w:rPr>
              <w:t>بنزو تری کلرید</w:t>
            </w:r>
          </w:p>
          <w:p w:rsidR="00561094" w:rsidRPr="00B8317F" w:rsidRDefault="00561094" w:rsidP="00EC6B5B">
            <w:pPr>
              <w:cnfStyle w:val="000000000000"/>
              <w:rPr>
                <w:rFonts w:cs="B Zar"/>
                <w:sz w:val="16"/>
                <w:szCs w:val="18"/>
                <w:rtl/>
              </w:rPr>
            </w:pPr>
            <w:r w:rsidRPr="00B8317F">
              <w:rPr>
                <w:rFonts w:cs="B Zar"/>
                <w:sz w:val="16"/>
                <w:szCs w:val="18"/>
              </w:rPr>
              <w:t>Benzotrichloride</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50/195</w:t>
            </w:r>
          </w:p>
        </w:tc>
        <w:tc>
          <w:tcPr>
            <w:tcW w:w="813" w:type="pct"/>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640" w:type="pct"/>
            <w:gridSpan w:val="2"/>
          </w:tcPr>
          <w:p w:rsidR="00561094" w:rsidRPr="00B8317F" w:rsidRDefault="00561094" w:rsidP="00EC6B5B">
            <w:pPr>
              <w:cnfStyle w:val="000000000000"/>
              <w:rPr>
                <w:rFonts w:cs="B Zar"/>
                <w:sz w:val="16"/>
                <w:szCs w:val="18"/>
                <w:rtl/>
              </w:rPr>
            </w:pPr>
            <w:r w:rsidRPr="00B8317F">
              <w:rPr>
                <w:rFonts w:cs="B Zar"/>
                <w:sz w:val="16"/>
                <w:szCs w:val="18"/>
              </w:rPr>
              <w:t xml:space="preserve"> ppm</w:t>
            </w:r>
            <w:r w:rsidRPr="00B8317F">
              <w:rPr>
                <w:rFonts w:cs="B Zar" w:hint="cs"/>
                <w:sz w:val="16"/>
                <w:szCs w:val="18"/>
                <w:rtl/>
              </w:rPr>
              <w:t>1/0</w:t>
            </w:r>
            <w:r w:rsidRPr="00B8317F">
              <w:rPr>
                <w:rFonts w:cs="B Zar"/>
                <w:sz w:val="16"/>
                <w:szCs w:val="18"/>
              </w:rPr>
              <w:t>C</w:t>
            </w:r>
          </w:p>
        </w:tc>
        <w:tc>
          <w:tcPr>
            <w:tcW w:w="502" w:type="pct"/>
            <w:gridSpan w:val="5"/>
          </w:tcPr>
          <w:p w:rsidR="00561094" w:rsidRPr="00B8317F" w:rsidRDefault="00561094" w:rsidP="00EC6B5B">
            <w:pPr>
              <w:cnfStyle w:val="000000000000"/>
              <w:rPr>
                <w:rFonts w:cs="B Zar"/>
                <w:sz w:val="16"/>
                <w:szCs w:val="18"/>
                <w:rtl/>
              </w:rPr>
            </w:pPr>
            <w:r w:rsidRPr="00B8317F">
              <w:rPr>
                <w:rFonts w:cs="B Zar" w:hint="cs"/>
                <w:sz w:val="16"/>
                <w:szCs w:val="18"/>
                <w:rtl/>
              </w:rPr>
              <w:t>پوست</w:t>
            </w:r>
          </w:p>
          <w:p w:rsidR="00561094" w:rsidRPr="00B8317F" w:rsidRDefault="00561094" w:rsidP="00EC6B5B">
            <w:pPr>
              <w:cnfStyle w:val="000000000000"/>
              <w:rPr>
                <w:rFonts w:cs="B Zar"/>
                <w:sz w:val="16"/>
                <w:szCs w:val="18"/>
                <w:rtl/>
              </w:rPr>
            </w:pPr>
            <w:r w:rsidRPr="00B8317F">
              <w:rPr>
                <w:rFonts w:cs="B Zar"/>
                <w:sz w:val="16"/>
                <w:szCs w:val="18"/>
              </w:rPr>
              <w:t>A2</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سوزش  قسمت فوقانی دستگاه تنفسی؛</w:t>
            </w:r>
            <w:r w:rsidRPr="00B8317F">
              <w:rPr>
                <w:rFonts w:cs="B Zar"/>
                <w:sz w:val="16"/>
                <w:szCs w:val="18"/>
              </w:rPr>
              <w:t xml:space="preserve"> </w:t>
            </w:r>
            <w:r w:rsidRPr="00B8317F">
              <w:rPr>
                <w:rFonts w:cs="B Zar" w:hint="cs"/>
                <w:sz w:val="16"/>
                <w:szCs w:val="18"/>
                <w:rtl/>
              </w:rPr>
              <w:t>چشم و پوست</w:t>
            </w:r>
          </w:p>
        </w:tc>
      </w:tr>
      <w:tr w:rsidR="00B63E89" w:rsidRPr="00B8317F" w:rsidTr="004E01F5">
        <w:trPr>
          <w:gridAfter w:val="1"/>
          <w:wAfter w:w="123" w:type="pct"/>
        </w:trPr>
        <w:tc>
          <w:tcPr>
            <w:cnfStyle w:val="001000000000"/>
            <w:tcW w:w="316" w:type="pct"/>
          </w:tcPr>
          <w:p w:rsidR="00561094" w:rsidRPr="00B8317F" w:rsidRDefault="00561094" w:rsidP="00EC6B5B">
            <w:pPr>
              <w:rPr>
                <w:rFonts w:cs="B Zar"/>
                <w:sz w:val="16"/>
                <w:szCs w:val="18"/>
                <w:rtl/>
              </w:rPr>
            </w:pPr>
            <w:r w:rsidRPr="00B8317F">
              <w:rPr>
                <w:rFonts w:cs="B Zar" w:hint="cs"/>
                <w:sz w:val="16"/>
                <w:szCs w:val="18"/>
                <w:rtl/>
              </w:rPr>
              <w:t>62</w:t>
            </w:r>
          </w:p>
        </w:tc>
        <w:tc>
          <w:tcPr>
            <w:tcW w:w="1166" w:type="pct"/>
          </w:tcPr>
          <w:p w:rsidR="00561094" w:rsidRPr="00B8317F" w:rsidRDefault="00561094" w:rsidP="00EC6B5B">
            <w:pPr>
              <w:cnfStyle w:val="000000000000"/>
              <w:rPr>
                <w:rFonts w:cs="B Zar"/>
                <w:sz w:val="16"/>
                <w:szCs w:val="18"/>
              </w:rPr>
            </w:pPr>
            <w:r w:rsidRPr="00B8317F">
              <w:rPr>
                <w:rFonts w:cs="B Zar" w:hint="cs"/>
                <w:sz w:val="16"/>
                <w:szCs w:val="18"/>
                <w:rtl/>
              </w:rPr>
              <w:t>کلرید بنزوئیل</w:t>
            </w:r>
          </w:p>
          <w:p w:rsidR="00561094" w:rsidRPr="00B8317F" w:rsidRDefault="00561094" w:rsidP="00EC6B5B">
            <w:pPr>
              <w:cnfStyle w:val="000000000000"/>
              <w:rPr>
                <w:rFonts w:cs="B Zar"/>
                <w:sz w:val="16"/>
                <w:szCs w:val="18"/>
                <w:rtl/>
              </w:rPr>
            </w:pPr>
            <w:r w:rsidRPr="00B8317F">
              <w:rPr>
                <w:rFonts w:cs="B Zar"/>
                <w:sz w:val="16"/>
                <w:szCs w:val="18"/>
              </w:rPr>
              <w:t>Benzoyl chloride</w:t>
            </w:r>
            <w:r w:rsidRPr="00B8317F">
              <w:rPr>
                <w:rFonts w:cs="B Zar" w:hint="cs"/>
                <w:sz w:val="16"/>
                <w:szCs w:val="18"/>
                <w:rtl/>
              </w:rPr>
              <w:t xml:space="preserve"> </w:t>
            </w:r>
          </w:p>
        </w:tc>
        <w:tc>
          <w:tcPr>
            <w:tcW w:w="478" w:type="pct"/>
          </w:tcPr>
          <w:p w:rsidR="00561094" w:rsidRPr="00B8317F" w:rsidRDefault="00561094" w:rsidP="00EC6B5B">
            <w:pPr>
              <w:cnfStyle w:val="000000000000"/>
              <w:rPr>
                <w:rFonts w:cs="B Zar"/>
                <w:sz w:val="16"/>
                <w:szCs w:val="18"/>
                <w:rtl/>
              </w:rPr>
            </w:pPr>
            <w:r w:rsidRPr="00B8317F">
              <w:rPr>
                <w:rFonts w:cs="B Zar" w:hint="cs"/>
                <w:sz w:val="16"/>
                <w:szCs w:val="18"/>
                <w:rtl/>
              </w:rPr>
              <w:t>57/140</w:t>
            </w:r>
          </w:p>
        </w:tc>
        <w:tc>
          <w:tcPr>
            <w:tcW w:w="813" w:type="pct"/>
          </w:tcPr>
          <w:p w:rsidR="00561094" w:rsidRPr="00B8317F" w:rsidRDefault="00561094" w:rsidP="00EC6B5B">
            <w:pPr>
              <w:cnfStyle w:val="000000000000"/>
              <w:rPr>
                <w:rFonts w:cs="B Zar"/>
                <w:sz w:val="16"/>
                <w:szCs w:val="18"/>
                <w:rtl/>
              </w:rPr>
            </w:pPr>
            <w:r w:rsidRPr="00B8317F">
              <w:rPr>
                <w:rFonts w:cs="B Zar" w:hint="cs"/>
                <w:sz w:val="16"/>
                <w:szCs w:val="18"/>
                <w:rtl/>
              </w:rPr>
              <w:t>-</w:t>
            </w:r>
          </w:p>
        </w:tc>
        <w:tc>
          <w:tcPr>
            <w:tcW w:w="640" w:type="pct"/>
            <w:gridSpan w:val="2"/>
          </w:tcPr>
          <w:p w:rsidR="00561094" w:rsidRPr="00B8317F" w:rsidRDefault="00561094" w:rsidP="00EC6B5B">
            <w:pPr>
              <w:cnfStyle w:val="000000000000"/>
              <w:rPr>
                <w:rFonts w:cs="B Zar"/>
                <w:sz w:val="16"/>
                <w:szCs w:val="18"/>
                <w:rtl/>
              </w:rPr>
            </w:pPr>
            <w:r w:rsidRPr="00B8317F">
              <w:rPr>
                <w:rFonts w:cs="B Zar"/>
                <w:sz w:val="16"/>
                <w:szCs w:val="18"/>
              </w:rPr>
              <w:t xml:space="preserve"> ppm</w:t>
            </w:r>
            <w:r w:rsidRPr="00B8317F">
              <w:rPr>
                <w:rFonts w:cs="B Zar" w:hint="cs"/>
                <w:sz w:val="16"/>
                <w:szCs w:val="18"/>
                <w:rtl/>
              </w:rPr>
              <w:t>5/0</w:t>
            </w:r>
            <w:r w:rsidRPr="00B8317F">
              <w:rPr>
                <w:rFonts w:cs="B Zar"/>
                <w:sz w:val="16"/>
                <w:szCs w:val="18"/>
              </w:rPr>
              <w:t xml:space="preserve">C </w:t>
            </w:r>
          </w:p>
        </w:tc>
        <w:tc>
          <w:tcPr>
            <w:tcW w:w="502" w:type="pct"/>
            <w:gridSpan w:val="5"/>
          </w:tcPr>
          <w:p w:rsidR="00561094" w:rsidRPr="00B8317F" w:rsidRDefault="00561094" w:rsidP="00EC6B5B">
            <w:pPr>
              <w:cnfStyle w:val="000000000000"/>
              <w:rPr>
                <w:rFonts w:cs="B Zar"/>
                <w:sz w:val="16"/>
                <w:szCs w:val="18"/>
              </w:rPr>
            </w:pPr>
            <w:r w:rsidRPr="00B8317F">
              <w:rPr>
                <w:rFonts w:cs="B Zar"/>
                <w:sz w:val="16"/>
                <w:szCs w:val="18"/>
              </w:rPr>
              <w:t>A4</w:t>
            </w:r>
          </w:p>
        </w:tc>
        <w:tc>
          <w:tcPr>
            <w:tcW w:w="962" w:type="pct"/>
            <w:gridSpan w:val="2"/>
          </w:tcPr>
          <w:p w:rsidR="00561094" w:rsidRPr="00B8317F" w:rsidRDefault="00561094" w:rsidP="00EC6B5B">
            <w:pPr>
              <w:cnfStyle w:val="000000000000"/>
              <w:rPr>
                <w:rFonts w:cs="B Zar"/>
                <w:sz w:val="16"/>
                <w:szCs w:val="18"/>
                <w:rtl/>
              </w:rPr>
            </w:pPr>
            <w:r w:rsidRPr="00B8317F">
              <w:rPr>
                <w:rFonts w:cs="B Zar" w:hint="cs"/>
                <w:sz w:val="16"/>
                <w:szCs w:val="18"/>
                <w:rtl/>
              </w:rPr>
              <w:t>تحریک  قسمت فوقانی دستگاه تنفسی و چشم</w:t>
            </w:r>
          </w:p>
        </w:tc>
      </w:tr>
      <w:tr w:rsidR="008E73D8" w:rsidRPr="00B8317F" w:rsidTr="004E01F5">
        <w:trPr>
          <w:gridAfter w:val="1"/>
          <w:wAfter w:w="123" w:type="pct"/>
        </w:trPr>
        <w:tc>
          <w:tcPr>
            <w:cnfStyle w:val="001000000000"/>
            <w:tcW w:w="316" w:type="pct"/>
          </w:tcPr>
          <w:p w:rsidR="00EB6743" w:rsidRPr="00B8317F" w:rsidRDefault="00EB6743" w:rsidP="00EC6B5B">
            <w:pPr>
              <w:rPr>
                <w:rFonts w:cs="B Zar"/>
                <w:sz w:val="16"/>
                <w:szCs w:val="18"/>
                <w:rtl/>
              </w:rPr>
            </w:pPr>
            <w:r w:rsidRPr="00B8317F">
              <w:rPr>
                <w:rFonts w:cs="B Zar" w:hint="cs"/>
                <w:sz w:val="16"/>
                <w:szCs w:val="18"/>
                <w:rtl/>
              </w:rPr>
              <w:t>63</w:t>
            </w:r>
          </w:p>
        </w:tc>
        <w:tc>
          <w:tcPr>
            <w:tcW w:w="1166" w:type="pct"/>
          </w:tcPr>
          <w:p w:rsidR="00EB6743" w:rsidRPr="00B8317F" w:rsidRDefault="00EB6743" w:rsidP="00EC6B5B">
            <w:pPr>
              <w:cnfStyle w:val="000000000000"/>
              <w:rPr>
                <w:rFonts w:cs="B Zar"/>
                <w:sz w:val="16"/>
                <w:szCs w:val="18"/>
                <w:rtl/>
              </w:rPr>
            </w:pPr>
            <w:r w:rsidRPr="00B8317F">
              <w:rPr>
                <w:rFonts w:cs="B Zar" w:hint="cs"/>
                <w:sz w:val="16"/>
                <w:szCs w:val="18"/>
                <w:rtl/>
              </w:rPr>
              <w:t xml:space="preserve">پراکسید بنزوئیل </w:t>
            </w:r>
          </w:p>
          <w:p w:rsidR="00EB6743" w:rsidRPr="00B8317F" w:rsidRDefault="00EB6743" w:rsidP="00EC6B5B">
            <w:pPr>
              <w:cnfStyle w:val="000000000000"/>
              <w:rPr>
                <w:rFonts w:cs="B Zar"/>
                <w:sz w:val="16"/>
                <w:szCs w:val="18"/>
              </w:rPr>
            </w:pPr>
            <w:r w:rsidRPr="00B8317F">
              <w:rPr>
                <w:rFonts w:cs="B Zar"/>
                <w:sz w:val="16"/>
                <w:szCs w:val="18"/>
              </w:rPr>
              <w:t>Benzoyl Peroxide</w:t>
            </w:r>
          </w:p>
        </w:tc>
        <w:tc>
          <w:tcPr>
            <w:tcW w:w="478" w:type="pct"/>
          </w:tcPr>
          <w:p w:rsidR="00EB6743" w:rsidRPr="00B8317F" w:rsidRDefault="00EB6743" w:rsidP="00EC6B5B">
            <w:pPr>
              <w:cnfStyle w:val="000000000000"/>
              <w:rPr>
                <w:rFonts w:cs="B Zar"/>
                <w:sz w:val="16"/>
                <w:szCs w:val="18"/>
                <w:rtl/>
              </w:rPr>
            </w:pPr>
            <w:r w:rsidRPr="00B8317F">
              <w:rPr>
                <w:rFonts w:cs="B Zar" w:hint="cs"/>
                <w:sz w:val="16"/>
                <w:szCs w:val="18"/>
                <w:rtl/>
              </w:rPr>
              <w:t>22/242</w:t>
            </w:r>
          </w:p>
        </w:tc>
        <w:tc>
          <w:tcPr>
            <w:tcW w:w="813" w:type="pct"/>
          </w:tcPr>
          <w:p w:rsidR="00EB6743" w:rsidRPr="00B8317F" w:rsidRDefault="00EB6743"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502" w:type="pct"/>
            <w:gridSpan w:val="5"/>
          </w:tcPr>
          <w:p w:rsidR="00EB6743" w:rsidRPr="00B8317F" w:rsidRDefault="00EB6743" w:rsidP="00EC6B5B">
            <w:pPr>
              <w:cnfStyle w:val="000000000000"/>
              <w:rPr>
                <w:rFonts w:cs="B Zar"/>
                <w:sz w:val="16"/>
                <w:szCs w:val="18"/>
              </w:rPr>
            </w:pPr>
            <w:r w:rsidRPr="00B8317F">
              <w:rPr>
                <w:rFonts w:cs="B Zar"/>
                <w:sz w:val="16"/>
                <w:szCs w:val="18"/>
              </w:rPr>
              <w:t>A4</w:t>
            </w:r>
          </w:p>
        </w:tc>
        <w:tc>
          <w:tcPr>
            <w:tcW w:w="962"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تحریک  قسمت فوقانی دستگاه تنفسی و پوست</w:t>
            </w:r>
          </w:p>
        </w:tc>
      </w:tr>
      <w:tr w:rsidR="008E73D8" w:rsidRPr="00B8317F" w:rsidTr="004E01F5">
        <w:trPr>
          <w:gridAfter w:val="1"/>
          <w:wAfter w:w="123" w:type="pct"/>
        </w:trPr>
        <w:tc>
          <w:tcPr>
            <w:cnfStyle w:val="001000000000"/>
            <w:tcW w:w="316" w:type="pct"/>
          </w:tcPr>
          <w:p w:rsidR="00EB6743" w:rsidRPr="00B8317F" w:rsidRDefault="00EB6743" w:rsidP="00EC6B5B">
            <w:pPr>
              <w:rPr>
                <w:rFonts w:cs="B Zar"/>
                <w:sz w:val="16"/>
                <w:szCs w:val="18"/>
                <w:rtl/>
              </w:rPr>
            </w:pPr>
            <w:r w:rsidRPr="00B8317F">
              <w:rPr>
                <w:rFonts w:cs="B Zar" w:hint="cs"/>
                <w:sz w:val="16"/>
                <w:szCs w:val="18"/>
                <w:rtl/>
              </w:rPr>
              <w:t>64</w:t>
            </w:r>
          </w:p>
        </w:tc>
        <w:tc>
          <w:tcPr>
            <w:tcW w:w="1166" w:type="pct"/>
          </w:tcPr>
          <w:p w:rsidR="00EB6743" w:rsidRPr="00B8317F" w:rsidRDefault="00EB6743" w:rsidP="00EC6B5B">
            <w:pPr>
              <w:cnfStyle w:val="000000000000"/>
              <w:rPr>
                <w:rFonts w:cs="B Zar"/>
                <w:sz w:val="16"/>
                <w:szCs w:val="18"/>
              </w:rPr>
            </w:pPr>
            <w:r w:rsidRPr="00B8317F">
              <w:rPr>
                <w:rFonts w:cs="B Zar" w:hint="cs"/>
                <w:sz w:val="16"/>
                <w:szCs w:val="18"/>
                <w:rtl/>
              </w:rPr>
              <w:t xml:space="preserve">استات بنزیل </w:t>
            </w:r>
          </w:p>
          <w:p w:rsidR="00EB6743" w:rsidRPr="00B8317F" w:rsidRDefault="00EB6743" w:rsidP="00EC6B5B">
            <w:pPr>
              <w:cnfStyle w:val="000000000000"/>
              <w:rPr>
                <w:rFonts w:cs="B Zar"/>
                <w:sz w:val="16"/>
                <w:szCs w:val="18"/>
                <w:rtl/>
              </w:rPr>
            </w:pPr>
            <w:r w:rsidRPr="00B8317F">
              <w:rPr>
                <w:rFonts w:cs="B Zar"/>
                <w:sz w:val="16"/>
                <w:szCs w:val="18"/>
              </w:rPr>
              <w:t>Benzyl acetate</w:t>
            </w:r>
          </w:p>
        </w:tc>
        <w:tc>
          <w:tcPr>
            <w:tcW w:w="478" w:type="pct"/>
          </w:tcPr>
          <w:p w:rsidR="00EB6743" w:rsidRPr="00B8317F" w:rsidRDefault="00EB6743" w:rsidP="00EC6B5B">
            <w:pPr>
              <w:cnfStyle w:val="000000000000"/>
              <w:rPr>
                <w:rFonts w:cs="B Zar"/>
                <w:sz w:val="16"/>
                <w:szCs w:val="18"/>
                <w:rtl/>
              </w:rPr>
            </w:pPr>
            <w:r w:rsidRPr="00B8317F">
              <w:rPr>
                <w:rFonts w:cs="B Zar" w:hint="cs"/>
                <w:sz w:val="16"/>
                <w:szCs w:val="18"/>
                <w:rtl/>
              </w:rPr>
              <w:t>18/150</w:t>
            </w:r>
          </w:p>
        </w:tc>
        <w:tc>
          <w:tcPr>
            <w:tcW w:w="813" w:type="pct"/>
          </w:tcPr>
          <w:p w:rsidR="00EB6743" w:rsidRPr="00B8317F" w:rsidRDefault="00EB6743"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10</w:t>
            </w:r>
          </w:p>
        </w:tc>
        <w:tc>
          <w:tcPr>
            <w:tcW w:w="640"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502" w:type="pct"/>
            <w:gridSpan w:val="5"/>
          </w:tcPr>
          <w:p w:rsidR="00EB6743" w:rsidRPr="00B8317F" w:rsidRDefault="00EB6743" w:rsidP="00EC6B5B">
            <w:pPr>
              <w:cnfStyle w:val="000000000000"/>
              <w:rPr>
                <w:rFonts w:cs="B Zar"/>
                <w:sz w:val="16"/>
                <w:szCs w:val="18"/>
              </w:rPr>
            </w:pPr>
            <w:r w:rsidRPr="00B8317F">
              <w:rPr>
                <w:rFonts w:cs="B Zar"/>
                <w:sz w:val="16"/>
                <w:szCs w:val="18"/>
              </w:rPr>
              <w:t>A4</w:t>
            </w:r>
          </w:p>
        </w:tc>
        <w:tc>
          <w:tcPr>
            <w:tcW w:w="962"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تحریک  قسمت فوقانی دستگاه تنفسی</w:t>
            </w:r>
          </w:p>
        </w:tc>
      </w:tr>
      <w:tr w:rsidR="008E73D8" w:rsidRPr="00B8317F" w:rsidTr="004E01F5">
        <w:trPr>
          <w:gridAfter w:val="1"/>
          <w:wAfter w:w="123" w:type="pct"/>
        </w:trPr>
        <w:tc>
          <w:tcPr>
            <w:cnfStyle w:val="001000000000"/>
            <w:tcW w:w="316" w:type="pct"/>
          </w:tcPr>
          <w:p w:rsidR="00EB6743" w:rsidRPr="00B8317F" w:rsidRDefault="00EB6743" w:rsidP="00EC6B5B">
            <w:pPr>
              <w:rPr>
                <w:rFonts w:cs="B Zar"/>
                <w:sz w:val="16"/>
                <w:szCs w:val="18"/>
                <w:rtl/>
              </w:rPr>
            </w:pPr>
            <w:r w:rsidRPr="00B8317F">
              <w:rPr>
                <w:rFonts w:cs="B Zar" w:hint="cs"/>
                <w:sz w:val="16"/>
                <w:szCs w:val="18"/>
                <w:rtl/>
              </w:rPr>
              <w:t>65</w:t>
            </w:r>
          </w:p>
        </w:tc>
        <w:tc>
          <w:tcPr>
            <w:tcW w:w="1166" w:type="pct"/>
          </w:tcPr>
          <w:p w:rsidR="00EB6743" w:rsidRPr="00B8317F" w:rsidRDefault="00EB6743" w:rsidP="00EC6B5B">
            <w:pPr>
              <w:cnfStyle w:val="000000000000"/>
              <w:rPr>
                <w:rFonts w:cs="B Zar"/>
                <w:sz w:val="16"/>
                <w:szCs w:val="18"/>
              </w:rPr>
            </w:pPr>
            <w:r w:rsidRPr="00B8317F">
              <w:rPr>
                <w:rFonts w:cs="B Zar" w:hint="cs"/>
                <w:sz w:val="16"/>
                <w:szCs w:val="18"/>
                <w:rtl/>
              </w:rPr>
              <w:t>بنزيل بوتيل فتالات</w:t>
            </w:r>
          </w:p>
          <w:p w:rsidR="00EB6743" w:rsidRPr="00B8317F" w:rsidRDefault="00EB6743" w:rsidP="00EC6B5B">
            <w:pPr>
              <w:cnfStyle w:val="000000000000"/>
              <w:rPr>
                <w:rFonts w:cs="B Zar"/>
                <w:sz w:val="16"/>
                <w:szCs w:val="18"/>
                <w:rtl/>
              </w:rPr>
            </w:pPr>
            <w:r w:rsidRPr="00B8317F">
              <w:rPr>
                <w:rFonts w:cs="B Zar"/>
                <w:sz w:val="16"/>
                <w:szCs w:val="18"/>
              </w:rPr>
              <w:t>Benzyl butyl phthalate</w:t>
            </w:r>
          </w:p>
        </w:tc>
        <w:tc>
          <w:tcPr>
            <w:tcW w:w="478" w:type="pct"/>
          </w:tcPr>
          <w:p w:rsidR="00EB6743" w:rsidRPr="00B8317F" w:rsidRDefault="00EB6743" w:rsidP="00EC6B5B">
            <w:pPr>
              <w:cnfStyle w:val="000000000000"/>
              <w:rPr>
                <w:rFonts w:cs="B Zar"/>
                <w:sz w:val="16"/>
                <w:szCs w:val="18"/>
                <w:rtl/>
              </w:rPr>
            </w:pPr>
          </w:p>
        </w:tc>
        <w:tc>
          <w:tcPr>
            <w:tcW w:w="813" w:type="pct"/>
          </w:tcPr>
          <w:p w:rsidR="00EB6743" w:rsidRPr="00B8317F" w:rsidRDefault="00EB6743"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502" w:type="pct"/>
            <w:gridSpan w:val="5"/>
          </w:tcPr>
          <w:p w:rsidR="00EB6743" w:rsidRPr="00B8317F" w:rsidRDefault="00EB6743" w:rsidP="00EC6B5B">
            <w:pPr>
              <w:cnfStyle w:val="000000000000"/>
              <w:rPr>
                <w:rFonts w:cs="B Zar"/>
                <w:sz w:val="16"/>
                <w:szCs w:val="18"/>
              </w:rPr>
            </w:pPr>
            <w:r w:rsidRPr="00B8317F">
              <w:rPr>
                <w:rFonts w:cs="B Zar" w:hint="cs"/>
                <w:sz w:val="16"/>
                <w:szCs w:val="18"/>
                <w:rtl/>
              </w:rPr>
              <w:t>-</w:t>
            </w:r>
          </w:p>
        </w:tc>
        <w:tc>
          <w:tcPr>
            <w:tcW w:w="962"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w:t>
            </w:r>
          </w:p>
        </w:tc>
      </w:tr>
      <w:tr w:rsidR="008E73D8" w:rsidRPr="00B8317F" w:rsidTr="004E01F5">
        <w:trPr>
          <w:gridAfter w:val="1"/>
          <w:wAfter w:w="123" w:type="pct"/>
        </w:trPr>
        <w:tc>
          <w:tcPr>
            <w:cnfStyle w:val="001000000000"/>
            <w:tcW w:w="316" w:type="pct"/>
          </w:tcPr>
          <w:p w:rsidR="00EB6743" w:rsidRPr="00B8317F" w:rsidRDefault="00EB6743" w:rsidP="00EC6B5B">
            <w:pPr>
              <w:rPr>
                <w:rFonts w:cs="B Zar"/>
                <w:sz w:val="16"/>
                <w:szCs w:val="18"/>
                <w:rtl/>
              </w:rPr>
            </w:pPr>
            <w:r w:rsidRPr="00B8317F">
              <w:rPr>
                <w:rFonts w:cs="B Zar" w:hint="cs"/>
                <w:sz w:val="16"/>
                <w:szCs w:val="18"/>
                <w:rtl/>
              </w:rPr>
              <w:t>66</w:t>
            </w:r>
          </w:p>
        </w:tc>
        <w:tc>
          <w:tcPr>
            <w:tcW w:w="1166" w:type="pct"/>
          </w:tcPr>
          <w:p w:rsidR="00EB6743" w:rsidRPr="00B8317F" w:rsidRDefault="00EB6743" w:rsidP="00EC6B5B">
            <w:pPr>
              <w:cnfStyle w:val="000000000000"/>
              <w:rPr>
                <w:rFonts w:cs="B Zar"/>
                <w:sz w:val="16"/>
                <w:szCs w:val="18"/>
              </w:rPr>
            </w:pPr>
            <w:r w:rsidRPr="00B8317F">
              <w:rPr>
                <w:rFonts w:cs="B Zar" w:hint="cs"/>
                <w:sz w:val="16"/>
                <w:szCs w:val="18"/>
                <w:rtl/>
              </w:rPr>
              <w:t>کلرید بنزیل</w:t>
            </w:r>
          </w:p>
          <w:p w:rsidR="00EB6743" w:rsidRPr="00B8317F" w:rsidRDefault="00EB6743" w:rsidP="00EC6B5B">
            <w:pPr>
              <w:cnfStyle w:val="000000000000"/>
              <w:rPr>
                <w:rFonts w:cs="B Zar"/>
                <w:sz w:val="16"/>
                <w:szCs w:val="18"/>
                <w:rtl/>
              </w:rPr>
            </w:pPr>
            <w:r w:rsidRPr="00B8317F">
              <w:rPr>
                <w:rFonts w:cs="B Zar"/>
                <w:sz w:val="16"/>
                <w:szCs w:val="18"/>
              </w:rPr>
              <w:t>Benzyl chloride</w:t>
            </w:r>
          </w:p>
        </w:tc>
        <w:tc>
          <w:tcPr>
            <w:tcW w:w="478" w:type="pct"/>
          </w:tcPr>
          <w:p w:rsidR="00EB6743" w:rsidRPr="00B8317F" w:rsidRDefault="00EB6743" w:rsidP="00EC6B5B">
            <w:pPr>
              <w:cnfStyle w:val="000000000000"/>
              <w:rPr>
                <w:rFonts w:cs="B Zar"/>
                <w:sz w:val="16"/>
                <w:szCs w:val="18"/>
                <w:rtl/>
              </w:rPr>
            </w:pPr>
            <w:r w:rsidRPr="00B8317F">
              <w:rPr>
                <w:rFonts w:cs="B Zar" w:hint="cs"/>
                <w:sz w:val="16"/>
                <w:szCs w:val="18"/>
                <w:rtl/>
              </w:rPr>
              <w:t>58/126</w:t>
            </w:r>
          </w:p>
        </w:tc>
        <w:tc>
          <w:tcPr>
            <w:tcW w:w="813" w:type="pct"/>
          </w:tcPr>
          <w:p w:rsidR="00EB6743" w:rsidRPr="00B8317F" w:rsidRDefault="00EB6743"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502" w:type="pct"/>
            <w:gridSpan w:val="5"/>
          </w:tcPr>
          <w:p w:rsidR="00EB6743" w:rsidRPr="00B8317F" w:rsidRDefault="00EB6743" w:rsidP="00EC6B5B">
            <w:pPr>
              <w:cnfStyle w:val="000000000000"/>
              <w:rPr>
                <w:rFonts w:cs="B Zar"/>
                <w:sz w:val="16"/>
                <w:szCs w:val="18"/>
                <w:rtl/>
              </w:rPr>
            </w:pPr>
            <w:r w:rsidRPr="00B8317F">
              <w:rPr>
                <w:rFonts w:cs="B Zar"/>
                <w:sz w:val="16"/>
                <w:szCs w:val="18"/>
              </w:rPr>
              <w:t>A3</w:t>
            </w:r>
          </w:p>
        </w:tc>
        <w:tc>
          <w:tcPr>
            <w:tcW w:w="962"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تحريك قسمت فوقانی دستگاه تنفسی،</w:t>
            </w:r>
            <w:r w:rsidRPr="00B8317F">
              <w:rPr>
                <w:rFonts w:cs="B Zar"/>
                <w:sz w:val="16"/>
                <w:szCs w:val="18"/>
              </w:rPr>
              <w:t xml:space="preserve"> </w:t>
            </w:r>
            <w:r w:rsidRPr="00B8317F">
              <w:rPr>
                <w:rFonts w:cs="B Zar" w:hint="cs"/>
                <w:sz w:val="16"/>
                <w:szCs w:val="18"/>
                <w:rtl/>
              </w:rPr>
              <w:t>چشم و پوست</w:t>
            </w:r>
          </w:p>
        </w:tc>
      </w:tr>
      <w:tr w:rsidR="008E73D8" w:rsidRPr="00B8317F" w:rsidTr="004E01F5">
        <w:trPr>
          <w:gridAfter w:val="1"/>
          <w:wAfter w:w="123" w:type="pct"/>
        </w:trPr>
        <w:tc>
          <w:tcPr>
            <w:cnfStyle w:val="001000000000"/>
            <w:tcW w:w="316" w:type="pct"/>
          </w:tcPr>
          <w:p w:rsidR="00EB6743" w:rsidRPr="00B8317F" w:rsidRDefault="00EB6743" w:rsidP="00EC6B5B">
            <w:pPr>
              <w:rPr>
                <w:rFonts w:cs="B Zar"/>
                <w:sz w:val="16"/>
                <w:szCs w:val="18"/>
                <w:rtl/>
              </w:rPr>
            </w:pPr>
            <w:r w:rsidRPr="00B8317F">
              <w:rPr>
                <w:rFonts w:cs="B Zar" w:hint="cs"/>
                <w:sz w:val="16"/>
                <w:szCs w:val="18"/>
                <w:rtl/>
              </w:rPr>
              <w:t>67</w:t>
            </w:r>
          </w:p>
        </w:tc>
        <w:tc>
          <w:tcPr>
            <w:tcW w:w="1166" w:type="pct"/>
          </w:tcPr>
          <w:p w:rsidR="00EB6743" w:rsidRPr="00B8317F" w:rsidRDefault="00EB6743" w:rsidP="00EC6B5B">
            <w:pPr>
              <w:cnfStyle w:val="000000000000"/>
              <w:rPr>
                <w:rFonts w:cs="B Zar"/>
                <w:sz w:val="16"/>
                <w:szCs w:val="18"/>
              </w:rPr>
            </w:pPr>
            <w:r w:rsidRPr="00B8317F">
              <w:rPr>
                <w:rFonts w:cs="B Zar" w:hint="cs"/>
                <w:sz w:val="16"/>
                <w:szCs w:val="18"/>
                <w:rtl/>
              </w:rPr>
              <w:t>بریلیم</w:t>
            </w:r>
            <w:r w:rsidRPr="00B8317F">
              <w:rPr>
                <w:rFonts w:cs="B Zar"/>
                <w:sz w:val="16"/>
                <w:szCs w:val="18"/>
                <w:rtl/>
              </w:rPr>
              <w:t xml:space="preserve"> </w:t>
            </w:r>
            <w:r w:rsidRPr="00B8317F">
              <w:rPr>
                <w:rFonts w:cs="B Zar" w:hint="cs"/>
                <w:sz w:val="16"/>
                <w:szCs w:val="18"/>
                <w:rtl/>
              </w:rPr>
              <w:t>و</w:t>
            </w:r>
            <w:r w:rsidRPr="00B8317F">
              <w:rPr>
                <w:rFonts w:cs="B Zar"/>
                <w:sz w:val="16"/>
                <w:szCs w:val="18"/>
                <w:rtl/>
              </w:rPr>
              <w:t xml:space="preserve"> </w:t>
            </w:r>
            <w:r w:rsidRPr="00B8317F">
              <w:rPr>
                <w:rFonts w:cs="B Zar" w:hint="cs"/>
                <w:sz w:val="16"/>
                <w:szCs w:val="18"/>
                <w:rtl/>
              </w:rPr>
              <w:t>ترکیبات آن</w:t>
            </w:r>
          </w:p>
          <w:p w:rsidR="00EB6743" w:rsidRPr="00B8317F" w:rsidRDefault="00EB6743" w:rsidP="00EC6B5B">
            <w:pPr>
              <w:cnfStyle w:val="000000000000"/>
              <w:rPr>
                <w:rFonts w:cs="B Zar"/>
                <w:sz w:val="16"/>
                <w:szCs w:val="18"/>
                <w:rtl/>
              </w:rPr>
            </w:pPr>
            <w:r w:rsidRPr="00B8317F">
              <w:rPr>
                <w:rFonts w:cs="B Zar"/>
                <w:sz w:val="16"/>
                <w:szCs w:val="18"/>
              </w:rPr>
              <w:t>Beryllium and compounds, as Be</w:t>
            </w:r>
          </w:p>
        </w:tc>
        <w:tc>
          <w:tcPr>
            <w:tcW w:w="478" w:type="pct"/>
          </w:tcPr>
          <w:p w:rsidR="00EB6743" w:rsidRPr="00B8317F" w:rsidRDefault="00EB6743" w:rsidP="00EC6B5B">
            <w:pPr>
              <w:cnfStyle w:val="000000000000"/>
              <w:rPr>
                <w:rFonts w:cs="B Zar"/>
                <w:sz w:val="16"/>
                <w:szCs w:val="18"/>
                <w:rtl/>
              </w:rPr>
            </w:pPr>
            <w:r w:rsidRPr="00B8317F">
              <w:rPr>
                <w:rFonts w:cs="B Zar" w:hint="cs"/>
                <w:sz w:val="16"/>
                <w:szCs w:val="18"/>
                <w:rtl/>
              </w:rPr>
              <w:t>01/9</w:t>
            </w:r>
          </w:p>
        </w:tc>
        <w:tc>
          <w:tcPr>
            <w:tcW w:w="813" w:type="pct"/>
          </w:tcPr>
          <w:p w:rsidR="00EB6743" w:rsidRPr="00B8317F" w:rsidRDefault="00EB6743" w:rsidP="00EC6B5B">
            <w:pPr>
              <w:cnfStyle w:val="000000000000"/>
              <w:rPr>
                <w:rFonts w:cs="B Zar"/>
                <w:sz w:val="16"/>
                <w:szCs w:val="18"/>
                <w:rtl/>
              </w:rPr>
            </w:pPr>
            <w:r w:rsidRPr="00B8317F">
              <w:rPr>
                <w:rFonts w:cs="B Zar" w:hint="cs"/>
                <w:sz w:val="16"/>
                <w:szCs w:val="18"/>
                <w:rtl/>
              </w:rPr>
              <w:t>00005/0</w:t>
            </w:r>
          </w:p>
          <w:p w:rsidR="00EB6743" w:rsidRPr="00B8317F" w:rsidRDefault="00EB6743"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p>
        </w:tc>
        <w:tc>
          <w:tcPr>
            <w:tcW w:w="640"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502" w:type="pct"/>
            <w:gridSpan w:val="5"/>
          </w:tcPr>
          <w:p w:rsidR="00EB6743" w:rsidRPr="00B8317F" w:rsidRDefault="00EB6743"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A1</w:t>
            </w:r>
          </w:p>
          <w:p w:rsidR="00EB6743" w:rsidRPr="00B8317F" w:rsidRDefault="00EB6743" w:rsidP="00EC6B5B">
            <w:pPr>
              <w:cnfStyle w:val="000000000000"/>
              <w:rPr>
                <w:rFonts w:cs="B Zar"/>
                <w:sz w:val="16"/>
                <w:szCs w:val="18"/>
                <w:rtl/>
              </w:rPr>
            </w:pPr>
            <w:r w:rsidRPr="00B8317F">
              <w:rPr>
                <w:rFonts w:cs="B Zar" w:hint="cs"/>
                <w:sz w:val="16"/>
                <w:szCs w:val="18"/>
                <w:rtl/>
              </w:rPr>
              <w:t>حساسیت</w:t>
            </w:r>
          </w:p>
        </w:tc>
        <w:tc>
          <w:tcPr>
            <w:tcW w:w="962"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حساسیت بریلیوم؛ بیماری مزمن  ناشی از بریلیوم (بریلیوزیس)</w:t>
            </w:r>
          </w:p>
        </w:tc>
      </w:tr>
      <w:tr w:rsidR="008E73D8" w:rsidRPr="00B8317F" w:rsidTr="004E01F5">
        <w:trPr>
          <w:gridAfter w:val="1"/>
          <w:wAfter w:w="123" w:type="pct"/>
        </w:trPr>
        <w:tc>
          <w:tcPr>
            <w:cnfStyle w:val="001000000000"/>
            <w:tcW w:w="316" w:type="pct"/>
          </w:tcPr>
          <w:p w:rsidR="00EB6743" w:rsidRPr="00B8317F" w:rsidRDefault="00EB6743" w:rsidP="00EC6B5B">
            <w:pPr>
              <w:rPr>
                <w:rFonts w:cs="B Zar"/>
                <w:sz w:val="16"/>
                <w:szCs w:val="18"/>
                <w:rtl/>
              </w:rPr>
            </w:pPr>
            <w:r w:rsidRPr="00B8317F">
              <w:rPr>
                <w:rFonts w:cs="B Zar" w:hint="cs"/>
                <w:sz w:val="16"/>
                <w:szCs w:val="18"/>
                <w:rtl/>
              </w:rPr>
              <w:t>68</w:t>
            </w:r>
          </w:p>
        </w:tc>
        <w:tc>
          <w:tcPr>
            <w:tcW w:w="1166" w:type="pct"/>
          </w:tcPr>
          <w:p w:rsidR="00EB6743" w:rsidRPr="00B8317F" w:rsidRDefault="00EB6743" w:rsidP="00EC6B5B">
            <w:pPr>
              <w:cnfStyle w:val="000000000000"/>
              <w:rPr>
                <w:rFonts w:cs="B Zar"/>
                <w:sz w:val="16"/>
                <w:szCs w:val="18"/>
              </w:rPr>
            </w:pPr>
            <w:r w:rsidRPr="00B8317F">
              <w:rPr>
                <w:rFonts w:cs="B Zar" w:hint="cs"/>
                <w:sz w:val="16"/>
                <w:szCs w:val="18"/>
                <w:rtl/>
              </w:rPr>
              <w:t>بی فنیل</w:t>
            </w:r>
          </w:p>
          <w:p w:rsidR="00EB6743" w:rsidRPr="00B8317F" w:rsidRDefault="00EB6743" w:rsidP="00EC6B5B">
            <w:pPr>
              <w:cnfStyle w:val="000000000000"/>
              <w:rPr>
                <w:rFonts w:cs="B Zar"/>
                <w:sz w:val="16"/>
                <w:szCs w:val="18"/>
                <w:rtl/>
              </w:rPr>
            </w:pPr>
            <w:r w:rsidRPr="00B8317F">
              <w:rPr>
                <w:rFonts w:cs="B Zar"/>
                <w:sz w:val="16"/>
                <w:szCs w:val="18"/>
              </w:rPr>
              <w:t>Biphenyl</w:t>
            </w:r>
          </w:p>
        </w:tc>
        <w:tc>
          <w:tcPr>
            <w:tcW w:w="478" w:type="pct"/>
          </w:tcPr>
          <w:p w:rsidR="00EB6743" w:rsidRPr="00B8317F" w:rsidRDefault="00EB6743" w:rsidP="00EC6B5B">
            <w:pPr>
              <w:cnfStyle w:val="000000000000"/>
              <w:rPr>
                <w:rFonts w:cs="B Zar"/>
                <w:sz w:val="16"/>
                <w:szCs w:val="18"/>
                <w:rtl/>
              </w:rPr>
            </w:pPr>
            <w:r w:rsidRPr="00B8317F">
              <w:rPr>
                <w:rFonts w:cs="B Zar" w:hint="cs"/>
                <w:sz w:val="16"/>
                <w:szCs w:val="18"/>
                <w:rtl/>
              </w:rPr>
              <w:t>20/154</w:t>
            </w:r>
          </w:p>
        </w:tc>
        <w:tc>
          <w:tcPr>
            <w:tcW w:w="813" w:type="pct"/>
          </w:tcPr>
          <w:p w:rsidR="00EB6743" w:rsidRPr="00B8317F" w:rsidRDefault="00EB6743" w:rsidP="00EC6B5B">
            <w:pPr>
              <w:cnfStyle w:val="000000000000"/>
              <w:rPr>
                <w:rFonts w:cs="B Zar"/>
                <w:sz w:val="16"/>
                <w:szCs w:val="18"/>
                <w:rtl/>
              </w:rPr>
            </w:pPr>
            <w:r w:rsidRPr="00B8317F">
              <w:rPr>
                <w:rFonts w:cs="B Zar"/>
                <w:sz w:val="16"/>
                <w:szCs w:val="18"/>
              </w:rPr>
              <w:t xml:space="preserve"> ppm </w:t>
            </w:r>
            <w:r w:rsidRPr="00B8317F">
              <w:rPr>
                <w:rFonts w:cs="B Zar" w:hint="cs"/>
                <w:sz w:val="16"/>
                <w:szCs w:val="18"/>
                <w:rtl/>
              </w:rPr>
              <w:t>2/0</w:t>
            </w:r>
          </w:p>
        </w:tc>
        <w:tc>
          <w:tcPr>
            <w:tcW w:w="640"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502" w:type="pct"/>
            <w:gridSpan w:val="5"/>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962"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عملکرد ریوی</w:t>
            </w:r>
          </w:p>
        </w:tc>
      </w:tr>
      <w:tr w:rsidR="008E73D8" w:rsidRPr="00B8317F" w:rsidTr="004E01F5">
        <w:trPr>
          <w:gridAfter w:val="1"/>
          <w:wAfter w:w="123" w:type="pct"/>
        </w:trPr>
        <w:tc>
          <w:tcPr>
            <w:cnfStyle w:val="001000000000"/>
            <w:tcW w:w="316" w:type="pct"/>
          </w:tcPr>
          <w:p w:rsidR="00EB6743" w:rsidRPr="00B8317F" w:rsidRDefault="00EB6743" w:rsidP="00EC6B5B">
            <w:pPr>
              <w:rPr>
                <w:rFonts w:cs="B Zar"/>
                <w:sz w:val="16"/>
                <w:szCs w:val="18"/>
                <w:rtl/>
              </w:rPr>
            </w:pPr>
            <w:r w:rsidRPr="00B8317F">
              <w:rPr>
                <w:rFonts w:cs="B Zar" w:hint="cs"/>
                <w:sz w:val="16"/>
                <w:szCs w:val="18"/>
                <w:rtl/>
              </w:rPr>
              <w:t>69</w:t>
            </w:r>
          </w:p>
        </w:tc>
        <w:tc>
          <w:tcPr>
            <w:tcW w:w="1166" w:type="pct"/>
          </w:tcPr>
          <w:p w:rsidR="00EB6743" w:rsidRPr="00B8317F" w:rsidRDefault="00EB6743" w:rsidP="00EC6B5B">
            <w:pPr>
              <w:cnfStyle w:val="000000000000"/>
              <w:rPr>
                <w:rFonts w:cs="B Zar"/>
                <w:sz w:val="16"/>
                <w:szCs w:val="18"/>
              </w:rPr>
            </w:pPr>
            <w:r w:rsidRPr="00B8317F">
              <w:rPr>
                <w:rFonts w:cs="B Zar" w:hint="cs"/>
                <w:sz w:val="16"/>
                <w:szCs w:val="18"/>
                <w:rtl/>
              </w:rPr>
              <w:t>بيس (2-</w:t>
            </w:r>
            <w:r w:rsidRPr="00B8317F">
              <w:rPr>
                <w:rFonts w:cs="B Zar"/>
                <w:sz w:val="16"/>
                <w:szCs w:val="18"/>
              </w:rPr>
              <w:t xml:space="preserve"> </w:t>
            </w:r>
            <w:r w:rsidRPr="00B8317F">
              <w:rPr>
                <w:rFonts w:cs="B Zar" w:hint="cs"/>
                <w:sz w:val="16"/>
                <w:szCs w:val="18"/>
                <w:rtl/>
              </w:rPr>
              <w:t>اتيل هگزيل) فتالات</w:t>
            </w:r>
          </w:p>
          <w:p w:rsidR="00EB6743" w:rsidRPr="00B8317F" w:rsidRDefault="00EB6743" w:rsidP="00EC6B5B">
            <w:pPr>
              <w:cnfStyle w:val="000000000000"/>
              <w:rPr>
                <w:rFonts w:cs="B Zar"/>
                <w:sz w:val="16"/>
                <w:szCs w:val="18"/>
                <w:rtl/>
              </w:rPr>
            </w:pPr>
            <w:r w:rsidRPr="00B8317F">
              <w:rPr>
                <w:rFonts w:cs="B Zar"/>
                <w:sz w:val="16"/>
                <w:szCs w:val="18"/>
              </w:rPr>
              <w:t>Bis(2-ethylhexyl) phthalate</w:t>
            </w:r>
          </w:p>
        </w:tc>
        <w:tc>
          <w:tcPr>
            <w:tcW w:w="478" w:type="pct"/>
          </w:tcPr>
          <w:p w:rsidR="00EB6743" w:rsidRPr="00B8317F" w:rsidRDefault="00EB6743" w:rsidP="00EC6B5B">
            <w:pPr>
              <w:cnfStyle w:val="000000000000"/>
              <w:rPr>
                <w:rFonts w:cs="B Zar"/>
                <w:sz w:val="16"/>
                <w:szCs w:val="18"/>
                <w:rtl/>
              </w:rPr>
            </w:pPr>
            <w:r w:rsidRPr="00B8317F">
              <w:rPr>
                <w:rFonts w:cs="B Zar" w:hint="cs"/>
                <w:sz w:val="16"/>
                <w:szCs w:val="18"/>
                <w:rtl/>
              </w:rPr>
              <w:t>56/390</w:t>
            </w:r>
          </w:p>
        </w:tc>
        <w:tc>
          <w:tcPr>
            <w:tcW w:w="813" w:type="pct"/>
          </w:tcPr>
          <w:p w:rsidR="00EB6743" w:rsidRPr="00B8317F" w:rsidRDefault="00EB6743"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EB6743" w:rsidRPr="00B8317F" w:rsidRDefault="00EB6743"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502" w:type="pct"/>
            <w:gridSpan w:val="5"/>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962"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w:t>
            </w:r>
          </w:p>
        </w:tc>
      </w:tr>
      <w:tr w:rsidR="008E73D8" w:rsidRPr="00B8317F" w:rsidTr="004E01F5">
        <w:trPr>
          <w:gridAfter w:val="1"/>
          <w:wAfter w:w="123" w:type="pct"/>
        </w:trPr>
        <w:tc>
          <w:tcPr>
            <w:cnfStyle w:val="001000000000"/>
            <w:tcW w:w="316" w:type="pct"/>
          </w:tcPr>
          <w:p w:rsidR="00EB6743" w:rsidRPr="00B8317F" w:rsidRDefault="00EB6743" w:rsidP="00EC6B5B">
            <w:pPr>
              <w:rPr>
                <w:rFonts w:cs="B Zar"/>
                <w:sz w:val="16"/>
                <w:szCs w:val="18"/>
                <w:rtl/>
              </w:rPr>
            </w:pPr>
            <w:r w:rsidRPr="00B8317F">
              <w:rPr>
                <w:rFonts w:cs="B Zar" w:hint="cs"/>
                <w:sz w:val="16"/>
                <w:szCs w:val="18"/>
                <w:rtl/>
              </w:rPr>
              <w:lastRenderedPageBreak/>
              <w:t>70</w:t>
            </w:r>
          </w:p>
        </w:tc>
        <w:tc>
          <w:tcPr>
            <w:tcW w:w="1166" w:type="pct"/>
          </w:tcPr>
          <w:p w:rsidR="00EB6743" w:rsidRPr="00B8317F" w:rsidRDefault="00EB6743" w:rsidP="00EC6B5B">
            <w:pPr>
              <w:cnfStyle w:val="000000000000"/>
              <w:rPr>
                <w:rFonts w:cs="B Zar"/>
                <w:sz w:val="16"/>
                <w:szCs w:val="18"/>
              </w:rPr>
            </w:pPr>
            <w:r w:rsidRPr="00B8317F">
              <w:rPr>
                <w:rFonts w:cs="B Zar" w:hint="cs"/>
                <w:sz w:val="16"/>
                <w:szCs w:val="18"/>
                <w:rtl/>
              </w:rPr>
              <w:t>بيس (كلرو متيل) اتر</w:t>
            </w:r>
          </w:p>
          <w:p w:rsidR="00EB6743" w:rsidRPr="00B8317F" w:rsidRDefault="00EB6743" w:rsidP="00EC6B5B">
            <w:pPr>
              <w:cnfStyle w:val="000000000000"/>
              <w:rPr>
                <w:rFonts w:cs="B Zar"/>
                <w:sz w:val="16"/>
                <w:szCs w:val="18"/>
                <w:rtl/>
              </w:rPr>
            </w:pPr>
            <w:r w:rsidRPr="00B8317F">
              <w:rPr>
                <w:rFonts w:cs="B Zar"/>
                <w:sz w:val="16"/>
                <w:szCs w:val="18"/>
              </w:rPr>
              <w:t>Bis(chloromethyl) ether</w:t>
            </w:r>
          </w:p>
        </w:tc>
        <w:tc>
          <w:tcPr>
            <w:tcW w:w="478" w:type="pct"/>
          </w:tcPr>
          <w:p w:rsidR="00EB6743" w:rsidRPr="00B8317F" w:rsidRDefault="00EB6743" w:rsidP="00EC6B5B">
            <w:pPr>
              <w:cnfStyle w:val="000000000000"/>
              <w:rPr>
                <w:rFonts w:cs="B Zar"/>
                <w:sz w:val="16"/>
                <w:szCs w:val="18"/>
                <w:rtl/>
              </w:rPr>
            </w:pPr>
            <w:r w:rsidRPr="00B8317F">
              <w:rPr>
                <w:rFonts w:cs="B Zar" w:hint="cs"/>
                <w:sz w:val="16"/>
                <w:szCs w:val="18"/>
                <w:rtl/>
              </w:rPr>
              <w:t>96/114</w:t>
            </w:r>
          </w:p>
        </w:tc>
        <w:tc>
          <w:tcPr>
            <w:tcW w:w="813" w:type="pct"/>
          </w:tcPr>
          <w:p w:rsidR="00EB6743" w:rsidRPr="00B8317F" w:rsidRDefault="00EB6743"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001/0</w:t>
            </w:r>
          </w:p>
        </w:tc>
        <w:tc>
          <w:tcPr>
            <w:tcW w:w="640"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502" w:type="pct"/>
            <w:gridSpan w:val="5"/>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962"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سرطان زا</w:t>
            </w:r>
            <w:r w:rsidR="00591460" w:rsidRPr="00B8317F">
              <w:rPr>
                <w:rFonts w:cs="B Zar" w:hint="cs"/>
                <w:sz w:val="16"/>
                <w:szCs w:val="18"/>
                <w:rtl/>
              </w:rPr>
              <w:t>يي</w:t>
            </w:r>
          </w:p>
        </w:tc>
      </w:tr>
      <w:tr w:rsidR="008E73D8" w:rsidRPr="00B8317F" w:rsidTr="004E01F5">
        <w:trPr>
          <w:gridAfter w:val="1"/>
          <w:wAfter w:w="123" w:type="pct"/>
        </w:trPr>
        <w:tc>
          <w:tcPr>
            <w:cnfStyle w:val="001000000000"/>
            <w:tcW w:w="316" w:type="pct"/>
          </w:tcPr>
          <w:p w:rsidR="00EB6743" w:rsidRPr="00B8317F" w:rsidRDefault="00EB6743" w:rsidP="00EC6B5B">
            <w:pPr>
              <w:rPr>
                <w:rFonts w:cs="B Zar"/>
                <w:sz w:val="16"/>
                <w:szCs w:val="18"/>
                <w:rtl/>
              </w:rPr>
            </w:pPr>
            <w:r w:rsidRPr="00B8317F">
              <w:rPr>
                <w:rFonts w:cs="B Zar" w:hint="cs"/>
                <w:sz w:val="16"/>
                <w:szCs w:val="18"/>
                <w:rtl/>
              </w:rPr>
              <w:t>71</w:t>
            </w:r>
          </w:p>
        </w:tc>
        <w:tc>
          <w:tcPr>
            <w:tcW w:w="1166" w:type="pct"/>
          </w:tcPr>
          <w:p w:rsidR="00EB6743" w:rsidRPr="00B8317F" w:rsidRDefault="00EB6743" w:rsidP="00EC6B5B">
            <w:pPr>
              <w:cnfStyle w:val="000000000000"/>
              <w:rPr>
                <w:rFonts w:cs="B Zar"/>
                <w:sz w:val="16"/>
                <w:szCs w:val="18"/>
              </w:rPr>
            </w:pPr>
            <w:r w:rsidRPr="00B8317F">
              <w:rPr>
                <w:rFonts w:cs="B Zar" w:hint="cs"/>
                <w:sz w:val="16"/>
                <w:szCs w:val="18"/>
                <w:rtl/>
              </w:rPr>
              <w:t xml:space="preserve">بيس (2- دي متيل آمينو اتيل) اتر </w:t>
            </w:r>
          </w:p>
          <w:p w:rsidR="00EB6743" w:rsidRPr="00B8317F" w:rsidRDefault="00EB6743" w:rsidP="00EC6B5B">
            <w:pPr>
              <w:cnfStyle w:val="000000000000"/>
              <w:rPr>
                <w:rFonts w:cs="B Zar"/>
                <w:sz w:val="16"/>
                <w:szCs w:val="18"/>
              </w:rPr>
            </w:pPr>
            <w:r w:rsidRPr="00B8317F">
              <w:rPr>
                <w:rFonts w:cs="B Zar"/>
                <w:sz w:val="16"/>
                <w:szCs w:val="18"/>
              </w:rPr>
              <w:t>Bis (2-dimethylaminoethyl) ether (DMAE)</w:t>
            </w:r>
          </w:p>
        </w:tc>
        <w:tc>
          <w:tcPr>
            <w:tcW w:w="478" w:type="pct"/>
          </w:tcPr>
          <w:p w:rsidR="00EB6743" w:rsidRPr="00B8317F" w:rsidRDefault="00EB6743" w:rsidP="00EC6B5B">
            <w:pPr>
              <w:cnfStyle w:val="000000000000"/>
              <w:rPr>
                <w:rFonts w:cs="B Zar"/>
                <w:sz w:val="16"/>
                <w:szCs w:val="18"/>
                <w:rtl/>
              </w:rPr>
            </w:pPr>
            <w:r w:rsidRPr="00B8317F">
              <w:rPr>
                <w:rFonts w:cs="B Zar" w:hint="cs"/>
                <w:sz w:val="16"/>
                <w:szCs w:val="18"/>
                <w:rtl/>
              </w:rPr>
              <w:t>26/160</w:t>
            </w:r>
          </w:p>
        </w:tc>
        <w:tc>
          <w:tcPr>
            <w:tcW w:w="813" w:type="pct"/>
          </w:tcPr>
          <w:p w:rsidR="00EB6743" w:rsidRPr="00B8317F" w:rsidRDefault="00EB6743"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p>
        </w:tc>
        <w:tc>
          <w:tcPr>
            <w:tcW w:w="640" w:type="pct"/>
            <w:gridSpan w:val="2"/>
          </w:tcPr>
          <w:p w:rsidR="00EB6743" w:rsidRPr="00B8317F" w:rsidRDefault="00EB6743"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15/0</w:t>
            </w:r>
          </w:p>
        </w:tc>
        <w:tc>
          <w:tcPr>
            <w:tcW w:w="502" w:type="pct"/>
            <w:gridSpan w:val="5"/>
          </w:tcPr>
          <w:p w:rsidR="00EB6743" w:rsidRPr="00B8317F" w:rsidRDefault="00EB6743" w:rsidP="00EC6B5B">
            <w:pPr>
              <w:cnfStyle w:val="000000000000"/>
              <w:rPr>
                <w:rFonts w:cs="B Zar"/>
                <w:sz w:val="16"/>
                <w:szCs w:val="18"/>
                <w:rtl/>
              </w:rPr>
            </w:pPr>
            <w:r w:rsidRPr="00B8317F">
              <w:rPr>
                <w:rFonts w:cs="B Zar" w:hint="cs"/>
                <w:sz w:val="16"/>
                <w:szCs w:val="18"/>
                <w:rtl/>
              </w:rPr>
              <w:t xml:space="preserve">پوست؛ </w:t>
            </w:r>
          </w:p>
        </w:tc>
        <w:tc>
          <w:tcPr>
            <w:tcW w:w="962"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تحريك قسمت فوقانی دستگاه تنفسی،</w:t>
            </w:r>
            <w:r w:rsidRPr="00B8317F">
              <w:rPr>
                <w:rFonts w:cs="B Zar"/>
                <w:sz w:val="16"/>
                <w:szCs w:val="18"/>
              </w:rPr>
              <w:t xml:space="preserve"> </w:t>
            </w:r>
            <w:r w:rsidRPr="00B8317F">
              <w:rPr>
                <w:rFonts w:cs="B Zar" w:hint="cs"/>
                <w:sz w:val="16"/>
                <w:szCs w:val="18"/>
                <w:rtl/>
              </w:rPr>
              <w:t>چشم و پوست</w:t>
            </w:r>
          </w:p>
        </w:tc>
      </w:tr>
      <w:tr w:rsidR="008E73D8" w:rsidRPr="00B8317F" w:rsidTr="004E01F5">
        <w:trPr>
          <w:gridAfter w:val="1"/>
          <w:wAfter w:w="123" w:type="pct"/>
        </w:trPr>
        <w:tc>
          <w:tcPr>
            <w:cnfStyle w:val="001000000000"/>
            <w:tcW w:w="316" w:type="pct"/>
          </w:tcPr>
          <w:p w:rsidR="00EB6743" w:rsidRPr="00B8317F" w:rsidRDefault="00EB6743" w:rsidP="00EC6B5B">
            <w:pPr>
              <w:rPr>
                <w:rFonts w:cs="B Zar"/>
                <w:sz w:val="16"/>
                <w:szCs w:val="18"/>
                <w:rtl/>
              </w:rPr>
            </w:pPr>
            <w:r w:rsidRPr="00B8317F">
              <w:rPr>
                <w:rFonts w:cs="B Zar" w:hint="cs"/>
                <w:sz w:val="16"/>
                <w:szCs w:val="18"/>
                <w:rtl/>
              </w:rPr>
              <w:t>72</w:t>
            </w:r>
          </w:p>
        </w:tc>
        <w:tc>
          <w:tcPr>
            <w:tcW w:w="1166" w:type="pct"/>
          </w:tcPr>
          <w:p w:rsidR="00EB6743" w:rsidRPr="00B8317F" w:rsidRDefault="00EB6743" w:rsidP="00EC6B5B">
            <w:pPr>
              <w:cnfStyle w:val="000000000000"/>
              <w:rPr>
                <w:rFonts w:cs="B Zar"/>
                <w:sz w:val="16"/>
                <w:szCs w:val="18"/>
                <w:rtl/>
              </w:rPr>
            </w:pPr>
            <w:r w:rsidRPr="00B8317F">
              <w:rPr>
                <w:rFonts w:cs="B Zar" w:hint="cs"/>
                <w:sz w:val="16"/>
                <w:szCs w:val="18"/>
                <w:rtl/>
              </w:rPr>
              <w:t>بیسموت</w:t>
            </w:r>
            <w:r w:rsidRPr="00B8317F">
              <w:rPr>
                <w:rFonts w:cs="B Zar"/>
                <w:sz w:val="16"/>
                <w:szCs w:val="18"/>
                <w:rtl/>
              </w:rPr>
              <w:t xml:space="preserve"> </w:t>
            </w:r>
            <w:r w:rsidRPr="00B8317F">
              <w:rPr>
                <w:rFonts w:cs="B Zar" w:hint="cs"/>
                <w:sz w:val="16"/>
                <w:szCs w:val="18"/>
                <w:rtl/>
              </w:rPr>
              <w:t>تلورید</w:t>
            </w:r>
          </w:p>
          <w:p w:rsidR="00EB6743" w:rsidRPr="00B8317F" w:rsidRDefault="00EB6743" w:rsidP="00EC6B5B">
            <w:pPr>
              <w:cnfStyle w:val="000000000000"/>
              <w:rPr>
                <w:rFonts w:cs="B Zar"/>
                <w:sz w:val="16"/>
                <w:szCs w:val="18"/>
                <w:rtl/>
              </w:rPr>
            </w:pPr>
            <w:r w:rsidRPr="00B8317F">
              <w:rPr>
                <w:rFonts w:cs="B Zar" w:hint="cs"/>
                <w:sz w:val="16"/>
                <w:szCs w:val="18"/>
                <w:rtl/>
              </w:rPr>
              <w:t>ترکیب غیر منقوط</w:t>
            </w:r>
          </w:p>
          <w:p w:rsidR="00EB6743" w:rsidRPr="00B8317F" w:rsidRDefault="00EB6743" w:rsidP="00EC6B5B">
            <w:pPr>
              <w:cnfStyle w:val="000000000000"/>
              <w:rPr>
                <w:rFonts w:cs="B Zar"/>
                <w:sz w:val="16"/>
                <w:szCs w:val="18"/>
              </w:rPr>
            </w:pPr>
            <w:r w:rsidRPr="00B8317F">
              <w:rPr>
                <w:rFonts w:cs="B Zar" w:hint="cs"/>
                <w:sz w:val="16"/>
                <w:szCs w:val="18"/>
                <w:rtl/>
              </w:rPr>
              <w:t>ترکیب منقوط با سلنیم</w:t>
            </w:r>
          </w:p>
          <w:p w:rsidR="00EB6743" w:rsidRPr="00B8317F" w:rsidRDefault="00EB6743" w:rsidP="00EC6B5B">
            <w:pPr>
              <w:cnfStyle w:val="000000000000"/>
              <w:rPr>
                <w:rFonts w:cs="B Zar"/>
                <w:sz w:val="16"/>
                <w:szCs w:val="18"/>
              </w:rPr>
            </w:pPr>
            <w:r w:rsidRPr="00B8317F">
              <w:rPr>
                <w:rFonts w:cs="B Zar"/>
                <w:sz w:val="16"/>
                <w:szCs w:val="18"/>
              </w:rPr>
              <w:t>Bismuth Telluride</w:t>
            </w:r>
          </w:p>
          <w:p w:rsidR="00EB6743" w:rsidRPr="00B8317F" w:rsidRDefault="00EB6743" w:rsidP="00EC6B5B">
            <w:pPr>
              <w:cnfStyle w:val="000000000000"/>
              <w:rPr>
                <w:rFonts w:cs="B Zar"/>
                <w:sz w:val="16"/>
                <w:szCs w:val="18"/>
              </w:rPr>
            </w:pPr>
            <w:r w:rsidRPr="00B8317F">
              <w:rPr>
                <w:rFonts w:cs="B Zar"/>
                <w:sz w:val="16"/>
                <w:szCs w:val="18"/>
              </w:rPr>
              <w:t>Undoped</w:t>
            </w:r>
          </w:p>
          <w:p w:rsidR="00EB6743" w:rsidRPr="00B8317F" w:rsidRDefault="00EB6743" w:rsidP="00EC6B5B">
            <w:pPr>
              <w:cnfStyle w:val="000000000000"/>
              <w:rPr>
                <w:rFonts w:cs="B Zar"/>
                <w:sz w:val="16"/>
                <w:szCs w:val="18"/>
                <w:rtl/>
              </w:rPr>
            </w:pPr>
            <w:r w:rsidRPr="00B8317F">
              <w:rPr>
                <w:rFonts w:cs="B Zar"/>
                <w:sz w:val="16"/>
                <w:szCs w:val="18"/>
              </w:rPr>
              <w:t>Se-doped as Bi2Te3</w:t>
            </w:r>
          </w:p>
        </w:tc>
        <w:tc>
          <w:tcPr>
            <w:tcW w:w="478" w:type="pct"/>
          </w:tcPr>
          <w:p w:rsidR="00EB6743" w:rsidRPr="00B8317F" w:rsidRDefault="00EB6743" w:rsidP="00EC6B5B">
            <w:pPr>
              <w:cnfStyle w:val="000000000000"/>
              <w:rPr>
                <w:rFonts w:cs="B Zar"/>
                <w:sz w:val="16"/>
                <w:szCs w:val="18"/>
                <w:rtl/>
              </w:rPr>
            </w:pPr>
            <w:r w:rsidRPr="00B8317F">
              <w:rPr>
                <w:rFonts w:cs="B Zar" w:hint="cs"/>
                <w:sz w:val="16"/>
                <w:szCs w:val="18"/>
                <w:rtl/>
              </w:rPr>
              <w:t>83/800</w:t>
            </w:r>
          </w:p>
        </w:tc>
        <w:tc>
          <w:tcPr>
            <w:tcW w:w="813" w:type="pct"/>
          </w:tcPr>
          <w:p w:rsidR="00EB6743" w:rsidRPr="00B8317F" w:rsidRDefault="00EB6743" w:rsidP="00EC6B5B">
            <w:pPr>
              <w:cnfStyle w:val="000000000000"/>
              <w:rPr>
                <w:rFonts w:cs="B Zar"/>
                <w:sz w:val="16"/>
                <w:szCs w:val="18"/>
                <w:rtl/>
              </w:rPr>
            </w:pPr>
          </w:p>
          <w:p w:rsidR="00EB6743" w:rsidRPr="00B8317F" w:rsidRDefault="00EB6743"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p w:rsidR="00EB6743" w:rsidRPr="00B8317F" w:rsidRDefault="00EB6743"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EB6743" w:rsidRPr="00B8317F" w:rsidRDefault="00EB6743" w:rsidP="00EC6B5B">
            <w:pPr>
              <w:cnfStyle w:val="000000000000"/>
              <w:rPr>
                <w:rFonts w:cs="B Zar"/>
                <w:sz w:val="16"/>
                <w:szCs w:val="18"/>
                <w:rtl/>
              </w:rPr>
            </w:pPr>
          </w:p>
          <w:p w:rsidR="00EB6743" w:rsidRPr="00B8317F" w:rsidRDefault="00EB6743" w:rsidP="00EC6B5B">
            <w:pPr>
              <w:cnfStyle w:val="000000000000"/>
              <w:rPr>
                <w:rFonts w:cs="B Zar"/>
                <w:sz w:val="16"/>
                <w:szCs w:val="18"/>
                <w:rtl/>
              </w:rPr>
            </w:pPr>
            <w:r w:rsidRPr="00B8317F">
              <w:rPr>
                <w:rFonts w:cs="B Zar" w:hint="cs"/>
                <w:sz w:val="16"/>
                <w:szCs w:val="18"/>
                <w:rtl/>
              </w:rPr>
              <w:t>-</w:t>
            </w:r>
          </w:p>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502" w:type="pct"/>
            <w:gridSpan w:val="5"/>
          </w:tcPr>
          <w:p w:rsidR="00EB6743" w:rsidRPr="00B8317F" w:rsidRDefault="00EB6743" w:rsidP="00EC6B5B">
            <w:pPr>
              <w:cnfStyle w:val="000000000000"/>
              <w:rPr>
                <w:rFonts w:cs="B Zar"/>
                <w:sz w:val="16"/>
                <w:szCs w:val="18"/>
                <w:rtl/>
              </w:rPr>
            </w:pPr>
          </w:p>
          <w:p w:rsidR="00EB6743" w:rsidRPr="00B8317F" w:rsidRDefault="00EB6743" w:rsidP="00EC6B5B">
            <w:pPr>
              <w:cnfStyle w:val="000000000000"/>
              <w:rPr>
                <w:rFonts w:cs="B Zar"/>
                <w:sz w:val="16"/>
                <w:szCs w:val="18"/>
              </w:rPr>
            </w:pPr>
            <w:r w:rsidRPr="00B8317F">
              <w:rPr>
                <w:rFonts w:cs="B Zar"/>
                <w:sz w:val="16"/>
                <w:szCs w:val="18"/>
              </w:rPr>
              <w:t>A4</w:t>
            </w:r>
          </w:p>
          <w:p w:rsidR="00EB6743" w:rsidRPr="00B8317F" w:rsidRDefault="00EB6743" w:rsidP="00EC6B5B">
            <w:pPr>
              <w:cnfStyle w:val="000000000000"/>
              <w:rPr>
                <w:rFonts w:cs="B Zar"/>
                <w:sz w:val="16"/>
                <w:szCs w:val="18"/>
                <w:rtl/>
              </w:rPr>
            </w:pPr>
            <w:r w:rsidRPr="00B8317F">
              <w:rPr>
                <w:rFonts w:cs="B Zar"/>
                <w:sz w:val="16"/>
                <w:szCs w:val="18"/>
              </w:rPr>
              <w:t>A4</w:t>
            </w:r>
          </w:p>
        </w:tc>
        <w:tc>
          <w:tcPr>
            <w:tcW w:w="962"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آسیب ریوی</w:t>
            </w:r>
          </w:p>
        </w:tc>
      </w:tr>
      <w:tr w:rsidR="008E73D8" w:rsidRPr="00B8317F" w:rsidTr="004E01F5">
        <w:trPr>
          <w:gridAfter w:val="1"/>
          <w:wAfter w:w="123" w:type="pct"/>
        </w:trPr>
        <w:tc>
          <w:tcPr>
            <w:cnfStyle w:val="001000000000"/>
            <w:tcW w:w="316" w:type="pct"/>
          </w:tcPr>
          <w:p w:rsidR="00EB6743" w:rsidRPr="00B8317F" w:rsidRDefault="00EB6743" w:rsidP="00EC6B5B">
            <w:pPr>
              <w:rPr>
                <w:rFonts w:cs="B Zar"/>
                <w:sz w:val="16"/>
                <w:szCs w:val="18"/>
                <w:rtl/>
              </w:rPr>
            </w:pPr>
            <w:r w:rsidRPr="00B8317F">
              <w:rPr>
                <w:rFonts w:cs="B Zar" w:hint="cs"/>
                <w:sz w:val="16"/>
                <w:szCs w:val="18"/>
                <w:rtl/>
              </w:rPr>
              <w:t>73</w:t>
            </w:r>
          </w:p>
        </w:tc>
        <w:tc>
          <w:tcPr>
            <w:tcW w:w="1166" w:type="pct"/>
          </w:tcPr>
          <w:p w:rsidR="00EB6743" w:rsidRPr="00B8317F" w:rsidRDefault="00EB6743" w:rsidP="00EC6B5B">
            <w:pPr>
              <w:cnfStyle w:val="000000000000"/>
              <w:rPr>
                <w:rFonts w:cs="B Zar"/>
                <w:sz w:val="16"/>
                <w:szCs w:val="18"/>
              </w:rPr>
            </w:pPr>
            <w:r w:rsidRPr="00B8317F">
              <w:rPr>
                <w:rFonts w:cs="B Zar" w:hint="cs"/>
                <w:sz w:val="16"/>
                <w:szCs w:val="18"/>
                <w:rtl/>
              </w:rPr>
              <w:t>ترکیبات</w:t>
            </w:r>
            <w:r w:rsidRPr="00B8317F">
              <w:rPr>
                <w:rFonts w:cs="B Zar"/>
                <w:sz w:val="16"/>
                <w:szCs w:val="18"/>
                <w:rtl/>
              </w:rPr>
              <w:t xml:space="preserve"> </w:t>
            </w:r>
            <w:r w:rsidRPr="00B8317F">
              <w:rPr>
                <w:rFonts w:cs="B Zar" w:hint="cs"/>
                <w:sz w:val="16"/>
                <w:szCs w:val="18"/>
                <w:rtl/>
              </w:rPr>
              <w:t>بورات؛</w:t>
            </w:r>
            <w:r w:rsidRPr="00B8317F">
              <w:rPr>
                <w:rFonts w:cs="B Zar"/>
                <w:sz w:val="16"/>
                <w:szCs w:val="18"/>
                <w:rtl/>
              </w:rPr>
              <w:t xml:space="preserve"> </w:t>
            </w:r>
            <w:r w:rsidRPr="00B8317F">
              <w:rPr>
                <w:rFonts w:cs="B Zar" w:hint="cs"/>
                <w:sz w:val="16"/>
                <w:szCs w:val="18"/>
                <w:rtl/>
              </w:rPr>
              <w:t>معدنی</w:t>
            </w:r>
          </w:p>
          <w:p w:rsidR="00EB6743" w:rsidRPr="00B8317F" w:rsidRDefault="00EB6743" w:rsidP="00EC6B5B">
            <w:pPr>
              <w:cnfStyle w:val="000000000000"/>
              <w:rPr>
                <w:rFonts w:cs="B Zar"/>
                <w:sz w:val="16"/>
                <w:szCs w:val="18"/>
                <w:rtl/>
              </w:rPr>
            </w:pPr>
            <w:r w:rsidRPr="00B8317F">
              <w:rPr>
                <w:rFonts w:cs="B Zar"/>
                <w:sz w:val="16"/>
                <w:szCs w:val="18"/>
              </w:rPr>
              <w:t>Borate compounds,</w:t>
            </w:r>
            <w:r w:rsidRPr="00B8317F">
              <w:rPr>
                <w:rFonts w:cs="B Zar"/>
                <w:sz w:val="16"/>
                <w:szCs w:val="18"/>
                <w:rtl/>
              </w:rPr>
              <w:t xml:space="preserve"> </w:t>
            </w:r>
            <w:r w:rsidRPr="00B8317F">
              <w:rPr>
                <w:rFonts w:cs="B Zar"/>
                <w:sz w:val="16"/>
                <w:szCs w:val="18"/>
              </w:rPr>
              <w:t>Inorganic</w:t>
            </w:r>
          </w:p>
        </w:tc>
        <w:tc>
          <w:tcPr>
            <w:tcW w:w="478" w:type="pct"/>
          </w:tcPr>
          <w:p w:rsidR="00EB6743" w:rsidRPr="00B8317F" w:rsidRDefault="00EB6743" w:rsidP="00EC6B5B">
            <w:pPr>
              <w:cnfStyle w:val="000000000000"/>
              <w:rPr>
                <w:rFonts w:cs="B Zar"/>
                <w:sz w:val="16"/>
                <w:szCs w:val="18"/>
                <w:rtl/>
              </w:rPr>
            </w:pPr>
            <w:r w:rsidRPr="00B8317F">
              <w:rPr>
                <w:rFonts w:cs="B Zar" w:hint="cs"/>
                <w:sz w:val="16"/>
                <w:szCs w:val="18"/>
                <w:rtl/>
              </w:rPr>
              <w:t>متفاوت</w:t>
            </w:r>
          </w:p>
        </w:tc>
        <w:tc>
          <w:tcPr>
            <w:tcW w:w="813" w:type="pct"/>
          </w:tcPr>
          <w:p w:rsidR="00EB6743" w:rsidRPr="00B8317F" w:rsidRDefault="00EB6743"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2</w:t>
            </w:r>
          </w:p>
        </w:tc>
        <w:tc>
          <w:tcPr>
            <w:tcW w:w="640" w:type="pct"/>
            <w:gridSpan w:val="2"/>
          </w:tcPr>
          <w:p w:rsidR="00EB6743" w:rsidRPr="00B8317F" w:rsidRDefault="00EB6743"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6</w:t>
            </w:r>
          </w:p>
        </w:tc>
        <w:tc>
          <w:tcPr>
            <w:tcW w:w="502" w:type="pct"/>
            <w:gridSpan w:val="5"/>
          </w:tcPr>
          <w:p w:rsidR="00EB6743" w:rsidRPr="00B8317F" w:rsidRDefault="00EB6743" w:rsidP="00EC6B5B">
            <w:pPr>
              <w:cnfStyle w:val="000000000000"/>
              <w:rPr>
                <w:rFonts w:cs="B Zar"/>
                <w:sz w:val="16"/>
                <w:szCs w:val="18"/>
                <w:rtl/>
              </w:rPr>
            </w:pPr>
            <w:r w:rsidRPr="00B8317F">
              <w:rPr>
                <w:rFonts w:cs="B Zar"/>
                <w:sz w:val="16"/>
                <w:szCs w:val="18"/>
              </w:rPr>
              <w:t>A4</w:t>
            </w:r>
          </w:p>
        </w:tc>
        <w:tc>
          <w:tcPr>
            <w:tcW w:w="962"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تحریک  قسمت فوقانی تنفسی</w:t>
            </w:r>
          </w:p>
        </w:tc>
      </w:tr>
      <w:tr w:rsidR="008E73D8" w:rsidRPr="00B8317F" w:rsidTr="004E01F5">
        <w:trPr>
          <w:gridAfter w:val="1"/>
          <w:wAfter w:w="123" w:type="pct"/>
        </w:trPr>
        <w:tc>
          <w:tcPr>
            <w:cnfStyle w:val="001000000000"/>
            <w:tcW w:w="316" w:type="pct"/>
          </w:tcPr>
          <w:p w:rsidR="00EB6743" w:rsidRPr="00B8317F" w:rsidRDefault="00EB6743" w:rsidP="00EC6B5B">
            <w:pPr>
              <w:rPr>
                <w:rFonts w:cs="B Zar"/>
                <w:sz w:val="16"/>
                <w:szCs w:val="18"/>
                <w:rtl/>
              </w:rPr>
            </w:pPr>
            <w:r w:rsidRPr="00B8317F">
              <w:rPr>
                <w:rFonts w:cs="B Zar" w:hint="cs"/>
                <w:sz w:val="16"/>
                <w:szCs w:val="18"/>
                <w:rtl/>
              </w:rPr>
              <w:t>74</w:t>
            </w:r>
          </w:p>
        </w:tc>
        <w:tc>
          <w:tcPr>
            <w:tcW w:w="1166" w:type="pct"/>
          </w:tcPr>
          <w:p w:rsidR="00EB6743" w:rsidRPr="00B8317F" w:rsidRDefault="00EB6743" w:rsidP="00EC6B5B">
            <w:pPr>
              <w:cnfStyle w:val="000000000000"/>
              <w:rPr>
                <w:rFonts w:cs="B Zar"/>
                <w:sz w:val="16"/>
                <w:szCs w:val="18"/>
              </w:rPr>
            </w:pPr>
            <w:r w:rsidRPr="00B8317F">
              <w:rPr>
                <w:rFonts w:cs="B Zar" w:hint="cs"/>
                <w:sz w:val="16"/>
                <w:szCs w:val="18"/>
                <w:rtl/>
              </w:rPr>
              <w:t>اکسید بور</w:t>
            </w:r>
          </w:p>
          <w:p w:rsidR="00EB6743" w:rsidRPr="00B8317F" w:rsidRDefault="00EB6743" w:rsidP="00EC6B5B">
            <w:pPr>
              <w:cnfStyle w:val="000000000000"/>
              <w:rPr>
                <w:rFonts w:cs="B Zar"/>
                <w:sz w:val="16"/>
                <w:szCs w:val="18"/>
                <w:rtl/>
              </w:rPr>
            </w:pPr>
            <w:r w:rsidRPr="00B8317F">
              <w:rPr>
                <w:rFonts w:cs="B Zar"/>
                <w:sz w:val="16"/>
                <w:szCs w:val="18"/>
              </w:rPr>
              <w:t>Boron oxide</w:t>
            </w:r>
          </w:p>
        </w:tc>
        <w:tc>
          <w:tcPr>
            <w:tcW w:w="478" w:type="pct"/>
          </w:tcPr>
          <w:p w:rsidR="00EB6743" w:rsidRPr="00B8317F" w:rsidRDefault="00EB6743" w:rsidP="00EC6B5B">
            <w:pPr>
              <w:cnfStyle w:val="000000000000"/>
              <w:rPr>
                <w:rFonts w:cs="B Zar"/>
                <w:sz w:val="16"/>
                <w:szCs w:val="18"/>
                <w:rtl/>
              </w:rPr>
            </w:pPr>
            <w:r w:rsidRPr="00B8317F">
              <w:rPr>
                <w:rFonts w:cs="B Zar" w:hint="cs"/>
                <w:sz w:val="16"/>
                <w:szCs w:val="18"/>
                <w:rtl/>
              </w:rPr>
              <w:t>64/69</w:t>
            </w:r>
          </w:p>
        </w:tc>
        <w:tc>
          <w:tcPr>
            <w:tcW w:w="813" w:type="pct"/>
          </w:tcPr>
          <w:p w:rsidR="00EB6743" w:rsidRPr="00B8317F" w:rsidRDefault="00EB6743"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502" w:type="pct"/>
            <w:gridSpan w:val="5"/>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962"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تحريك قسمت فوقانی دستگاه  تنفسی و چشم</w:t>
            </w:r>
          </w:p>
        </w:tc>
      </w:tr>
      <w:tr w:rsidR="008E73D8" w:rsidRPr="00B8317F" w:rsidTr="004E01F5">
        <w:trPr>
          <w:gridAfter w:val="1"/>
          <w:wAfter w:w="123" w:type="pct"/>
        </w:trPr>
        <w:tc>
          <w:tcPr>
            <w:cnfStyle w:val="001000000000"/>
            <w:tcW w:w="316" w:type="pct"/>
          </w:tcPr>
          <w:p w:rsidR="00EB6743" w:rsidRPr="00B8317F" w:rsidRDefault="00EB6743" w:rsidP="00EC6B5B">
            <w:pPr>
              <w:rPr>
                <w:rFonts w:cs="B Zar"/>
                <w:sz w:val="16"/>
                <w:szCs w:val="18"/>
                <w:rtl/>
              </w:rPr>
            </w:pPr>
            <w:r w:rsidRPr="00B8317F">
              <w:rPr>
                <w:rFonts w:cs="B Zar" w:hint="cs"/>
                <w:sz w:val="16"/>
                <w:szCs w:val="18"/>
                <w:rtl/>
              </w:rPr>
              <w:t>75</w:t>
            </w:r>
          </w:p>
        </w:tc>
        <w:tc>
          <w:tcPr>
            <w:tcW w:w="1166" w:type="pct"/>
          </w:tcPr>
          <w:p w:rsidR="00EB6743" w:rsidRPr="00B8317F" w:rsidRDefault="00EB6743" w:rsidP="00EC6B5B">
            <w:pPr>
              <w:cnfStyle w:val="000000000000"/>
              <w:rPr>
                <w:rFonts w:cs="B Zar"/>
                <w:sz w:val="16"/>
                <w:szCs w:val="18"/>
              </w:rPr>
            </w:pPr>
            <w:r w:rsidRPr="00B8317F">
              <w:rPr>
                <w:rFonts w:cs="B Zar" w:hint="cs"/>
                <w:sz w:val="16"/>
                <w:szCs w:val="18"/>
                <w:rtl/>
              </w:rPr>
              <w:t>تری برمید بور</w:t>
            </w:r>
          </w:p>
          <w:p w:rsidR="00EB6743" w:rsidRPr="00B8317F" w:rsidRDefault="00EB6743" w:rsidP="00EC6B5B">
            <w:pPr>
              <w:cnfStyle w:val="000000000000"/>
              <w:rPr>
                <w:rFonts w:cs="B Zar"/>
                <w:sz w:val="16"/>
                <w:szCs w:val="18"/>
                <w:rtl/>
              </w:rPr>
            </w:pPr>
            <w:r w:rsidRPr="00B8317F">
              <w:rPr>
                <w:rFonts w:cs="B Zar"/>
                <w:sz w:val="16"/>
                <w:szCs w:val="18"/>
              </w:rPr>
              <w:t>Boron tribromide</w:t>
            </w:r>
          </w:p>
        </w:tc>
        <w:tc>
          <w:tcPr>
            <w:tcW w:w="478" w:type="pct"/>
          </w:tcPr>
          <w:p w:rsidR="00EB6743" w:rsidRPr="00B8317F" w:rsidRDefault="00EB6743" w:rsidP="00EC6B5B">
            <w:pPr>
              <w:cnfStyle w:val="000000000000"/>
              <w:rPr>
                <w:rFonts w:cs="B Zar"/>
                <w:sz w:val="16"/>
                <w:szCs w:val="18"/>
                <w:rtl/>
              </w:rPr>
            </w:pPr>
            <w:r w:rsidRPr="00B8317F">
              <w:rPr>
                <w:rFonts w:cs="B Zar" w:hint="cs"/>
                <w:sz w:val="16"/>
                <w:szCs w:val="18"/>
                <w:rtl/>
              </w:rPr>
              <w:t>57/250</w:t>
            </w:r>
          </w:p>
        </w:tc>
        <w:tc>
          <w:tcPr>
            <w:tcW w:w="813" w:type="pct"/>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640" w:type="pct"/>
            <w:gridSpan w:val="2"/>
          </w:tcPr>
          <w:p w:rsidR="00EB6743" w:rsidRPr="00B8317F" w:rsidRDefault="00EB6743"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 </w:t>
            </w:r>
            <w:r w:rsidRPr="00B8317F">
              <w:rPr>
                <w:rFonts w:cs="B Zar"/>
                <w:sz w:val="16"/>
                <w:szCs w:val="18"/>
              </w:rPr>
              <w:t>C</w:t>
            </w:r>
            <w:r w:rsidRPr="00B8317F">
              <w:rPr>
                <w:rFonts w:cs="B Zar" w:hint="cs"/>
                <w:sz w:val="16"/>
                <w:szCs w:val="18"/>
                <w:rtl/>
              </w:rPr>
              <w:t xml:space="preserve"> </w:t>
            </w:r>
          </w:p>
        </w:tc>
        <w:tc>
          <w:tcPr>
            <w:tcW w:w="502" w:type="pct"/>
            <w:gridSpan w:val="5"/>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962"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تحریک  قسمت فوقانی تنفسی</w:t>
            </w:r>
          </w:p>
        </w:tc>
      </w:tr>
      <w:tr w:rsidR="008E73D8" w:rsidRPr="00B8317F" w:rsidTr="004E01F5">
        <w:trPr>
          <w:gridAfter w:val="1"/>
          <w:wAfter w:w="123" w:type="pct"/>
        </w:trPr>
        <w:tc>
          <w:tcPr>
            <w:cnfStyle w:val="001000000000"/>
            <w:tcW w:w="316" w:type="pct"/>
          </w:tcPr>
          <w:p w:rsidR="00EB6743" w:rsidRPr="00B8317F" w:rsidRDefault="00EB6743" w:rsidP="00EC6B5B">
            <w:pPr>
              <w:rPr>
                <w:rFonts w:cs="B Zar"/>
                <w:sz w:val="16"/>
                <w:szCs w:val="18"/>
                <w:rtl/>
              </w:rPr>
            </w:pPr>
            <w:r w:rsidRPr="00B8317F">
              <w:rPr>
                <w:rFonts w:cs="B Zar" w:hint="cs"/>
                <w:sz w:val="16"/>
                <w:szCs w:val="18"/>
                <w:rtl/>
              </w:rPr>
              <w:t>76</w:t>
            </w:r>
          </w:p>
        </w:tc>
        <w:tc>
          <w:tcPr>
            <w:tcW w:w="1166" w:type="pct"/>
          </w:tcPr>
          <w:p w:rsidR="00EB6743" w:rsidRPr="00B8317F" w:rsidRDefault="00EB6743" w:rsidP="00EC6B5B">
            <w:pPr>
              <w:cnfStyle w:val="000000000000"/>
              <w:rPr>
                <w:rFonts w:cs="B Zar"/>
                <w:sz w:val="16"/>
                <w:szCs w:val="18"/>
              </w:rPr>
            </w:pPr>
            <w:r w:rsidRPr="00B8317F">
              <w:rPr>
                <w:rFonts w:cs="B Zar" w:hint="cs"/>
                <w:sz w:val="16"/>
                <w:szCs w:val="18"/>
                <w:rtl/>
              </w:rPr>
              <w:t>تری فلورید بور</w:t>
            </w:r>
          </w:p>
          <w:p w:rsidR="00EB6743" w:rsidRPr="00B8317F" w:rsidRDefault="00EB6743" w:rsidP="00EC6B5B">
            <w:pPr>
              <w:cnfStyle w:val="000000000000"/>
              <w:rPr>
                <w:rFonts w:cs="B Zar"/>
                <w:sz w:val="16"/>
                <w:szCs w:val="18"/>
                <w:rtl/>
              </w:rPr>
            </w:pPr>
            <w:r w:rsidRPr="00B8317F">
              <w:rPr>
                <w:rFonts w:cs="B Zar"/>
                <w:sz w:val="16"/>
                <w:szCs w:val="18"/>
              </w:rPr>
              <w:t>Boron trifluoride</w:t>
            </w:r>
          </w:p>
        </w:tc>
        <w:tc>
          <w:tcPr>
            <w:tcW w:w="478" w:type="pct"/>
          </w:tcPr>
          <w:p w:rsidR="00EB6743" w:rsidRPr="00B8317F" w:rsidRDefault="00EB6743" w:rsidP="00EC6B5B">
            <w:pPr>
              <w:cnfStyle w:val="000000000000"/>
              <w:rPr>
                <w:rFonts w:cs="B Zar"/>
                <w:sz w:val="16"/>
                <w:szCs w:val="18"/>
                <w:rtl/>
              </w:rPr>
            </w:pPr>
            <w:r w:rsidRPr="00B8317F">
              <w:rPr>
                <w:rFonts w:cs="B Zar" w:hint="cs"/>
                <w:sz w:val="16"/>
                <w:szCs w:val="18"/>
                <w:rtl/>
              </w:rPr>
              <w:t>82/67</w:t>
            </w:r>
          </w:p>
        </w:tc>
        <w:tc>
          <w:tcPr>
            <w:tcW w:w="813" w:type="pct"/>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640" w:type="pct"/>
            <w:gridSpan w:val="2"/>
          </w:tcPr>
          <w:p w:rsidR="00EB6743" w:rsidRPr="00B8317F" w:rsidRDefault="00EB6743"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 </w:t>
            </w:r>
            <w:r w:rsidRPr="00B8317F">
              <w:rPr>
                <w:rFonts w:cs="B Zar"/>
                <w:sz w:val="16"/>
                <w:szCs w:val="18"/>
              </w:rPr>
              <w:t>C</w:t>
            </w:r>
          </w:p>
        </w:tc>
        <w:tc>
          <w:tcPr>
            <w:tcW w:w="502" w:type="pct"/>
            <w:gridSpan w:val="5"/>
          </w:tcPr>
          <w:p w:rsidR="00EB6743" w:rsidRPr="00B8317F" w:rsidRDefault="00EB6743" w:rsidP="00EC6B5B">
            <w:pPr>
              <w:cnfStyle w:val="000000000000"/>
              <w:rPr>
                <w:rFonts w:cs="B Zar"/>
                <w:sz w:val="16"/>
                <w:szCs w:val="18"/>
                <w:rtl/>
              </w:rPr>
            </w:pPr>
            <w:r w:rsidRPr="00B8317F">
              <w:rPr>
                <w:rFonts w:cs="B Zar" w:hint="cs"/>
                <w:sz w:val="16"/>
                <w:szCs w:val="18"/>
                <w:rtl/>
              </w:rPr>
              <w:t>-</w:t>
            </w:r>
          </w:p>
        </w:tc>
        <w:tc>
          <w:tcPr>
            <w:tcW w:w="962" w:type="pct"/>
            <w:gridSpan w:val="2"/>
          </w:tcPr>
          <w:p w:rsidR="00EB6743" w:rsidRPr="00B8317F" w:rsidRDefault="00EB6743" w:rsidP="00EC6B5B">
            <w:pPr>
              <w:cnfStyle w:val="000000000000"/>
              <w:rPr>
                <w:rFonts w:cs="B Zar"/>
                <w:sz w:val="16"/>
                <w:szCs w:val="18"/>
                <w:rtl/>
              </w:rPr>
            </w:pPr>
            <w:r w:rsidRPr="00B8317F">
              <w:rPr>
                <w:rFonts w:cs="B Zar" w:hint="cs"/>
                <w:sz w:val="16"/>
                <w:szCs w:val="18"/>
                <w:rtl/>
              </w:rPr>
              <w:t>ت</w:t>
            </w:r>
            <w:r w:rsidR="00166F41" w:rsidRPr="00B8317F">
              <w:rPr>
                <w:rFonts w:cs="B Zar" w:hint="cs"/>
                <w:sz w:val="16"/>
                <w:szCs w:val="18"/>
                <w:rtl/>
              </w:rPr>
              <w:t xml:space="preserve">حریک  قسمت فوقانی دستگاه تنفسی؛ </w:t>
            </w:r>
            <w:r w:rsidRPr="00B8317F">
              <w:rPr>
                <w:rFonts w:cs="B Zar" w:hint="cs"/>
                <w:sz w:val="16"/>
                <w:szCs w:val="18"/>
                <w:rtl/>
              </w:rPr>
              <w:t>پنومونیت</w:t>
            </w:r>
          </w:p>
        </w:tc>
      </w:tr>
      <w:tr w:rsidR="00B63E89" w:rsidRPr="00B8317F" w:rsidTr="004E01F5">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77</w:t>
            </w:r>
          </w:p>
        </w:tc>
        <w:tc>
          <w:tcPr>
            <w:tcW w:w="1166" w:type="pct"/>
          </w:tcPr>
          <w:p w:rsidR="00BB5ED6" w:rsidRPr="00B8317F" w:rsidRDefault="00BB5ED6" w:rsidP="00EC6B5B">
            <w:pPr>
              <w:cnfStyle w:val="000000000000"/>
              <w:rPr>
                <w:rFonts w:cs="B Zar"/>
                <w:sz w:val="16"/>
                <w:szCs w:val="18"/>
              </w:rPr>
            </w:pPr>
            <w:r w:rsidRPr="00B8317F">
              <w:rPr>
                <w:rFonts w:cs="B Zar" w:hint="cs"/>
                <w:sz w:val="16"/>
                <w:szCs w:val="18"/>
                <w:rtl/>
              </w:rPr>
              <w:t>بروماسیل</w:t>
            </w:r>
          </w:p>
          <w:p w:rsidR="00BB5ED6" w:rsidRPr="00B8317F" w:rsidRDefault="00BB5ED6" w:rsidP="00EC6B5B">
            <w:pPr>
              <w:cnfStyle w:val="000000000000"/>
              <w:rPr>
                <w:rFonts w:cs="B Zar"/>
                <w:sz w:val="16"/>
                <w:szCs w:val="18"/>
                <w:rtl/>
              </w:rPr>
            </w:pPr>
            <w:r w:rsidRPr="00B8317F">
              <w:rPr>
                <w:rFonts w:cs="B Zar"/>
                <w:sz w:val="16"/>
                <w:szCs w:val="18"/>
              </w:rPr>
              <w:t>Bromacil</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11/261</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502" w:type="pct"/>
            <w:gridSpan w:val="5"/>
          </w:tcPr>
          <w:p w:rsidR="00BB5ED6" w:rsidRPr="00B8317F" w:rsidRDefault="00BB5ED6" w:rsidP="00EC6B5B">
            <w:pPr>
              <w:cnfStyle w:val="000000000000"/>
              <w:rPr>
                <w:rFonts w:cs="B Zar"/>
                <w:sz w:val="16"/>
                <w:szCs w:val="18"/>
                <w:rtl/>
              </w:rPr>
            </w:pPr>
            <w:r w:rsidRPr="00B8317F">
              <w:rPr>
                <w:rFonts w:cs="B Zar"/>
                <w:sz w:val="16"/>
                <w:szCs w:val="18"/>
              </w:rPr>
              <w:t>A3</w:t>
            </w:r>
          </w:p>
        </w:tc>
        <w:tc>
          <w:tcPr>
            <w:tcW w:w="962"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اثرات تیروئیدی</w:t>
            </w:r>
          </w:p>
        </w:tc>
      </w:tr>
      <w:tr w:rsidR="00B63E89" w:rsidRPr="00B8317F" w:rsidTr="004E01F5">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78</w:t>
            </w:r>
          </w:p>
        </w:tc>
        <w:tc>
          <w:tcPr>
            <w:tcW w:w="1166" w:type="pct"/>
          </w:tcPr>
          <w:p w:rsidR="00BB5ED6" w:rsidRPr="00B8317F" w:rsidRDefault="00BB5ED6" w:rsidP="00EC6B5B">
            <w:pPr>
              <w:cnfStyle w:val="000000000000"/>
              <w:rPr>
                <w:rFonts w:cs="B Zar"/>
                <w:sz w:val="16"/>
                <w:szCs w:val="18"/>
              </w:rPr>
            </w:pPr>
            <w:r w:rsidRPr="00B8317F">
              <w:rPr>
                <w:rFonts w:cs="B Zar" w:hint="cs"/>
                <w:sz w:val="16"/>
                <w:szCs w:val="18"/>
                <w:rtl/>
              </w:rPr>
              <w:t>بروم</w:t>
            </w:r>
          </w:p>
          <w:p w:rsidR="00BB5ED6" w:rsidRPr="00B8317F" w:rsidRDefault="00BB5ED6" w:rsidP="00EC6B5B">
            <w:pPr>
              <w:cnfStyle w:val="000000000000"/>
              <w:rPr>
                <w:rFonts w:cs="B Zar"/>
                <w:sz w:val="16"/>
                <w:szCs w:val="18"/>
                <w:rtl/>
              </w:rPr>
            </w:pPr>
            <w:r w:rsidRPr="00B8317F">
              <w:rPr>
                <w:rFonts w:cs="B Zar"/>
                <w:sz w:val="16"/>
                <w:szCs w:val="18"/>
              </w:rPr>
              <w:t>Bromine</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81/159</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 xml:space="preserve"> ppm </w:t>
            </w:r>
            <w:r w:rsidRPr="00B8317F">
              <w:rPr>
                <w:rFonts w:cs="B Zar" w:hint="cs"/>
                <w:sz w:val="16"/>
                <w:szCs w:val="18"/>
                <w:rtl/>
              </w:rPr>
              <w:t>1/0</w:t>
            </w:r>
          </w:p>
        </w:tc>
        <w:tc>
          <w:tcPr>
            <w:tcW w:w="640" w:type="pct"/>
            <w:gridSpan w:val="2"/>
          </w:tcPr>
          <w:p w:rsidR="00BB5ED6" w:rsidRPr="00B8317F" w:rsidRDefault="00BB5ED6" w:rsidP="00EC6B5B">
            <w:pPr>
              <w:cnfStyle w:val="000000000000"/>
              <w:rPr>
                <w:rFonts w:cs="B Zar"/>
                <w:sz w:val="16"/>
                <w:szCs w:val="18"/>
                <w:rtl/>
              </w:rPr>
            </w:pPr>
            <w:r w:rsidRPr="00B8317F">
              <w:rPr>
                <w:rFonts w:cs="B Zar"/>
                <w:sz w:val="16"/>
                <w:szCs w:val="18"/>
              </w:rPr>
              <w:t xml:space="preserve"> ppm </w:t>
            </w:r>
            <w:r w:rsidRPr="00B8317F">
              <w:rPr>
                <w:rFonts w:cs="B Zar" w:hint="cs"/>
                <w:sz w:val="16"/>
                <w:szCs w:val="18"/>
                <w:rtl/>
              </w:rPr>
              <w:t>2/0</w:t>
            </w:r>
          </w:p>
        </w:tc>
        <w:tc>
          <w:tcPr>
            <w:tcW w:w="502" w:type="pct"/>
            <w:gridSpan w:val="5"/>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962"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تحریک  قسمت فوقانی  و تحتانی دستگاه تنفسی؛ آسیب ریوی</w:t>
            </w:r>
          </w:p>
        </w:tc>
      </w:tr>
      <w:tr w:rsidR="00B63E89" w:rsidRPr="00B8317F" w:rsidTr="004E01F5">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79</w:t>
            </w:r>
          </w:p>
        </w:tc>
        <w:tc>
          <w:tcPr>
            <w:tcW w:w="1166" w:type="pct"/>
          </w:tcPr>
          <w:p w:rsidR="00BB5ED6" w:rsidRPr="00B8317F" w:rsidRDefault="00BB5ED6" w:rsidP="00EC6B5B">
            <w:pPr>
              <w:cnfStyle w:val="000000000000"/>
              <w:rPr>
                <w:rFonts w:cs="B Zar"/>
                <w:sz w:val="16"/>
                <w:szCs w:val="18"/>
              </w:rPr>
            </w:pPr>
            <w:r w:rsidRPr="00B8317F">
              <w:rPr>
                <w:rFonts w:cs="B Zar" w:hint="cs"/>
                <w:sz w:val="16"/>
                <w:szCs w:val="18"/>
                <w:rtl/>
              </w:rPr>
              <w:t>پنتا فلورید بروم</w:t>
            </w:r>
          </w:p>
          <w:p w:rsidR="00BB5ED6" w:rsidRPr="00B8317F" w:rsidRDefault="00BB5ED6" w:rsidP="00EC6B5B">
            <w:pPr>
              <w:cnfStyle w:val="000000000000"/>
              <w:rPr>
                <w:rFonts w:cs="B Zar"/>
                <w:sz w:val="16"/>
                <w:szCs w:val="18"/>
                <w:rtl/>
              </w:rPr>
            </w:pPr>
            <w:r w:rsidRPr="00B8317F">
              <w:rPr>
                <w:rFonts w:cs="B Zar"/>
                <w:sz w:val="16"/>
                <w:szCs w:val="18"/>
              </w:rPr>
              <w:t>Bromine pentafluoride</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92/174</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1/0</w:t>
            </w:r>
          </w:p>
        </w:tc>
        <w:tc>
          <w:tcPr>
            <w:tcW w:w="640"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502" w:type="pct"/>
            <w:gridSpan w:val="5"/>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962" w:type="pct"/>
            <w:gridSpan w:val="2"/>
          </w:tcPr>
          <w:p w:rsidR="00166F41" w:rsidRPr="00B8317F" w:rsidRDefault="00BB5ED6" w:rsidP="004E01F5">
            <w:pPr>
              <w:cnfStyle w:val="000000000000"/>
              <w:rPr>
                <w:rFonts w:cs="B Zar"/>
                <w:sz w:val="16"/>
                <w:szCs w:val="18"/>
                <w:rtl/>
              </w:rPr>
            </w:pPr>
            <w:r w:rsidRPr="00B8317F">
              <w:rPr>
                <w:rFonts w:cs="B Zar" w:hint="cs"/>
                <w:sz w:val="16"/>
                <w:szCs w:val="18"/>
                <w:rtl/>
              </w:rPr>
              <w:t>سوزش  قسمت فوقانی دستگاه تنفسی؛ چشم و پوست</w:t>
            </w:r>
          </w:p>
        </w:tc>
      </w:tr>
      <w:tr w:rsidR="00B63E89" w:rsidRPr="00B8317F" w:rsidTr="004E01F5">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80</w:t>
            </w:r>
          </w:p>
        </w:tc>
        <w:tc>
          <w:tcPr>
            <w:tcW w:w="1166" w:type="pct"/>
          </w:tcPr>
          <w:p w:rsidR="00BB5ED6" w:rsidRPr="00B8317F" w:rsidRDefault="00BB5ED6" w:rsidP="00EC6B5B">
            <w:pPr>
              <w:cnfStyle w:val="000000000000"/>
              <w:rPr>
                <w:rFonts w:cs="B Zar"/>
                <w:sz w:val="16"/>
                <w:szCs w:val="18"/>
                <w:rtl/>
              </w:rPr>
            </w:pPr>
            <w:r w:rsidRPr="00B8317F">
              <w:rPr>
                <w:rFonts w:cs="B Zar" w:hint="cs"/>
                <w:sz w:val="16"/>
                <w:szCs w:val="18"/>
                <w:rtl/>
              </w:rPr>
              <w:t>برموفرم</w:t>
            </w:r>
          </w:p>
          <w:p w:rsidR="00BB5ED6" w:rsidRPr="00B8317F" w:rsidRDefault="00BB5ED6" w:rsidP="00EC6B5B">
            <w:pPr>
              <w:cnfStyle w:val="000000000000"/>
              <w:rPr>
                <w:rFonts w:cs="B Zar"/>
                <w:sz w:val="16"/>
                <w:szCs w:val="18"/>
                <w:rtl/>
              </w:rPr>
            </w:pPr>
            <w:r w:rsidRPr="00B8317F">
              <w:rPr>
                <w:rFonts w:cs="B Zar"/>
                <w:sz w:val="16"/>
                <w:szCs w:val="18"/>
              </w:rPr>
              <w:t>Bromoform</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73/259</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5/0</w:t>
            </w:r>
          </w:p>
        </w:tc>
        <w:tc>
          <w:tcPr>
            <w:tcW w:w="640"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502" w:type="pct"/>
            <w:gridSpan w:val="5"/>
          </w:tcPr>
          <w:p w:rsidR="00BB5ED6" w:rsidRPr="00B8317F" w:rsidRDefault="00BB5ED6" w:rsidP="00EC6B5B">
            <w:pPr>
              <w:cnfStyle w:val="000000000000"/>
              <w:rPr>
                <w:rFonts w:cs="B Zar"/>
                <w:sz w:val="16"/>
                <w:szCs w:val="18"/>
                <w:rtl/>
              </w:rPr>
            </w:pPr>
            <w:r w:rsidRPr="00B8317F">
              <w:rPr>
                <w:rFonts w:cs="B Zar"/>
                <w:sz w:val="16"/>
                <w:szCs w:val="18"/>
              </w:rPr>
              <w:t>A3</w:t>
            </w:r>
          </w:p>
        </w:tc>
        <w:tc>
          <w:tcPr>
            <w:tcW w:w="962"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آسیب کبدی؛ تحریک  قسمت فوقانی تنفسی و چشم</w:t>
            </w:r>
          </w:p>
        </w:tc>
      </w:tr>
      <w:tr w:rsidR="00B63E89" w:rsidRPr="00B8317F" w:rsidTr="004E01F5">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81</w:t>
            </w:r>
          </w:p>
        </w:tc>
        <w:tc>
          <w:tcPr>
            <w:tcW w:w="1166" w:type="pct"/>
          </w:tcPr>
          <w:p w:rsidR="00BB5ED6" w:rsidRPr="00B8317F" w:rsidRDefault="00BB5ED6" w:rsidP="00EC6B5B">
            <w:pPr>
              <w:cnfStyle w:val="000000000000"/>
              <w:rPr>
                <w:rFonts w:cs="B Zar"/>
                <w:sz w:val="16"/>
                <w:szCs w:val="18"/>
                <w:rtl/>
              </w:rPr>
            </w:pPr>
            <w:r w:rsidRPr="00B8317F">
              <w:rPr>
                <w:rFonts w:ascii="Times New Roman" w:hAnsi="Times New Roman" w:cs="Times New Roman" w:hint="cs"/>
                <w:sz w:val="16"/>
                <w:szCs w:val="18"/>
                <w:rtl/>
              </w:rPr>
              <w:t>‡</w:t>
            </w:r>
            <w:r w:rsidRPr="00B8317F">
              <w:rPr>
                <w:rFonts w:cs="B Zar" w:hint="cs"/>
                <w:sz w:val="16"/>
                <w:szCs w:val="18"/>
                <w:rtl/>
              </w:rPr>
              <w:t xml:space="preserve"> 1- برمو پروپان</w:t>
            </w:r>
          </w:p>
          <w:p w:rsidR="00BB5ED6" w:rsidRPr="00B8317F" w:rsidRDefault="00BB5ED6" w:rsidP="00EC6B5B">
            <w:pPr>
              <w:cnfStyle w:val="000000000000"/>
              <w:rPr>
                <w:rFonts w:cs="B Zar"/>
                <w:sz w:val="16"/>
                <w:szCs w:val="18"/>
                <w:rtl/>
              </w:rPr>
            </w:pPr>
            <w:r w:rsidRPr="00B8317F">
              <w:rPr>
                <w:rFonts w:cs="B Zar"/>
                <w:sz w:val="16"/>
                <w:szCs w:val="18"/>
              </w:rPr>
              <w:t>1- Bromopropane</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99/122</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502" w:type="pct"/>
            <w:gridSpan w:val="5"/>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962"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آسیب های کبدی و</w:t>
            </w:r>
            <w:r w:rsidRPr="00B8317F">
              <w:rPr>
                <w:rFonts w:cs="B Zar"/>
                <w:sz w:val="16"/>
                <w:szCs w:val="18"/>
              </w:rPr>
              <w:t xml:space="preserve"> </w:t>
            </w:r>
            <w:r w:rsidRPr="00B8317F">
              <w:rPr>
                <w:rFonts w:cs="B Zar" w:hint="cs"/>
                <w:sz w:val="16"/>
                <w:szCs w:val="18"/>
                <w:rtl/>
              </w:rPr>
              <w:t>جنینی؛ سمیت اعصاب</w:t>
            </w:r>
          </w:p>
        </w:tc>
      </w:tr>
      <w:tr w:rsidR="00B63E89" w:rsidRPr="00B8317F" w:rsidTr="004E01F5">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82</w:t>
            </w:r>
          </w:p>
        </w:tc>
        <w:tc>
          <w:tcPr>
            <w:tcW w:w="1166" w:type="pct"/>
          </w:tcPr>
          <w:p w:rsidR="00BB5ED6" w:rsidRPr="00B8317F" w:rsidRDefault="00BB5ED6" w:rsidP="00EC6B5B">
            <w:pPr>
              <w:cnfStyle w:val="000000000000"/>
              <w:rPr>
                <w:rFonts w:cs="B Zar"/>
                <w:sz w:val="16"/>
                <w:szCs w:val="18"/>
              </w:rPr>
            </w:pPr>
            <w:r w:rsidRPr="00B8317F">
              <w:rPr>
                <w:rFonts w:cs="B Zar" w:hint="cs"/>
                <w:sz w:val="16"/>
                <w:szCs w:val="18"/>
                <w:rtl/>
              </w:rPr>
              <w:t>1و3- بوتادین</w:t>
            </w:r>
          </w:p>
          <w:p w:rsidR="00BB5ED6" w:rsidRPr="00B8317F" w:rsidRDefault="00BB5ED6" w:rsidP="00EC6B5B">
            <w:pPr>
              <w:cnfStyle w:val="000000000000"/>
              <w:rPr>
                <w:rFonts w:cs="B Zar"/>
                <w:sz w:val="16"/>
                <w:szCs w:val="18"/>
                <w:rtl/>
              </w:rPr>
            </w:pPr>
            <w:r w:rsidRPr="00B8317F">
              <w:rPr>
                <w:rFonts w:cs="B Zar"/>
                <w:sz w:val="16"/>
                <w:szCs w:val="18"/>
              </w:rPr>
              <w:t>1,3-Butadiene</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90/54</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502" w:type="pct"/>
            <w:gridSpan w:val="5"/>
          </w:tcPr>
          <w:p w:rsidR="00BB5ED6" w:rsidRPr="00B8317F" w:rsidRDefault="00BB5ED6" w:rsidP="00EC6B5B">
            <w:pPr>
              <w:cnfStyle w:val="000000000000"/>
              <w:rPr>
                <w:rFonts w:cs="B Zar"/>
                <w:sz w:val="16"/>
                <w:szCs w:val="18"/>
                <w:rtl/>
              </w:rPr>
            </w:pPr>
            <w:r w:rsidRPr="00B8317F">
              <w:rPr>
                <w:rFonts w:cs="B Zar"/>
                <w:sz w:val="16"/>
                <w:szCs w:val="18"/>
              </w:rPr>
              <w:t>A3</w:t>
            </w:r>
          </w:p>
        </w:tc>
        <w:tc>
          <w:tcPr>
            <w:tcW w:w="962" w:type="pct"/>
            <w:gridSpan w:val="2"/>
          </w:tcPr>
          <w:p w:rsidR="00BB5ED6" w:rsidRDefault="00BB5ED6" w:rsidP="00EC6B5B">
            <w:pPr>
              <w:cnfStyle w:val="000000000000"/>
              <w:rPr>
                <w:rFonts w:cs="B Zar"/>
                <w:sz w:val="16"/>
                <w:szCs w:val="18"/>
                <w:rtl/>
              </w:rPr>
            </w:pPr>
            <w:r w:rsidRPr="00B8317F">
              <w:rPr>
                <w:rFonts w:cs="B Zar" w:hint="cs"/>
                <w:sz w:val="16"/>
                <w:szCs w:val="18"/>
                <w:rtl/>
              </w:rPr>
              <w:t>سرطان</w:t>
            </w:r>
          </w:p>
          <w:p w:rsidR="004E01F5" w:rsidRPr="00B8317F" w:rsidRDefault="004E01F5" w:rsidP="00EC6B5B">
            <w:pPr>
              <w:cnfStyle w:val="000000000000"/>
              <w:rPr>
                <w:rFonts w:cs="B Zar"/>
                <w:sz w:val="16"/>
                <w:szCs w:val="18"/>
                <w:rtl/>
              </w:rPr>
            </w:pPr>
          </w:p>
        </w:tc>
      </w:tr>
      <w:tr w:rsidR="00BB5ED6" w:rsidRPr="00B8317F" w:rsidTr="000A0581">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lastRenderedPageBreak/>
              <w:t>83</w:t>
            </w:r>
          </w:p>
        </w:tc>
        <w:tc>
          <w:tcPr>
            <w:tcW w:w="1166" w:type="pct"/>
          </w:tcPr>
          <w:p w:rsidR="00BB5ED6" w:rsidRPr="00B8317F" w:rsidRDefault="00BB5ED6" w:rsidP="00EC6B5B">
            <w:pPr>
              <w:cnfStyle w:val="000000000000"/>
              <w:rPr>
                <w:rFonts w:cs="B Zar"/>
                <w:sz w:val="16"/>
                <w:szCs w:val="18"/>
              </w:rPr>
            </w:pPr>
            <w:r w:rsidRPr="00B8317F">
              <w:rPr>
                <w:rFonts w:cs="B Zar" w:hint="cs"/>
                <w:sz w:val="16"/>
                <w:szCs w:val="18"/>
                <w:rtl/>
              </w:rPr>
              <w:t>همه ایزومرهای بوتان</w:t>
            </w:r>
          </w:p>
          <w:p w:rsidR="00BB5ED6" w:rsidRPr="00B8317F" w:rsidRDefault="00BB5ED6" w:rsidP="00EC6B5B">
            <w:pPr>
              <w:cnfStyle w:val="000000000000"/>
              <w:rPr>
                <w:rFonts w:cs="B Zar"/>
                <w:sz w:val="16"/>
                <w:szCs w:val="18"/>
                <w:rtl/>
              </w:rPr>
            </w:pPr>
            <w:r w:rsidRPr="00B8317F">
              <w:rPr>
                <w:rFonts w:cs="B Zar"/>
                <w:sz w:val="16"/>
                <w:szCs w:val="18"/>
              </w:rPr>
              <w:t>Butane, all isomers</w:t>
            </w:r>
          </w:p>
        </w:tc>
        <w:tc>
          <w:tcPr>
            <w:tcW w:w="3395" w:type="pct"/>
            <w:gridSpan w:val="11"/>
          </w:tcPr>
          <w:p w:rsidR="00BB5ED6" w:rsidRPr="00B8317F" w:rsidRDefault="00BB5ED6" w:rsidP="00EC6B5B">
            <w:pPr>
              <w:cnfStyle w:val="000000000000"/>
              <w:rPr>
                <w:rFonts w:cs="B Zar"/>
                <w:sz w:val="16"/>
                <w:szCs w:val="18"/>
                <w:rtl/>
              </w:rPr>
            </w:pPr>
            <w:r w:rsidRPr="00B8317F">
              <w:rPr>
                <w:rFonts w:cs="B Zar" w:hint="cs"/>
                <w:sz w:val="16"/>
                <w:szCs w:val="18"/>
                <w:rtl/>
              </w:rPr>
              <w:t>مشاهده</w:t>
            </w:r>
            <w:r w:rsidRPr="00B8317F">
              <w:rPr>
                <w:rFonts w:cs="B Zar"/>
                <w:sz w:val="16"/>
                <w:szCs w:val="18"/>
                <w:rtl/>
              </w:rPr>
              <w:t xml:space="preserve"> </w:t>
            </w:r>
            <w:r w:rsidRPr="00B8317F">
              <w:rPr>
                <w:rFonts w:cs="B Zar" w:hint="cs"/>
                <w:sz w:val="16"/>
                <w:szCs w:val="18"/>
                <w:rtl/>
              </w:rPr>
              <w:t>گازهای</w:t>
            </w:r>
            <w:r w:rsidRPr="00B8317F">
              <w:rPr>
                <w:rFonts w:cs="B Zar"/>
                <w:sz w:val="16"/>
                <w:szCs w:val="18"/>
                <w:rtl/>
              </w:rPr>
              <w:t xml:space="preserve"> </w:t>
            </w:r>
            <w:r w:rsidRPr="00B8317F">
              <w:rPr>
                <w:rFonts w:cs="B Zar" w:hint="cs"/>
                <w:sz w:val="16"/>
                <w:szCs w:val="18"/>
                <w:rtl/>
              </w:rPr>
              <w:t>هیدروکربن</w:t>
            </w:r>
            <w:r w:rsidRPr="00B8317F">
              <w:rPr>
                <w:rFonts w:cs="B Zar"/>
                <w:sz w:val="16"/>
                <w:szCs w:val="18"/>
                <w:rtl/>
              </w:rPr>
              <w:t xml:space="preserve"> </w:t>
            </w:r>
            <w:r w:rsidRPr="00B8317F">
              <w:rPr>
                <w:rFonts w:cs="B Zar" w:hint="cs"/>
                <w:sz w:val="16"/>
                <w:szCs w:val="18"/>
                <w:rtl/>
              </w:rPr>
              <w:t>های</w:t>
            </w:r>
            <w:r w:rsidRPr="00B8317F">
              <w:rPr>
                <w:rFonts w:cs="B Zar"/>
                <w:sz w:val="16"/>
                <w:szCs w:val="18"/>
                <w:rtl/>
              </w:rPr>
              <w:t xml:space="preserve"> </w:t>
            </w:r>
            <w:r w:rsidRPr="00B8317F">
              <w:rPr>
                <w:rFonts w:cs="B Zar" w:hint="cs"/>
                <w:sz w:val="16"/>
                <w:szCs w:val="18"/>
                <w:rtl/>
              </w:rPr>
              <w:t>آلیفاتیک</w:t>
            </w:r>
            <w:r w:rsidRPr="00B8317F">
              <w:rPr>
                <w:rFonts w:cs="B Zar"/>
                <w:sz w:val="16"/>
                <w:szCs w:val="18"/>
                <w:rtl/>
              </w:rPr>
              <w:t xml:space="preserve">: </w:t>
            </w:r>
            <w:r w:rsidRPr="00B8317F">
              <w:rPr>
                <w:rFonts w:cs="B Zar" w:hint="cs"/>
                <w:sz w:val="16"/>
                <w:szCs w:val="18"/>
                <w:rtl/>
              </w:rPr>
              <w:t>آلکانها (</w:t>
            </w:r>
            <w:r w:rsidRPr="00B8317F">
              <w:rPr>
                <w:rFonts w:cs="B Zar"/>
                <w:sz w:val="16"/>
                <w:szCs w:val="18"/>
              </w:rPr>
              <w:t>C1-C4</w:t>
            </w:r>
            <w:r w:rsidRPr="00B8317F">
              <w:rPr>
                <w:rFonts w:cs="B Zar" w:hint="cs"/>
                <w:sz w:val="16"/>
                <w:szCs w:val="18"/>
                <w:rtl/>
              </w:rPr>
              <w:t>)</w:t>
            </w:r>
          </w:p>
        </w:tc>
      </w:tr>
      <w:tr w:rsidR="00B63E89" w:rsidRPr="00B8317F" w:rsidTr="004E01F5">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84</w:t>
            </w:r>
          </w:p>
        </w:tc>
        <w:tc>
          <w:tcPr>
            <w:tcW w:w="1166" w:type="pct"/>
          </w:tcPr>
          <w:p w:rsidR="00BB5ED6" w:rsidRPr="00B8317F" w:rsidRDefault="00BB5ED6" w:rsidP="00EC6B5B">
            <w:pPr>
              <w:cnfStyle w:val="000000000000"/>
              <w:rPr>
                <w:rFonts w:cs="B Zar"/>
                <w:sz w:val="16"/>
                <w:szCs w:val="18"/>
              </w:rPr>
            </w:pPr>
            <w:r w:rsidRPr="00B8317F">
              <w:rPr>
                <w:rFonts w:cs="B Zar" w:hint="cs"/>
                <w:sz w:val="16"/>
                <w:szCs w:val="18"/>
                <w:rtl/>
              </w:rPr>
              <w:t>ان_ بوتانول</w:t>
            </w:r>
          </w:p>
          <w:p w:rsidR="00BB5ED6" w:rsidRPr="00B8317F" w:rsidRDefault="00BB5ED6" w:rsidP="00EC6B5B">
            <w:pPr>
              <w:cnfStyle w:val="000000000000"/>
              <w:rPr>
                <w:rFonts w:cs="B Zar"/>
                <w:sz w:val="16"/>
                <w:szCs w:val="18"/>
                <w:rtl/>
              </w:rPr>
            </w:pPr>
            <w:r w:rsidRPr="00B8317F">
              <w:rPr>
                <w:rFonts w:cs="B Zar"/>
                <w:sz w:val="16"/>
                <w:szCs w:val="18"/>
              </w:rPr>
              <w:t>n-Butanol</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12/74</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502" w:type="pct"/>
            <w:gridSpan w:val="5"/>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962"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تحریک  قسمت فوقانی تنفسی و چشم</w:t>
            </w:r>
          </w:p>
        </w:tc>
      </w:tr>
      <w:tr w:rsidR="00B63E89" w:rsidRPr="00B8317F" w:rsidTr="004E01F5">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85</w:t>
            </w:r>
          </w:p>
        </w:tc>
        <w:tc>
          <w:tcPr>
            <w:tcW w:w="1166" w:type="pct"/>
          </w:tcPr>
          <w:p w:rsidR="00BB5ED6" w:rsidRPr="00B8317F" w:rsidRDefault="00BB5ED6" w:rsidP="00EC6B5B">
            <w:pPr>
              <w:cnfStyle w:val="000000000000"/>
              <w:rPr>
                <w:rFonts w:cs="B Zar"/>
                <w:sz w:val="16"/>
                <w:szCs w:val="18"/>
                <w:rtl/>
              </w:rPr>
            </w:pPr>
            <w:r w:rsidRPr="00B8317F">
              <w:rPr>
                <w:rFonts w:cs="B Zar" w:hint="cs"/>
                <w:sz w:val="16"/>
                <w:szCs w:val="18"/>
                <w:rtl/>
              </w:rPr>
              <w:t>بوتانول نوع دوم</w:t>
            </w:r>
          </w:p>
          <w:p w:rsidR="00BB5ED6" w:rsidRPr="00B8317F" w:rsidRDefault="00BB5ED6" w:rsidP="00EC6B5B">
            <w:pPr>
              <w:cnfStyle w:val="000000000000"/>
              <w:rPr>
                <w:rFonts w:cs="B Zar"/>
                <w:sz w:val="16"/>
                <w:szCs w:val="18"/>
                <w:rtl/>
              </w:rPr>
            </w:pPr>
            <w:r w:rsidRPr="00B8317F">
              <w:rPr>
                <w:rFonts w:cs="B Zar"/>
                <w:sz w:val="16"/>
                <w:szCs w:val="18"/>
              </w:rPr>
              <w:t>sec-Butanol</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12/74</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502" w:type="pct"/>
            <w:gridSpan w:val="5"/>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962"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تحریک  قسمت فوقانی تنفسی  اختلال سیستم اعصاب مرکزی</w:t>
            </w:r>
          </w:p>
        </w:tc>
      </w:tr>
      <w:tr w:rsidR="00B63E89" w:rsidRPr="00B8317F" w:rsidTr="004E01F5">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86</w:t>
            </w:r>
          </w:p>
        </w:tc>
        <w:tc>
          <w:tcPr>
            <w:tcW w:w="1166" w:type="pct"/>
          </w:tcPr>
          <w:p w:rsidR="00BB5ED6" w:rsidRPr="00B8317F" w:rsidRDefault="00BB5ED6" w:rsidP="00EC6B5B">
            <w:pPr>
              <w:cnfStyle w:val="000000000000"/>
              <w:rPr>
                <w:rFonts w:cs="B Zar"/>
                <w:sz w:val="16"/>
                <w:szCs w:val="18"/>
                <w:rtl/>
              </w:rPr>
            </w:pPr>
            <w:r w:rsidRPr="00B8317F">
              <w:rPr>
                <w:rFonts w:cs="B Zar" w:hint="cs"/>
                <w:sz w:val="16"/>
                <w:szCs w:val="18"/>
                <w:rtl/>
              </w:rPr>
              <w:t>بوتانو ل نوع سوم</w:t>
            </w:r>
          </w:p>
          <w:p w:rsidR="00BB5ED6" w:rsidRPr="00B8317F" w:rsidRDefault="00BB5ED6" w:rsidP="00EC6B5B">
            <w:pPr>
              <w:cnfStyle w:val="000000000000"/>
              <w:rPr>
                <w:rFonts w:cs="B Zar"/>
                <w:sz w:val="16"/>
                <w:szCs w:val="18"/>
                <w:rtl/>
              </w:rPr>
            </w:pPr>
            <w:r w:rsidRPr="00B8317F">
              <w:rPr>
                <w:rFonts w:cs="B Zar"/>
                <w:sz w:val="16"/>
                <w:szCs w:val="18"/>
              </w:rPr>
              <w:t>tert-Butanol</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12/74</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502" w:type="pct"/>
            <w:gridSpan w:val="5"/>
          </w:tcPr>
          <w:p w:rsidR="00BB5ED6" w:rsidRPr="00B8317F" w:rsidRDefault="00BB5ED6" w:rsidP="00EC6B5B">
            <w:pPr>
              <w:cnfStyle w:val="000000000000"/>
              <w:rPr>
                <w:rFonts w:cs="B Zar"/>
                <w:sz w:val="16"/>
                <w:szCs w:val="18"/>
                <w:rtl/>
              </w:rPr>
            </w:pPr>
            <w:r w:rsidRPr="00B8317F">
              <w:rPr>
                <w:rFonts w:cs="B Zar"/>
                <w:sz w:val="16"/>
                <w:szCs w:val="18"/>
              </w:rPr>
              <w:t>A4</w:t>
            </w:r>
          </w:p>
        </w:tc>
        <w:tc>
          <w:tcPr>
            <w:tcW w:w="962"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اختلال سیستم اعصاب مرکزی</w:t>
            </w:r>
          </w:p>
        </w:tc>
      </w:tr>
      <w:tr w:rsidR="00B63E89" w:rsidRPr="00B8317F" w:rsidTr="004E01F5">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87</w:t>
            </w:r>
          </w:p>
        </w:tc>
        <w:tc>
          <w:tcPr>
            <w:tcW w:w="1166" w:type="pct"/>
          </w:tcPr>
          <w:p w:rsidR="00BB5ED6" w:rsidRPr="00B8317F" w:rsidRDefault="00BB5ED6" w:rsidP="00EC6B5B">
            <w:pPr>
              <w:cnfStyle w:val="000000000000"/>
              <w:rPr>
                <w:rFonts w:cs="B Zar"/>
                <w:sz w:val="16"/>
                <w:szCs w:val="18"/>
                <w:rtl/>
              </w:rPr>
            </w:pPr>
            <w:r w:rsidRPr="00B8317F">
              <w:rPr>
                <w:rFonts w:cs="B Zar" w:hint="cs"/>
                <w:sz w:val="16"/>
                <w:szCs w:val="18"/>
                <w:rtl/>
              </w:rPr>
              <w:t>همه ایزومرهای بوتن ها</w:t>
            </w:r>
          </w:p>
          <w:p w:rsidR="00BB5ED6" w:rsidRPr="00B8317F" w:rsidRDefault="00BB5ED6" w:rsidP="00EC6B5B">
            <w:pPr>
              <w:cnfStyle w:val="000000000000"/>
              <w:rPr>
                <w:rFonts w:cs="B Zar"/>
                <w:sz w:val="16"/>
                <w:szCs w:val="18"/>
              </w:rPr>
            </w:pPr>
            <w:r w:rsidRPr="00B8317F">
              <w:rPr>
                <w:rFonts w:cs="B Zar" w:hint="cs"/>
                <w:sz w:val="16"/>
                <w:szCs w:val="18"/>
                <w:rtl/>
              </w:rPr>
              <w:t>ایزو بوتن</w:t>
            </w:r>
          </w:p>
          <w:p w:rsidR="00BB5ED6" w:rsidRPr="00B8317F" w:rsidRDefault="00BB5ED6" w:rsidP="00EC6B5B">
            <w:pPr>
              <w:cnfStyle w:val="000000000000"/>
              <w:rPr>
                <w:rFonts w:cs="B Zar"/>
                <w:sz w:val="16"/>
                <w:szCs w:val="18"/>
                <w:rtl/>
              </w:rPr>
            </w:pPr>
            <w:r w:rsidRPr="00B8317F">
              <w:rPr>
                <w:rFonts w:cs="B Zar"/>
                <w:sz w:val="16"/>
                <w:szCs w:val="18"/>
              </w:rPr>
              <w:t>Butene, all isomers, Isobutene</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11/56</w:t>
            </w:r>
          </w:p>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250</w:t>
            </w:r>
          </w:p>
          <w:p w:rsidR="00BB5ED6" w:rsidRPr="00B8317F" w:rsidRDefault="00BB5ED6"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250</w:t>
            </w:r>
          </w:p>
        </w:tc>
        <w:tc>
          <w:tcPr>
            <w:tcW w:w="640"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w:t>
            </w:r>
          </w:p>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502" w:type="pct"/>
            <w:gridSpan w:val="5"/>
          </w:tcPr>
          <w:p w:rsidR="00BB5ED6" w:rsidRPr="00B8317F" w:rsidRDefault="00BB5ED6" w:rsidP="00EC6B5B">
            <w:pPr>
              <w:cnfStyle w:val="000000000000"/>
              <w:rPr>
                <w:rFonts w:cs="B Zar"/>
                <w:sz w:val="16"/>
                <w:szCs w:val="18"/>
                <w:rtl/>
              </w:rPr>
            </w:pPr>
            <w:r w:rsidRPr="00B8317F">
              <w:rPr>
                <w:rFonts w:cs="B Zar" w:hint="cs"/>
                <w:sz w:val="16"/>
                <w:szCs w:val="18"/>
                <w:rtl/>
              </w:rPr>
              <w:t>-</w:t>
            </w:r>
          </w:p>
          <w:p w:rsidR="00BB5ED6" w:rsidRPr="00B8317F" w:rsidRDefault="00BB5ED6" w:rsidP="00EC6B5B">
            <w:pPr>
              <w:cnfStyle w:val="000000000000"/>
              <w:rPr>
                <w:rFonts w:cs="B Zar"/>
                <w:sz w:val="16"/>
                <w:szCs w:val="18"/>
                <w:rtl/>
              </w:rPr>
            </w:pPr>
            <w:r w:rsidRPr="00B8317F">
              <w:rPr>
                <w:rFonts w:cs="B Zar"/>
                <w:sz w:val="16"/>
                <w:szCs w:val="18"/>
              </w:rPr>
              <w:t>A4</w:t>
            </w:r>
          </w:p>
        </w:tc>
        <w:tc>
          <w:tcPr>
            <w:tcW w:w="962"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اثر روی وزن بدن</w:t>
            </w:r>
          </w:p>
          <w:p w:rsidR="00BB5ED6" w:rsidRPr="00B8317F" w:rsidRDefault="00BB5ED6" w:rsidP="00EC6B5B">
            <w:pPr>
              <w:cnfStyle w:val="000000000000"/>
              <w:rPr>
                <w:rFonts w:cs="B Zar"/>
                <w:sz w:val="16"/>
                <w:szCs w:val="18"/>
                <w:rtl/>
              </w:rPr>
            </w:pPr>
            <w:r w:rsidRPr="00B8317F">
              <w:rPr>
                <w:rFonts w:cs="B Zar" w:hint="cs"/>
                <w:sz w:val="16"/>
                <w:szCs w:val="18"/>
                <w:rtl/>
              </w:rPr>
              <w:t>تحریک  قسمت فوقانی تنفسی  و اثر روی وزن بدن</w:t>
            </w:r>
          </w:p>
        </w:tc>
      </w:tr>
      <w:tr w:rsidR="00B63E89" w:rsidRPr="00B8317F" w:rsidTr="004E01F5">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88</w:t>
            </w:r>
          </w:p>
        </w:tc>
        <w:tc>
          <w:tcPr>
            <w:tcW w:w="1166" w:type="pct"/>
          </w:tcPr>
          <w:p w:rsidR="00BB5ED6" w:rsidRPr="00B8317F" w:rsidRDefault="00BB5ED6" w:rsidP="00EC6B5B">
            <w:pPr>
              <w:cnfStyle w:val="000000000000"/>
              <w:rPr>
                <w:rFonts w:cs="B Zar"/>
                <w:sz w:val="16"/>
                <w:szCs w:val="18"/>
              </w:rPr>
            </w:pPr>
            <w:r w:rsidRPr="00B8317F">
              <w:rPr>
                <w:rFonts w:cs="B Zar" w:hint="cs"/>
                <w:sz w:val="16"/>
                <w:szCs w:val="18"/>
                <w:rtl/>
              </w:rPr>
              <w:t>2- بوتوکسی اتانول</w:t>
            </w:r>
          </w:p>
          <w:p w:rsidR="00BB5ED6" w:rsidRPr="00B8317F" w:rsidRDefault="00BB5ED6" w:rsidP="00EC6B5B">
            <w:pPr>
              <w:cnfStyle w:val="000000000000"/>
              <w:rPr>
                <w:rFonts w:cs="B Zar"/>
                <w:sz w:val="16"/>
                <w:szCs w:val="18"/>
                <w:rtl/>
              </w:rPr>
            </w:pPr>
            <w:r w:rsidRPr="00B8317F">
              <w:rPr>
                <w:rFonts w:cs="B Zar"/>
                <w:sz w:val="16"/>
                <w:szCs w:val="18"/>
              </w:rPr>
              <w:t>2-Butoxyethanol (EGBE)</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17/118</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502" w:type="pct"/>
            <w:gridSpan w:val="5"/>
          </w:tcPr>
          <w:p w:rsidR="00BB5ED6" w:rsidRPr="00B8317F" w:rsidRDefault="00BB5ED6" w:rsidP="00EC6B5B">
            <w:pPr>
              <w:cnfStyle w:val="000000000000"/>
              <w:rPr>
                <w:rFonts w:cs="B Zar"/>
                <w:sz w:val="16"/>
                <w:szCs w:val="18"/>
                <w:rtl/>
              </w:rPr>
            </w:pPr>
            <w:r w:rsidRPr="00B8317F">
              <w:rPr>
                <w:rFonts w:cs="B Zar"/>
                <w:sz w:val="16"/>
                <w:szCs w:val="18"/>
              </w:rPr>
              <w:t>BEI</w:t>
            </w:r>
          </w:p>
          <w:p w:rsidR="00BB5ED6" w:rsidRPr="00B8317F" w:rsidRDefault="00BB5ED6"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A3</w:t>
            </w:r>
          </w:p>
        </w:tc>
        <w:tc>
          <w:tcPr>
            <w:tcW w:w="962"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تحريك  قسمت فوقانی تنفسی و چشم</w:t>
            </w:r>
          </w:p>
        </w:tc>
      </w:tr>
      <w:tr w:rsidR="00B63E89" w:rsidRPr="00B8317F" w:rsidTr="004E01F5">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89</w:t>
            </w:r>
          </w:p>
        </w:tc>
        <w:tc>
          <w:tcPr>
            <w:tcW w:w="1166" w:type="pct"/>
          </w:tcPr>
          <w:p w:rsidR="00BB5ED6" w:rsidRPr="00B8317F" w:rsidRDefault="00BB5ED6" w:rsidP="00EC6B5B">
            <w:pPr>
              <w:cnfStyle w:val="000000000000"/>
              <w:rPr>
                <w:rFonts w:cs="B Zar"/>
                <w:sz w:val="16"/>
                <w:szCs w:val="18"/>
              </w:rPr>
            </w:pPr>
            <w:r w:rsidRPr="00B8317F">
              <w:rPr>
                <w:rFonts w:cs="B Zar" w:hint="cs"/>
                <w:sz w:val="16"/>
                <w:szCs w:val="18"/>
                <w:rtl/>
              </w:rPr>
              <w:t>2- بوتوکسی اتیل استات</w:t>
            </w:r>
          </w:p>
          <w:p w:rsidR="00BB5ED6" w:rsidRPr="00B8317F" w:rsidRDefault="00BB5ED6" w:rsidP="00EC6B5B">
            <w:pPr>
              <w:cnfStyle w:val="000000000000"/>
              <w:rPr>
                <w:rFonts w:cs="B Zar"/>
                <w:sz w:val="16"/>
                <w:szCs w:val="18"/>
                <w:rtl/>
              </w:rPr>
            </w:pPr>
            <w:r w:rsidRPr="00B8317F">
              <w:rPr>
                <w:rFonts w:cs="B Zar"/>
                <w:sz w:val="16"/>
                <w:szCs w:val="18"/>
              </w:rPr>
              <w:t>2-Butoxyethyl acetate</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2/160</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502" w:type="pct"/>
            <w:gridSpan w:val="5"/>
          </w:tcPr>
          <w:p w:rsidR="00BB5ED6" w:rsidRPr="00B8317F" w:rsidRDefault="00BB5ED6" w:rsidP="00EC6B5B">
            <w:pPr>
              <w:cnfStyle w:val="000000000000"/>
              <w:rPr>
                <w:rFonts w:cs="B Zar"/>
                <w:sz w:val="16"/>
                <w:szCs w:val="18"/>
                <w:rtl/>
              </w:rPr>
            </w:pPr>
            <w:r w:rsidRPr="00B8317F">
              <w:rPr>
                <w:rFonts w:cs="B Zar"/>
                <w:sz w:val="16"/>
                <w:szCs w:val="18"/>
              </w:rPr>
              <w:t>A3</w:t>
            </w:r>
          </w:p>
        </w:tc>
        <w:tc>
          <w:tcPr>
            <w:tcW w:w="962"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همولیز</w:t>
            </w:r>
          </w:p>
        </w:tc>
      </w:tr>
      <w:tr w:rsidR="00B63E89" w:rsidRPr="00B8317F" w:rsidTr="004E01F5">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90</w:t>
            </w:r>
          </w:p>
        </w:tc>
        <w:tc>
          <w:tcPr>
            <w:tcW w:w="1166" w:type="pct"/>
          </w:tcPr>
          <w:p w:rsidR="00BB5ED6" w:rsidRPr="00B8317F" w:rsidRDefault="00BB5ED6" w:rsidP="00EC6B5B">
            <w:pPr>
              <w:cnfStyle w:val="000000000000"/>
              <w:rPr>
                <w:rFonts w:cs="B Zar"/>
                <w:sz w:val="16"/>
                <w:szCs w:val="18"/>
              </w:rPr>
            </w:pPr>
            <w:r w:rsidRPr="00B8317F">
              <w:rPr>
                <w:rFonts w:cs="B Zar" w:hint="cs"/>
                <w:sz w:val="16"/>
                <w:szCs w:val="18"/>
                <w:rtl/>
              </w:rPr>
              <w:t>بوتیل استات نرمال</w:t>
            </w:r>
          </w:p>
          <w:p w:rsidR="00BB5ED6" w:rsidRPr="00B8317F" w:rsidRDefault="00BB5ED6" w:rsidP="00EC6B5B">
            <w:pPr>
              <w:cnfStyle w:val="000000000000"/>
              <w:rPr>
                <w:rFonts w:cs="B Zar"/>
                <w:sz w:val="16"/>
                <w:szCs w:val="18"/>
                <w:rtl/>
              </w:rPr>
            </w:pPr>
            <w:r w:rsidRPr="00B8317F">
              <w:rPr>
                <w:rFonts w:cs="B Zar"/>
                <w:sz w:val="16"/>
                <w:szCs w:val="18"/>
              </w:rPr>
              <w:t>n-Butyl acetate</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16/116</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150</w:t>
            </w:r>
          </w:p>
          <w:p w:rsidR="00BB5ED6" w:rsidRPr="00B8317F" w:rsidRDefault="00BB5ED6" w:rsidP="00EC6B5B">
            <w:pPr>
              <w:cnfStyle w:val="000000000000"/>
              <w:rPr>
                <w:rFonts w:cs="B Zar"/>
                <w:sz w:val="16"/>
                <w:szCs w:val="18"/>
                <w:rtl/>
              </w:rPr>
            </w:pPr>
          </w:p>
        </w:tc>
        <w:tc>
          <w:tcPr>
            <w:tcW w:w="640" w:type="pct"/>
            <w:gridSpan w:val="2"/>
          </w:tcPr>
          <w:p w:rsidR="00BB5ED6" w:rsidRPr="00B8317F" w:rsidRDefault="00BB5ED6"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200</w:t>
            </w:r>
          </w:p>
          <w:p w:rsidR="00BB5ED6" w:rsidRPr="00B8317F" w:rsidRDefault="00BB5ED6" w:rsidP="00EC6B5B">
            <w:pPr>
              <w:cnfStyle w:val="000000000000"/>
              <w:rPr>
                <w:rFonts w:cs="B Zar"/>
                <w:sz w:val="16"/>
                <w:szCs w:val="18"/>
                <w:rtl/>
              </w:rPr>
            </w:pPr>
          </w:p>
        </w:tc>
        <w:tc>
          <w:tcPr>
            <w:tcW w:w="502" w:type="pct"/>
            <w:gridSpan w:val="5"/>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962"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تحریک  قسمت فوقانی تنفسی و چشم</w:t>
            </w:r>
          </w:p>
        </w:tc>
      </w:tr>
      <w:tr w:rsidR="00B63E89" w:rsidRPr="00B8317F" w:rsidTr="004E01F5">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91</w:t>
            </w:r>
          </w:p>
        </w:tc>
        <w:tc>
          <w:tcPr>
            <w:tcW w:w="1166" w:type="pct"/>
          </w:tcPr>
          <w:p w:rsidR="00BB5ED6" w:rsidRPr="00B8317F" w:rsidRDefault="00BB5ED6" w:rsidP="00EC6B5B">
            <w:pPr>
              <w:cnfStyle w:val="000000000000"/>
              <w:rPr>
                <w:rFonts w:cs="B Zar"/>
                <w:sz w:val="16"/>
                <w:szCs w:val="18"/>
              </w:rPr>
            </w:pPr>
            <w:r w:rsidRPr="00B8317F">
              <w:rPr>
                <w:rFonts w:cs="B Zar" w:hint="cs"/>
                <w:sz w:val="16"/>
                <w:szCs w:val="18"/>
                <w:rtl/>
              </w:rPr>
              <w:t>بوتیل استات نوع دوم</w:t>
            </w:r>
          </w:p>
          <w:p w:rsidR="00BB5ED6" w:rsidRPr="00B8317F" w:rsidRDefault="00BB5ED6" w:rsidP="00EC6B5B">
            <w:pPr>
              <w:cnfStyle w:val="000000000000"/>
              <w:rPr>
                <w:rFonts w:cs="B Zar"/>
                <w:sz w:val="16"/>
                <w:szCs w:val="18"/>
                <w:rtl/>
              </w:rPr>
            </w:pPr>
            <w:r w:rsidRPr="00B8317F">
              <w:rPr>
                <w:rFonts w:cs="B Zar"/>
                <w:sz w:val="16"/>
                <w:szCs w:val="18"/>
              </w:rPr>
              <w:t>sec-Butyl acetate</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16/116</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200</w:t>
            </w:r>
          </w:p>
        </w:tc>
        <w:tc>
          <w:tcPr>
            <w:tcW w:w="640"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502" w:type="pct"/>
            <w:gridSpan w:val="5"/>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962"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تحریک  قسمت فوقانی تنفسی و چشم</w:t>
            </w:r>
          </w:p>
        </w:tc>
      </w:tr>
      <w:tr w:rsidR="00B63E89" w:rsidRPr="00B8317F" w:rsidTr="004E01F5">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92</w:t>
            </w:r>
          </w:p>
        </w:tc>
        <w:tc>
          <w:tcPr>
            <w:tcW w:w="1166" w:type="pct"/>
          </w:tcPr>
          <w:p w:rsidR="00BB5ED6" w:rsidRPr="00B8317F" w:rsidRDefault="00BB5ED6" w:rsidP="00EC6B5B">
            <w:pPr>
              <w:cnfStyle w:val="000000000000"/>
              <w:rPr>
                <w:rFonts w:cs="B Zar"/>
                <w:sz w:val="16"/>
                <w:szCs w:val="18"/>
              </w:rPr>
            </w:pPr>
            <w:r w:rsidRPr="00B8317F">
              <w:rPr>
                <w:rFonts w:cs="B Zar" w:hint="cs"/>
                <w:sz w:val="16"/>
                <w:szCs w:val="18"/>
                <w:rtl/>
              </w:rPr>
              <w:t>بوتیل استات نوع سوم</w:t>
            </w:r>
          </w:p>
          <w:p w:rsidR="00BB5ED6" w:rsidRPr="00B8317F" w:rsidRDefault="00BB5ED6" w:rsidP="00EC6B5B">
            <w:pPr>
              <w:cnfStyle w:val="000000000000"/>
              <w:rPr>
                <w:rFonts w:cs="B Zar"/>
                <w:sz w:val="16"/>
                <w:szCs w:val="18"/>
                <w:rtl/>
              </w:rPr>
            </w:pPr>
            <w:r w:rsidRPr="00B8317F">
              <w:rPr>
                <w:rFonts w:cs="B Zar"/>
                <w:sz w:val="16"/>
                <w:szCs w:val="18"/>
              </w:rPr>
              <w:t>tert-Butyl acetate</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16/116</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200</w:t>
            </w:r>
          </w:p>
        </w:tc>
        <w:tc>
          <w:tcPr>
            <w:tcW w:w="640"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244" w:type="pct"/>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1343" w:type="pct"/>
            <w:gridSpan w:val="7"/>
          </w:tcPr>
          <w:p w:rsidR="00BB5ED6" w:rsidRPr="00B8317F" w:rsidRDefault="00BB5ED6" w:rsidP="00EC6B5B">
            <w:pPr>
              <w:cnfStyle w:val="000000000000"/>
              <w:rPr>
                <w:rFonts w:cs="B Zar"/>
                <w:sz w:val="16"/>
                <w:rtl/>
              </w:rPr>
            </w:pPr>
            <w:r w:rsidRPr="004E01F5">
              <w:rPr>
                <w:rFonts w:cs="B Zar" w:hint="cs"/>
                <w:sz w:val="16"/>
                <w:szCs w:val="18"/>
                <w:rtl/>
              </w:rPr>
              <w:t>تحريك قسمت فوقانی تنفسی و  چشم</w:t>
            </w:r>
          </w:p>
        </w:tc>
      </w:tr>
      <w:tr w:rsidR="00B63E89" w:rsidRPr="00B8317F" w:rsidTr="004E01F5">
        <w:trPr>
          <w:gridAfter w:val="1"/>
          <w:wAfter w:w="123" w:type="pct"/>
        </w:trPr>
        <w:tc>
          <w:tcPr>
            <w:cnfStyle w:val="001000000000"/>
            <w:tcW w:w="316" w:type="pct"/>
          </w:tcPr>
          <w:p w:rsidR="00BB5ED6" w:rsidRPr="00B8317F" w:rsidRDefault="00BB5ED6" w:rsidP="00EC6B5B">
            <w:pPr>
              <w:rPr>
                <w:rFonts w:cs="B Zar"/>
                <w:sz w:val="16"/>
                <w:szCs w:val="18"/>
                <w:rtl/>
              </w:rPr>
            </w:pPr>
            <w:r w:rsidRPr="00B8317F">
              <w:rPr>
                <w:rFonts w:cs="B Zar" w:hint="cs"/>
                <w:sz w:val="16"/>
                <w:szCs w:val="18"/>
                <w:rtl/>
              </w:rPr>
              <w:t>93</w:t>
            </w:r>
          </w:p>
        </w:tc>
        <w:tc>
          <w:tcPr>
            <w:tcW w:w="1166" w:type="pct"/>
          </w:tcPr>
          <w:p w:rsidR="00BB5ED6" w:rsidRPr="00B8317F" w:rsidRDefault="00BB5ED6" w:rsidP="00EC6B5B">
            <w:pPr>
              <w:cnfStyle w:val="000000000000"/>
              <w:rPr>
                <w:rFonts w:cs="B Zar"/>
                <w:sz w:val="16"/>
                <w:szCs w:val="18"/>
              </w:rPr>
            </w:pPr>
            <w:r w:rsidRPr="00B8317F">
              <w:rPr>
                <w:rFonts w:cs="B Zar" w:hint="cs"/>
                <w:sz w:val="16"/>
                <w:szCs w:val="18"/>
                <w:rtl/>
              </w:rPr>
              <w:t>بوتیل آکریلات نرمال</w:t>
            </w:r>
          </w:p>
          <w:p w:rsidR="00BB5ED6" w:rsidRPr="00B8317F" w:rsidRDefault="00BB5ED6" w:rsidP="00EC6B5B">
            <w:pPr>
              <w:cnfStyle w:val="000000000000"/>
              <w:rPr>
                <w:rFonts w:cs="B Zar"/>
                <w:sz w:val="16"/>
                <w:szCs w:val="18"/>
                <w:rtl/>
              </w:rPr>
            </w:pPr>
            <w:r w:rsidRPr="00B8317F">
              <w:rPr>
                <w:rFonts w:cs="B Zar"/>
                <w:sz w:val="16"/>
                <w:szCs w:val="18"/>
              </w:rPr>
              <w:t>n-Butyl acrylate</w:t>
            </w:r>
          </w:p>
        </w:tc>
        <w:tc>
          <w:tcPr>
            <w:tcW w:w="478" w:type="pct"/>
          </w:tcPr>
          <w:p w:rsidR="00BB5ED6" w:rsidRPr="00B8317F" w:rsidRDefault="00BB5ED6" w:rsidP="00EC6B5B">
            <w:pPr>
              <w:cnfStyle w:val="000000000000"/>
              <w:rPr>
                <w:rFonts w:cs="B Zar"/>
                <w:sz w:val="16"/>
                <w:szCs w:val="18"/>
                <w:rtl/>
              </w:rPr>
            </w:pPr>
            <w:r w:rsidRPr="00B8317F">
              <w:rPr>
                <w:rFonts w:cs="B Zar" w:hint="cs"/>
                <w:sz w:val="16"/>
                <w:szCs w:val="18"/>
                <w:rtl/>
              </w:rPr>
              <w:t>17/128</w:t>
            </w:r>
          </w:p>
        </w:tc>
        <w:tc>
          <w:tcPr>
            <w:tcW w:w="813" w:type="pct"/>
          </w:tcPr>
          <w:p w:rsidR="00BB5ED6" w:rsidRPr="00B8317F" w:rsidRDefault="00BB5ED6"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w:t>
            </w:r>
          </w:p>
        </w:tc>
        <w:tc>
          <w:tcPr>
            <w:tcW w:w="502" w:type="pct"/>
            <w:gridSpan w:val="5"/>
          </w:tcPr>
          <w:p w:rsidR="00BB5ED6" w:rsidRPr="00B8317F" w:rsidRDefault="00BB5ED6" w:rsidP="00EC6B5B">
            <w:pPr>
              <w:cnfStyle w:val="000000000000"/>
              <w:rPr>
                <w:rFonts w:cs="B Zar"/>
                <w:sz w:val="16"/>
                <w:szCs w:val="18"/>
                <w:rtl/>
              </w:rPr>
            </w:pPr>
            <w:r w:rsidRPr="00B8317F">
              <w:rPr>
                <w:rFonts w:cs="B Zar" w:hint="cs"/>
                <w:sz w:val="16"/>
                <w:szCs w:val="18"/>
                <w:rtl/>
              </w:rPr>
              <w:t xml:space="preserve">حساسیت     </w:t>
            </w:r>
            <w:r w:rsidRPr="00B8317F">
              <w:rPr>
                <w:rFonts w:cs="B Zar"/>
                <w:sz w:val="16"/>
                <w:szCs w:val="18"/>
              </w:rPr>
              <w:t>A4</w:t>
            </w:r>
          </w:p>
        </w:tc>
        <w:tc>
          <w:tcPr>
            <w:tcW w:w="962" w:type="pct"/>
            <w:gridSpan w:val="2"/>
          </w:tcPr>
          <w:p w:rsidR="00BB5ED6" w:rsidRPr="00B8317F" w:rsidRDefault="00BB5ED6" w:rsidP="00EC6B5B">
            <w:pPr>
              <w:cnfStyle w:val="000000000000"/>
              <w:rPr>
                <w:rFonts w:cs="B Zar"/>
                <w:sz w:val="16"/>
                <w:szCs w:val="18"/>
                <w:rtl/>
              </w:rPr>
            </w:pPr>
            <w:r w:rsidRPr="00B8317F">
              <w:rPr>
                <w:rFonts w:cs="B Zar" w:hint="cs"/>
                <w:sz w:val="16"/>
                <w:szCs w:val="18"/>
                <w:rtl/>
              </w:rPr>
              <w:t>تحریک قسمت فوقانی تنفسی؛ چشم و پوست</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94</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بوتیل آمین نرمال</w:t>
            </w:r>
          </w:p>
          <w:p w:rsidR="008E73D8" w:rsidRPr="00B8317F" w:rsidRDefault="008E73D8" w:rsidP="00EC6B5B">
            <w:pPr>
              <w:cnfStyle w:val="000000000000"/>
              <w:rPr>
                <w:rFonts w:cs="B Zar"/>
                <w:sz w:val="16"/>
                <w:szCs w:val="18"/>
                <w:rtl/>
              </w:rPr>
            </w:pPr>
            <w:r w:rsidRPr="00B8317F">
              <w:rPr>
                <w:rFonts w:cs="B Zar"/>
                <w:sz w:val="16"/>
                <w:szCs w:val="18"/>
              </w:rPr>
              <w:t>n-Butylamine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14/73</w:t>
            </w:r>
          </w:p>
        </w:tc>
        <w:tc>
          <w:tcPr>
            <w:tcW w:w="813"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 </w:t>
            </w:r>
            <w:r w:rsidRPr="00B8317F">
              <w:rPr>
                <w:rFonts w:cs="B Zar"/>
                <w:sz w:val="16"/>
                <w:szCs w:val="18"/>
              </w:rPr>
              <w:t>C</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سردرد؛ تحریک  قسمت فوقانی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95</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هیدروکسی تولوئن بوتیل دار</w:t>
            </w:r>
          </w:p>
          <w:p w:rsidR="008E73D8" w:rsidRPr="00B8317F" w:rsidRDefault="008E73D8" w:rsidP="00EC6B5B">
            <w:pPr>
              <w:cnfStyle w:val="000000000000"/>
              <w:rPr>
                <w:rFonts w:cs="B Zar"/>
                <w:sz w:val="16"/>
                <w:szCs w:val="18"/>
                <w:rtl/>
              </w:rPr>
            </w:pPr>
            <w:r w:rsidRPr="00B8317F">
              <w:rPr>
                <w:rFonts w:cs="B Zar"/>
                <w:sz w:val="16"/>
                <w:szCs w:val="18"/>
              </w:rPr>
              <w:t>Butylated hydroxytoluene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34/220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2</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96</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بوتیل کرومات نوع سوم</w:t>
            </w:r>
          </w:p>
          <w:p w:rsidR="008E73D8" w:rsidRPr="00B8317F" w:rsidRDefault="008E73D8" w:rsidP="00EC6B5B">
            <w:pPr>
              <w:cnfStyle w:val="000000000000"/>
              <w:rPr>
                <w:rFonts w:cs="B Zar"/>
                <w:sz w:val="16"/>
                <w:szCs w:val="18"/>
                <w:rtl/>
              </w:rPr>
            </w:pPr>
            <w:r w:rsidRPr="00B8317F">
              <w:rPr>
                <w:rFonts w:cs="B Zar"/>
                <w:sz w:val="16"/>
                <w:szCs w:val="18"/>
              </w:rPr>
              <w:t>tert-Butyl chromates, as CrO3</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22/230</w:t>
            </w:r>
          </w:p>
        </w:tc>
        <w:tc>
          <w:tcPr>
            <w:tcW w:w="813"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r w:rsidRPr="00B8317F">
              <w:rPr>
                <w:rFonts w:cs="B Zar"/>
                <w:sz w:val="16"/>
                <w:szCs w:val="18"/>
              </w:rPr>
              <w:t>C</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تحتانی تنفسی و پوست</w:t>
            </w:r>
          </w:p>
          <w:p w:rsidR="00166F41" w:rsidRPr="00B8317F" w:rsidRDefault="00166F41" w:rsidP="00EC6B5B">
            <w:pPr>
              <w:cnfStyle w:val="000000000000"/>
              <w:rPr>
                <w:rFonts w:cs="B Zar"/>
                <w:sz w:val="16"/>
                <w:szCs w:val="18"/>
                <w:rtl/>
              </w:rPr>
            </w:pP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97</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بوتیل گلیسیدیل اتر نرمال</w:t>
            </w:r>
          </w:p>
          <w:p w:rsidR="008E73D8" w:rsidRPr="00B8317F" w:rsidRDefault="008E73D8" w:rsidP="00EC6B5B">
            <w:pPr>
              <w:cnfStyle w:val="000000000000"/>
              <w:rPr>
                <w:rFonts w:cs="B Zar"/>
                <w:sz w:val="16"/>
                <w:szCs w:val="18"/>
                <w:rtl/>
              </w:rPr>
            </w:pPr>
            <w:r w:rsidRPr="00B8317F">
              <w:rPr>
                <w:rFonts w:cs="B Zar"/>
                <w:sz w:val="16"/>
                <w:szCs w:val="18"/>
              </w:rPr>
              <w:t>n-Butyl glycidyl ether (BGE)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21/130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حساسیت</w:t>
            </w:r>
          </w:p>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سیستم تولید مثل</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lastRenderedPageBreak/>
              <w:t>98</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بوتیل لاکتات نرمال</w:t>
            </w:r>
          </w:p>
          <w:p w:rsidR="008E73D8" w:rsidRPr="00B8317F" w:rsidRDefault="008E73D8" w:rsidP="00EC6B5B">
            <w:pPr>
              <w:cnfStyle w:val="000000000000"/>
              <w:rPr>
                <w:rFonts w:cs="B Zar"/>
                <w:sz w:val="16"/>
                <w:szCs w:val="18"/>
                <w:rtl/>
              </w:rPr>
            </w:pPr>
            <w:r w:rsidRPr="00B8317F">
              <w:rPr>
                <w:rFonts w:cs="B Zar"/>
                <w:sz w:val="16"/>
                <w:szCs w:val="18"/>
              </w:rPr>
              <w:t>n-Butyl lactate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19/146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سردرد؛تحریک  قسمت فوقانی  تنفسی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99</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بوتیل مرکاپتان نرمال</w:t>
            </w:r>
          </w:p>
          <w:p w:rsidR="008E73D8" w:rsidRPr="00B8317F" w:rsidRDefault="008E73D8" w:rsidP="00EC6B5B">
            <w:pPr>
              <w:cnfStyle w:val="000000000000"/>
              <w:rPr>
                <w:rFonts w:cs="B Zar"/>
                <w:sz w:val="16"/>
                <w:szCs w:val="18"/>
                <w:rtl/>
              </w:rPr>
            </w:pPr>
            <w:r w:rsidRPr="00B8317F">
              <w:rPr>
                <w:rFonts w:cs="B Zar"/>
                <w:sz w:val="16"/>
                <w:szCs w:val="18"/>
              </w:rPr>
              <w:t>n-Butyl mercaptan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19/20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100</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ارتو بوتیل فنول نوع دوم</w:t>
            </w:r>
          </w:p>
          <w:p w:rsidR="008E73D8" w:rsidRPr="00B8317F" w:rsidRDefault="008E73D8" w:rsidP="00EC6B5B">
            <w:pPr>
              <w:cnfStyle w:val="000000000000"/>
              <w:rPr>
                <w:rFonts w:cs="B Zar"/>
                <w:sz w:val="16"/>
                <w:szCs w:val="18"/>
                <w:rtl/>
              </w:rPr>
            </w:pPr>
            <w:r w:rsidRPr="00B8317F">
              <w:rPr>
                <w:rFonts w:cs="B Zar"/>
                <w:sz w:val="16"/>
                <w:szCs w:val="18"/>
              </w:rPr>
              <w:t>o-sec Butylphenol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22/510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تحتانی تنفسی، پوست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101</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پارا بوتیل تولوئن نوع سوم</w:t>
            </w:r>
          </w:p>
          <w:p w:rsidR="008E73D8" w:rsidRPr="00B8317F" w:rsidRDefault="008E73D8" w:rsidP="00EC6B5B">
            <w:pPr>
              <w:cnfStyle w:val="000000000000"/>
              <w:rPr>
                <w:rFonts w:cs="B Zar"/>
                <w:sz w:val="16"/>
                <w:szCs w:val="18"/>
                <w:rtl/>
              </w:rPr>
            </w:pPr>
            <w:r w:rsidRPr="00B8317F">
              <w:rPr>
                <w:rFonts w:cs="B Zar"/>
                <w:sz w:val="16"/>
                <w:szCs w:val="18"/>
              </w:rPr>
              <w:t>p-tert-Butyl toluene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18/148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591460" w:rsidRPr="00B8317F" w:rsidRDefault="008E73D8" w:rsidP="004E01F5">
            <w:pPr>
              <w:cnfStyle w:val="000000000000"/>
              <w:rPr>
                <w:rFonts w:cs="B Zar"/>
                <w:sz w:val="16"/>
                <w:szCs w:val="18"/>
                <w:rtl/>
              </w:rPr>
            </w:pPr>
            <w:r w:rsidRPr="00B8317F">
              <w:rPr>
                <w:rFonts w:cs="B Zar" w:hint="cs"/>
                <w:sz w:val="16"/>
                <w:szCs w:val="18"/>
                <w:rtl/>
              </w:rPr>
              <w:t>تحریک  قسمت تحتانی تنفسی و چشم؛ تهوع</w:t>
            </w:r>
          </w:p>
          <w:p w:rsidR="00591460" w:rsidRPr="00B8317F" w:rsidRDefault="00591460" w:rsidP="00EC6B5B">
            <w:pPr>
              <w:cnfStyle w:val="000000000000"/>
              <w:rPr>
                <w:rFonts w:cs="B Zar"/>
                <w:sz w:val="16"/>
                <w:szCs w:val="18"/>
                <w:rtl/>
              </w:rPr>
            </w:pP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102</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 xml:space="preserve">کادمیوم و ترکیباتش </w:t>
            </w:r>
            <w:r w:rsidRPr="00B8317F">
              <w:rPr>
                <w:rFonts w:cs="B Zar"/>
                <w:sz w:val="16"/>
                <w:szCs w:val="18"/>
              </w:rPr>
              <w:t xml:space="preserve"> </w:t>
            </w:r>
          </w:p>
          <w:p w:rsidR="008E73D8" w:rsidRPr="00B8317F" w:rsidRDefault="008E73D8" w:rsidP="00EC6B5B">
            <w:pPr>
              <w:cnfStyle w:val="000000000000"/>
              <w:rPr>
                <w:rFonts w:cs="B Zar"/>
                <w:sz w:val="16"/>
                <w:szCs w:val="18"/>
              </w:rPr>
            </w:pPr>
            <w:r w:rsidRPr="00B8317F">
              <w:rPr>
                <w:rFonts w:cs="B Zar"/>
                <w:sz w:val="16"/>
                <w:szCs w:val="18"/>
              </w:rPr>
              <w:t>Cadmium</w:t>
            </w:r>
          </w:p>
          <w:p w:rsidR="008E73D8" w:rsidRPr="00B8317F" w:rsidRDefault="008E73D8" w:rsidP="00EC6B5B">
            <w:pPr>
              <w:cnfStyle w:val="000000000000"/>
              <w:rPr>
                <w:rFonts w:cs="B Zar"/>
                <w:sz w:val="16"/>
                <w:szCs w:val="18"/>
                <w:rtl/>
              </w:rPr>
            </w:pPr>
            <w:r w:rsidRPr="00B8317F">
              <w:rPr>
                <w:rFonts w:cs="B Zar"/>
                <w:sz w:val="16"/>
                <w:szCs w:val="18"/>
              </w:rPr>
              <w:t>and compounds, as Cd</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40/112</w:t>
            </w:r>
          </w:p>
          <w:p w:rsidR="008E73D8" w:rsidRPr="00B8317F" w:rsidRDefault="008E73D8" w:rsidP="00EC6B5B">
            <w:pPr>
              <w:cnfStyle w:val="000000000000"/>
              <w:rPr>
                <w:rFonts w:cs="B Zar"/>
                <w:sz w:val="16"/>
                <w:szCs w:val="18"/>
                <w:rtl/>
              </w:rPr>
            </w:pPr>
            <w:r w:rsidRPr="00B8317F">
              <w:rPr>
                <w:rFonts w:cs="B Zar" w:hint="cs"/>
                <w:sz w:val="16"/>
                <w:szCs w:val="18"/>
                <w:rtl/>
              </w:rPr>
              <w:t>متفاوت</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01/0</w:t>
            </w:r>
          </w:p>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3(R) </w:t>
            </w:r>
            <w:r w:rsidRPr="00B8317F">
              <w:rPr>
                <w:rFonts w:cs="B Zar" w:hint="cs"/>
                <w:sz w:val="16"/>
                <w:szCs w:val="18"/>
                <w:rtl/>
              </w:rPr>
              <w:t>002/0</w:t>
            </w:r>
          </w:p>
        </w:tc>
        <w:tc>
          <w:tcPr>
            <w:tcW w:w="640" w:type="pct"/>
            <w:gridSpan w:val="2"/>
          </w:tcPr>
          <w:p w:rsidR="008E73D8" w:rsidRPr="00B8317F" w:rsidRDefault="008E73D8" w:rsidP="00EC6B5B">
            <w:pPr>
              <w:cnfStyle w:val="000000000000"/>
              <w:rPr>
                <w:rFonts w:cs="B Zar"/>
                <w:sz w:val="16"/>
                <w:szCs w:val="18"/>
              </w:rPr>
            </w:pPr>
            <w:r w:rsidRPr="00B8317F">
              <w:rPr>
                <w:rFonts w:cs="B Zar"/>
                <w:sz w:val="16"/>
                <w:szCs w:val="18"/>
              </w:rPr>
              <w:t>-</w:t>
            </w:r>
          </w:p>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BEI</w:t>
            </w:r>
            <w:r w:rsidRPr="00B8317F">
              <w:rPr>
                <w:rFonts w:cs="B Zar" w:hint="cs"/>
                <w:sz w:val="16"/>
                <w:szCs w:val="18"/>
                <w:rtl/>
              </w:rPr>
              <w:t xml:space="preserve">؛ </w:t>
            </w:r>
            <w:r w:rsidRPr="00B8317F">
              <w:rPr>
                <w:rFonts w:cs="B Zar"/>
                <w:sz w:val="16"/>
                <w:szCs w:val="18"/>
              </w:rPr>
              <w:t>A2</w:t>
            </w:r>
          </w:p>
          <w:p w:rsidR="008E73D8" w:rsidRPr="00B8317F" w:rsidRDefault="008E73D8" w:rsidP="00EC6B5B">
            <w:pPr>
              <w:cnfStyle w:val="000000000000"/>
              <w:rPr>
                <w:rFonts w:cs="B Zar"/>
                <w:sz w:val="16"/>
                <w:szCs w:val="18"/>
                <w:rtl/>
              </w:rPr>
            </w:pPr>
            <w:r w:rsidRPr="00B8317F">
              <w:rPr>
                <w:rFonts w:cs="B Zar"/>
                <w:sz w:val="16"/>
                <w:szCs w:val="18"/>
              </w:rPr>
              <w:t>BEI</w:t>
            </w:r>
            <w:r w:rsidRPr="00B8317F">
              <w:rPr>
                <w:rFonts w:cs="B Zar" w:hint="cs"/>
                <w:sz w:val="16"/>
                <w:szCs w:val="18"/>
                <w:rtl/>
              </w:rPr>
              <w:t xml:space="preserve">؛ </w:t>
            </w:r>
            <w:r w:rsidRPr="00B8317F">
              <w:rPr>
                <w:rFonts w:cs="B Zar"/>
                <w:sz w:val="16"/>
                <w:szCs w:val="18"/>
              </w:rPr>
              <w:t>A2</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های کلیوی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103</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كربنات كلسيم</w:t>
            </w:r>
          </w:p>
          <w:p w:rsidR="008E73D8" w:rsidRPr="00B8317F" w:rsidRDefault="008E73D8" w:rsidP="00EC6B5B">
            <w:pPr>
              <w:cnfStyle w:val="000000000000"/>
              <w:rPr>
                <w:rFonts w:cs="B Zar"/>
                <w:sz w:val="16"/>
                <w:szCs w:val="18"/>
                <w:rtl/>
              </w:rPr>
            </w:pPr>
            <w:r w:rsidRPr="00B8317F">
              <w:rPr>
                <w:rFonts w:cs="B Zar"/>
                <w:sz w:val="16"/>
                <w:szCs w:val="18"/>
              </w:rPr>
              <w:t>Calcium carbonate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09/100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3(R) </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4</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104</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کرومات کلیسم</w:t>
            </w:r>
          </w:p>
          <w:p w:rsidR="008E73D8" w:rsidRPr="00B8317F" w:rsidRDefault="008E73D8" w:rsidP="00EC6B5B">
            <w:pPr>
              <w:cnfStyle w:val="000000000000"/>
              <w:rPr>
                <w:rFonts w:cs="B Zar"/>
                <w:sz w:val="16"/>
                <w:szCs w:val="18"/>
                <w:rtl/>
              </w:rPr>
            </w:pPr>
            <w:r w:rsidRPr="00B8317F">
              <w:rPr>
                <w:rFonts w:cs="B Zar"/>
                <w:sz w:val="16"/>
                <w:szCs w:val="18"/>
              </w:rPr>
              <w:t>Calcium chromate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09/156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001/0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A2</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سرطان ریه</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105</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سيانيد كلسيم، بصورت سيانيد</w:t>
            </w:r>
          </w:p>
          <w:p w:rsidR="008E73D8" w:rsidRPr="00B8317F" w:rsidRDefault="008E73D8" w:rsidP="00EC6B5B">
            <w:pPr>
              <w:cnfStyle w:val="000000000000"/>
              <w:rPr>
                <w:rFonts w:cs="B Zar"/>
                <w:sz w:val="16"/>
                <w:szCs w:val="18"/>
                <w:rtl/>
              </w:rPr>
            </w:pPr>
            <w:r w:rsidRPr="00B8317F">
              <w:rPr>
                <w:rFonts w:cs="B Zar"/>
                <w:sz w:val="16"/>
                <w:szCs w:val="18"/>
              </w:rPr>
              <w:t>Calcium cyanide, as CN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11/92</w:t>
            </w:r>
          </w:p>
        </w:tc>
        <w:tc>
          <w:tcPr>
            <w:tcW w:w="813" w:type="pct"/>
          </w:tcPr>
          <w:p w:rsidR="008E73D8" w:rsidRPr="00B8317F" w:rsidRDefault="008E73D8" w:rsidP="00EC6B5B">
            <w:pPr>
              <w:cnfStyle w:val="000000000000"/>
              <w:rPr>
                <w:rFonts w:cs="B Zar"/>
                <w:sz w:val="16"/>
                <w:szCs w:val="18"/>
              </w:rPr>
            </w:pPr>
            <w:r w:rsidRPr="00B8317F">
              <w:rPr>
                <w:rFonts w:cs="B Zar" w:hint="cs"/>
                <w:sz w:val="16"/>
                <w:szCs w:val="18"/>
                <w:rtl/>
              </w:rPr>
              <w:t>-</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 </w:t>
            </w:r>
            <w:r w:rsidRPr="00B8317F">
              <w:rPr>
                <w:rFonts w:cs="B Zar"/>
                <w:sz w:val="16"/>
                <w:szCs w:val="18"/>
              </w:rPr>
              <w:t>C</w:t>
            </w:r>
            <w:r w:rsidRPr="00B8317F">
              <w:rPr>
                <w:rFonts w:cs="B Zar" w:hint="cs"/>
                <w:sz w:val="16"/>
                <w:szCs w:val="18"/>
                <w:rtl/>
              </w:rPr>
              <w:t xml:space="preserve"> </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106</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سیانامید کلسیم</w:t>
            </w:r>
          </w:p>
          <w:p w:rsidR="008E73D8" w:rsidRPr="00B8317F" w:rsidRDefault="008E73D8" w:rsidP="00EC6B5B">
            <w:pPr>
              <w:cnfStyle w:val="000000000000"/>
              <w:rPr>
                <w:rFonts w:cs="B Zar"/>
                <w:sz w:val="16"/>
                <w:szCs w:val="18"/>
                <w:rtl/>
              </w:rPr>
            </w:pPr>
            <w:r w:rsidRPr="00B8317F">
              <w:rPr>
                <w:rFonts w:cs="B Zar"/>
                <w:sz w:val="16"/>
                <w:szCs w:val="18"/>
              </w:rPr>
              <w:t>Calcium cyanamide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11/80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107</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هیدروکسیدکلسیم</w:t>
            </w:r>
          </w:p>
          <w:p w:rsidR="008E73D8" w:rsidRPr="00B8317F" w:rsidRDefault="008E73D8" w:rsidP="00EC6B5B">
            <w:pPr>
              <w:cnfStyle w:val="000000000000"/>
              <w:rPr>
                <w:rFonts w:cs="B Zar"/>
                <w:sz w:val="16"/>
                <w:szCs w:val="18"/>
                <w:rtl/>
              </w:rPr>
            </w:pPr>
            <w:r w:rsidRPr="00B8317F">
              <w:rPr>
                <w:rFonts w:cs="B Zar"/>
                <w:sz w:val="16"/>
                <w:szCs w:val="18"/>
              </w:rPr>
              <w:t>Calcium hydroxide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10/74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چشم</w:t>
            </w:r>
            <w:r w:rsidRPr="00B8317F">
              <w:rPr>
                <w:rFonts w:cs="B Zar"/>
                <w:sz w:val="16"/>
                <w:szCs w:val="18"/>
              </w:rPr>
              <w:t xml:space="preserve"> </w:t>
            </w:r>
            <w:r w:rsidRPr="00B8317F">
              <w:rPr>
                <w:rFonts w:cs="B Zar" w:hint="cs"/>
                <w:sz w:val="16"/>
                <w:szCs w:val="18"/>
                <w:rtl/>
              </w:rPr>
              <w:t>و پوست</w:t>
            </w:r>
          </w:p>
        </w:tc>
      </w:tr>
      <w:tr w:rsidR="00BD6F3A" w:rsidRPr="00B8317F" w:rsidTr="004E01F5">
        <w:trPr>
          <w:gridAfter w:val="1"/>
          <w:wAfter w:w="123" w:type="pct"/>
          <w:trHeight w:val="743"/>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108</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اکسید کلسیم</w:t>
            </w:r>
          </w:p>
          <w:p w:rsidR="008E73D8" w:rsidRPr="00B8317F" w:rsidRDefault="008E73D8" w:rsidP="00EC6B5B">
            <w:pPr>
              <w:cnfStyle w:val="000000000000"/>
              <w:rPr>
                <w:rFonts w:cs="B Zar"/>
                <w:sz w:val="16"/>
                <w:szCs w:val="18"/>
                <w:rtl/>
              </w:rPr>
            </w:pPr>
            <w:r w:rsidRPr="00B8317F">
              <w:rPr>
                <w:rFonts w:cs="B Zar"/>
                <w:sz w:val="16"/>
                <w:szCs w:val="18"/>
              </w:rPr>
              <w:t>Calcium oxide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08/56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 </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109</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سیلیکات کلسیم؛ غیر فیبروزی مصنوعی</w:t>
            </w:r>
          </w:p>
          <w:p w:rsidR="008E73D8" w:rsidRPr="00B8317F" w:rsidRDefault="008E73D8" w:rsidP="00EC6B5B">
            <w:pPr>
              <w:cnfStyle w:val="000000000000"/>
              <w:rPr>
                <w:rFonts w:cs="B Zar"/>
                <w:sz w:val="16"/>
                <w:szCs w:val="18"/>
                <w:rtl/>
              </w:rPr>
            </w:pPr>
            <w:r w:rsidRPr="00B8317F">
              <w:rPr>
                <w:rFonts w:cs="B Zar"/>
                <w:sz w:val="16"/>
                <w:szCs w:val="18"/>
              </w:rPr>
              <w:t>Calcium silicate Synthetic nonfibrous</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(E)</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110</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سولفات کلسیم</w:t>
            </w:r>
          </w:p>
          <w:p w:rsidR="008E73D8" w:rsidRPr="00B8317F" w:rsidRDefault="008E73D8" w:rsidP="00EC6B5B">
            <w:pPr>
              <w:cnfStyle w:val="000000000000"/>
              <w:rPr>
                <w:rFonts w:cs="B Zar"/>
                <w:sz w:val="16"/>
                <w:szCs w:val="18"/>
                <w:rtl/>
              </w:rPr>
            </w:pPr>
            <w:r w:rsidRPr="00B8317F">
              <w:rPr>
                <w:rFonts w:cs="B Zar"/>
                <w:sz w:val="16"/>
                <w:szCs w:val="18"/>
              </w:rPr>
              <w:t>Calcium sulfate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14/136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پاره شدن تیغه بینی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111</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کافور، مصنوعی</w:t>
            </w:r>
          </w:p>
          <w:p w:rsidR="008E73D8" w:rsidRPr="00B8317F" w:rsidRDefault="008E73D8" w:rsidP="00EC6B5B">
            <w:pPr>
              <w:cnfStyle w:val="000000000000"/>
              <w:rPr>
                <w:rFonts w:cs="B Zar"/>
                <w:sz w:val="16"/>
                <w:szCs w:val="18"/>
                <w:rtl/>
              </w:rPr>
            </w:pPr>
            <w:r w:rsidRPr="00B8317F">
              <w:rPr>
                <w:rFonts w:cs="B Zar"/>
                <w:sz w:val="16"/>
                <w:szCs w:val="18"/>
              </w:rPr>
              <w:t>Camphor, synthetic</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23/152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 فقدان</w:t>
            </w:r>
            <w:r w:rsidRPr="00B8317F">
              <w:rPr>
                <w:rFonts w:cs="B Zar"/>
                <w:sz w:val="16"/>
                <w:szCs w:val="18"/>
                <w:rtl/>
              </w:rPr>
              <w:t xml:space="preserve"> </w:t>
            </w:r>
            <w:r w:rsidRPr="00B8317F">
              <w:rPr>
                <w:rFonts w:cs="B Zar" w:hint="cs"/>
                <w:sz w:val="16"/>
                <w:szCs w:val="18"/>
                <w:rtl/>
              </w:rPr>
              <w:t>حس</w:t>
            </w:r>
            <w:r w:rsidRPr="00B8317F">
              <w:rPr>
                <w:rFonts w:cs="B Zar"/>
                <w:sz w:val="16"/>
                <w:szCs w:val="18"/>
                <w:rtl/>
              </w:rPr>
              <w:t xml:space="preserve"> </w:t>
            </w:r>
            <w:r w:rsidRPr="00B8317F">
              <w:rPr>
                <w:rFonts w:cs="B Zar" w:hint="cs"/>
                <w:sz w:val="16"/>
                <w:szCs w:val="18"/>
                <w:rtl/>
              </w:rPr>
              <w:t>شامه</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112</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کاپرولاکتام</w:t>
            </w:r>
          </w:p>
          <w:p w:rsidR="008E73D8" w:rsidRPr="00B8317F" w:rsidRDefault="008E73D8" w:rsidP="00EC6B5B">
            <w:pPr>
              <w:cnfStyle w:val="000000000000"/>
              <w:rPr>
                <w:rFonts w:cs="B Zar"/>
                <w:sz w:val="16"/>
                <w:szCs w:val="18"/>
                <w:rtl/>
              </w:rPr>
            </w:pPr>
            <w:r w:rsidRPr="00B8317F">
              <w:rPr>
                <w:rFonts w:cs="B Zar"/>
                <w:sz w:val="16"/>
                <w:szCs w:val="18"/>
              </w:rPr>
              <w:t>Caprolactam</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16/113</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5</w:t>
            </w:r>
            <w:r w:rsidRPr="00B8317F">
              <w:rPr>
                <w:rFonts w:cs="B Zar"/>
                <w:sz w:val="16"/>
                <w:szCs w:val="18"/>
              </w:rPr>
              <w:t>A</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113</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کاپتافول</w:t>
            </w:r>
          </w:p>
          <w:p w:rsidR="008E73D8" w:rsidRPr="00B8317F" w:rsidRDefault="008E73D8" w:rsidP="00EC6B5B">
            <w:pPr>
              <w:cnfStyle w:val="000000000000"/>
              <w:rPr>
                <w:rFonts w:cs="B Zar"/>
                <w:sz w:val="16"/>
                <w:szCs w:val="18"/>
                <w:rtl/>
              </w:rPr>
            </w:pPr>
            <w:r w:rsidRPr="00B8317F">
              <w:rPr>
                <w:rFonts w:cs="B Zar"/>
                <w:sz w:val="16"/>
                <w:szCs w:val="18"/>
              </w:rPr>
              <w:t>Captafol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06/349</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w:t>
            </w:r>
            <w:r w:rsidRPr="00B8317F">
              <w:rPr>
                <w:rFonts w:cs="B Zar" w:hint="cs"/>
                <w:sz w:val="16"/>
                <w:szCs w:val="18"/>
                <w:rtl/>
              </w:rPr>
              <w:t xml:space="preserve">؛ </w:t>
            </w: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سوزش پوست</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lastRenderedPageBreak/>
              <w:t>114</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کاپتان</w:t>
            </w:r>
          </w:p>
          <w:p w:rsidR="008E73D8" w:rsidRPr="00B8317F" w:rsidRDefault="008E73D8" w:rsidP="00EC6B5B">
            <w:pPr>
              <w:cnfStyle w:val="000000000000"/>
              <w:rPr>
                <w:rFonts w:cs="B Zar"/>
                <w:sz w:val="16"/>
                <w:szCs w:val="18"/>
                <w:rtl/>
              </w:rPr>
            </w:pPr>
            <w:r w:rsidRPr="00B8317F">
              <w:rPr>
                <w:rFonts w:cs="B Zar"/>
                <w:sz w:val="16"/>
                <w:szCs w:val="18"/>
              </w:rPr>
              <w:t>Captan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60/300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حساسیت؛ </w:t>
            </w:r>
            <w:r w:rsidRPr="00B8317F">
              <w:rPr>
                <w:rFonts w:cs="B Zar"/>
                <w:sz w:val="16"/>
                <w:szCs w:val="18"/>
              </w:rPr>
              <w:t>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سوزش پوست</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115</w:t>
            </w:r>
          </w:p>
        </w:tc>
        <w:tc>
          <w:tcPr>
            <w:tcW w:w="1166" w:type="pct"/>
          </w:tcPr>
          <w:p w:rsidR="008E73D8" w:rsidRPr="00DE3973" w:rsidRDefault="008E73D8" w:rsidP="00EC6B5B">
            <w:pPr>
              <w:cnfStyle w:val="000000000000"/>
              <w:rPr>
                <w:rFonts w:cs="B Zar"/>
                <w:sz w:val="16"/>
                <w:szCs w:val="18"/>
                <w:rtl/>
              </w:rPr>
            </w:pPr>
            <w:r w:rsidRPr="00DE3973">
              <w:rPr>
                <w:rFonts w:cs="B Zar" w:hint="cs"/>
                <w:sz w:val="16"/>
                <w:szCs w:val="18"/>
                <w:rtl/>
              </w:rPr>
              <w:t>کاربا</w:t>
            </w:r>
            <w:r w:rsidR="009828B3" w:rsidRPr="00DE3973">
              <w:rPr>
                <w:rFonts w:cs="B Zar" w:hint="cs"/>
                <w:sz w:val="16"/>
                <w:szCs w:val="18"/>
                <w:rtl/>
              </w:rPr>
              <w:t>ر</w:t>
            </w:r>
            <w:r w:rsidRPr="00DE3973">
              <w:rPr>
                <w:rFonts w:cs="B Zar" w:hint="cs"/>
                <w:sz w:val="16"/>
                <w:szCs w:val="18"/>
                <w:rtl/>
              </w:rPr>
              <w:t>یل</w:t>
            </w:r>
          </w:p>
          <w:p w:rsidR="008E73D8" w:rsidRPr="00B8317F" w:rsidRDefault="008E73D8" w:rsidP="00EC6B5B">
            <w:pPr>
              <w:cnfStyle w:val="000000000000"/>
              <w:rPr>
                <w:rFonts w:cs="B Zar"/>
                <w:sz w:val="16"/>
                <w:szCs w:val="18"/>
                <w:rtl/>
              </w:rPr>
            </w:pPr>
            <w:r w:rsidRPr="00B8317F">
              <w:rPr>
                <w:rFonts w:cs="B Zar"/>
                <w:sz w:val="16"/>
                <w:szCs w:val="18"/>
              </w:rPr>
              <w:t>Carbaryl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20/201</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حساسیت</w:t>
            </w:r>
          </w:p>
          <w:p w:rsidR="008E73D8" w:rsidRPr="00B8317F" w:rsidRDefault="00175DB7" w:rsidP="00EC6B5B">
            <w:pPr>
              <w:cnfStyle w:val="000000000000"/>
              <w:rPr>
                <w:rFonts w:cs="B Zar"/>
                <w:sz w:val="16"/>
                <w:szCs w:val="18"/>
                <w:rtl/>
              </w:rPr>
            </w:pPr>
            <m:oMathPara>
              <m:oMath>
                <m:sSub>
                  <m:sSubPr>
                    <m:ctrlPr>
                      <w:rPr>
                        <w:rFonts w:ascii="Cambria Math" w:hAnsi="Cambria Math" w:cs="B Zar"/>
                        <w:i/>
                        <w:sz w:val="16"/>
                        <w:szCs w:val="18"/>
                      </w:rPr>
                    </m:ctrlPr>
                  </m:sSubPr>
                  <m:e>
                    <m:r>
                      <m:rPr>
                        <m:sty m:val="p"/>
                      </m:rPr>
                      <w:rPr>
                        <w:rFonts w:ascii="Cambria Math" w:hAnsi="Cambria Math" w:cs="B Zar"/>
                        <w:sz w:val="16"/>
                        <w:szCs w:val="18"/>
                      </w:rPr>
                      <m:t>BEI</m:t>
                    </m:r>
                  </m:e>
                  <m:sub>
                    <m:r>
                      <w:rPr>
                        <w:rFonts w:ascii="Cambria Math" w:hAnsi="Cambria Math" w:cs="B Zar"/>
                        <w:sz w:val="16"/>
                        <w:szCs w:val="18"/>
                      </w:rPr>
                      <m:t>A</m:t>
                    </m:r>
                  </m:sub>
                </m:sSub>
              </m:oMath>
            </m:oMathPara>
          </w:p>
          <w:p w:rsidR="008E73D8" w:rsidRPr="00B8317F" w:rsidRDefault="008E73D8" w:rsidP="00EC6B5B">
            <w:pPr>
              <w:cnfStyle w:val="000000000000"/>
              <w:rPr>
                <w:rFonts w:cs="B Zar"/>
                <w:sz w:val="16"/>
                <w:szCs w:val="18"/>
                <w:rtl/>
              </w:rPr>
            </w:pPr>
            <w:r w:rsidRPr="00B8317F">
              <w:rPr>
                <w:rFonts w:cs="B Zar"/>
                <w:sz w:val="16"/>
                <w:szCs w:val="18"/>
              </w:rPr>
              <w:t>A2</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بازدارنده آنزیم کولین استراز؛ آسیب سیستم تولید مثل مردان؛ آسیب جنینی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116</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کاربوفوران</w:t>
            </w:r>
          </w:p>
          <w:p w:rsidR="008E73D8" w:rsidRPr="00B8317F" w:rsidRDefault="008E73D8" w:rsidP="00EC6B5B">
            <w:pPr>
              <w:cnfStyle w:val="000000000000"/>
              <w:rPr>
                <w:rFonts w:cs="B Zar"/>
                <w:sz w:val="16"/>
                <w:szCs w:val="18"/>
                <w:rtl/>
              </w:rPr>
            </w:pPr>
            <w:r w:rsidRPr="00B8317F">
              <w:rPr>
                <w:rFonts w:cs="B Zar"/>
                <w:sz w:val="16"/>
                <w:szCs w:val="18"/>
              </w:rPr>
              <w:t>Carbofuran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30/221</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 xml:space="preserve"> mg</w:t>
            </w:r>
            <w:r w:rsidR="004E6474" w:rsidRPr="00B8317F">
              <w:rPr>
                <w:rFonts w:cs="B Zar"/>
                <w:sz w:val="16"/>
                <w:szCs w:val="18"/>
              </w:rPr>
              <w:t>/m</w:t>
            </w:r>
            <w:r w:rsidR="00902DD6" w:rsidRPr="00B8317F">
              <w:rPr>
                <w:rFonts w:cs="B Zar"/>
                <w:sz w:val="16"/>
                <w:szCs w:val="18"/>
                <w:vertAlign w:val="superscript"/>
              </w:rPr>
              <w:t>3 (IVF)</w:t>
            </w:r>
            <w:r w:rsidRPr="00B8317F">
              <w:rPr>
                <w:rFonts w:cs="B Zar"/>
                <w:sz w:val="16"/>
                <w:szCs w:val="18"/>
              </w:rPr>
              <w:t xml:space="preserve"> </w:t>
            </w:r>
            <w:r w:rsidRPr="00B8317F">
              <w:rPr>
                <w:rFonts w:cs="B Zar" w:hint="cs"/>
                <w:sz w:val="16"/>
                <w:szCs w:val="18"/>
                <w:rtl/>
              </w:rPr>
              <w:t>1/0</w:t>
            </w:r>
            <w:r w:rsidRPr="00B8317F">
              <w:rPr>
                <w:rFonts w:cs="B Zar"/>
                <w:sz w:val="16"/>
                <w:szCs w:val="18"/>
              </w:rPr>
              <w:t xml:space="preserve"> </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175DB7" w:rsidP="00EC6B5B">
            <w:pPr>
              <w:cnfStyle w:val="000000000000"/>
              <w:rPr>
                <w:rFonts w:cs="B Zar"/>
                <w:sz w:val="16"/>
                <w:szCs w:val="18"/>
                <w:rtl/>
              </w:rPr>
            </w:pPr>
            <m:oMath>
              <m:sSub>
                <m:sSubPr>
                  <m:ctrlPr>
                    <w:rPr>
                      <w:rFonts w:ascii="Cambria Math" w:hAnsi="Cambria Math" w:cs="B Zar"/>
                      <w:i/>
                      <w:sz w:val="16"/>
                      <w:szCs w:val="18"/>
                    </w:rPr>
                  </m:ctrlPr>
                </m:sSubPr>
                <m:e>
                  <m:r>
                    <m:rPr>
                      <m:sty m:val="p"/>
                    </m:rPr>
                    <w:rPr>
                      <w:rFonts w:ascii="Cambria Math" w:hAnsi="Cambria Math" w:cs="B Zar"/>
                      <w:sz w:val="16"/>
                      <w:szCs w:val="18"/>
                    </w:rPr>
                    <m:t>BEI</m:t>
                  </m:r>
                </m:e>
                <m:sub>
                  <m:r>
                    <w:rPr>
                      <w:rFonts w:ascii="Cambria Math" w:hAnsi="Cambria Math" w:cs="B Zar"/>
                      <w:sz w:val="16"/>
                      <w:szCs w:val="18"/>
                    </w:rPr>
                    <m:t>A</m:t>
                  </m:r>
                </m:sub>
              </m:sSub>
            </m:oMath>
            <w:r w:rsidR="008E73D8" w:rsidRPr="00B8317F">
              <w:rPr>
                <w:rFonts w:cs="B Zar" w:hint="cs"/>
                <w:sz w:val="16"/>
                <w:szCs w:val="18"/>
                <w:rtl/>
              </w:rPr>
              <w:t xml:space="preserve">؛ </w:t>
            </w:r>
            <w:r w:rsidR="008E73D8" w:rsidRPr="00B8317F">
              <w:rPr>
                <w:rFonts w:cs="B Zar"/>
                <w:sz w:val="16"/>
                <w:szCs w:val="18"/>
              </w:rPr>
              <w:t>A4</w:t>
            </w:r>
          </w:p>
        </w:tc>
        <w:tc>
          <w:tcPr>
            <w:tcW w:w="962" w:type="pct"/>
            <w:gridSpan w:val="2"/>
          </w:tcPr>
          <w:p w:rsidR="008E73D8" w:rsidRPr="00B8317F" w:rsidRDefault="008E73D8" w:rsidP="00DE3973">
            <w:pPr>
              <w:cnfStyle w:val="000000000000"/>
              <w:rPr>
                <w:rFonts w:cs="B Zar"/>
                <w:sz w:val="16"/>
                <w:szCs w:val="18"/>
                <w:rtl/>
              </w:rPr>
            </w:pPr>
            <w:r w:rsidRPr="00B8317F">
              <w:rPr>
                <w:rFonts w:cs="B Zar" w:hint="cs"/>
                <w:sz w:val="16"/>
                <w:szCs w:val="18"/>
                <w:rtl/>
              </w:rPr>
              <w:t>بازدار</w:t>
            </w:r>
            <w:r w:rsidR="00DE3973">
              <w:rPr>
                <w:rFonts w:cs="B Zar" w:hint="cs"/>
                <w:sz w:val="16"/>
                <w:szCs w:val="18"/>
                <w:rtl/>
              </w:rPr>
              <w:t>ن</w:t>
            </w:r>
            <w:r w:rsidRPr="00B8317F">
              <w:rPr>
                <w:rFonts w:cs="B Zar" w:hint="cs"/>
                <w:sz w:val="16"/>
                <w:szCs w:val="18"/>
                <w:rtl/>
              </w:rPr>
              <w:t>ده آنزیم کولین استراز</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117</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دوده</w:t>
            </w:r>
          </w:p>
          <w:p w:rsidR="008E73D8" w:rsidRPr="00B8317F" w:rsidRDefault="008E73D8" w:rsidP="00EC6B5B">
            <w:pPr>
              <w:cnfStyle w:val="000000000000"/>
              <w:rPr>
                <w:rFonts w:cs="B Zar"/>
                <w:sz w:val="16"/>
                <w:szCs w:val="18"/>
                <w:rtl/>
              </w:rPr>
            </w:pPr>
            <w:r w:rsidRPr="00B8317F">
              <w:rPr>
                <w:rFonts w:cs="B Zar"/>
                <w:sz w:val="16"/>
                <w:szCs w:val="18"/>
              </w:rPr>
              <w:t>Carbon black</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3</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برونشیت</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118</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اکسید کربن</w:t>
            </w:r>
          </w:p>
          <w:p w:rsidR="008E73D8" w:rsidRPr="00B8317F" w:rsidRDefault="008E73D8" w:rsidP="00EC6B5B">
            <w:pPr>
              <w:cnfStyle w:val="000000000000"/>
              <w:rPr>
                <w:rFonts w:cs="B Zar"/>
                <w:sz w:val="16"/>
                <w:szCs w:val="18"/>
                <w:rtl/>
              </w:rPr>
            </w:pPr>
            <w:r w:rsidRPr="00B8317F">
              <w:rPr>
                <w:rFonts w:cs="B Zar"/>
                <w:sz w:val="16"/>
                <w:szCs w:val="18"/>
              </w:rPr>
              <w:t>Carbon dioxide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01/44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5000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30000</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خفگی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119</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سولفید کربن</w:t>
            </w:r>
          </w:p>
          <w:p w:rsidR="008E73D8" w:rsidRPr="00B8317F" w:rsidRDefault="008E73D8" w:rsidP="00EC6B5B">
            <w:pPr>
              <w:cnfStyle w:val="000000000000"/>
              <w:rPr>
                <w:rFonts w:cs="B Zar"/>
                <w:sz w:val="16"/>
                <w:szCs w:val="18"/>
                <w:rtl/>
              </w:rPr>
            </w:pPr>
            <w:r w:rsidRPr="00B8317F">
              <w:rPr>
                <w:rFonts w:cs="B Zar"/>
                <w:sz w:val="16"/>
                <w:szCs w:val="18"/>
              </w:rPr>
              <w:t>Carbon disulfide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14/76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حساسیت؛ </w:t>
            </w:r>
            <w:r w:rsidRPr="00B8317F">
              <w:rPr>
                <w:rFonts w:cs="B Zar"/>
                <w:sz w:val="16"/>
                <w:szCs w:val="18"/>
              </w:rPr>
              <w:t xml:space="preserve"> A4</w:t>
            </w:r>
            <w:r w:rsidRPr="00B8317F">
              <w:rPr>
                <w:rFonts w:cs="B Zar" w:hint="cs"/>
                <w:sz w:val="16"/>
                <w:szCs w:val="18"/>
                <w:rtl/>
              </w:rPr>
              <w:t xml:space="preserve">؛ </w:t>
            </w:r>
            <w:r w:rsidRPr="00B8317F">
              <w:rPr>
                <w:rFonts w:cs="B Zar"/>
                <w:sz w:val="16"/>
                <w:szCs w:val="18"/>
              </w:rPr>
              <w:t>BEI</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اختلال سیستم اعصاب محیطی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120</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مونوکسید کربن</w:t>
            </w:r>
          </w:p>
          <w:p w:rsidR="008E73D8" w:rsidRPr="00B8317F" w:rsidRDefault="008E73D8" w:rsidP="00EC6B5B">
            <w:pPr>
              <w:cnfStyle w:val="000000000000"/>
              <w:rPr>
                <w:rFonts w:cs="B Zar"/>
                <w:sz w:val="16"/>
                <w:szCs w:val="18"/>
                <w:rtl/>
              </w:rPr>
            </w:pPr>
            <w:r w:rsidRPr="00B8317F">
              <w:rPr>
                <w:rFonts w:cs="B Zar"/>
                <w:sz w:val="16"/>
                <w:szCs w:val="18"/>
              </w:rPr>
              <w:t>Carbon monoxide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01/28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BEI</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کربوکسی هموگلوبین</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121</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تترابرمید کربن</w:t>
            </w:r>
          </w:p>
          <w:p w:rsidR="008E73D8" w:rsidRPr="00B8317F" w:rsidRDefault="008E73D8" w:rsidP="00EC6B5B">
            <w:pPr>
              <w:cnfStyle w:val="000000000000"/>
              <w:rPr>
                <w:rFonts w:cs="B Zar"/>
                <w:sz w:val="16"/>
                <w:szCs w:val="18"/>
                <w:rtl/>
              </w:rPr>
            </w:pPr>
            <w:r w:rsidRPr="00B8317F">
              <w:rPr>
                <w:rFonts w:cs="B Zar"/>
                <w:sz w:val="16"/>
                <w:szCs w:val="18"/>
              </w:rPr>
              <w:t>Carbon tetrabromide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65/331</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3/0</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چشم و پوست؛ آسیب کبدی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123</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تتراکلرید کربن</w:t>
            </w:r>
          </w:p>
          <w:p w:rsidR="008E73D8" w:rsidRPr="00B8317F" w:rsidRDefault="008E73D8" w:rsidP="00EC6B5B">
            <w:pPr>
              <w:cnfStyle w:val="000000000000"/>
              <w:rPr>
                <w:rFonts w:cs="B Zar"/>
                <w:sz w:val="16"/>
                <w:szCs w:val="18"/>
                <w:rtl/>
              </w:rPr>
            </w:pPr>
            <w:r w:rsidRPr="00B8317F">
              <w:rPr>
                <w:rFonts w:cs="B Zar"/>
                <w:sz w:val="16"/>
                <w:szCs w:val="18"/>
              </w:rPr>
              <w:t>Carbon tetrachloride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84/153</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A2</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کبدی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124</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فلوئورید کربونیل</w:t>
            </w:r>
          </w:p>
          <w:p w:rsidR="008E73D8" w:rsidRPr="00B8317F" w:rsidRDefault="008E73D8" w:rsidP="00EC6B5B">
            <w:pPr>
              <w:cnfStyle w:val="000000000000"/>
              <w:rPr>
                <w:rFonts w:cs="B Zar"/>
                <w:sz w:val="16"/>
                <w:szCs w:val="18"/>
                <w:rtl/>
              </w:rPr>
            </w:pPr>
            <w:r w:rsidRPr="00B8317F">
              <w:rPr>
                <w:rFonts w:cs="B Zar"/>
                <w:sz w:val="16"/>
                <w:szCs w:val="18"/>
              </w:rPr>
              <w:t>Carbonyl fluoride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01/66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591460" w:rsidRPr="00B8317F" w:rsidRDefault="008E73D8" w:rsidP="004E01F5">
            <w:pPr>
              <w:cnfStyle w:val="000000000000"/>
              <w:rPr>
                <w:rFonts w:cs="B Zar"/>
                <w:sz w:val="16"/>
                <w:szCs w:val="18"/>
                <w:rtl/>
              </w:rPr>
            </w:pPr>
            <w:r w:rsidRPr="00B8317F">
              <w:rPr>
                <w:rFonts w:cs="B Zar" w:hint="cs"/>
                <w:sz w:val="16"/>
                <w:szCs w:val="18"/>
                <w:rtl/>
              </w:rPr>
              <w:t>تحریک قسمت تحتانی تنفسی؛  آسیب استخوانی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125</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کاتکول</w:t>
            </w:r>
          </w:p>
          <w:p w:rsidR="008E73D8" w:rsidRPr="00B8317F" w:rsidRDefault="008E73D8" w:rsidP="00EC6B5B">
            <w:pPr>
              <w:cnfStyle w:val="000000000000"/>
              <w:rPr>
                <w:rFonts w:cs="B Zar"/>
                <w:sz w:val="16"/>
                <w:szCs w:val="18"/>
                <w:rtl/>
              </w:rPr>
            </w:pPr>
            <w:r w:rsidRPr="00B8317F">
              <w:rPr>
                <w:rFonts w:cs="B Zar"/>
                <w:sz w:val="16"/>
                <w:szCs w:val="18"/>
              </w:rPr>
              <w:t>Catechol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11/110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p>
          <w:p w:rsidR="008E73D8" w:rsidRPr="00B8317F" w:rsidRDefault="008E73D8" w:rsidP="00EC6B5B">
            <w:pPr>
              <w:cnfStyle w:val="000000000000"/>
              <w:rPr>
                <w:rFonts w:cs="B Zar"/>
                <w:sz w:val="16"/>
                <w:szCs w:val="18"/>
                <w:rtl/>
              </w:rPr>
            </w:pP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r w:rsidR="00591460" w:rsidRPr="00B8317F">
              <w:rPr>
                <w:rFonts w:cs="B Zar" w:hint="cs"/>
                <w:sz w:val="16"/>
                <w:szCs w:val="18"/>
                <w:rtl/>
              </w:rPr>
              <w:t xml:space="preserve"> </w:t>
            </w:r>
            <w:r w:rsidRPr="00B8317F">
              <w:rPr>
                <w:rFonts w:cs="B Zar" w:hint="cs"/>
                <w:sz w:val="16"/>
                <w:szCs w:val="18"/>
                <w:rtl/>
              </w:rPr>
              <w:t xml:space="preserve">درماتیت </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126</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سلولز</w:t>
            </w:r>
          </w:p>
          <w:p w:rsidR="008E73D8" w:rsidRPr="00B8317F" w:rsidRDefault="008E73D8" w:rsidP="00EC6B5B">
            <w:pPr>
              <w:cnfStyle w:val="000000000000"/>
              <w:rPr>
                <w:rFonts w:cs="B Zar"/>
                <w:sz w:val="16"/>
                <w:szCs w:val="18"/>
                <w:rtl/>
              </w:rPr>
            </w:pPr>
            <w:r w:rsidRPr="00B8317F">
              <w:rPr>
                <w:rFonts w:cs="B Zar"/>
                <w:sz w:val="16"/>
                <w:szCs w:val="18"/>
              </w:rPr>
              <w:t>Cellulose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نامشخص</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127</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هیدروکسید سزیم</w:t>
            </w:r>
          </w:p>
          <w:p w:rsidR="008E73D8" w:rsidRPr="00B8317F" w:rsidRDefault="008E73D8" w:rsidP="00EC6B5B">
            <w:pPr>
              <w:cnfStyle w:val="000000000000"/>
              <w:rPr>
                <w:rFonts w:cs="B Zar"/>
                <w:sz w:val="16"/>
                <w:szCs w:val="18"/>
                <w:rtl/>
              </w:rPr>
            </w:pPr>
            <w:r w:rsidRPr="00B8317F">
              <w:rPr>
                <w:rFonts w:cs="B Zar"/>
                <w:sz w:val="16"/>
                <w:szCs w:val="18"/>
              </w:rPr>
              <w:t>Cesium hydroxide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92/149</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128</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کلردان</w:t>
            </w:r>
          </w:p>
          <w:p w:rsidR="008E73D8" w:rsidRPr="00B8317F" w:rsidRDefault="008E73D8" w:rsidP="00EC6B5B">
            <w:pPr>
              <w:cnfStyle w:val="000000000000"/>
              <w:rPr>
                <w:rFonts w:cs="B Zar"/>
                <w:sz w:val="16"/>
                <w:szCs w:val="18"/>
                <w:rtl/>
              </w:rPr>
            </w:pPr>
            <w:r w:rsidRPr="00B8317F">
              <w:rPr>
                <w:rFonts w:cs="B Zar"/>
                <w:sz w:val="16"/>
                <w:szCs w:val="18"/>
              </w:rPr>
              <w:t>Chlordane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80/409</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کبدی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129</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کامفن کلره</w:t>
            </w:r>
          </w:p>
          <w:p w:rsidR="008E73D8" w:rsidRPr="00B8317F" w:rsidRDefault="008E73D8" w:rsidP="00EC6B5B">
            <w:pPr>
              <w:cnfStyle w:val="000000000000"/>
              <w:rPr>
                <w:rFonts w:cs="B Zar"/>
                <w:sz w:val="16"/>
                <w:szCs w:val="18"/>
              </w:rPr>
            </w:pPr>
            <w:r w:rsidRPr="00B8317F">
              <w:rPr>
                <w:rFonts w:cs="B Zar"/>
                <w:sz w:val="16"/>
                <w:szCs w:val="18"/>
              </w:rPr>
              <w:t>Chlorinated camphene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00/414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1</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تشنج سیستم اعصاب مرکزی؛ آسیب کبدی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130</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ارتو دی فنیل اکساید کلره</w:t>
            </w:r>
          </w:p>
          <w:p w:rsidR="008E73D8" w:rsidRPr="00B8317F" w:rsidRDefault="008E73D8" w:rsidP="00EC6B5B">
            <w:pPr>
              <w:cnfStyle w:val="000000000000"/>
              <w:rPr>
                <w:rFonts w:cs="B Zar"/>
                <w:sz w:val="16"/>
                <w:szCs w:val="18"/>
                <w:rtl/>
              </w:rPr>
            </w:pPr>
            <w:r w:rsidRPr="00B8317F">
              <w:rPr>
                <w:rFonts w:cs="B Zar"/>
                <w:sz w:val="16"/>
                <w:szCs w:val="18"/>
              </w:rPr>
              <w:t>o-Chlorinated diphenyl oxide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00/377</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جوش آكنه مانند؛ آسیب کبدی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lastRenderedPageBreak/>
              <w:t>131</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کلر</w:t>
            </w:r>
          </w:p>
          <w:p w:rsidR="008E73D8" w:rsidRPr="00B8317F" w:rsidRDefault="008E73D8" w:rsidP="00EC6B5B">
            <w:pPr>
              <w:cnfStyle w:val="000000000000"/>
              <w:rPr>
                <w:rFonts w:cs="B Zar"/>
                <w:sz w:val="16"/>
                <w:szCs w:val="18"/>
                <w:rtl/>
              </w:rPr>
            </w:pPr>
            <w:r w:rsidRPr="00B8317F">
              <w:rPr>
                <w:rFonts w:cs="B Zar"/>
                <w:sz w:val="16"/>
                <w:szCs w:val="18"/>
              </w:rPr>
              <w:t>Chlorine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91/70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132</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اکسید کلر</w:t>
            </w:r>
          </w:p>
          <w:p w:rsidR="008E73D8" w:rsidRPr="00B8317F" w:rsidRDefault="008E73D8" w:rsidP="00EC6B5B">
            <w:pPr>
              <w:cnfStyle w:val="000000000000"/>
              <w:rPr>
                <w:rFonts w:cs="B Zar"/>
                <w:sz w:val="16"/>
                <w:szCs w:val="18"/>
                <w:rtl/>
              </w:rPr>
            </w:pPr>
            <w:r w:rsidRPr="00B8317F">
              <w:rPr>
                <w:rFonts w:cs="B Zar"/>
                <w:sz w:val="16"/>
                <w:szCs w:val="18"/>
              </w:rPr>
              <w:t>Chlorine dioxide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46/67</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3/0</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تحتانی تنفسی؛  برونشیت</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133</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تری فلورید کلر</w:t>
            </w:r>
          </w:p>
          <w:p w:rsidR="008E73D8" w:rsidRPr="00B8317F" w:rsidRDefault="008E73D8" w:rsidP="00EC6B5B">
            <w:pPr>
              <w:cnfStyle w:val="000000000000"/>
              <w:rPr>
                <w:rFonts w:cs="B Zar"/>
                <w:sz w:val="16"/>
                <w:szCs w:val="18"/>
                <w:rtl/>
              </w:rPr>
            </w:pPr>
            <w:r w:rsidRPr="00B8317F">
              <w:rPr>
                <w:rFonts w:cs="B Zar"/>
                <w:sz w:val="16"/>
                <w:szCs w:val="18"/>
              </w:rPr>
              <w:t>Chlorine trifluoride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46/92</w:t>
            </w:r>
          </w:p>
        </w:tc>
        <w:tc>
          <w:tcPr>
            <w:tcW w:w="813"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 </w:t>
            </w:r>
            <w:r w:rsidRPr="00B8317F">
              <w:rPr>
                <w:rFonts w:cs="B Zar"/>
                <w:sz w:val="16"/>
                <w:szCs w:val="18"/>
              </w:rPr>
              <w:t>C</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آسیب ریوی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134</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کلرواستالدئید</w:t>
            </w:r>
          </w:p>
          <w:p w:rsidR="008E73D8" w:rsidRPr="00B8317F" w:rsidRDefault="008E73D8" w:rsidP="00EC6B5B">
            <w:pPr>
              <w:cnfStyle w:val="000000000000"/>
              <w:rPr>
                <w:rFonts w:cs="B Zar"/>
                <w:sz w:val="16"/>
                <w:szCs w:val="18"/>
                <w:rtl/>
              </w:rPr>
            </w:pPr>
            <w:r w:rsidRPr="00B8317F">
              <w:rPr>
                <w:rFonts w:cs="B Zar"/>
                <w:sz w:val="16"/>
                <w:szCs w:val="18"/>
              </w:rPr>
              <w:t>Chloroacetaldehyde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50/87</w:t>
            </w:r>
          </w:p>
        </w:tc>
        <w:tc>
          <w:tcPr>
            <w:tcW w:w="813"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 </w:t>
            </w:r>
            <w:r w:rsidRPr="00B8317F">
              <w:rPr>
                <w:rFonts w:cs="B Zar"/>
                <w:sz w:val="16"/>
                <w:szCs w:val="18"/>
              </w:rPr>
              <w:t>C</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135</w:t>
            </w:r>
          </w:p>
        </w:tc>
        <w:tc>
          <w:tcPr>
            <w:tcW w:w="1166" w:type="pct"/>
          </w:tcPr>
          <w:p w:rsidR="008E73D8" w:rsidRPr="00DE3973" w:rsidRDefault="008E73D8" w:rsidP="00EC6B5B">
            <w:pPr>
              <w:cnfStyle w:val="000000000000"/>
              <w:rPr>
                <w:rFonts w:cs="B Zar"/>
                <w:sz w:val="16"/>
                <w:szCs w:val="18"/>
              </w:rPr>
            </w:pPr>
            <w:r w:rsidRPr="00DE3973">
              <w:rPr>
                <w:rFonts w:cs="B Zar" w:hint="cs"/>
                <w:sz w:val="16"/>
                <w:szCs w:val="18"/>
                <w:rtl/>
              </w:rPr>
              <w:t>کلرواستون</w:t>
            </w:r>
          </w:p>
          <w:p w:rsidR="008E73D8" w:rsidRPr="00DE3973" w:rsidRDefault="008E73D8" w:rsidP="00EC6B5B">
            <w:pPr>
              <w:cnfStyle w:val="000000000000"/>
              <w:rPr>
                <w:rFonts w:cs="B Zar"/>
                <w:sz w:val="16"/>
                <w:szCs w:val="18"/>
                <w:rtl/>
              </w:rPr>
            </w:pPr>
            <w:r w:rsidRPr="00DE3973">
              <w:rPr>
                <w:rFonts w:cs="B Zar"/>
                <w:sz w:val="16"/>
                <w:szCs w:val="18"/>
              </w:rPr>
              <w:t>Chloroacetone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53/92</w:t>
            </w:r>
          </w:p>
        </w:tc>
        <w:tc>
          <w:tcPr>
            <w:tcW w:w="813"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 </w:t>
            </w:r>
            <w:r w:rsidRPr="00B8317F">
              <w:rPr>
                <w:rFonts w:cs="B Zar"/>
                <w:sz w:val="16"/>
                <w:szCs w:val="18"/>
              </w:rPr>
              <w:t>C</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136</w:t>
            </w:r>
          </w:p>
        </w:tc>
        <w:tc>
          <w:tcPr>
            <w:tcW w:w="1166" w:type="pct"/>
          </w:tcPr>
          <w:p w:rsidR="008E73D8" w:rsidRPr="00DE3973" w:rsidRDefault="008E73D8" w:rsidP="00EC6B5B">
            <w:pPr>
              <w:cnfStyle w:val="000000000000"/>
              <w:rPr>
                <w:rFonts w:cs="B Zar"/>
                <w:sz w:val="16"/>
                <w:szCs w:val="18"/>
              </w:rPr>
            </w:pPr>
            <w:r w:rsidRPr="00DE3973">
              <w:rPr>
                <w:rFonts w:cs="B Zar" w:hint="cs"/>
                <w:sz w:val="16"/>
                <w:szCs w:val="18"/>
                <w:rtl/>
              </w:rPr>
              <w:t>2- کلرواستوفنون</w:t>
            </w:r>
          </w:p>
          <w:p w:rsidR="008E73D8" w:rsidRPr="00DE3973" w:rsidRDefault="009828B3" w:rsidP="009828B3">
            <w:pPr>
              <w:cnfStyle w:val="000000000000"/>
              <w:rPr>
                <w:rFonts w:cs="B Zar"/>
                <w:sz w:val="16"/>
                <w:szCs w:val="18"/>
                <w:rtl/>
              </w:rPr>
            </w:pPr>
            <w:r w:rsidRPr="00DE3973">
              <w:rPr>
                <w:rFonts w:cs="B Zar"/>
                <w:sz w:val="16"/>
                <w:szCs w:val="18"/>
              </w:rPr>
              <w:t xml:space="preserve">-Chloroaceto phenone </w:t>
            </w:r>
            <w:r w:rsidRPr="00DE3973">
              <w:rPr>
                <w:rFonts w:cs="B Zar" w:hint="cs"/>
                <w:sz w:val="16"/>
                <w:szCs w:val="18"/>
                <w:rtl/>
              </w:rPr>
              <w:t>2</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59/154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چشم و  پوست</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137</w:t>
            </w:r>
          </w:p>
        </w:tc>
        <w:tc>
          <w:tcPr>
            <w:tcW w:w="1166" w:type="pct"/>
          </w:tcPr>
          <w:p w:rsidR="008E73D8" w:rsidRPr="00DE3973" w:rsidRDefault="008E73D8" w:rsidP="00EC6B5B">
            <w:pPr>
              <w:cnfStyle w:val="000000000000"/>
              <w:rPr>
                <w:rFonts w:cs="B Zar"/>
                <w:sz w:val="16"/>
                <w:szCs w:val="18"/>
              </w:rPr>
            </w:pPr>
            <w:r w:rsidRPr="00DE3973">
              <w:rPr>
                <w:rFonts w:cs="B Zar" w:hint="cs"/>
                <w:sz w:val="16"/>
                <w:szCs w:val="18"/>
                <w:rtl/>
              </w:rPr>
              <w:t>کلرواستیل کلراید</w:t>
            </w:r>
          </w:p>
          <w:p w:rsidR="008E73D8" w:rsidRPr="00DE3973" w:rsidRDefault="008E73D8" w:rsidP="00EC6B5B">
            <w:pPr>
              <w:cnfStyle w:val="000000000000"/>
              <w:rPr>
                <w:rFonts w:cs="B Zar"/>
                <w:sz w:val="16"/>
                <w:szCs w:val="18"/>
                <w:rtl/>
              </w:rPr>
            </w:pPr>
            <w:r w:rsidRPr="00DE3973">
              <w:rPr>
                <w:rFonts w:cs="B Zar"/>
                <w:sz w:val="16"/>
                <w:szCs w:val="18"/>
              </w:rPr>
              <w:t>Chloroacetyl chloride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95/112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15/0</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138</w:t>
            </w:r>
          </w:p>
        </w:tc>
        <w:tc>
          <w:tcPr>
            <w:tcW w:w="1166" w:type="pct"/>
          </w:tcPr>
          <w:p w:rsidR="008E73D8" w:rsidRPr="00DE3973" w:rsidRDefault="008E73D8" w:rsidP="00EC6B5B">
            <w:pPr>
              <w:cnfStyle w:val="000000000000"/>
              <w:rPr>
                <w:rFonts w:cs="B Zar"/>
                <w:sz w:val="16"/>
                <w:szCs w:val="18"/>
              </w:rPr>
            </w:pPr>
            <w:r w:rsidRPr="00DE3973">
              <w:rPr>
                <w:rFonts w:cs="B Zar" w:hint="cs"/>
                <w:sz w:val="16"/>
                <w:szCs w:val="18"/>
                <w:rtl/>
              </w:rPr>
              <w:t>کلرو بنزن</w:t>
            </w:r>
          </w:p>
          <w:p w:rsidR="008E73D8" w:rsidRPr="00DE3973" w:rsidRDefault="008E73D8" w:rsidP="00EC6B5B">
            <w:pPr>
              <w:cnfStyle w:val="000000000000"/>
              <w:rPr>
                <w:rFonts w:cs="B Zar"/>
                <w:sz w:val="16"/>
                <w:szCs w:val="18"/>
                <w:rtl/>
              </w:rPr>
            </w:pPr>
            <w:r w:rsidRPr="00DE3973">
              <w:rPr>
                <w:rFonts w:cs="B Zar"/>
                <w:sz w:val="16"/>
                <w:szCs w:val="18"/>
              </w:rPr>
              <w:t>Chlorobenzene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56/112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A3</w:t>
            </w:r>
            <w:r w:rsidRPr="00B8317F">
              <w:rPr>
                <w:rFonts w:cs="B Zar" w:hint="cs"/>
                <w:sz w:val="16"/>
                <w:szCs w:val="18"/>
                <w:rtl/>
              </w:rPr>
              <w:t xml:space="preserve">؛ </w:t>
            </w:r>
            <w:r w:rsidRPr="00B8317F">
              <w:rPr>
                <w:rFonts w:cs="B Zar"/>
                <w:sz w:val="16"/>
                <w:szCs w:val="18"/>
              </w:rPr>
              <w:t>BEI</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های کبدی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139</w:t>
            </w:r>
          </w:p>
        </w:tc>
        <w:tc>
          <w:tcPr>
            <w:tcW w:w="1166" w:type="pct"/>
          </w:tcPr>
          <w:p w:rsidR="008E73D8" w:rsidRPr="00DE3973" w:rsidRDefault="008E73D8" w:rsidP="00EC6B5B">
            <w:pPr>
              <w:cnfStyle w:val="000000000000"/>
              <w:rPr>
                <w:rFonts w:cs="B Zar"/>
                <w:sz w:val="16"/>
                <w:szCs w:val="18"/>
              </w:rPr>
            </w:pPr>
            <w:r w:rsidRPr="00DE3973">
              <w:rPr>
                <w:rFonts w:cs="B Zar" w:hint="cs"/>
                <w:sz w:val="16"/>
                <w:szCs w:val="18"/>
                <w:rtl/>
              </w:rPr>
              <w:t>ارتوکلرو</w:t>
            </w:r>
            <w:r w:rsidRPr="00DE3973">
              <w:rPr>
                <w:rFonts w:cs="B Zar"/>
                <w:sz w:val="16"/>
                <w:szCs w:val="18"/>
              </w:rPr>
              <w:t xml:space="preserve"> </w:t>
            </w:r>
            <w:r w:rsidRPr="00DE3973">
              <w:rPr>
                <w:rFonts w:cs="B Zar" w:hint="cs"/>
                <w:sz w:val="16"/>
                <w:szCs w:val="18"/>
                <w:rtl/>
              </w:rPr>
              <w:t>بنزیلیدن مالونونیتریل</w:t>
            </w:r>
          </w:p>
          <w:p w:rsidR="008E73D8" w:rsidRPr="00DE3973" w:rsidRDefault="008E73D8" w:rsidP="00EC6B5B">
            <w:pPr>
              <w:cnfStyle w:val="000000000000"/>
              <w:rPr>
                <w:rFonts w:cs="B Zar"/>
                <w:sz w:val="16"/>
                <w:szCs w:val="18"/>
              </w:rPr>
            </w:pPr>
            <w:r w:rsidRPr="00DE3973">
              <w:rPr>
                <w:rFonts w:cs="B Zar"/>
                <w:sz w:val="16"/>
                <w:szCs w:val="18"/>
              </w:rPr>
              <w:t>o-Chlorobenzylidene</w:t>
            </w:r>
          </w:p>
          <w:p w:rsidR="008E73D8" w:rsidRPr="00DE3973" w:rsidRDefault="008E73D8" w:rsidP="00EC6B5B">
            <w:pPr>
              <w:cnfStyle w:val="000000000000"/>
              <w:rPr>
                <w:rFonts w:cs="B Zar"/>
                <w:sz w:val="16"/>
                <w:szCs w:val="18"/>
                <w:rtl/>
              </w:rPr>
            </w:pPr>
            <w:r w:rsidRPr="00DE3973">
              <w:rPr>
                <w:rFonts w:cs="B Zar"/>
                <w:sz w:val="16"/>
                <w:szCs w:val="18"/>
              </w:rPr>
              <w:t>malononitrile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61/188</w:t>
            </w:r>
          </w:p>
        </w:tc>
        <w:tc>
          <w:tcPr>
            <w:tcW w:w="813"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r w:rsidRPr="00B8317F">
              <w:rPr>
                <w:rFonts w:cs="B Zar"/>
                <w:sz w:val="16"/>
                <w:szCs w:val="18"/>
              </w:rPr>
              <w:t>C</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p w:rsidR="008E73D8" w:rsidRPr="00B8317F" w:rsidRDefault="008E73D8" w:rsidP="00EC6B5B">
            <w:pPr>
              <w:cnfStyle w:val="000000000000"/>
              <w:rPr>
                <w:rFonts w:cs="B Zar"/>
                <w:sz w:val="16"/>
                <w:szCs w:val="18"/>
                <w:rtl/>
              </w:rPr>
            </w:pPr>
            <w:r w:rsidRPr="00B8317F">
              <w:rPr>
                <w:rFonts w:cs="B Zar"/>
                <w:sz w:val="16"/>
                <w:szCs w:val="18"/>
              </w:rPr>
              <w:t xml:space="preserve"> 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 حساسیت پوستی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140</w:t>
            </w:r>
          </w:p>
        </w:tc>
        <w:tc>
          <w:tcPr>
            <w:tcW w:w="1166" w:type="pct"/>
          </w:tcPr>
          <w:p w:rsidR="008E73D8" w:rsidRPr="00DE3973" w:rsidRDefault="008E73D8" w:rsidP="00EC6B5B">
            <w:pPr>
              <w:cnfStyle w:val="000000000000"/>
              <w:rPr>
                <w:rFonts w:cs="B Zar"/>
                <w:sz w:val="16"/>
                <w:szCs w:val="18"/>
              </w:rPr>
            </w:pPr>
            <w:r w:rsidRPr="00DE3973">
              <w:rPr>
                <w:rFonts w:cs="B Zar" w:hint="cs"/>
                <w:sz w:val="16"/>
                <w:szCs w:val="18"/>
                <w:rtl/>
              </w:rPr>
              <w:t>کلرو برمو متان</w:t>
            </w:r>
          </w:p>
          <w:p w:rsidR="008E73D8" w:rsidRPr="00DE3973" w:rsidRDefault="008E73D8" w:rsidP="00EC6B5B">
            <w:pPr>
              <w:cnfStyle w:val="000000000000"/>
              <w:rPr>
                <w:rFonts w:cs="B Zar"/>
                <w:sz w:val="16"/>
                <w:szCs w:val="18"/>
                <w:rtl/>
              </w:rPr>
            </w:pPr>
            <w:r w:rsidRPr="00DE3973">
              <w:rPr>
                <w:rFonts w:cs="B Zar"/>
                <w:sz w:val="16"/>
                <w:szCs w:val="18"/>
              </w:rPr>
              <w:t>Chlorobromomethane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39/129</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اختلال سیستم اعصاب مرکزی؛  آسیب کبدی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141</w:t>
            </w:r>
          </w:p>
        </w:tc>
        <w:tc>
          <w:tcPr>
            <w:tcW w:w="1166" w:type="pct"/>
          </w:tcPr>
          <w:p w:rsidR="008E73D8" w:rsidRPr="00DE3973" w:rsidRDefault="008E73D8" w:rsidP="00EC6B5B">
            <w:pPr>
              <w:cnfStyle w:val="000000000000"/>
              <w:rPr>
                <w:rFonts w:cs="B Zar"/>
                <w:sz w:val="16"/>
                <w:szCs w:val="18"/>
              </w:rPr>
            </w:pPr>
            <w:r w:rsidRPr="00DE3973">
              <w:rPr>
                <w:rFonts w:cs="B Zar" w:hint="cs"/>
                <w:sz w:val="16"/>
                <w:szCs w:val="18"/>
                <w:rtl/>
              </w:rPr>
              <w:t>کلرو دی فلورو متان</w:t>
            </w:r>
          </w:p>
          <w:p w:rsidR="008E73D8" w:rsidRPr="00DE3973" w:rsidRDefault="008E73D8" w:rsidP="00EC6B5B">
            <w:pPr>
              <w:cnfStyle w:val="000000000000"/>
              <w:rPr>
                <w:rFonts w:cs="B Zar"/>
                <w:sz w:val="16"/>
                <w:szCs w:val="18"/>
                <w:rtl/>
              </w:rPr>
            </w:pPr>
            <w:r w:rsidRPr="00DE3973">
              <w:rPr>
                <w:rFonts w:cs="B Zar"/>
                <w:sz w:val="16"/>
                <w:szCs w:val="18"/>
              </w:rPr>
              <w:t>Chlorodifluoromethane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47/76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اختلال سیستم مرکزی؛ خفگی</w:t>
            </w:r>
          </w:p>
          <w:p w:rsidR="008E73D8" w:rsidRPr="00B8317F" w:rsidRDefault="008E73D8" w:rsidP="00EC6B5B">
            <w:pPr>
              <w:cnfStyle w:val="000000000000"/>
              <w:rPr>
                <w:rFonts w:cs="B Zar"/>
                <w:sz w:val="16"/>
                <w:szCs w:val="18"/>
                <w:rtl/>
              </w:rPr>
            </w:pPr>
            <w:r w:rsidRPr="00B8317F">
              <w:rPr>
                <w:rFonts w:cs="B Zar" w:hint="cs"/>
                <w:sz w:val="16"/>
                <w:szCs w:val="18"/>
                <w:rtl/>
              </w:rPr>
              <w:t>حساسیت قلبی</w:t>
            </w:r>
          </w:p>
        </w:tc>
      </w:tr>
      <w:tr w:rsidR="00BD6F3A" w:rsidRPr="00B8317F" w:rsidTr="004E01F5">
        <w:trPr>
          <w:gridAfter w:val="1"/>
          <w:wAfter w:w="123" w:type="pct"/>
          <w:trHeight w:val="771"/>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142</w:t>
            </w:r>
          </w:p>
        </w:tc>
        <w:tc>
          <w:tcPr>
            <w:tcW w:w="1166" w:type="pct"/>
          </w:tcPr>
          <w:p w:rsidR="008E73D8" w:rsidRPr="00DE3973" w:rsidRDefault="008E73D8" w:rsidP="00EC6B5B">
            <w:pPr>
              <w:cnfStyle w:val="000000000000"/>
              <w:rPr>
                <w:rFonts w:cs="B Zar"/>
                <w:sz w:val="16"/>
                <w:szCs w:val="18"/>
              </w:rPr>
            </w:pPr>
            <w:r w:rsidRPr="00DE3973">
              <w:rPr>
                <w:rFonts w:cs="B Zar" w:hint="cs"/>
                <w:sz w:val="16"/>
                <w:szCs w:val="18"/>
                <w:rtl/>
              </w:rPr>
              <w:t>کلرو دی فنیل (%42کلر)</w:t>
            </w:r>
          </w:p>
          <w:p w:rsidR="009828B3" w:rsidRPr="00DE3973" w:rsidRDefault="008E73D8" w:rsidP="00EC6B5B">
            <w:pPr>
              <w:cnfStyle w:val="000000000000"/>
              <w:rPr>
                <w:rFonts w:cs="B Zar"/>
                <w:sz w:val="16"/>
                <w:szCs w:val="18"/>
              </w:rPr>
            </w:pPr>
            <w:r w:rsidRPr="00DE3973">
              <w:rPr>
                <w:rFonts w:cs="B Zar"/>
                <w:sz w:val="16"/>
                <w:szCs w:val="18"/>
              </w:rPr>
              <w:t xml:space="preserve">Chlorodiphenyl </w:t>
            </w:r>
            <w:r w:rsidR="009828B3" w:rsidRPr="00DE3973">
              <w:rPr>
                <w:rFonts w:cs="B Zar"/>
                <w:sz w:val="16"/>
                <w:szCs w:val="18"/>
              </w:rPr>
              <w:t xml:space="preserve">      </w:t>
            </w:r>
          </w:p>
          <w:p w:rsidR="008E73D8" w:rsidRPr="00DE3973" w:rsidRDefault="008E73D8" w:rsidP="009828B3">
            <w:pPr>
              <w:cnfStyle w:val="000000000000"/>
              <w:rPr>
                <w:rFonts w:cs="B Zar"/>
                <w:sz w:val="16"/>
                <w:szCs w:val="18"/>
                <w:rtl/>
              </w:rPr>
            </w:pPr>
            <w:r w:rsidRPr="00DE3973">
              <w:rPr>
                <w:rFonts w:cs="B Zar"/>
                <w:sz w:val="16"/>
                <w:szCs w:val="18"/>
              </w:rPr>
              <w:t>(42% chlorine</w:t>
            </w:r>
            <w:r w:rsidR="009828B3" w:rsidRPr="00DE3973">
              <w:rPr>
                <w:rFonts w:cs="B Zar"/>
                <w:sz w:val="16"/>
                <w:szCs w:val="18"/>
              </w:rPr>
              <w:t xml:space="preserve">)     </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50/266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کبدی تحریک چشمی کلرانس</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143</w:t>
            </w:r>
          </w:p>
        </w:tc>
        <w:tc>
          <w:tcPr>
            <w:tcW w:w="1166" w:type="pct"/>
          </w:tcPr>
          <w:p w:rsidR="008E73D8" w:rsidRPr="00DE3973" w:rsidRDefault="008E73D8" w:rsidP="00EC6B5B">
            <w:pPr>
              <w:cnfStyle w:val="000000000000"/>
              <w:rPr>
                <w:rFonts w:cs="B Zar"/>
                <w:sz w:val="16"/>
                <w:szCs w:val="18"/>
                <w:rtl/>
              </w:rPr>
            </w:pPr>
            <w:r w:rsidRPr="00DE3973">
              <w:rPr>
                <w:rFonts w:cs="B Zar" w:hint="cs"/>
                <w:sz w:val="16"/>
                <w:szCs w:val="18"/>
                <w:rtl/>
              </w:rPr>
              <w:t>کلرو دی فنیل (%54کلر)</w:t>
            </w:r>
          </w:p>
          <w:p w:rsidR="009828B3" w:rsidRPr="00DE3973" w:rsidRDefault="008E73D8" w:rsidP="00EC6B5B">
            <w:pPr>
              <w:cnfStyle w:val="000000000000"/>
              <w:rPr>
                <w:rFonts w:cs="B Zar"/>
                <w:sz w:val="16"/>
                <w:szCs w:val="18"/>
              </w:rPr>
            </w:pPr>
            <w:r w:rsidRPr="00DE3973">
              <w:rPr>
                <w:rFonts w:cs="B Zar"/>
                <w:sz w:val="16"/>
                <w:szCs w:val="18"/>
              </w:rPr>
              <w:t xml:space="preserve">Chlorodiphenyl </w:t>
            </w:r>
          </w:p>
          <w:p w:rsidR="008E73D8" w:rsidRPr="00DE3973" w:rsidRDefault="008E73D8" w:rsidP="009828B3">
            <w:pPr>
              <w:cnfStyle w:val="000000000000"/>
              <w:rPr>
                <w:rFonts w:cs="B Zar"/>
                <w:sz w:val="16"/>
                <w:szCs w:val="18"/>
                <w:rtl/>
              </w:rPr>
            </w:pPr>
            <w:r w:rsidRPr="00DE3973">
              <w:rPr>
                <w:rFonts w:cs="B Zar"/>
                <w:sz w:val="16"/>
                <w:szCs w:val="18"/>
              </w:rPr>
              <w:t>(54% chlorine</w:t>
            </w:r>
            <w:r w:rsidR="009828B3" w:rsidRPr="00DE3973">
              <w:rPr>
                <w:rFonts w:cs="B Zar"/>
                <w:sz w:val="16"/>
                <w:szCs w:val="18"/>
              </w:rPr>
              <w:t>)</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40/328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آسیب کبدی؛ جوش آكنه مانند</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144</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کلروفرم</w:t>
            </w:r>
          </w:p>
          <w:p w:rsidR="008E73D8" w:rsidRPr="00B8317F" w:rsidRDefault="008E73D8" w:rsidP="00EC6B5B">
            <w:pPr>
              <w:cnfStyle w:val="000000000000"/>
              <w:rPr>
                <w:rFonts w:cs="B Zar"/>
                <w:sz w:val="16"/>
                <w:szCs w:val="18"/>
                <w:rtl/>
              </w:rPr>
            </w:pPr>
            <w:r w:rsidRPr="00B8317F">
              <w:rPr>
                <w:rFonts w:cs="B Zar"/>
                <w:sz w:val="16"/>
                <w:szCs w:val="18"/>
              </w:rPr>
              <w:t>Chloroform</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38/119</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A3</w:t>
            </w:r>
          </w:p>
        </w:tc>
        <w:tc>
          <w:tcPr>
            <w:tcW w:w="962" w:type="pct"/>
            <w:gridSpan w:val="2"/>
          </w:tcPr>
          <w:p w:rsidR="008E73D8" w:rsidRPr="00B8317F" w:rsidRDefault="00591460" w:rsidP="00EC6B5B">
            <w:pPr>
              <w:cnfStyle w:val="000000000000"/>
              <w:rPr>
                <w:rFonts w:cs="B Zar"/>
                <w:sz w:val="16"/>
                <w:szCs w:val="18"/>
                <w:rtl/>
              </w:rPr>
            </w:pPr>
            <w:r w:rsidRPr="00B8317F">
              <w:rPr>
                <w:rFonts w:cs="B Zar" w:hint="cs"/>
                <w:sz w:val="16"/>
                <w:szCs w:val="18"/>
                <w:rtl/>
              </w:rPr>
              <w:t>آسیب کبدی؛ آسیب</w:t>
            </w:r>
            <w:r w:rsidR="008E73D8" w:rsidRPr="00B8317F">
              <w:rPr>
                <w:rFonts w:cs="B Zar" w:hint="cs"/>
                <w:sz w:val="16"/>
                <w:szCs w:val="18"/>
                <w:rtl/>
              </w:rPr>
              <w:t>های جنینی</w:t>
            </w:r>
            <w:r w:rsidRPr="00B8317F">
              <w:rPr>
                <w:rFonts w:cs="B Zar" w:hint="cs"/>
                <w:sz w:val="16"/>
                <w:szCs w:val="18"/>
                <w:rtl/>
              </w:rPr>
              <w:t>؛</w:t>
            </w:r>
            <w:r w:rsidR="008E73D8" w:rsidRPr="00B8317F">
              <w:rPr>
                <w:rFonts w:cs="B Zar" w:hint="cs"/>
                <w:sz w:val="16"/>
                <w:szCs w:val="18"/>
                <w:rtl/>
              </w:rPr>
              <w:t xml:space="preserve"> اختلال سیستم اعصاب مرکزی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145</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بیس (کلرومتیل) اتر</w:t>
            </w:r>
          </w:p>
          <w:p w:rsidR="008E73D8" w:rsidRPr="00B8317F" w:rsidRDefault="008E73D8" w:rsidP="00EC6B5B">
            <w:pPr>
              <w:cnfStyle w:val="000000000000"/>
              <w:rPr>
                <w:rFonts w:cs="B Zar"/>
                <w:sz w:val="16"/>
                <w:szCs w:val="18"/>
                <w:rtl/>
              </w:rPr>
            </w:pPr>
            <w:r w:rsidRPr="00B8317F">
              <w:rPr>
                <w:rFonts w:cs="B Zar"/>
                <w:sz w:val="16"/>
                <w:szCs w:val="18"/>
              </w:rPr>
              <w:t>bis (Chloromethy) ether</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46/114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001/0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A1</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سرطان ریه</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lastRenderedPageBreak/>
              <w:t>146</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کلرو متیل متیل اتر</w:t>
            </w:r>
          </w:p>
          <w:p w:rsidR="008E73D8" w:rsidRPr="00B8317F" w:rsidRDefault="008E73D8" w:rsidP="00EC6B5B">
            <w:pPr>
              <w:cnfStyle w:val="000000000000"/>
              <w:rPr>
                <w:rFonts w:cs="B Zar"/>
                <w:sz w:val="16"/>
                <w:szCs w:val="18"/>
                <w:rtl/>
              </w:rPr>
            </w:pPr>
            <w:r w:rsidRPr="00B8317F">
              <w:rPr>
                <w:rFonts w:cs="B Zar"/>
                <w:sz w:val="16"/>
                <w:szCs w:val="18"/>
              </w:rPr>
              <w:t>Chloromethyl methyl ether</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50/80</w:t>
            </w:r>
          </w:p>
        </w:tc>
        <w:tc>
          <w:tcPr>
            <w:tcW w:w="813" w:type="pct"/>
          </w:tcPr>
          <w:p w:rsidR="008E73D8" w:rsidRPr="00B8317F" w:rsidRDefault="00175DB7" w:rsidP="00EC6B5B">
            <w:pPr>
              <w:cnfStyle w:val="000000000000"/>
              <w:rPr>
                <w:rFonts w:cs="B Zar"/>
                <w:sz w:val="16"/>
                <w:szCs w:val="18"/>
                <w:rtl/>
              </w:rPr>
            </w:pPr>
            <m:oMathPara>
              <m:oMath>
                <m:sSup>
                  <m:sSupPr>
                    <m:ctrlPr>
                      <w:rPr>
                        <w:rFonts w:ascii="Cambria Math" w:hAnsi="Cambria Math" w:cs="B Zar"/>
                        <w:sz w:val="16"/>
                        <w:szCs w:val="18"/>
                      </w:rPr>
                    </m:ctrlPr>
                  </m:sSupPr>
                  <m:e>
                    <m:r>
                      <m:rPr>
                        <m:sty m:val="p"/>
                      </m:rP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A2</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سرطان ریه</w:t>
            </w:r>
          </w:p>
          <w:p w:rsidR="00591460" w:rsidRPr="00B8317F" w:rsidRDefault="00591460" w:rsidP="00EC6B5B">
            <w:pPr>
              <w:cnfStyle w:val="000000000000"/>
              <w:rPr>
                <w:rFonts w:cs="B Zar"/>
                <w:sz w:val="16"/>
                <w:szCs w:val="18"/>
                <w:rtl/>
              </w:rPr>
            </w:pPr>
          </w:p>
          <w:p w:rsidR="00591460" w:rsidRPr="00B8317F" w:rsidRDefault="00591460" w:rsidP="00EC6B5B">
            <w:pPr>
              <w:cnfStyle w:val="000000000000"/>
              <w:rPr>
                <w:rFonts w:cs="B Zar"/>
                <w:sz w:val="16"/>
                <w:szCs w:val="18"/>
                <w:rtl/>
              </w:rPr>
            </w:pP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147</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1-کلرو-1- نیتروپروپان</w:t>
            </w:r>
          </w:p>
          <w:p w:rsidR="008E73D8" w:rsidRPr="00B8317F" w:rsidRDefault="008E73D8" w:rsidP="00EC6B5B">
            <w:pPr>
              <w:cnfStyle w:val="000000000000"/>
              <w:rPr>
                <w:rFonts w:cs="B Zar"/>
                <w:sz w:val="16"/>
                <w:szCs w:val="18"/>
                <w:rtl/>
              </w:rPr>
            </w:pPr>
            <w:r w:rsidRPr="00B8317F">
              <w:rPr>
                <w:rFonts w:cs="B Zar"/>
                <w:sz w:val="16"/>
                <w:szCs w:val="18"/>
              </w:rPr>
              <w:t>1-Chloro-1-nitropropane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54/123</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سوزش چشم؛ آسیب ریوی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148</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1-كلرو- 4- نيتروبنزن</w:t>
            </w:r>
          </w:p>
          <w:p w:rsidR="008E73D8" w:rsidRPr="00B8317F" w:rsidRDefault="008E73D8" w:rsidP="00EC6B5B">
            <w:pPr>
              <w:cnfStyle w:val="000000000000"/>
              <w:rPr>
                <w:rFonts w:cs="B Zar"/>
                <w:sz w:val="16"/>
                <w:szCs w:val="18"/>
                <w:rtl/>
              </w:rPr>
            </w:pPr>
            <w:r w:rsidRPr="00B8317F">
              <w:rPr>
                <w:rFonts w:cs="B Zar"/>
                <w:sz w:val="16"/>
                <w:szCs w:val="18"/>
              </w:rPr>
              <w:t>1-Chloro-4-nitrobenzene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55/157</w:t>
            </w:r>
          </w:p>
        </w:tc>
        <w:tc>
          <w:tcPr>
            <w:tcW w:w="813" w:type="pct"/>
          </w:tcPr>
          <w:p w:rsidR="008E73D8" w:rsidRPr="00B8317F" w:rsidRDefault="008E73D8"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149</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کلرو پنتا فلورو اتان</w:t>
            </w:r>
          </w:p>
          <w:p w:rsidR="008E73D8" w:rsidRPr="00B8317F" w:rsidRDefault="008E73D8" w:rsidP="00EC6B5B">
            <w:pPr>
              <w:cnfStyle w:val="000000000000"/>
              <w:rPr>
                <w:rFonts w:cs="B Zar"/>
                <w:sz w:val="16"/>
                <w:szCs w:val="18"/>
                <w:rtl/>
              </w:rPr>
            </w:pPr>
            <w:r w:rsidRPr="00B8317F">
              <w:rPr>
                <w:rFonts w:cs="B Zar"/>
                <w:sz w:val="16"/>
                <w:szCs w:val="18"/>
              </w:rPr>
              <w:t>Chloropenta fluoroethane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47/154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حساسیت قلبی </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150</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کلروپیکرین</w:t>
            </w:r>
          </w:p>
          <w:p w:rsidR="008E73D8" w:rsidRPr="00B8317F" w:rsidRDefault="008E73D8" w:rsidP="00EC6B5B">
            <w:pPr>
              <w:cnfStyle w:val="000000000000"/>
              <w:rPr>
                <w:rFonts w:cs="B Zar"/>
                <w:sz w:val="16"/>
                <w:szCs w:val="18"/>
                <w:rtl/>
              </w:rPr>
            </w:pPr>
            <w:r w:rsidRPr="00B8317F">
              <w:rPr>
                <w:rFonts w:cs="B Zar"/>
                <w:sz w:val="16"/>
                <w:szCs w:val="18"/>
              </w:rPr>
              <w:t>Chloropicrin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39/146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آسیب ریوی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151</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1-کلرو-2- پروپانول و</w:t>
            </w:r>
          </w:p>
          <w:p w:rsidR="008E73D8" w:rsidRPr="00B8317F" w:rsidRDefault="008E73D8" w:rsidP="00EC6B5B">
            <w:pPr>
              <w:cnfStyle w:val="000000000000"/>
              <w:rPr>
                <w:rFonts w:cs="B Zar"/>
                <w:sz w:val="16"/>
                <w:szCs w:val="18"/>
              </w:rPr>
            </w:pPr>
            <w:r w:rsidRPr="00B8317F">
              <w:rPr>
                <w:rFonts w:cs="B Zar" w:hint="cs"/>
                <w:sz w:val="16"/>
                <w:szCs w:val="18"/>
                <w:rtl/>
              </w:rPr>
              <w:t>2-کلرو-1- پروپانول</w:t>
            </w:r>
          </w:p>
          <w:p w:rsidR="008E73D8" w:rsidRPr="00B8317F" w:rsidRDefault="008E73D8" w:rsidP="00EC6B5B">
            <w:pPr>
              <w:cnfStyle w:val="000000000000"/>
              <w:rPr>
                <w:rFonts w:cs="B Zar"/>
                <w:sz w:val="16"/>
                <w:szCs w:val="18"/>
                <w:rtl/>
              </w:rPr>
            </w:pPr>
            <w:r w:rsidRPr="00B8317F">
              <w:rPr>
                <w:rFonts w:cs="B Zar"/>
                <w:sz w:val="16"/>
                <w:szCs w:val="18"/>
              </w:rPr>
              <w:t>1-Chloro-2-propanol &amp; 2-Chloro-1-propanol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54/94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کبدی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152</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بتا-کلروپرن</w:t>
            </w:r>
          </w:p>
          <w:p w:rsidR="008E73D8" w:rsidRPr="00B8317F" w:rsidRDefault="008E73D8" w:rsidP="00EC6B5B">
            <w:pPr>
              <w:cnfStyle w:val="000000000000"/>
              <w:rPr>
                <w:rFonts w:cs="B Zar"/>
                <w:sz w:val="16"/>
                <w:szCs w:val="18"/>
                <w:rtl/>
              </w:rPr>
            </w:pPr>
            <w:r w:rsidRPr="00B8317F">
              <w:rPr>
                <w:rFonts w:cs="B Zar"/>
                <w:sz w:val="16"/>
                <w:szCs w:val="18"/>
              </w:rPr>
              <w:t>Β-Chloroprene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54/88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153</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2-کلروپروپاینیک اسید</w:t>
            </w:r>
          </w:p>
          <w:p w:rsidR="008E73D8" w:rsidRPr="00B8317F" w:rsidRDefault="008E73D8" w:rsidP="00EC6B5B">
            <w:pPr>
              <w:cnfStyle w:val="000000000000"/>
              <w:rPr>
                <w:rFonts w:cs="B Zar"/>
                <w:sz w:val="16"/>
                <w:szCs w:val="18"/>
                <w:rtl/>
              </w:rPr>
            </w:pPr>
            <w:r w:rsidRPr="00B8317F">
              <w:rPr>
                <w:rFonts w:cs="B Zar"/>
                <w:sz w:val="16"/>
                <w:szCs w:val="18"/>
              </w:rPr>
              <w:t>2-Chloropropionic acid</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53/108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سیستم تولید مثل مردان</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154</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ارتوکلرو استایرن</w:t>
            </w:r>
          </w:p>
          <w:p w:rsidR="008E73D8" w:rsidRPr="00B8317F" w:rsidRDefault="008E73D8" w:rsidP="00EC6B5B">
            <w:pPr>
              <w:cnfStyle w:val="000000000000"/>
              <w:rPr>
                <w:rFonts w:cs="B Zar"/>
                <w:sz w:val="16"/>
                <w:szCs w:val="18"/>
                <w:rtl/>
              </w:rPr>
            </w:pPr>
            <w:r w:rsidRPr="00B8317F">
              <w:rPr>
                <w:rFonts w:cs="B Zar"/>
                <w:sz w:val="16"/>
                <w:szCs w:val="18"/>
              </w:rPr>
              <w:t>o-Chlorostyrene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60/138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75</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اختلال سیستم اعصاب مرکزی</w:t>
            </w:r>
            <w:r w:rsidR="00591460" w:rsidRPr="00B8317F">
              <w:rPr>
                <w:rFonts w:cs="B Zar" w:hint="cs"/>
                <w:sz w:val="16"/>
                <w:szCs w:val="18"/>
                <w:rtl/>
              </w:rPr>
              <w:t>؛</w:t>
            </w:r>
            <w:r w:rsidRPr="00B8317F">
              <w:rPr>
                <w:rFonts w:cs="B Zar" w:hint="cs"/>
                <w:sz w:val="16"/>
                <w:szCs w:val="18"/>
                <w:rtl/>
              </w:rPr>
              <w:t xml:space="preserve"> نوروپاتی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155</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ارتو کلرو تولوئن</w:t>
            </w:r>
          </w:p>
          <w:p w:rsidR="008E73D8" w:rsidRPr="00B8317F" w:rsidRDefault="008E73D8" w:rsidP="00EC6B5B">
            <w:pPr>
              <w:cnfStyle w:val="000000000000"/>
              <w:rPr>
                <w:rFonts w:cs="B Zar"/>
                <w:sz w:val="16"/>
                <w:szCs w:val="18"/>
                <w:rtl/>
              </w:rPr>
            </w:pPr>
            <w:r w:rsidRPr="00B8317F">
              <w:rPr>
                <w:rFonts w:cs="B Zar"/>
                <w:sz w:val="16"/>
                <w:szCs w:val="18"/>
              </w:rPr>
              <w:t>o-Chlorotoluene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59/126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چشم و پوست</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156</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کلروپیریفوس</w:t>
            </w:r>
          </w:p>
          <w:p w:rsidR="008E73D8" w:rsidRPr="00B8317F" w:rsidRDefault="008E73D8" w:rsidP="00EC6B5B">
            <w:pPr>
              <w:cnfStyle w:val="000000000000"/>
              <w:rPr>
                <w:rFonts w:cs="B Zar"/>
                <w:sz w:val="16"/>
                <w:szCs w:val="18"/>
                <w:rtl/>
              </w:rPr>
            </w:pPr>
            <w:r w:rsidRPr="00B8317F">
              <w:rPr>
                <w:rFonts w:cs="B Zar"/>
                <w:sz w:val="16"/>
                <w:szCs w:val="18"/>
              </w:rPr>
              <w:t>Chlorpyrifos</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57/350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 xml:space="preserve"> mg</w:t>
            </w:r>
            <w:r w:rsidR="004E6474" w:rsidRPr="00B8317F">
              <w:rPr>
                <w:rFonts w:cs="B Zar"/>
                <w:sz w:val="16"/>
                <w:szCs w:val="18"/>
              </w:rPr>
              <w:t>/m</w:t>
            </w:r>
            <w:r w:rsidR="00902DD6" w:rsidRPr="00B8317F">
              <w:rPr>
                <w:rFonts w:cs="B Zar"/>
                <w:sz w:val="16"/>
                <w:szCs w:val="18"/>
                <w:vertAlign w:val="superscript"/>
              </w:rPr>
              <w:t>3 (IVF)</w:t>
            </w:r>
            <w:r w:rsidRPr="00B8317F">
              <w:rPr>
                <w:rFonts w:cs="B Zar"/>
                <w:sz w:val="16"/>
                <w:szCs w:val="18"/>
              </w:rPr>
              <w:t xml:space="preserve"> </w:t>
            </w:r>
            <w:r w:rsidRPr="00B8317F">
              <w:rPr>
                <w:rFonts w:cs="B Zar" w:hint="cs"/>
                <w:sz w:val="16"/>
                <w:szCs w:val="18"/>
                <w:rtl/>
              </w:rPr>
              <w:t>1/0</w:t>
            </w:r>
            <w:r w:rsidRPr="00B8317F">
              <w:rPr>
                <w:rFonts w:cs="B Zar"/>
                <w:sz w:val="16"/>
                <w:szCs w:val="18"/>
              </w:rPr>
              <w:t xml:space="preserve">  </w:t>
            </w:r>
          </w:p>
        </w:tc>
        <w:tc>
          <w:tcPr>
            <w:tcW w:w="498"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644" w:type="pct"/>
            <w:gridSpan w:val="6"/>
          </w:tcPr>
          <w:p w:rsidR="008E73D8" w:rsidRPr="00B8317F" w:rsidRDefault="008E73D8"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A4</w:t>
            </w:r>
            <w:r w:rsidRPr="00B8317F">
              <w:rPr>
                <w:rFonts w:cs="B Zar" w:hint="cs"/>
                <w:sz w:val="16"/>
                <w:szCs w:val="18"/>
                <w:rtl/>
              </w:rPr>
              <w:t xml:space="preserve">؛ </w:t>
            </w:r>
            <w:r w:rsidRPr="00B8317F">
              <w:rPr>
                <w:rFonts w:cs="B Zar"/>
                <w:sz w:val="16"/>
                <w:szCs w:val="18"/>
              </w:rPr>
              <w:t>BEIA</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بازدارنده آنزیم کولین استراز</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157</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کرومات حاصل از فرآوری سنگ معدنی کرومیت</w:t>
            </w:r>
          </w:p>
          <w:p w:rsidR="008E73D8" w:rsidRPr="00B8317F" w:rsidRDefault="008E73D8" w:rsidP="00EC6B5B">
            <w:pPr>
              <w:cnfStyle w:val="000000000000"/>
              <w:rPr>
                <w:rFonts w:cs="B Zar"/>
                <w:sz w:val="16"/>
                <w:szCs w:val="18"/>
              </w:rPr>
            </w:pPr>
            <w:r w:rsidRPr="00B8317F">
              <w:rPr>
                <w:rFonts w:cs="B Zar"/>
                <w:sz w:val="16"/>
                <w:szCs w:val="18"/>
              </w:rPr>
              <w:t>Chromite ore processing</w:t>
            </w:r>
          </w:p>
          <w:p w:rsidR="008E73D8" w:rsidRPr="00B8317F" w:rsidRDefault="008E73D8" w:rsidP="00EC6B5B">
            <w:pPr>
              <w:cnfStyle w:val="000000000000"/>
              <w:rPr>
                <w:rFonts w:cs="B Zar"/>
                <w:sz w:val="16"/>
                <w:szCs w:val="18"/>
                <w:rtl/>
              </w:rPr>
            </w:pPr>
            <w:r w:rsidRPr="00B8317F">
              <w:rPr>
                <w:rFonts w:cs="B Zar"/>
                <w:sz w:val="16"/>
                <w:szCs w:val="18"/>
              </w:rPr>
              <w:t>(Chromate), as Cr</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05/0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A1</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سرطان ریه</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158</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 xml:space="preserve">کروم و ترکیبات معدنی آن </w:t>
            </w:r>
          </w:p>
          <w:p w:rsidR="008E73D8" w:rsidRPr="00B8317F" w:rsidRDefault="008E73D8" w:rsidP="00FA2820">
            <w:pPr>
              <w:cnfStyle w:val="000000000000"/>
              <w:rPr>
                <w:rFonts w:cs="B Zar"/>
                <w:sz w:val="16"/>
                <w:szCs w:val="18"/>
              </w:rPr>
            </w:pPr>
            <w:r w:rsidRPr="00B8317F">
              <w:rPr>
                <w:rFonts w:cs="B Zar"/>
                <w:sz w:val="16"/>
                <w:szCs w:val="18"/>
              </w:rPr>
              <w:t>Chromium</w:t>
            </w:r>
            <w:r w:rsidR="00FA2820">
              <w:rPr>
                <w:rFonts w:cs="B Zar"/>
                <w:sz w:val="16"/>
                <w:szCs w:val="18"/>
              </w:rPr>
              <w:t xml:space="preserve"> </w:t>
            </w:r>
            <w:r w:rsidRPr="00B8317F">
              <w:rPr>
                <w:rFonts w:cs="B Zar"/>
                <w:sz w:val="16"/>
                <w:szCs w:val="18"/>
              </w:rPr>
              <w:t>&amp; inorganic compounds, as Cr</w:t>
            </w: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Pr>
            </w:pPr>
            <w:r w:rsidRPr="00B8317F">
              <w:rPr>
                <w:rFonts w:cs="B Zar" w:hint="cs"/>
                <w:sz w:val="16"/>
                <w:szCs w:val="18"/>
                <w:rtl/>
              </w:rPr>
              <w:t xml:space="preserve">ترکیبات فلزی و کروم سه ظرفیتی </w:t>
            </w:r>
          </w:p>
          <w:p w:rsidR="008E73D8" w:rsidRPr="00B8317F" w:rsidRDefault="008E73D8" w:rsidP="00EC6B5B">
            <w:pPr>
              <w:cnfStyle w:val="000000000000"/>
              <w:rPr>
                <w:rFonts w:cs="B Zar"/>
                <w:sz w:val="16"/>
                <w:szCs w:val="18"/>
                <w:rtl/>
              </w:rPr>
            </w:pPr>
            <w:r w:rsidRPr="00B8317F">
              <w:rPr>
                <w:rFonts w:cs="B Zar"/>
                <w:sz w:val="16"/>
                <w:szCs w:val="18"/>
              </w:rPr>
              <w:t>Metal and Cr</w:t>
            </w:r>
            <w:r w:rsidRPr="00B8317F">
              <w:rPr>
                <w:rFonts w:cs="B Zar"/>
                <w:sz w:val="16"/>
                <w:szCs w:val="18"/>
              </w:rPr>
              <w:softHyphen/>
              <w:t xml:space="preserve"> III compounds</w:t>
            </w: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Pr>
            </w:pPr>
            <w:r w:rsidRPr="00B8317F">
              <w:rPr>
                <w:rFonts w:cs="B Zar" w:hint="cs"/>
                <w:sz w:val="16"/>
                <w:szCs w:val="18"/>
                <w:rtl/>
              </w:rPr>
              <w:t>ترکیبات کروم شش ظرفیتی محلول درآب</w:t>
            </w:r>
          </w:p>
          <w:p w:rsidR="008E73D8" w:rsidRPr="00B8317F" w:rsidRDefault="008E73D8" w:rsidP="00EC6B5B">
            <w:pPr>
              <w:cnfStyle w:val="000000000000"/>
              <w:rPr>
                <w:rFonts w:cs="B Zar"/>
                <w:sz w:val="16"/>
                <w:szCs w:val="18"/>
                <w:rtl/>
              </w:rPr>
            </w:pPr>
            <w:r w:rsidRPr="00B8317F">
              <w:rPr>
                <w:rFonts w:cs="B Zar"/>
                <w:sz w:val="16"/>
                <w:szCs w:val="18"/>
              </w:rPr>
              <w:t>Water- soluble Cr VI compounds</w:t>
            </w:r>
          </w:p>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Pr>
            </w:pPr>
            <w:r w:rsidRPr="00B8317F">
              <w:rPr>
                <w:rFonts w:cs="B Zar" w:hint="cs"/>
                <w:sz w:val="16"/>
                <w:szCs w:val="18"/>
                <w:rtl/>
              </w:rPr>
              <w:t>ترکیبات کروم شش ظرفیتی نامحلول درآب</w:t>
            </w:r>
          </w:p>
          <w:p w:rsidR="008E73D8" w:rsidRPr="00B8317F" w:rsidRDefault="008E73D8" w:rsidP="00EC6B5B">
            <w:pPr>
              <w:cnfStyle w:val="000000000000"/>
              <w:rPr>
                <w:rFonts w:cs="B Zar"/>
                <w:sz w:val="16"/>
                <w:szCs w:val="18"/>
                <w:rtl/>
              </w:rPr>
            </w:pPr>
            <w:r w:rsidRPr="00B8317F">
              <w:rPr>
                <w:rFonts w:cs="B Zar"/>
                <w:sz w:val="16"/>
                <w:szCs w:val="18"/>
              </w:rPr>
              <w:t>Insoluble Cr VI compounds</w:t>
            </w:r>
          </w:p>
        </w:tc>
        <w:tc>
          <w:tcPr>
            <w:tcW w:w="478" w:type="pct"/>
          </w:tcPr>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tl/>
              </w:rPr>
            </w:pPr>
            <w:r w:rsidRPr="00B8317F">
              <w:rPr>
                <w:rFonts w:cs="B Zar" w:hint="cs"/>
                <w:sz w:val="16"/>
                <w:szCs w:val="18"/>
                <w:rtl/>
              </w:rPr>
              <w:t>متفاوت</w:t>
            </w:r>
          </w:p>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hint="cs"/>
                <w:sz w:val="16"/>
                <w:szCs w:val="18"/>
                <w:rtl/>
              </w:rPr>
              <w:t>متفاوت</w:t>
            </w: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hint="cs"/>
                <w:sz w:val="16"/>
                <w:szCs w:val="18"/>
                <w:rtl/>
              </w:rPr>
              <w:t>متفاوت</w:t>
            </w:r>
          </w:p>
        </w:tc>
        <w:tc>
          <w:tcPr>
            <w:tcW w:w="813" w:type="pct"/>
          </w:tcPr>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05/0</w:t>
            </w: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01/0</w:t>
            </w:r>
          </w:p>
        </w:tc>
        <w:tc>
          <w:tcPr>
            <w:tcW w:w="640" w:type="pct"/>
            <w:gridSpan w:val="2"/>
          </w:tcPr>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tl/>
              </w:rPr>
            </w:pPr>
            <w:r w:rsidRPr="00B8317F">
              <w:rPr>
                <w:rFonts w:cs="B Zar" w:hint="cs"/>
                <w:sz w:val="16"/>
                <w:szCs w:val="18"/>
                <w:rtl/>
              </w:rPr>
              <w:t>-</w:t>
            </w: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hint="cs"/>
                <w:sz w:val="16"/>
                <w:szCs w:val="18"/>
                <w:rtl/>
              </w:rPr>
              <w:t>-</w:t>
            </w: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Pr>
            </w:pPr>
            <w:r w:rsidRPr="00B8317F">
              <w:rPr>
                <w:rFonts w:cs="B Zar"/>
                <w:sz w:val="16"/>
                <w:szCs w:val="18"/>
              </w:rPr>
              <w:t>A4</w:t>
            </w: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Pr>
            </w:pPr>
          </w:p>
          <w:p w:rsidR="008E73D8" w:rsidRPr="00B8317F" w:rsidRDefault="008E73D8" w:rsidP="00FA2820">
            <w:pPr>
              <w:jc w:val="left"/>
              <w:cnfStyle w:val="000000000000"/>
              <w:rPr>
                <w:rFonts w:cs="B Zar"/>
                <w:sz w:val="16"/>
                <w:szCs w:val="18"/>
                <w:rtl/>
              </w:rPr>
            </w:pPr>
          </w:p>
          <w:p w:rsidR="00FA2820" w:rsidRDefault="008E73D8" w:rsidP="00EC6B5B">
            <w:pPr>
              <w:cnfStyle w:val="000000000000"/>
              <w:rPr>
                <w:rFonts w:cs="B Zar"/>
                <w:sz w:val="16"/>
                <w:szCs w:val="18"/>
                <w:rtl/>
              </w:rPr>
            </w:pPr>
            <w:r w:rsidRPr="00B8317F">
              <w:rPr>
                <w:rFonts w:cs="B Zar"/>
                <w:sz w:val="16"/>
                <w:szCs w:val="18"/>
              </w:rPr>
              <w:t>A1</w:t>
            </w:r>
            <w:r w:rsidRPr="00B8317F">
              <w:rPr>
                <w:rFonts w:cs="B Zar" w:hint="cs"/>
                <w:sz w:val="16"/>
                <w:szCs w:val="18"/>
                <w:rtl/>
              </w:rPr>
              <w:t>؛</w:t>
            </w:r>
          </w:p>
          <w:p w:rsidR="008E73D8" w:rsidRPr="00B8317F" w:rsidRDefault="008E73D8"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BEI</w:t>
            </w:r>
          </w:p>
          <w:p w:rsidR="008E73D8" w:rsidRPr="00B8317F" w:rsidRDefault="008E73D8" w:rsidP="00EC6B5B">
            <w:pPr>
              <w:cnfStyle w:val="000000000000"/>
              <w:rPr>
                <w:rFonts w:cs="B Zar"/>
                <w:sz w:val="16"/>
                <w:szCs w:val="18"/>
              </w:rPr>
            </w:pPr>
          </w:p>
          <w:p w:rsidR="008E73D8" w:rsidRPr="00B8317F" w:rsidRDefault="008E73D8" w:rsidP="00FA2820">
            <w:pPr>
              <w:jc w:val="left"/>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sz w:val="16"/>
                <w:szCs w:val="18"/>
              </w:rPr>
              <w:t>A1</w:t>
            </w:r>
          </w:p>
        </w:tc>
        <w:tc>
          <w:tcPr>
            <w:tcW w:w="962" w:type="pct"/>
            <w:gridSpan w:val="2"/>
          </w:tcPr>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پوست</w:t>
            </w:r>
          </w:p>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سرطان</w:t>
            </w:r>
          </w:p>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hint="cs"/>
                <w:sz w:val="16"/>
                <w:szCs w:val="18"/>
                <w:rtl/>
              </w:rPr>
              <w:t>سرطان ریه</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lastRenderedPageBreak/>
              <w:t>159</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کلرید کرومیل</w:t>
            </w:r>
          </w:p>
          <w:p w:rsidR="008E73D8" w:rsidRPr="00B8317F" w:rsidRDefault="008E73D8" w:rsidP="00EC6B5B">
            <w:pPr>
              <w:cnfStyle w:val="000000000000"/>
              <w:rPr>
                <w:rFonts w:cs="B Zar"/>
                <w:sz w:val="16"/>
                <w:szCs w:val="18"/>
                <w:rtl/>
              </w:rPr>
            </w:pPr>
            <w:r w:rsidRPr="00B8317F">
              <w:rPr>
                <w:rFonts w:cs="B Zar"/>
                <w:sz w:val="16"/>
                <w:szCs w:val="18"/>
              </w:rPr>
              <w:t>Chromyl chloride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92/154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025/0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پوست</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160</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کرایزن</w:t>
            </w:r>
          </w:p>
          <w:p w:rsidR="008E73D8" w:rsidRPr="00B8317F" w:rsidRDefault="008E73D8" w:rsidP="00EC6B5B">
            <w:pPr>
              <w:cnfStyle w:val="000000000000"/>
              <w:rPr>
                <w:rFonts w:cs="B Zar"/>
                <w:sz w:val="16"/>
                <w:szCs w:val="18"/>
                <w:rtl/>
              </w:rPr>
            </w:pPr>
            <w:r w:rsidRPr="00B8317F">
              <w:rPr>
                <w:rFonts w:cs="B Zar"/>
                <w:sz w:val="16"/>
                <w:szCs w:val="18"/>
              </w:rPr>
              <w:t>Chrysene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30/228</w:t>
            </w:r>
          </w:p>
        </w:tc>
        <w:tc>
          <w:tcPr>
            <w:tcW w:w="813" w:type="pct"/>
          </w:tcPr>
          <w:p w:rsidR="008E73D8" w:rsidRPr="00B8317F" w:rsidRDefault="00175DB7" w:rsidP="00EC6B5B">
            <w:pPr>
              <w:cnfStyle w:val="000000000000"/>
              <w:rPr>
                <w:rFonts w:cs="B Zar"/>
                <w:sz w:val="16"/>
                <w:szCs w:val="18"/>
                <w:rtl/>
              </w:rPr>
            </w:pPr>
            <m:oMathPara>
              <m:oMathParaPr>
                <m:jc m:val="center"/>
              </m:oMathParaPr>
              <m:oMath>
                <m:sSup>
                  <m:sSupPr>
                    <m:ctrlPr>
                      <w:rPr>
                        <w:rFonts w:ascii="Cambria Math" w:hAnsi="Cambria Math" w:cs="B Zar"/>
                        <w:sz w:val="16"/>
                        <w:szCs w:val="18"/>
                      </w:rPr>
                    </m:ctrlPr>
                  </m:sSupPr>
                  <m:e>
                    <m:r>
                      <m:rPr>
                        <m:sty m:val="p"/>
                      </m:rP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BEIp</w:t>
            </w:r>
            <w:r w:rsidRPr="00B8317F">
              <w:rPr>
                <w:rFonts w:cs="B Zar" w:hint="cs"/>
                <w:sz w:val="16"/>
                <w:szCs w:val="18"/>
                <w:rtl/>
              </w:rPr>
              <w:t xml:space="preserve">؛ </w:t>
            </w:r>
            <w:r w:rsidRPr="00B8317F">
              <w:rPr>
                <w:rFonts w:cs="B Zar"/>
                <w:sz w:val="16"/>
                <w:szCs w:val="18"/>
              </w:rPr>
              <w:t>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سرطان</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161</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سیترال</w:t>
            </w:r>
          </w:p>
          <w:p w:rsidR="008E73D8" w:rsidRPr="00B8317F" w:rsidRDefault="008E73D8" w:rsidP="00EC6B5B">
            <w:pPr>
              <w:cnfStyle w:val="000000000000"/>
              <w:rPr>
                <w:rFonts w:cs="B Zar"/>
                <w:sz w:val="16"/>
                <w:szCs w:val="18"/>
                <w:rtl/>
              </w:rPr>
            </w:pPr>
            <w:r w:rsidRPr="00B8317F">
              <w:rPr>
                <w:rFonts w:cs="B Zar"/>
                <w:sz w:val="16"/>
                <w:szCs w:val="18"/>
              </w:rPr>
              <w:t>Citral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24/152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 (IVF)</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حساسیت</w:t>
            </w:r>
          </w:p>
          <w:p w:rsidR="008E73D8" w:rsidRPr="00B8317F" w:rsidRDefault="008E73D8" w:rsidP="00EC6B5B">
            <w:pPr>
              <w:cnfStyle w:val="000000000000"/>
              <w:rPr>
                <w:rFonts w:cs="B Zar"/>
                <w:sz w:val="16"/>
                <w:szCs w:val="18"/>
                <w:rtl/>
              </w:rPr>
            </w:pPr>
            <w:r w:rsidRPr="00B8317F">
              <w:rPr>
                <w:rFonts w:cs="B Zar" w:hint="cs"/>
                <w:sz w:val="16"/>
                <w:szCs w:val="18"/>
                <w:rtl/>
              </w:rPr>
              <w:t>پوست</w:t>
            </w:r>
          </w:p>
          <w:p w:rsidR="008E73D8" w:rsidRPr="00B8317F" w:rsidRDefault="008E73D8" w:rsidP="00EC6B5B">
            <w:pPr>
              <w:cnfStyle w:val="000000000000"/>
              <w:rPr>
                <w:rFonts w:cs="B Zar"/>
                <w:sz w:val="16"/>
                <w:szCs w:val="18"/>
              </w:rPr>
            </w:pPr>
            <w:r w:rsidRPr="00B8317F">
              <w:rPr>
                <w:rFonts w:cs="B Zar"/>
                <w:sz w:val="16"/>
                <w:szCs w:val="18"/>
              </w:rPr>
              <w:t xml:space="preserve"> 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اثر روی وزن بدن</w:t>
            </w:r>
            <w:r w:rsidR="00591460" w:rsidRPr="00B8317F">
              <w:rPr>
                <w:rFonts w:cs="B Zar" w:hint="cs"/>
                <w:sz w:val="16"/>
                <w:szCs w:val="18"/>
                <w:rtl/>
              </w:rPr>
              <w:t>؛</w:t>
            </w:r>
          </w:p>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r w:rsidR="00591460" w:rsidRPr="00B8317F">
              <w:rPr>
                <w:rFonts w:cs="B Zar" w:hint="cs"/>
                <w:sz w:val="16"/>
                <w:szCs w:val="18"/>
                <w:rtl/>
              </w:rPr>
              <w:t>؛</w:t>
            </w:r>
          </w:p>
          <w:p w:rsidR="008E73D8" w:rsidRPr="00B8317F" w:rsidRDefault="008E73D8" w:rsidP="00EC6B5B">
            <w:pPr>
              <w:cnfStyle w:val="000000000000"/>
              <w:rPr>
                <w:rFonts w:cs="B Zar"/>
                <w:sz w:val="16"/>
                <w:szCs w:val="18"/>
                <w:rtl/>
              </w:rPr>
            </w:pPr>
            <w:r w:rsidRPr="00B8317F">
              <w:rPr>
                <w:rFonts w:cs="B Zar" w:hint="cs"/>
                <w:sz w:val="16"/>
                <w:szCs w:val="18"/>
                <w:rtl/>
              </w:rPr>
              <w:t>آسیب چشمی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162</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کلوپیدال</w:t>
            </w:r>
          </w:p>
          <w:p w:rsidR="008E73D8" w:rsidRPr="00B8317F" w:rsidRDefault="008E73D8" w:rsidP="00EC6B5B">
            <w:pPr>
              <w:cnfStyle w:val="000000000000"/>
              <w:rPr>
                <w:rFonts w:cs="B Zar"/>
                <w:sz w:val="16"/>
                <w:szCs w:val="18"/>
                <w:rtl/>
              </w:rPr>
            </w:pPr>
            <w:r w:rsidRPr="00B8317F">
              <w:rPr>
                <w:rFonts w:cs="B Zar"/>
                <w:sz w:val="16"/>
                <w:szCs w:val="18"/>
              </w:rPr>
              <w:t>Clopidol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06/192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163</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غبار ذغال</w:t>
            </w:r>
            <w:r w:rsidRPr="00B8317F">
              <w:rPr>
                <w:rFonts w:cs="B Zar"/>
                <w:sz w:val="16"/>
                <w:szCs w:val="18"/>
                <w:rtl/>
              </w:rPr>
              <w:t xml:space="preserve"> </w:t>
            </w:r>
            <w:r w:rsidRPr="00B8317F">
              <w:rPr>
                <w:rFonts w:cs="B Zar" w:hint="cs"/>
                <w:sz w:val="16"/>
                <w:szCs w:val="18"/>
                <w:rtl/>
              </w:rPr>
              <w:t>سنگ</w:t>
            </w:r>
          </w:p>
          <w:p w:rsidR="008E73D8" w:rsidRPr="00B8317F" w:rsidRDefault="008E73D8" w:rsidP="00EC6B5B">
            <w:pPr>
              <w:cnfStyle w:val="000000000000"/>
              <w:rPr>
                <w:rFonts w:cs="B Zar"/>
                <w:sz w:val="16"/>
                <w:szCs w:val="18"/>
                <w:rtl/>
              </w:rPr>
            </w:pPr>
            <w:r w:rsidRPr="00B8317F">
              <w:rPr>
                <w:rFonts w:cs="B Zar"/>
                <w:sz w:val="16"/>
                <w:szCs w:val="18"/>
              </w:rPr>
              <w:t>Coal dust</w:t>
            </w:r>
          </w:p>
          <w:p w:rsidR="008E73D8" w:rsidRPr="00B8317F" w:rsidRDefault="008E73D8" w:rsidP="00EC6B5B">
            <w:pPr>
              <w:cnfStyle w:val="000000000000"/>
              <w:rPr>
                <w:rFonts w:cs="B Zar"/>
                <w:sz w:val="16"/>
                <w:szCs w:val="18"/>
              </w:rPr>
            </w:pPr>
            <w:r w:rsidRPr="00B8317F">
              <w:rPr>
                <w:rFonts w:cs="B Zar" w:hint="cs"/>
                <w:sz w:val="16"/>
                <w:szCs w:val="18"/>
                <w:rtl/>
              </w:rPr>
              <w:t>آنتراسیت</w:t>
            </w:r>
            <w:r w:rsidRPr="00B8317F">
              <w:rPr>
                <w:rFonts w:cs="B Zar"/>
                <w:sz w:val="16"/>
                <w:szCs w:val="18"/>
              </w:rPr>
              <w:t xml:space="preserve"> (Anthracite)</w:t>
            </w:r>
          </w:p>
          <w:p w:rsidR="008E73D8" w:rsidRPr="00B8317F" w:rsidRDefault="008E73D8" w:rsidP="003C6B13">
            <w:pPr>
              <w:cnfStyle w:val="000000000000"/>
              <w:rPr>
                <w:rFonts w:cs="B Zar"/>
                <w:sz w:val="16"/>
                <w:szCs w:val="18"/>
                <w:rtl/>
              </w:rPr>
            </w:pPr>
            <w:r w:rsidRPr="00B8317F">
              <w:rPr>
                <w:rFonts w:cs="B Zar" w:hint="cs"/>
                <w:sz w:val="16"/>
                <w:szCs w:val="18"/>
                <w:rtl/>
              </w:rPr>
              <w:t>بیتومینوس (</w:t>
            </w:r>
            <w:r w:rsidR="003C6B13" w:rsidRPr="00B8317F">
              <w:rPr>
                <w:rFonts w:cs="B Zar"/>
                <w:sz w:val="16"/>
                <w:szCs w:val="18"/>
              </w:rPr>
              <w:t>Bituminous</w:t>
            </w:r>
            <w:r w:rsidRPr="00B8317F">
              <w:rPr>
                <w:rFonts w:cs="B Zar" w:hint="cs"/>
                <w:sz w:val="16"/>
                <w:szCs w:val="18"/>
                <w:rtl/>
              </w:rPr>
              <w:t>)</w:t>
            </w:r>
            <w:r w:rsidR="003C6B13" w:rsidRPr="00B8317F">
              <w:rPr>
                <w:rFonts w:cs="B Zar"/>
                <w:sz w:val="16"/>
                <w:szCs w:val="18"/>
              </w:rPr>
              <w:t xml:space="preserve"> </w:t>
            </w:r>
          </w:p>
        </w:tc>
        <w:tc>
          <w:tcPr>
            <w:tcW w:w="478" w:type="pct"/>
          </w:tcPr>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Pr>
            </w:pPr>
            <w:r w:rsidRPr="00B8317F">
              <w:rPr>
                <w:rFonts w:cs="B Zar" w:hint="cs"/>
                <w:sz w:val="16"/>
                <w:szCs w:val="18"/>
                <w:rtl/>
              </w:rPr>
              <w:t>-</w:t>
            </w:r>
          </w:p>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813" w:type="pct"/>
          </w:tcPr>
          <w:p w:rsidR="008E73D8" w:rsidRPr="00B8317F" w:rsidRDefault="008E73D8" w:rsidP="00EC6B5B">
            <w:pPr>
              <w:cnfStyle w:val="000000000000"/>
              <w:rPr>
                <w:rFonts w:cs="B Zar"/>
                <w:sz w:val="16"/>
                <w:szCs w:val="18"/>
              </w:rPr>
            </w:pPr>
          </w:p>
          <w:p w:rsidR="008E73D8" w:rsidRPr="00B8317F" w:rsidRDefault="008E73D8"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(R)</w:t>
            </w:r>
            <w:r w:rsidRPr="00B8317F">
              <w:rPr>
                <w:rFonts w:cs="B Zar"/>
                <w:sz w:val="16"/>
                <w:szCs w:val="18"/>
              </w:rPr>
              <w:t xml:space="preserve"> </w:t>
            </w:r>
            <w:r w:rsidRPr="00B8317F">
              <w:rPr>
                <w:rFonts w:cs="B Zar" w:hint="cs"/>
                <w:sz w:val="16"/>
                <w:szCs w:val="18"/>
                <w:rtl/>
              </w:rPr>
              <w:t xml:space="preserve"> 4/0</w:t>
            </w:r>
          </w:p>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(R)</w:t>
            </w:r>
            <w:r w:rsidRPr="00B8317F">
              <w:rPr>
                <w:rFonts w:cs="B Zar" w:hint="cs"/>
                <w:sz w:val="16"/>
                <w:szCs w:val="18"/>
                <w:rtl/>
              </w:rPr>
              <w:t xml:space="preserve"> 9/0</w:t>
            </w:r>
          </w:p>
        </w:tc>
        <w:tc>
          <w:tcPr>
            <w:tcW w:w="640" w:type="pct"/>
            <w:gridSpan w:val="2"/>
          </w:tcPr>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hint="cs"/>
                <w:sz w:val="16"/>
                <w:szCs w:val="18"/>
                <w:rtl/>
              </w:rPr>
              <w:t>-</w:t>
            </w:r>
          </w:p>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Pr>
            </w:pPr>
            <w:r w:rsidRPr="00B8317F">
              <w:rPr>
                <w:rFonts w:cs="B Zar"/>
                <w:sz w:val="16"/>
                <w:szCs w:val="18"/>
              </w:rPr>
              <w:t xml:space="preserve">A4 </w:t>
            </w:r>
          </w:p>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hint="cs"/>
                <w:sz w:val="16"/>
                <w:szCs w:val="18"/>
                <w:rtl/>
              </w:rPr>
              <w:t>سرطان و فیبروز ریه</w:t>
            </w:r>
          </w:p>
          <w:p w:rsidR="008E73D8" w:rsidRPr="00B8317F" w:rsidRDefault="008E73D8" w:rsidP="00EC6B5B">
            <w:pPr>
              <w:cnfStyle w:val="000000000000"/>
              <w:rPr>
                <w:rFonts w:cs="B Zar"/>
                <w:sz w:val="16"/>
                <w:szCs w:val="18"/>
                <w:rtl/>
              </w:rPr>
            </w:pPr>
            <w:r w:rsidRPr="00B8317F">
              <w:rPr>
                <w:rFonts w:cs="B Zar" w:hint="cs"/>
                <w:sz w:val="16"/>
                <w:szCs w:val="18"/>
                <w:rtl/>
              </w:rPr>
              <w:t>سرطان و فیبروز ریه</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164</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مواد</w:t>
            </w:r>
            <w:r w:rsidRPr="00B8317F">
              <w:rPr>
                <w:rFonts w:cs="B Zar"/>
                <w:sz w:val="16"/>
                <w:szCs w:val="18"/>
                <w:rtl/>
              </w:rPr>
              <w:t xml:space="preserve"> </w:t>
            </w:r>
            <w:r w:rsidRPr="00B8317F">
              <w:rPr>
                <w:rFonts w:cs="B Zar" w:hint="cs"/>
                <w:sz w:val="16"/>
                <w:szCs w:val="18"/>
                <w:rtl/>
              </w:rPr>
              <w:t>فرار</w:t>
            </w:r>
            <w:r w:rsidRPr="00B8317F">
              <w:rPr>
                <w:rFonts w:cs="B Zar"/>
                <w:sz w:val="16"/>
                <w:szCs w:val="18"/>
                <w:rtl/>
              </w:rPr>
              <w:t xml:space="preserve"> </w:t>
            </w:r>
            <w:r w:rsidRPr="00B8317F">
              <w:rPr>
                <w:rFonts w:cs="B Zar" w:hint="cs"/>
                <w:sz w:val="16"/>
                <w:szCs w:val="18"/>
                <w:rtl/>
              </w:rPr>
              <w:t>قیر</w:t>
            </w:r>
            <w:r w:rsidRPr="00B8317F">
              <w:rPr>
                <w:rFonts w:cs="B Zar"/>
                <w:sz w:val="16"/>
                <w:szCs w:val="18"/>
                <w:rtl/>
              </w:rPr>
              <w:t xml:space="preserve"> </w:t>
            </w:r>
            <w:r w:rsidRPr="00B8317F">
              <w:rPr>
                <w:rFonts w:cs="B Zar" w:hint="cs"/>
                <w:sz w:val="16"/>
                <w:szCs w:val="18"/>
                <w:rtl/>
              </w:rPr>
              <w:t>قطران</w:t>
            </w:r>
            <w:r w:rsidRPr="00B8317F">
              <w:rPr>
                <w:rFonts w:cs="B Zar"/>
                <w:sz w:val="16"/>
                <w:szCs w:val="18"/>
                <w:rtl/>
              </w:rPr>
              <w:t xml:space="preserve"> </w:t>
            </w:r>
            <w:r w:rsidRPr="00B8317F">
              <w:rPr>
                <w:rFonts w:cs="B Zar" w:hint="cs"/>
                <w:sz w:val="16"/>
                <w:szCs w:val="18"/>
                <w:rtl/>
              </w:rPr>
              <w:t>ذغال</w:t>
            </w:r>
            <w:r w:rsidRPr="00B8317F">
              <w:rPr>
                <w:rFonts w:cs="B Zar"/>
                <w:sz w:val="16"/>
                <w:szCs w:val="18"/>
                <w:rtl/>
              </w:rPr>
              <w:t xml:space="preserve"> </w:t>
            </w:r>
            <w:r w:rsidRPr="00B8317F">
              <w:rPr>
                <w:rFonts w:cs="B Zar" w:hint="cs"/>
                <w:sz w:val="16"/>
                <w:szCs w:val="18"/>
                <w:rtl/>
              </w:rPr>
              <w:t>سنگ</w:t>
            </w:r>
            <w:r w:rsidRPr="00B8317F">
              <w:rPr>
                <w:rFonts w:cs="B Zar"/>
                <w:sz w:val="16"/>
                <w:szCs w:val="18"/>
                <w:rtl/>
              </w:rPr>
              <w:t xml:space="preserve"> </w:t>
            </w:r>
            <w:r w:rsidRPr="00B8317F">
              <w:rPr>
                <w:rFonts w:cs="B Zar" w:hint="cs"/>
                <w:sz w:val="16"/>
                <w:szCs w:val="18"/>
                <w:rtl/>
              </w:rPr>
              <w:t>به صورت</w:t>
            </w:r>
            <w:r w:rsidRPr="00B8317F">
              <w:rPr>
                <w:rFonts w:cs="B Zar"/>
                <w:sz w:val="16"/>
                <w:szCs w:val="18"/>
                <w:rtl/>
              </w:rPr>
              <w:t xml:space="preserve"> </w:t>
            </w:r>
            <w:r w:rsidRPr="00B8317F">
              <w:rPr>
                <w:rFonts w:cs="B Zar" w:hint="cs"/>
                <w:sz w:val="16"/>
                <w:szCs w:val="18"/>
                <w:rtl/>
              </w:rPr>
              <w:t>آئروسل</w:t>
            </w:r>
            <w:r w:rsidRPr="00B8317F">
              <w:rPr>
                <w:rFonts w:cs="B Zar"/>
                <w:sz w:val="16"/>
                <w:szCs w:val="18"/>
                <w:rtl/>
              </w:rPr>
              <w:t xml:space="preserve"> </w:t>
            </w:r>
            <w:r w:rsidRPr="00B8317F">
              <w:rPr>
                <w:rFonts w:cs="B Zar" w:hint="cs"/>
                <w:sz w:val="16"/>
                <w:szCs w:val="18"/>
                <w:rtl/>
              </w:rPr>
              <w:t>محلول</w:t>
            </w:r>
            <w:r w:rsidRPr="00B8317F">
              <w:rPr>
                <w:rFonts w:cs="B Zar"/>
                <w:sz w:val="16"/>
                <w:szCs w:val="18"/>
                <w:rtl/>
              </w:rPr>
              <w:t xml:space="preserve"> </w:t>
            </w:r>
            <w:r w:rsidRPr="00B8317F">
              <w:rPr>
                <w:rFonts w:cs="B Zar" w:hint="cs"/>
                <w:sz w:val="16"/>
                <w:szCs w:val="18"/>
                <w:rtl/>
              </w:rPr>
              <w:t>در</w:t>
            </w:r>
            <w:r w:rsidR="00FA2820">
              <w:rPr>
                <w:rFonts w:cs="B Zar" w:hint="cs"/>
                <w:sz w:val="16"/>
                <w:szCs w:val="18"/>
                <w:rtl/>
              </w:rPr>
              <w:t xml:space="preserve"> </w:t>
            </w:r>
            <w:r w:rsidRPr="00B8317F">
              <w:rPr>
                <w:rFonts w:cs="B Zar" w:hint="cs"/>
                <w:sz w:val="16"/>
                <w:szCs w:val="18"/>
                <w:rtl/>
              </w:rPr>
              <w:t>بنزن</w:t>
            </w:r>
          </w:p>
          <w:p w:rsidR="008E73D8" w:rsidRPr="00B8317F" w:rsidRDefault="008E73D8" w:rsidP="00EC6B5B">
            <w:pPr>
              <w:cnfStyle w:val="000000000000"/>
              <w:rPr>
                <w:rFonts w:cs="B Zar"/>
                <w:sz w:val="16"/>
                <w:szCs w:val="18"/>
                <w:rtl/>
              </w:rPr>
            </w:pPr>
            <w:r w:rsidRPr="00B8317F">
              <w:rPr>
                <w:rFonts w:cs="B Zar"/>
                <w:sz w:val="16"/>
                <w:szCs w:val="18"/>
              </w:rPr>
              <w:t>Coal tar pitch volatiles as benzene soluble aerosol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2/0</w:t>
            </w:r>
          </w:p>
          <w:p w:rsidR="008E73D8" w:rsidRPr="00B8317F" w:rsidRDefault="008E73D8" w:rsidP="00EC6B5B">
            <w:pPr>
              <w:cnfStyle w:val="000000000000"/>
              <w:rPr>
                <w:rFonts w:cs="B Zar"/>
                <w:sz w:val="16"/>
                <w:szCs w:val="18"/>
                <w:rtl/>
              </w:rPr>
            </w:pP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BEIp</w:t>
            </w:r>
            <w:r w:rsidRPr="00B8317F">
              <w:rPr>
                <w:rFonts w:cs="B Zar" w:hint="cs"/>
                <w:sz w:val="16"/>
                <w:szCs w:val="18"/>
                <w:rtl/>
              </w:rPr>
              <w:t xml:space="preserve">؛ </w:t>
            </w:r>
            <w:r w:rsidRPr="00B8317F">
              <w:rPr>
                <w:rFonts w:cs="B Zar"/>
                <w:sz w:val="16"/>
                <w:szCs w:val="18"/>
              </w:rPr>
              <w:t xml:space="preserve"> A1</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سرطان</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165</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 xml:space="preserve">کبالت </w:t>
            </w:r>
          </w:p>
          <w:p w:rsidR="008E73D8" w:rsidRPr="00B8317F" w:rsidRDefault="008E73D8" w:rsidP="00EC6B5B">
            <w:pPr>
              <w:cnfStyle w:val="000000000000"/>
              <w:rPr>
                <w:rFonts w:cs="B Zar"/>
                <w:sz w:val="16"/>
                <w:szCs w:val="18"/>
              </w:rPr>
            </w:pPr>
            <w:r w:rsidRPr="00B8317F">
              <w:rPr>
                <w:rFonts w:cs="B Zar" w:hint="cs"/>
                <w:sz w:val="16"/>
                <w:szCs w:val="18"/>
                <w:rtl/>
              </w:rPr>
              <w:t>و ترکیبات معدنی آن</w:t>
            </w:r>
          </w:p>
          <w:p w:rsidR="008E73D8" w:rsidRPr="00B8317F" w:rsidRDefault="008E73D8" w:rsidP="00EC6B5B">
            <w:pPr>
              <w:cnfStyle w:val="000000000000"/>
              <w:rPr>
                <w:rFonts w:cs="B Zar"/>
                <w:sz w:val="16"/>
                <w:szCs w:val="18"/>
              </w:rPr>
            </w:pPr>
            <w:r w:rsidRPr="00B8317F">
              <w:rPr>
                <w:rFonts w:cs="B Zar"/>
                <w:sz w:val="16"/>
                <w:szCs w:val="18"/>
              </w:rPr>
              <w:t>Cobalt and inorganic Compounds; as Co</w:t>
            </w:r>
          </w:p>
        </w:tc>
        <w:tc>
          <w:tcPr>
            <w:tcW w:w="478" w:type="pct"/>
          </w:tcPr>
          <w:p w:rsidR="008E73D8" w:rsidRPr="00B8317F" w:rsidRDefault="008E73D8" w:rsidP="00EC6B5B">
            <w:pPr>
              <w:cnfStyle w:val="000000000000"/>
              <w:rPr>
                <w:rFonts w:cs="B Zar"/>
                <w:sz w:val="16"/>
                <w:szCs w:val="18"/>
              </w:rPr>
            </w:pPr>
            <w:r w:rsidRPr="00B8317F">
              <w:rPr>
                <w:rFonts w:cs="B Zar" w:hint="cs"/>
                <w:sz w:val="16"/>
                <w:szCs w:val="18"/>
                <w:rtl/>
              </w:rPr>
              <w:t>93/58</w:t>
            </w:r>
          </w:p>
          <w:p w:rsidR="008E73D8" w:rsidRPr="00B8317F" w:rsidRDefault="008E73D8" w:rsidP="00EC6B5B">
            <w:pPr>
              <w:cnfStyle w:val="000000000000"/>
              <w:rPr>
                <w:rFonts w:cs="B Zar"/>
                <w:sz w:val="16"/>
                <w:szCs w:val="18"/>
                <w:rtl/>
              </w:rPr>
            </w:pPr>
            <w:r w:rsidRPr="00B8317F">
              <w:rPr>
                <w:rFonts w:cs="B Zar" w:hint="cs"/>
                <w:sz w:val="16"/>
                <w:szCs w:val="18"/>
                <w:rtl/>
              </w:rPr>
              <w:t>متفاوت</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02/0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p w:rsidR="008E73D8" w:rsidRPr="00B8317F" w:rsidRDefault="008E73D8" w:rsidP="00EC6B5B">
            <w:pPr>
              <w:cnfStyle w:val="000000000000"/>
              <w:rPr>
                <w:rFonts w:cs="B Zar"/>
                <w:sz w:val="16"/>
                <w:szCs w:val="18"/>
                <w:rtl/>
              </w:rPr>
            </w:pPr>
          </w:p>
        </w:tc>
        <w:tc>
          <w:tcPr>
            <w:tcW w:w="502" w:type="pct"/>
            <w:gridSpan w:val="5"/>
          </w:tcPr>
          <w:p w:rsidR="00FA2820" w:rsidRDefault="008E73D8" w:rsidP="00EC6B5B">
            <w:pPr>
              <w:cnfStyle w:val="000000000000"/>
              <w:rPr>
                <w:rFonts w:cs="B Zar"/>
                <w:sz w:val="16"/>
                <w:szCs w:val="18"/>
                <w:rtl/>
              </w:rPr>
            </w:pPr>
            <w:r w:rsidRPr="00B8317F">
              <w:rPr>
                <w:rFonts w:cs="B Zar"/>
                <w:sz w:val="16"/>
                <w:szCs w:val="18"/>
              </w:rPr>
              <w:t>BEI</w:t>
            </w:r>
            <w:r w:rsidR="00FA2820" w:rsidRPr="00B8317F">
              <w:rPr>
                <w:rFonts w:cs="B Zar" w:hint="cs"/>
                <w:sz w:val="16"/>
                <w:szCs w:val="18"/>
                <w:rtl/>
              </w:rPr>
              <w:t>؛</w:t>
            </w:r>
          </w:p>
          <w:p w:rsidR="008E73D8" w:rsidRPr="00B8317F" w:rsidRDefault="008E73D8" w:rsidP="00EC6B5B">
            <w:pPr>
              <w:cnfStyle w:val="000000000000"/>
              <w:rPr>
                <w:rFonts w:cs="B Zar"/>
                <w:sz w:val="16"/>
                <w:szCs w:val="18"/>
                <w:rtl/>
              </w:rPr>
            </w:pPr>
            <w:r w:rsidRPr="00B8317F">
              <w:rPr>
                <w:rFonts w:cs="B Zar"/>
                <w:sz w:val="16"/>
                <w:szCs w:val="18"/>
              </w:rPr>
              <w:t xml:space="preserve"> A3</w:t>
            </w:r>
          </w:p>
          <w:p w:rsidR="008E73D8" w:rsidRPr="00B8317F" w:rsidRDefault="008E73D8" w:rsidP="00EC6B5B">
            <w:pPr>
              <w:cnfStyle w:val="000000000000"/>
              <w:rPr>
                <w:rFonts w:cs="B Zar"/>
                <w:sz w:val="16"/>
                <w:szCs w:val="18"/>
                <w:rtl/>
              </w:rPr>
            </w:pP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آسم؛ عملکرد ریوی</w:t>
            </w:r>
          </w:p>
          <w:p w:rsidR="008E73D8" w:rsidRPr="00B8317F" w:rsidRDefault="008E73D8" w:rsidP="00EC6B5B">
            <w:pPr>
              <w:cnfStyle w:val="000000000000"/>
              <w:rPr>
                <w:rFonts w:cs="B Zar"/>
                <w:sz w:val="16"/>
                <w:szCs w:val="18"/>
                <w:rtl/>
              </w:rPr>
            </w:pPr>
            <w:r w:rsidRPr="00B8317F">
              <w:rPr>
                <w:rFonts w:cs="B Zar" w:hint="cs"/>
                <w:sz w:val="16"/>
                <w:szCs w:val="18"/>
                <w:rtl/>
              </w:rPr>
              <w:t>اثرات میوکاردیال</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166</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کربونیل کبالت</w:t>
            </w:r>
          </w:p>
          <w:p w:rsidR="008E73D8" w:rsidRPr="00B8317F" w:rsidRDefault="008E73D8" w:rsidP="00EC6B5B">
            <w:pPr>
              <w:cnfStyle w:val="000000000000"/>
              <w:rPr>
                <w:rFonts w:cs="B Zar"/>
                <w:sz w:val="16"/>
                <w:szCs w:val="18"/>
                <w:rtl/>
              </w:rPr>
            </w:pPr>
            <w:r w:rsidRPr="00B8317F">
              <w:rPr>
                <w:rFonts w:cs="B Zar"/>
                <w:sz w:val="16"/>
                <w:szCs w:val="18"/>
              </w:rPr>
              <w:t>Cobalt carbonyl, as Co</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94/341</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آسیب ریوی </w:t>
            </w:r>
          </w:p>
          <w:p w:rsidR="008E73D8" w:rsidRPr="00B8317F" w:rsidRDefault="008E73D8" w:rsidP="00EC6B5B">
            <w:pPr>
              <w:cnfStyle w:val="000000000000"/>
              <w:rPr>
                <w:rFonts w:cs="B Zar"/>
                <w:sz w:val="16"/>
                <w:szCs w:val="18"/>
                <w:rtl/>
              </w:rPr>
            </w:pPr>
            <w:r w:rsidRPr="00B8317F">
              <w:rPr>
                <w:rFonts w:cs="B Zar" w:hint="cs"/>
                <w:sz w:val="16"/>
                <w:szCs w:val="18"/>
                <w:rtl/>
              </w:rPr>
              <w:t>آسیب طحال</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167</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هیدروکربونیل کبالت</w:t>
            </w:r>
          </w:p>
          <w:p w:rsidR="008E73D8" w:rsidRPr="00B8317F" w:rsidRDefault="008E73D8" w:rsidP="00EC6B5B">
            <w:pPr>
              <w:cnfStyle w:val="000000000000"/>
              <w:rPr>
                <w:rFonts w:cs="B Zar"/>
                <w:sz w:val="16"/>
                <w:szCs w:val="18"/>
                <w:rtl/>
              </w:rPr>
            </w:pPr>
            <w:r w:rsidRPr="00B8317F">
              <w:rPr>
                <w:rFonts w:cs="B Zar"/>
                <w:sz w:val="16"/>
                <w:szCs w:val="18"/>
              </w:rPr>
              <w:t>Cobalt hydrocarbonyl, as Co</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98/171</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Pr>
            </w:pPr>
            <w:r w:rsidRPr="00B8317F">
              <w:rPr>
                <w:rFonts w:cs="B Zar" w:hint="cs"/>
                <w:sz w:val="16"/>
                <w:szCs w:val="18"/>
                <w:rtl/>
              </w:rPr>
              <w:t>آسیب ریوی</w:t>
            </w:r>
          </w:p>
          <w:p w:rsidR="008E73D8" w:rsidRDefault="008E73D8" w:rsidP="00EC6B5B">
            <w:pPr>
              <w:cnfStyle w:val="000000000000"/>
              <w:rPr>
                <w:rFonts w:cs="B Zar"/>
                <w:sz w:val="16"/>
                <w:szCs w:val="18"/>
                <w:rtl/>
              </w:rPr>
            </w:pPr>
            <w:r w:rsidRPr="00B8317F">
              <w:rPr>
                <w:rFonts w:cs="B Zar" w:hint="cs"/>
                <w:sz w:val="16"/>
                <w:szCs w:val="18"/>
                <w:rtl/>
              </w:rPr>
              <w:t>ادم ریوی</w:t>
            </w:r>
          </w:p>
          <w:p w:rsidR="004E01F5" w:rsidRPr="00B8317F" w:rsidRDefault="004E01F5" w:rsidP="00EC6B5B">
            <w:pPr>
              <w:cnfStyle w:val="000000000000"/>
              <w:rPr>
                <w:rFonts w:cs="B Zar"/>
                <w:sz w:val="16"/>
                <w:szCs w:val="18"/>
                <w:rtl/>
              </w:rPr>
            </w:pP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lastRenderedPageBreak/>
              <w:t>168</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مس</w:t>
            </w:r>
            <w:r w:rsidRPr="00B8317F">
              <w:rPr>
                <w:rFonts w:cs="B Zar"/>
                <w:sz w:val="16"/>
                <w:szCs w:val="18"/>
              </w:rPr>
              <w:t xml:space="preserve">    Copper   </w:t>
            </w:r>
          </w:p>
          <w:p w:rsidR="008E73D8" w:rsidRPr="00B8317F" w:rsidRDefault="008E73D8" w:rsidP="00EC6B5B">
            <w:pPr>
              <w:cnfStyle w:val="000000000000"/>
              <w:rPr>
                <w:rFonts w:cs="B Zar"/>
                <w:sz w:val="16"/>
                <w:szCs w:val="18"/>
                <w:rtl/>
              </w:rPr>
            </w:pPr>
            <w:r w:rsidRPr="00B8317F">
              <w:rPr>
                <w:rFonts w:cs="B Zar" w:hint="cs"/>
                <w:sz w:val="16"/>
                <w:szCs w:val="18"/>
                <w:rtl/>
              </w:rPr>
              <w:t>دمه</w:t>
            </w:r>
            <w:r w:rsidRPr="00B8317F">
              <w:rPr>
                <w:rFonts w:cs="B Zar"/>
                <w:sz w:val="16"/>
                <w:szCs w:val="18"/>
              </w:rPr>
              <w:t xml:space="preserve">   Fume   </w:t>
            </w:r>
          </w:p>
          <w:p w:rsidR="008E73D8" w:rsidRPr="00B8317F" w:rsidRDefault="008E73D8" w:rsidP="00EC6B5B">
            <w:pPr>
              <w:cnfStyle w:val="000000000000"/>
              <w:rPr>
                <w:rFonts w:cs="B Zar"/>
                <w:sz w:val="16"/>
                <w:szCs w:val="18"/>
              </w:rPr>
            </w:pPr>
            <w:r w:rsidRPr="00B8317F">
              <w:rPr>
                <w:rFonts w:cs="B Zar" w:hint="cs"/>
                <w:sz w:val="16"/>
                <w:szCs w:val="18"/>
                <w:rtl/>
              </w:rPr>
              <w:t>غبار و میست ها</w:t>
            </w:r>
            <w:r w:rsidRPr="00B8317F">
              <w:rPr>
                <w:rFonts w:cs="B Zar"/>
                <w:sz w:val="16"/>
                <w:szCs w:val="18"/>
              </w:rPr>
              <w:t xml:space="preserve"> </w:t>
            </w:r>
          </w:p>
          <w:p w:rsidR="008E73D8" w:rsidRPr="00B8317F" w:rsidRDefault="008E73D8" w:rsidP="00EC6B5B">
            <w:pPr>
              <w:cnfStyle w:val="000000000000"/>
              <w:rPr>
                <w:rFonts w:cs="B Zar"/>
                <w:sz w:val="16"/>
                <w:szCs w:val="18"/>
                <w:rtl/>
              </w:rPr>
            </w:pPr>
            <w:r w:rsidRPr="00B8317F">
              <w:rPr>
                <w:rFonts w:cs="B Zar"/>
                <w:sz w:val="16"/>
                <w:szCs w:val="18"/>
              </w:rPr>
              <w:t>Dust and mist as Cu</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55/63</w:t>
            </w:r>
          </w:p>
        </w:tc>
        <w:tc>
          <w:tcPr>
            <w:tcW w:w="813" w:type="pct"/>
          </w:tcPr>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2/0</w:t>
            </w:r>
          </w:p>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tc>
        <w:tc>
          <w:tcPr>
            <w:tcW w:w="640" w:type="pct"/>
            <w:gridSpan w:val="2"/>
          </w:tcPr>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hint="cs"/>
                <w:sz w:val="16"/>
                <w:szCs w:val="18"/>
                <w:rtl/>
              </w:rPr>
              <w:t>-</w:t>
            </w:r>
          </w:p>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hint="cs"/>
                <w:sz w:val="16"/>
                <w:szCs w:val="18"/>
                <w:rtl/>
              </w:rPr>
              <w:t>-</w:t>
            </w:r>
          </w:p>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محرک؛ اثرات گوارشی؛ تب دمه  فلزی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169</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غبار</w:t>
            </w:r>
            <w:r w:rsidRPr="00B8317F">
              <w:rPr>
                <w:rFonts w:cs="B Zar"/>
                <w:sz w:val="16"/>
                <w:szCs w:val="18"/>
                <w:rtl/>
              </w:rPr>
              <w:t xml:space="preserve"> </w:t>
            </w:r>
            <w:r w:rsidRPr="00B8317F">
              <w:rPr>
                <w:rFonts w:cs="B Zar" w:hint="cs"/>
                <w:sz w:val="16"/>
                <w:szCs w:val="18"/>
                <w:rtl/>
              </w:rPr>
              <w:t>پنبه</w:t>
            </w:r>
            <w:r w:rsidRPr="00B8317F">
              <w:rPr>
                <w:rFonts w:cs="B Zar"/>
                <w:sz w:val="16"/>
                <w:szCs w:val="18"/>
                <w:rtl/>
              </w:rPr>
              <w:t xml:space="preserve"> </w:t>
            </w:r>
            <w:r w:rsidRPr="00B8317F">
              <w:rPr>
                <w:rFonts w:cs="B Zar" w:hint="cs"/>
                <w:sz w:val="16"/>
                <w:szCs w:val="18"/>
                <w:rtl/>
              </w:rPr>
              <w:t>خام</w:t>
            </w:r>
            <w:r w:rsidRPr="00B8317F">
              <w:rPr>
                <w:rFonts w:cs="B Zar"/>
                <w:sz w:val="16"/>
                <w:szCs w:val="18"/>
                <w:rtl/>
              </w:rPr>
              <w:t xml:space="preserve"> </w:t>
            </w:r>
          </w:p>
          <w:p w:rsidR="008E73D8" w:rsidRPr="00B8317F" w:rsidRDefault="008E73D8" w:rsidP="00EC6B5B">
            <w:pPr>
              <w:cnfStyle w:val="000000000000"/>
              <w:rPr>
                <w:rFonts w:cs="B Zar"/>
                <w:sz w:val="16"/>
                <w:szCs w:val="18"/>
                <w:rtl/>
              </w:rPr>
            </w:pPr>
            <w:r w:rsidRPr="00B8317F">
              <w:rPr>
                <w:rFonts w:cs="B Zar"/>
                <w:sz w:val="16"/>
                <w:szCs w:val="18"/>
              </w:rPr>
              <w:t>Cotton dust, raw, untreated</w:t>
            </w:r>
          </w:p>
        </w:tc>
        <w:tc>
          <w:tcPr>
            <w:tcW w:w="478" w:type="pct"/>
          </w:tcPr>
          <w:p w:rsidR="008E73D8" w:rsidRPr="00B8317F" w:rsidRDefault="008E73D8" w:rsidP="00EC6B5B">
            <w:pPr>
              <w:cnfStyle w:val="000000000000"/>
              <w:rPr>
                <w:rFonts w:cs="B Zar"/>
                <w:sz w:val="16"/>
                <w:szCs w:val="18"/>
                <w:rtl/>
              </w:rPr>
            </w:pPr>
            <w:r w:rsidRPr="00B8317F">
              <w:rPr>
                <w:rFonts w:cs="B Zar"/>
                <w:sz w:val="16"/>
                <w:szCs w:val="18"/>
              </w:rPr>
              <w:t>-</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(T)</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برونشیت؛ بیسینوزیس؛  عملکرد ریوی</w:t>
            </w:r>
          </w:p>
        </w:tc>
      </w:tr>
      <w:tr w:rsidR="00BD6F3A" w:rsidRPr="00B8317F" w:rsidTr="004E01F5">
        <w:trPr>
          <w:gridAfter w:val="1"/>
          <w:wAfter w:w="123" w:type="pct"/>
          <w:trHeight w:val="585"/>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170</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کومافوس</w:t>
            </w:r>
          </w:p>
          <w:p w:rsidR="008E73D8" w:rsidRPr="00B8317F" w:rsidRDefault="008E73D8" w:rsidP="00EC6B5B">
            <w:pPr>
              <w:cnfStyle w:val="000000000000"/>
              <w:rPr>
                <w:rFonts w:cs="B Zar"/>
                <w:sz w:val="16"/>
                <w:szCs w:val="18"/>
                <w:rtl/>
              </w:rPr>
            </w:pPr>
            <w:r w:rsidRPr="00B8317F">
              <w:rPr>
                <w:rFonts w:cs="B Zar"/>
                <w:sz w:val="16"/>
                <w:szCs w:val="18"/>
              </w:rPr>
              <w:t>Coumaphos</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8/362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05/0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BEIp</w:t>
            </w:r>
            <w:r w:rsidRPr="00B8317F">
              <w:rPr>
                <w:rFonts w:cs="B Zar" w:hint="cs"/>
                <w:sz w:val="16"/>
                <w:szCs w:val="18"/>
                <w:rtl/>
              </w:rPr>
              <w:t xml:space="preserve">؛ </w:t>
            </w:r>
            <w:r w:rsidRPr="00B8317F">
              <w:rPr>
                <w:rFonts w:cs="B Zar"/>
                <w:sz w:val="16"/>
                <w:szCs w:val="18"/>
              </w:rPr>
              <w:t xml:space="preserve"> A3</w:t>
            </w:r>
          </w:p>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بازدارنده آنزیم کولین استراز</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171</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 xml:space="preserve"> همه ایزومرهای کروزول </w:t>
            </w:r>
          </w:p>
          <w:p w:rsidR="008E73D8" w:rsidRPr="00B8317F" w:rsidRDefault="008E73D8" w:rsidP="00EC6B5B">
            <w:pPr>
              <w:cnfStyle w:val="000000000000"/>
              <w:rPr>
                <w:rFonts w:cs="B Zar"/>
                <w:sz w:val="16"/>
                <w:szCs w:val="18"/>
                <w:rtl/>
              </w:rPr>
            </w:pPr>
            <w:r w:rsidRPr="00B8317F">
              <w:rPr>
                <w:rFonts w:cs="B Zar"/>
                <w:sz w:val="16"/>
                <w:szCs w:val="18"/>
              </w:rPr>
              <w:t>Cresol, all isomers</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14/108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20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172</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کروتون آلدئید</w:t>
            </w:r>
          </w:p>
          <w:p w:rsidR="008E73D8" w:rsidRPr="00B8317F" w:rsidRDefault="008E73D8" w:rsidP="00EC6B5B">
            <w:pPr>
              <w:cnfStyle w:val="000000000000"/>
              <w:rPr>
                <w:rFonts w:cs="B Zar"/>
                <w:sz w:val="16"/>
                <w:szCs w:val="18"/>
                <w:rtl/>
              </w:rPr>
            </w:pPr>
            <w:r w:rsidRPr="00B8317F">
              <w:rPr>
                <w:rFonts w:cs="B Zar"/>
                <w:sz w:val="16"/>
                <w:szCs w:val="18"/>
              </w:rPr>
              <w:t>Crotonaldehyde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09/70</w:t>
            </w:r>
          </w:p>
        </w:tc>
        <w:tc>
          <w:tcPr>
            <w:tcW w:w="813"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ppm</w:t>
            </w:r>
            <w:r w:rsidRPr="00B8317F">
              <w:rPr>
                <w:rFonts w:cs="B Zar" w:hint="cs"/>
                <w:sz w:val="16"/>
                <w:szCs w:val="18"/>
                <w:rtl/>
              </w:rPr>
              <w:t xml:space="preserve"> 3/0</w:t>
            </w:r>
            <w:r w:rsidRPr="00B8317F">
              <w:rPr>
                <w:rFonts w:cs="B Zar"/>
                <w:sz w:val="16"/>
                <w:szCs w:val="18"/>
              </w:rPr>
              <w:t>C</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173</w:t>
            </w:r>
          </w:p>
          <w:p w:rsidR="008E73D8" w:rsidRPr="00B8317F" w:rsidRDefault="008E73D8" w:rsidP="00EC6B5B">
            <w:pPr>
              <w:rPr>
                <w:rFonts w:cs="B Zar"/>
                <w:sz w:val="16"/>
                <w:szCs w:val="18"/>
                <w:rtl/>
              </w:rPr>
            </w:pP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کروفومات</w:t>
            </w:r>
          </w:p>
          <w:p w:rsidR="008E73D8" w:rsidRPr="00B8317F" w:rsidRDefault="008E73D8" w:rsidP="00EC6B5B">
            <w:pPr>
              <w:cnfStyle w:val="000000000000"/>
              <w:rPr>
                <w:rFonts w:cs="B Zar"/>
                <w:sz w:val="16"/>
                <w:szCs w:val="18"/>
                <w:rtl/>
              </w:rPr>
            </w:pPr>
            <w:r w:rsidRPr="00B8317F">
              <w:rPr>
                <w:rFonts w:cs="B Zar"/>
                <w:sz w:val="16"/>
                <w:szCs w:val="18"/>
              </w:rPr>
              <w:t>Crufomate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71/291</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BEIA</w:t>
            </w:r>
            <w:r w:rsidRPr="00B8317F">
              <w:rPr>
                <w:rFonts w:cs="B Zar" w:hint="cs"/>
                <w:sz w:val="16"/>
                <w:szCs w:val="18"/>
                <w:rtl/>
              </w:rPr>
              <w:t xml:space="preserve">؛ </w:t>
            </w:r>
            <w:r w:rsidRPr="00B8317F">
              <w:rPr>
                <w:rFonts w:cs="B Zar"/>
                <w:sz w:val="16"/>
                <w:szCs w:val="18"/>
              </w:rPr>
              <w:t xml:space="preserve"> 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بازدارنده آنزیم کولین استراز</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174</w:t>
            </w:r>
          </w:p>
          <w:p w:rsidR="008E73D8" w:rsidRPr="00B8317F" w:rsidRDefault="008E73D8" w:rsidP="00EC6B5B">
            <w:pPr>
              <w:rPr>
                <w:rFonts w:cs="B Zar"/>
                <w:sz w:val="16"/>
                <w:szCs w:val="18"/>
                <w:rtl/>
              </w:rPr>
            </w:pP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کومن</w:t>
            </w:r>
          </w:p>
          <w:p w:rsidR="008E73D8" w:rsidRPr="00B8317F" w:rsidRDefault="008E73D8" w:rsidP="00EC6B5B">
            <w:pPr>
              <w:cnfStyle w:val="000000000000"/>
              <w:rPr>
                <w:rFonts w:cs="B Zar"/>
                <w:sz w:val="16"/>
                <w:szCs w:val="18"/>
                <w:rtl/>
              </w:rPr>
            </w:pPr>
            <w:r w:rsidRPr="00B8317F">
              <w:rPr>
                <w:rFonts w:cs="B Zar"/>
                <w:sz w:val="16"/>
                <w:szCs w:val="18"/>
              </w:rPr>
              <w:t>Cumene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19/120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چشم و پوست؛ اختلال سیستم اعصاب مرکزی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175</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سیانامید</w:t>
            </w:r>
          </w:p>
          <w:p w:rsidR="008E73D8" w:rsidRPr="00B8317F" w:rsidRDefault="008E73D8" w:rsidP="00EC6B5B">
            <w:pPr>
              <w:cnfStyle w:val="000000000000"/>
              <w:rPr>
                <w:rFonts w:cs="B Zar"/>
                <w:sz w:val="16"/>
                <w:szCs w:val="18"/>
                <w:rtl/>
              </w:rPr>
            </w:pPr>
            <w:r w:rsidRPr="00B8317F">
              <w:rPr>
                <w:rFonts w:cs="B Zar"/>
                <w:sz w:val="16"/>
                <w:szCs w:val="18"/>
              </w:rPr>
              <w:t>Cyanamide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04/42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چشمی و پوستی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176</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سیانوژن</w:t>
            </w:r>
          </w:p>
          <w:p w:rsidR="008E73D8" w:rsidRPr="00B8317F" w:rsidRDefault="008E73D8" w:rsidP="00EC6B5B">
            <w:pPr>
              <w:cnfStyle w:val="000000000000"/>
              <w:rPr>
                <w:rFonts w:cs="B Zar"/>
                <w:sz w:val="16"/>
                <w:szCs w:val="18"/>
                <w:rtl/>
              </w:rPr>
            </w:pPr>
            <w:r w:rsidRPr="00B8317F">
              <w:rPr>
                <w:rFonts w:cs="B Zar"/>
                <w:sz w:val="16"/>
                <w:szCs w:val="18"/>
              </w:rPr>
              <w:t>Cyanogen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04/52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تحتانی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177</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کلرید سیانوژن</w:t>
            </w:r>
          </w:p>
          <w:p w:rsidR="008E73D8" w:rsidRPr="00B8317F" w:rsidRDefault="008E73D8" w:rsidP="00EC6B5B">
            <w:pPr>
              <w:cnfStyle w:val="000000000000"/>
              <w:rPr>
                <w:rFonts w:cs="B Zar"/>
                <w:sz w:val="16"/>
                <w:szCs w:val="18"/>
                <w:rtl/>
              </w:rPr>
            </w:pPr>
            <w:r w:rsidRPr="00B8317F">
              <w:rPr>
                <w:rFonts w:cs="B Zar"/>
                <w:sz w:val="16"/>
                <w:szCs w:val="18"/>
              </w:rPr>
              <w:t>Cyanogen Chloride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48/61</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3/0</w:t>
            </w:r>
            <w:r w:rsidRPr="00B8317F">
              <w:rPr>
                <w:rFonts w:cs="B Zar"/>
                <w:sz w:val="16"/>
                <w:szCs w:val="18"/>
              </w:rPr>
              <w:t>C</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ادم ریوی؛ تحریک قسمت فوقانی تنفسی، چشم و پوست</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178</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سیکلو هگزان</w:t>
            </w:r>
          </w:p>
          <w:p w:rsidR="008E73D8" w:rsidRPr="00B8317F" w:rsidRDefault="008E73D8" w:rsidP="00EC6B5B">
            <w:pPr>
              <w:cnfStyle w:val="000000000000"/>
              <w:rPr>
                <w:rFonts w:cs="B Zar"/>
                <w:sz w:val="16"/>
                <w:szCs w:val="18"/>
                <w:rtl/>
              </w:rPr>
            </w:pPr>
            <w:r w:rsidRPr="00B8317F">
              <w:rPr>
                <w:rFonts w:cs="B Zar"/>
                <w:sz w:val="16"/>
                <w:szCs w:val="18"/>
              </w:rPr>
              <w:t>Cyclohexane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16/84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اختلال سیستم اعصاب مرکزی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179</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سیکلوهگزانول</w:t>
            </w:r>
          </w:p>
          <w:p w:rsidR="008E73D8" w:rsidRPr="00B8317F" w:rsidRDefault="008E73D8" w:rsidP="00EC6B5B">
            <w:pPr>
              <w:cnfStyle w:val="000000000000"/>
              <w:rPr>
                <w:rFonts w:cs="B Zar"/>
                <w:sz w:val="16"/>
                <w:szCs w:val="18"/>
                <w:rtl/>
              </w:rPr>
            </w:pPr>
            <w:r w:rsidRPr="00B8317F">
              <w:rPr>
                <w:rFonts w:cs="B Zar"/>
                <w:sz w:val="16"/>
                <w:szCs w:val="18"/>
              </w:rPr>
              <w:t>Cyclohexanol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16/100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اختلال سیستم اعصاب مرکزی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180</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سیکلو هگزانون</w:t>
            </w:r>
          </w:p>
          <w:p w:rsidR="008E73D8" w:rsidRPr="00B8317F" w:rsidRDefault="008E73D8" w:rsidP="00EC6B5B">
            <w:pPr>
              <w:cnfStyle w:val="000000000000"/>
              <w:rPr>
                <w:rFonts w:cs="B Zar"/>
                <w:sz w:val="16"/>
                <w:szCs w:val="18"/>
                <w:rtl/>
              </w:rPr>
            </w:pPr>
            <w:r w:rsidRPr="00B8317F">
              <w:rPr>
                <w:rFonts w:cs="B Zar"/>
                <w:sz w:val="16"/>
                <w:szCs w:val="18"/>
              </w:rPr>
              <w:t>Cyclohexanone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14/98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تحریک قسمت فوقانی تنفسی و </w:t>
            </w:r>
            <w:r w:rsidRPr="00B8317F">
              <w:rPr>
                <w:rFonts w:cs="B Zar"/>
                <w:sz w:val="16"/>
                <w:szCs w:val="18"/>
              </w:rPr>
              <w:t xml:space="preserve"> </w:t>
            </w:r>
            <w:r w:rsidRPr="00B8317F">
              <w:rPr>
                <w:rFonts w:cs="B Zar" w:hint="cs"/>
                <w:sz w:val="16"/>
                <w:szCs w:val="18"/>
                <w:rtl/>
              </w:rPr>
              <w:t>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181</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سیکلوهگزن</w:t>
            </w:r>
          </w:p>
          <w:p w:rsidR="008E73D8" w:rsidRPr="00B8317F" w:rsidRDefault="008E73D8" w:rsidP="00EC6B5B">
            <w:pPr>
              <w:cnfStyle w:val="000000000000"/>
              <w:rPr>
                <w:rFonts w:cs="B Zar"/>
                <w:sz w:val="16"/>
                <w:szCs w:val="18"/>
                <w:rtl/>
              </w:rPr>
            </w:pPr>
            <w:r w:rsidRPr="00B8317F">
              <w:rPr>
                <w:rFonts w:cs="B Zar"/>
                <w:sz w:val="16"/>
                <w:szCs w:val="18"/>
              </w:rPr>
              <w:t>Cyclohexene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14/82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w:t>
            </w:r>
          </w:p>
        </w:tc>
        <w:tc>
          <w:tcPr>
            <w:tcW w:w="962" w:type="pct"/>
            <w:gridSpan w:val="2"/>
          </w:tcPr>
          <w:p w:rsidR="008E73D8" w:rsidRDefault="008E73D8" w:rsidP="00EC6B5B">
            <w:pPr>
              <w:cnfStyle w:val="000000000000"/>
              <w:rPr>
                <w:rFonts w:cs="B Zar"/>
                <w:sz w:val="16"/>
                <w:szCs w:val="18"/>
                <w:rtl/>
              </w:rPr>
            </w:pPr>
            <w:r w:rsidRPr="00B8317F">
              <w:rPr>
                <w:rFonts w:cs="B Zar" w:hint="cs"/>
                <w:sz w:val="16"/>
                <w:szCs w:val="18"/>
                <w:rtl/>
              </w:rPr>
              <w:t xml:space="preserve">تحریک قسمت فوقانی تنفسی و </w:t>
            </w:r>
            <w:r w:rsidRPr="00B8317F">
              <w:rPr>
                <w:rFonts w:cs="B Zar"/>
                <w:sz w:val="16"/>
                <w:szCs w:val="18"/>
              </w:rPr>
              <w:t xml:space="preserve"> </w:t>
            </w:r>
            <w:r w:rsidRPr="00B8317F">
              <w:rPr>
                <w:rFonts w:cs="B Zar" w:hint="cs"/>
                <w:sz w:val="16"/>
                <w:szCs w:val="18"/>
                <w:rtl/>
              </w:rPr>
              <w:t>چشم</w:t>
            </w:r>
          </w:p>
          <w:p w:rsidR="004E01F5" w:rsidRPr="00B8317F" w:rsidRDefault="004E01F5" w:rsidP="00EC6B5B">
            <w:pPr>
              <w:cnfStyle w:val="000000000000"/>
              <w:rPr>
                <w:rFonts w:cs="B Zar"/>
                <w:sz w:val="16"/>
                <w:szCs w:val="18"/>
                <w:rtl/>
              </w:rPr>
            </w:pP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lastRenderedPageBreak/>
              <w:t>182</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سیکلوهگزیل آمین</w:t>
            </w:r>
          </w:p>
          <w:p w:rsidR="008E73D8" w:rsidRPr="00B8317F" w:rsidRDefault="008E73D8" w:rsidP="00EC6B5B">
            <w:pPr>
              <w:cnfStyle w:val="000000000000"/>
              <w:rPr>
                <w:rFonts w:cs="B Zar"/>
                <w:sz w:val="16"/>
                <w:szCs w:val="18"/>
                <w:rtl/>
              </w:rPr>
            </w:pPr>
            <w:r w:rsidRPr="00B8317F">
              <w:rPr>
                <w:rFonts w:cs="B Zar"/>
                <w:sz w:val="16"/>
                <w:szCs w:val="18"/>
              </w:rPr>
              <w:t>Cyclohexylamine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17/99</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تحریک قسمت فوقانی تنفسی و </w:t>
            </w:r>
            <w:r w:rsidRPr="00B8317F">
              <w:rPr>
                <w:rFonts w:cs="B Zar"/>
                <w:sz w:val="16"/>
                <w:szCs w:val="18"/>
              </w:rPr>
              <w:t xml:space="preserve"> </w:t>
            </w:r>
            <w:r w:rsidRPr="00B8317F">
              <w:rPr>
                <w:rFonts w:cs="B Zar" w:hint="cs"/>
                <w:sz w:val="16"/>
                <w:szCs w:val="18"/>
                <w:rtl/>
              </w:rPr>
              <w:t>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183</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سیکلونیت</w:t>
            </w:r>
          </w:p>
          <w:p w:rsidR="008E73D8" w:rsidRPr="00B8317F" w:rsidRDefault="008E73D8" w:rsidP="00EC6B5B">
            <w:pPr>
              <w:cnfStyle w:val="000000000000"/>
              <w:rPr>
                <w:rFonts w:cs="B Zar"/>
                <w:sz w:val="16"/>
                <w:szCs w:val="18"/>
                <w:rtl/>
              </w:rPr>
            </w:pPr>
            <w:r w:rsidRPr="00B8317F">
              <w:rPr>
                <w:rFonts w:cs="B Zar"/>
                <w:sz w:val="16"/>
                <w:szCs w:val="18"/>
              </w:rPr>
              <w:t>Cyclonite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26/222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کبدی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184</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 xml:space="preserve">سیکلو پنتادین </w:t>
            </w:r>
            <w:r w:rsidRPr="00B8317F">
              <w:rPr>
                <w:rFonts w:cs="B Zar"/>
                <w:sz w:val="16"/>
                <w:szCs w:val="18"/>
              </w:rPr>
              <w:t>Cyclopentadiene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10/66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75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p w:rsidR="003C6B13" w:rsidRPr="00B8317F" w:rsidRDefault="003C6B13" w:rsidP="00EC6B5B">
            <w:pPr>
              <w:cnfStyle w:val="000000000000"/>
              <w:rPr>
                <w:rFonts w:cs="B Zar"/>
                <w:sz w:val="16"/>
                <w:szCs w:val="18"/>
                <w:rtl/>
              </w:rPr>
            </w:pP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185</w:t>
            </w:r>
          </w:p>
        </w:tc>
        <w:tc>
          <w:tcPr>
            <w:tcW w:w="1166" w:type="pct"/>
          </w:tcPr>
          <w:p w:rsidR="000F2EDF" w:rsidRPr="00B8317F" w:rsidRDefault="008E73D8" w:rsidP="00EC6B5B">
            <w:pPr>
              <w:cnfStyle w:val="000000000000"/>
              <w:rPr>
                <w:rFonts w:cs="B Zar"/>
                <w:sz w:val="16"/>
                <w:szCs w:val="18"/>
                <w:rtl/>
              </w:rPr>
            </w:pPr>
            <w:r w:rsidRPr="00B8317F">
              <w:rPr>
                <w:rFonts w:cs="B Zar" w:hint="cs"/>
                <w:sz w:val="16"/>
                <w:szCs w:val="18"/>
                <w:rtl/>
              </w:rPr>
              <w:t>سیکلو پنتان</w:t>
            </w:r>
            <w:r w:rsidR="000F2EDF" w:rsidRPr="00B8317F">
              <w:rPr>
                <w:rFonts w:cs="B Zar" w:hint="cs"/>
                <w:sz w:val="16"/>
                <w:szCs w:val="18"/>
                <w:rtl/>
              </w:rPr>
              <w:t xml:space="preserve"> </w:t>
            </w:r>
          </w:p>
          <w:p w:rsidR="008E73D8" w:rsidRPr="00B8317F" w:rsidRDefault="008E73D8" w:rsidP="00EC6B5B">
            <w:pPr>
              <w:cnfStyle w:val="000000000000"/>
              <w:rPr>
                <w:rFonts w:cs="B Zar"/>
                <w:sz w:val="16"/>
                <w:szCs w:val="18"/>
                <w:rtl/>
              </w:rPr>
            </w:pPr>
            <w:r w:rsidRPr="00B8317F">
              <w:rPr>
                <w:rFonts w:cs="B Zar"/>
                <w:sz w:val="16"/>
                <w:szCs w:val="18"/>
              </w:rPr>
              <w:t xml:space="preserve"> Cyclopentane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13/70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600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w:t>
            </w:r>
            <w:r w:rsidR="003C6B13" w:rsidRPr="00B8317F">
              <w:rPr>
                <w:rFonts w:cs="B Zar" w:hint="cs"/>
                <w:sz w:val="16"/>
                <w:szCs w:val="18"/>
                <w:rtl/>
              </w:rPr>
              <w:t xml:space="preserve"> قسمت فوقانی تنفسی،</w:t>
            </w:r>
            <w:r w:rsidRPr="00B8317F">
              <w:rPr>
                <w:rFonts w:cs="B Zar" w:hint="cs"/>
                <w:sz w:val="16"/>
                <w:szCs w:val="18"/>
                <w:rtl/>
              </w:rPr>
              <w:t xml:space="preserve"> چشم و پوست؛ اختلال سیستم اعصاب مرکزی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186</w:t>
            </w:r>
          </w:p>
        </w:tc>
        <w:tc>
          <w:tcPr>
            <w:tcW w:w="1166" w:type="pct"/>
          </w:tcPr>
          <w:p w:rsidR="000F2EDF" w:rsidRPr="00B8317F" w:rsidRDefault="008E73D8" w:rsidP="00EC6B5B">
            <w:pPr>
              <w:cnfStyle w:val="000000000000"/>
              <w:rPr>
                <w:rFonts w:cs="B Zar"/>
                <w:sz w:val="16"/>
                <w:szCs w:val="18"/>
                <w:rtl/>
              </w:rPr>
            </w:pPr>
            <w:r w:rsidRPr="00B8317F">
              <w:rPr>
                <w:rFonts w:cs="B Zar" w:hint="cs"/>
                <w:sz w:val="16"/>
                <w:szCs w:val="18"/>
                <w:rtl/>
              </w:rPr>
              <w:t>سی هگزاتین</w:t>
            </w:r>
          </w:p>
          <w:p w:rsidR="008E73D8" w:rsidRPr="00B8317F" w:rsidRDefault="008E73D8" w:rsidP="00EC6B5B">
            <w:pPr>
              <w:cnfStyle w:val="000000000000"/>
              <w:rPr>
                <w:rFonts w:cs="B Zar"/>
                <w:sz w:val="16"/>
                <w:szCs w:val="18"/>
                <w:rtl/>
              </w:rPr>
            </w:pPr>
            <w:r w:rsidRPr="00B8317F">
              <w:rPr>
                <w:rFonts w:cs="B Zar"/>
                <w:sz w:val="16"/>
                <w:szCs w:val="18"/>
              </w:rPr>
              <w:t xml:space="preserve"> Cyhexatin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16/385</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تاثیر روی وزن بدن؛ اثرات کلیوی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187</w:t>
            </w:r>
          </w:p>
        </w:tc>
        <w:tc>
          <w:tcPr>
            <w:tcW w:w="1166" w:type="pct"/>
          </w:tcPr>
          <w:p w:rsidR="008E73D8" w:rsidRPr="00B8317F" w:rsidRDefault="008E73D8" w:rsidP="00EC6B5B">
            <w:pPr>
              <w:cnfStyle w:val="000000000000"/>
              <w:rPr>
                <w:rFonts w:cs="B Zar"/>
                <w:sz w:val="16"/>
                <w:szCs w:val="18"/>
              </w:rPr>
            </w:pPr>
            <w:r w:rsidRPr="00B8317F">
              <w:rPr>
                <w:rFonts w:cs="B Zar"/>
                <w:sz w:val="16"/>
                <w:szCs w:val="18"/>
                <w:rtl/>
              </w:rPr>
              <w:t>2-4 دي</w:t>
            </w:r>
            <w:r w:rsidRPr="00B8317F">
              <w:rPr>
                <w:rFonts w:cs="B Zar"/>
                <w:sz w:val="16"/>
                <w:szCs w:val="18"/>
              </w:rPr>
              <w:softHyphen/>
            </w:r>
            <w:r w:rsidRPr="00B8317F">
              <w:rPr>
                <w:rFonts w:cs="B Zar"/>
                <w:sz w:val="16"/>
                <w:szCs w:val="18"/>
                <w:rtl/>
              </w:rPr>
              <w:t>کلروفنوکسي</w:t>
            </w:r>
            <w:r w:rsidRPr="00B8317F">
              <w:rPr>
                <w:rFonts w:cs="B Zar"/>
                <w:sz w:val="16"/>
                <w:szCs w:val="18"/>
                <w:rtl/>
              </w:rPr>
              <w:softHyphen/>
              <w:t>استيک اسيد</w:t>
            </w:r>
            <w:r w:rsidRPr="00B8317F">
              <w:rPr>
                <w:rFonts w:cs="B Zar" w:hint="cs"/>
                <w:sz w:val="16"/>
                <w:szCs w:val="18"/>
                <w:rtl/>
              </w:rPr>
              <w:t xml:space="preserve"> (</w:t>
            </w:r>
            <w:r w:rsidRPr="00B8317F">
              <w:rPr>
                <w:rFonts w:cs="B Zar"/>
                <w:sz w:val="16"/>
                <w:szCs w:val="18"/>
              </w:rPr>
              <w:t>2,4-D</w:t>
            </w:r>
            <w:r w:rsidRPr="00B8317F">
              <w:rPr>
                <w:rFonts w:cs="B Zar" w:hint="cs"/>
                <w:sz w:val="16"/>
                <w:szCs w:val="18"/>
                <w:rtl/>
              </w:rPr>
              <w:t>)</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04/224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پوست</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188</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ددت</w:t>
            </w:r>
          </w:p>
          <w:p w:rsidR="008E73D8" w:rsidRPr="00B8317F" w:rsidRDefault="008E73D8" w:rsidP="00FA2820">
            <w:pPr>
              <w:cnfStyle w:val="000000000000"/>
              <w:rPr>
                <w:rFonts w:cs="B Zar"/>
                <w:sz w:val="16"/>
                <w:szCs w:val="18"/>
                <w:rtl/>
              </w:rPr>
            </w:pPr>
            <w:r w:rsidRPr="00B8317F">
              <w:rPr>
                <w:rFonts w:cs="B Zar"/>
                <w:sz w:val="16"/>
                <w:szCs w:val="18"/>
              </w:rPr>
              <w:t>Dichlorodiphenyl</w:t>
            </w:r>
            <w:r w:rsidRPr="00B8317F">
              <w:rPr>
                <w:rFonts w:cs="B Zar" w:hint="cs"/>
                <w:sz w:val="16"/>
                <w:szCs w:val="18"/>
                <w:rtl/>
              </w:rPr>
              <w:t xml:space="preserve"> </w:t>
            </w:r>
            <w:r w:rsidRPr="00DE3973">
              <w:rPr>
                <w:rFonts w:cs="B Zar"/>
                <w:sz w:val="16"/>
                <w:szCs w:val="18"/>
              </w:rPr>
              <w:t>trichloro</w:t>
            </w:r>
            <w:r w:rsidR="00FA2820" w:rsidRPr="00DE3973">
              <w:rPr>
                <w:rFonts w:cs="B Zar"/>
                <w:sz w:val="16"/>
                <w:szCs w:val="18"/>
              </w:rPr>
              <w:t xml:space="preserve"> ethane</w:t>
            </w:r>
            <w:r w:rsidRPr="00DE3973">
              <w:rPr>
                <w:rFonts w:cs="B Zar" w:hint="cs"/>
                <w:sz w:val="16"/>
                <w:szCs w:val="18"/>
                <w:rtl/>
              </w:rPr>
              <w:t xml:space="preserve"> </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50/354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1</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اثرات کبدی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189</w:t>
            </w:r>
          </w:p>
        </w:tc>
        <w:tc>
          <w:tcPr>
            <w:tcW w:w="1166" w:type="pct"/>
          </w:tcPr>
          <w:p w:rsidR="000F2EDF" w:rsidRPr="00B8317F" w:rsidRDefault="008E73D8" w:rsidP="00EC6B5B">
            <w:pPr>
              <w:cnfStyle w:val="000000000000"/>
              <w:rPr>
                <w:rFonts w:cs="B Zar"/>
                <w:sz w:val="16"/>
                <w:szCs w:val="18"/>
                <w:rtl/>
              </w:rPr>
            </w:pPr>
            <w:r w:rsidRPr="00B8317F">
              <w:rPr>
                <w:rFonts w:cs="B Zar" w:hint="cs"/>
                <w:sz w:val="16"/>
                <w:szCs w:val="18"/>
                <w:rtl/>
              </w:rPr>
              <w:t>دکابوران</w:t>
            </w:r>
          </w:p>
          <w:p w:rsidR="008E73D8" w:rsidRPr="00B8317F" w:rsidRDefault="008E73D8"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Decaborane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31/122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15/0</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تشنج سیستم اعصاب مرکزی ؛ </w:t>
            </w:r>
          </w:p>
          <w:p w:rsidR="008E73D8" w:rsidRPr="00B8317F" w:rsidRDefault="008E73D8" w:rsidP="00EC6B5B">
            <w:pPr>
              <w:cnfStyle w:val="000000000000"/>
              <w:rPr>
                <w:rFonts w:cs="B Zar"/>
                <w:sz w:val="16"/>
                <w:szCs w:val="18"/>
                <w:rtl/>
              </w:rPr>
            </w:pPr>
            <w:r w:rsidRPr="00B8317F">
              <w:rPr>
                <w:rFonts w:cs="B Zar" w:hint="cs"/>
                <w:sz w:val="16"/>
                <w:szCs w:val="18"/>
                <w:rtl/>
              </w:rPr>
              <w:t>کاهش قوه ادراکی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190</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دمتون</w:t>
            </w:r>
          </w:p>
          <w:p w:rsidR="008E73D8" w:rsidRPr="00B8317F" w:rsidRDefault="008E73D8" w:rsidP="00EC6B5B">
            <w:pPr>
              <w:cnfStyle w:val="000000000000"/>
              <w:rPr>
                <w:rFonts w:cs="B Zar"/>
                <w:sz w:val="16"/>
                <w:szCs w:val="18"/>
                <w:rtl/>
              </w:rPr>
            </w:pPr>
            <w:r w:rsidRPr="00B8317F">
              <w:rPr>
                <w:rFonts w:cs="B Zar"/>
                <w:sz w:val="16"/>
                <w:szCs w:val="18"/>
              </w:rPr>
              <w:t>Demeton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34/258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05/0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m:oMath>
              <m:sSub>
                <m:sSubPr>
                  <m:ctrlPr>
                    <w:rPr>
                      <w:rFonts w:ascii="Cambria Math" w:hAnsi="Cambria Math" w:cs="B Zar"/>
                      <w:i/>
                      <w:sz w:val="16"/>
                      <w:szCs w:val="18"/>
                    </w:rPr>
                  </m:ctrlPr>
                </m:sSubPr>
                <m:e>
                  <m:r>
                    <m:rPr>
                      <m:sty m:val="p"/>
                    </m:rPr>
                    <w:rPr>
                      <w:rFonts w:ascii="Cambria Math" w:hAnsi="Cambria Math" w:cs="B Zar"/>
                      <w:sz w:val="16"/>
                      <w:szCs w:val="18"/>
                    </w:rPr>
                    <m:t>BEI</m:t>
                  </m:r>
                </m:e>
                <m:sub>
                  <m:r>
                    <w:rPr>
                      <w:rFonts w:ascii="Cambria Math" w:hAnsi="Cambria Math" w:cs="B Zar"/>
                      <w:sz w:val="16"/>
                      <w:szCs w:val="18"/>
                    </w:rPr>
                    <m:t>A</m:t>
                  </m:r>
                </m:sub>
              </m:sSub>
            </m:oMath>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بازدارنده آنزیم کولین استراز</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191</w:t>
            </w:r>
          </w:p>
        </w:tc>
        <w:tc>
          <w:tcPr>
            <w:tcW w:w="1166" w:type="pct"/>
          </w:tcPr>
          <w:p w:rsidR="008E73D8" w:rsidRPr="00B8317F" w:rsidRDefault="008E73D8" w:rsidP="00FA2820">
            <w:pPr>
              <w:cnfStyle w:val="000000000000"/>
              <w:rPr>
                <w:rFonts w:cs="B Zar"/>
                <w:sz w:val="16"/>
                <w:szCs w:val="18"/>
                <w:rtl/>
              </w:rPr>
            </w:pPr>
            <w:r w:rsidRPr="00B8317F">
              <w:rPr>
                <w:rFonts w:cs="B Zar" w:hint="cs"/>
                <w:sz w:val="16"/>
                <w:szCs w:val="18"/>
                <w:rtl/>
              </w:rPr>
              <w:t xml:space="preserve">دمتون </w:t>
            </w:r>
            <w:r w:rsidR="00FA2820">
              <w:rPr>
                <w:rFonts w:cs="B Zar"/>
                <w:sz w:val="16"/>
                <w:szCs w:val="18"/>
              </w:rPr>
              <w:t>–</w:t>
            </w:r>
            <w:r w:rsidRPr="00B8317F">
              <w:rPr>
                <w:rFonts w:cs="B Zar" w:hint="cs"/>
                <w:sz w:val="16"/>
                <w:szCs w:val="18"/>
                <w:rtl/>
              </w:rPr>
              <w:t>اس</w:t>
            </w:r>
            <w:r w:rsidR="00FA2820">
              <w:rPr>
                <w:rFonts w:cs="B Zar" w:hint="cs"/>
                <w:sz w:val="16"/>
                <w:szCs w:val="18"/>
                <w:rtl/>
              </w:rPr>
              <w:t>-</w:t>
            </w:r>
            <w:r w:rsidRPr="00B8317F">
              <w:rPr>
                <w:rFonts w:cs="B Zar" w:hint="cs"/>
                <w:sz w:val="16"/>
                <w:szCs w:val="18"/>
                <w:rtl/>
              </w:rPr>
              <w:t xml:space="preserve"> متیل</w:t>
            </w:r>
          </w:p>
          <w:p w:rsidR="008E73D8" w:rsidRPr="00B8317F" w:rsidRDefault="008E73D8" w:rsidP="00EC6B5B">
            <w:pPr>
              <w:cnfStyle w:val="000000000000"/>
              <w:rPr>
                <w:rFonts w:cs="B Zar"/>
                <w:sz w:val="16"/>
                <w:szCs w:val="18"/>
                <w:rtl/>
              </w:rPr>
            </w:pPr>
            <w:r w:rsidRPr="00B8317F">
              <w:rPr>
                <w:rFonts w:cs="B Zar"/>
                <w:sz w:val="16"/>
                <w:szCs w:val="18"/>
              </w:rPr>
              <w:t>Demeton-S-methyl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3/230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05/0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6B3129" w:rsidRDefault="008E73D8" w:rsidP="006B3129">
            <w:pPr>
              <w:cnfStyle w:val="000000000000"/>
              <w:rPr>
                <w:rFonts w:cs="B Zar"/>
                <w:sz w:val="16"/>
                <w:szCs w:val="18"/>
                <w:rtl/>
              </w:rPr>
            </w:pPr>
            <w:r w:rsidRPr="00B8317F">
              <w:rPr>
                <w:rFonts w:cs="B Zar" w:hint="cs"/>
                <w:sz w:val="16"/>
                <w:szCs w:val="18"/>
                <w:rtl/>
              </w:rPr>
              <w:t xml:space="preserve">پوست؛ </w:t>
            </w:r>
            <m:oMath>
              <m:sSub>
                <m:sSubPr>
                  <m:ctrlPr>
                    <w:rPr>
                      <w:rFonts w:ascii="Cambria Math" w:hAnsi="Cambria Math" w:cs="B Zar"/>
                      <w:i/>
                      <w:sz w:val="16"/>
                      <w:szCs w:val="18"/>
                    </w:rPr>
                  </m:ctrlPr>
                </m:sSubPr>
                <m:e>
                  <m:r>
                    <m:rPr>
                      <m:sty m:val="p"/>
                    </m:rPr>
                    <w:rPr>
                      <w:rFonts w:ascii="Cambria Math" w:hAnsi="Cambria Math" w:cs="B Zar"/>
                      <w:sz w:val="16"/>
                      <w:szCs w:val="18"/>
                    </w:rPr>
                    <m:t>BEI</m:t>
                  </m:r>
                </m:e>
                <m:sub>
                  <m:r>
                    <w:rPr>
                      <w:rFonts w:ascii="Cambria Math" w:hAnsi="Cambria Math" w:cs="B Zar"/>
                      <w:sz w:val="16"/>
                      <w:szCs w:val="18"/>
                    </w:rPr>
                    <m:t>A</m:t>
                  </m:r>
                </m:sub>
              </m:sSub>
            </m:oMath>
            <w:r w:rsidRPr="00B8317F">
              <w:rPr>
                <w:rFonts w:cs="B Zar"/>
                <w:sz w:val="16"/>
                <w:szCs w:val="18"/>
                <w:rtl/>
              </w:rPr>
              <w:t xml:space="preserve"> </w:t>
            </w:r>
            <w:r w:rsidRPr="00B8317F">
              <w:rPr>
                <w:rFonts w:cs="B Zar" w:hint="cs"/>
                <w:sz w:val="16"/>
                <w:szCs w:val="18"/>
                <w:rtl/>
              </w:rPr>
              <w:t xml:space="preserve"> </w:t>
            </w:r>
            <w:r w:rsidRPr="00B8317F">
              <w:rPr>
                <w:rFonts w:cs="B Zar"/>
                <w:sz w:val="16"/>
                <w:szCs w:val="18"/>
              </w:rPr>
              <w:t>A4</w:t>
            </w:r>
          </w:p>
          <w:p w:rsidR="008E73D8" w:rsidRPr="00B8317F" w:rsidRDefault="008E73D8" w:rsidP="006B3129">
            <w:pPr>
              <w:cnfStyle w:val="000000000000"/>
              <w:rPr>
                <w:rFonts w:cs="B Zar"/>
                <w:sz w:val="16"/>
                <w:szCs w:val="18"/>
              </w:rPr>
            </w:pPr>
            <w:r w:rsidRPr="00B8317F">
              <w:rPr>
                <w:rFonts w:cs="B Zar" w:hint="cs"/>
                <w:sz w:val="16"/>
                <w:szCs w:val="18"/>
                <w:rtl/>
              </w:rPr>
              <w:t>حساسیت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بازدارنده آنزیم کولین استراز</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192</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الکل دی استون</w:t>
            </w:r>
          </w:p>
          <w:p w:rsidR="008E73D8" w:rsidRPr="00B8317F" w:rsidRDefault="008E73D8" w:rsidP="00EC6B5B">
            <w:pPr>
              <w:cnfStyle w:val="000000000000"/>
              <w:rPr>
                <w:rFonts w:cs="B Zar"/>
                <w:sz w:val="16"/>
                <w:szCs w:val="18"/>
                <w:rtl/>
              </w:rPr>
            </w:pPr>
            <w:r w:rsidRPr="00B8317F">
              <w:rPr>
                <w:rFonts w:cs="B Zar"/>
                <w:sz w:val="16"/>
                <w:szCs w:val="18"/>
              </w:rPr>
              <w:t>Diacetone alcohol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16/116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193</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دیازینون</w:t>
            </w:r>
          </w:p>
          <w:p w:rsidR="008E73D8" w:rsidRPr="00B8317F" w:rsidRDefault="008E73D8" w:rsidP="00EC6B5B">
            <w:pPr>
              <w:cnfStyle w:val="000000000000"/>
              <w:rPr>
                <w:rFonts w:cs="B Zar"/>
                <w:sz w:val="16"/>
                <w:szCs w:val="18"/>
                <w:rtl/>
              </w:rPr>
            </w:pPr>
            <w:r w:rsidRPr="00B8317F">
              <w:rPr>
                <w:rFonts w:cs="B Zar"/>
                <w:sz w:val="16"/>
                <w:szCs w:val="18"/>
              </w:rPr>
              <w:t>Diazinon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36/304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01/0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6B3129" w:rsidRDefault="008E73D8"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w:t>
            </w:r>
          </w:p>
          <w:p w:rsidR="006B3129" w:rsidRPr="006B3129" w:rsidRDefault="00175DB7" w:rsidP="006B3129">
            <w:pPr>
              <w:cnfStyle w:val="000000000000"/>
              <w:rPr>
                <w:rFonts w:cs="B Zar"/>
                <w:sz w:val="16"/>
                <w:szCs w:val="18"/>
                <w:rtl/>
              </w:rPr>
            </w:pPr>
            <m:oMathPara>
              <m:oMath>
                <m:sSub>
                  <m:sSubPr>
                    <m:ctrlPr>
                      <w:rPr>
                        <w:rFonts w:ascii="Cambria Math" w:hAnsi="Cambria Math" w:cs="B Zar"/>
                        <w:i/>
                        <w:sz w:val="16"/>
                        <w:szCs w:val="18"/>
                      </w:rPr>
                    </m:ctrlPr>
                  </m:sSubPr>
                  <m:e>
                    <m:r>
                      <m:rPr>
                        <m:sty m:val="p"/>
                      </m:rPr>
                      <w:rPr>
                        <w:rFonts w:ascii="Cambria Math" w:hAnsi="Cambria Math" w:cs="B Zar"/>
                        <w:sz w:val="16"/>
                        <w:szCs w:val="18"/>
                      </w:rPr>
                      <m:t>BEI</m:t>
                    </m:r>
                  </m:e>
                  <m:sub>
                    <m:r>
                      <w:rPr>
                        <w:rFonts w:ascii="Cambria Math" w:hAnsi="Cambria Math" w:cs="B Zar"/>
                        <w:sz w:val="16"/>
                        <w:szCs w:val="18"/>
                      </w:rPr>
                      <m:t>A</m:t>
                    </m:r>
                  </m:sub>
                </m:sSub>
              </m:oMath>
            </m:oMathPara>
          </w:p>
          <w:p w:rsidR="008E73D8" w:rsidRPr="006B3129" w:rsidRDefault="008E73D8" w:rsidP="006B3129">
            <w:pPr>
              <w:cnfStyle w:val="000000000000"/>
              <w:rPr>
                <w:rFonts w:cs="B Zar"/>
                <w:sz w:val="16"/>
                <w:szCs w:val="18"/>
                <w:rtl/>
              </w:rPr>
            </w:pPr>
            <w:r w:rsidRPr="00B8317F">
              <w:rPr>
                <w:rFonts w:cs="B Zar"/>
                <w:sz w:val="16"/>
                <w:szCs w:val="18"/>
              </w:rPr>
              <w:t>A4</w:t>
            </w:r>
            <w:r w:rsidRPr="00B8317F">
              <w:rPr>
                <w:rFonts w:cs="B Zar" w:hint="cs"/>
                <w:sz w:val="16"/>
                <w:szCs w:val="18"/>
                <w:rtl/>
              </w:rPr>
              <w:t xml:space="preserve"> </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بازدارنده آنزیم کولین استراز</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194</w:t>
            </w:r>
          </w:p>
        </w:tc>
        <w:tc>
          <w:tcPr>
            <w:tcW w:w="1166" w:type="pct"/>
          </w:tcPr>
          <w:p w:rsidR="008E73D8" w:rsidRPr="00DE3973" w:rsidRDefault="008E73D8" w:rsidP="00FA2820">
            <w:pPr>
              <w:cnfStyle w:val="000000000000"/>
              <w:rPr>
                <w:rFonts w:cs="B Zar"/>
                <w:sz w:val="16"/>
                <w:szCs w:val="18"/>
                <w:rtl/>
              </w:rPr>
            </w:pPr>
            <w:r w:rsidRPr="00DE3973">
              <w:rPr>
                <w:rFonts w:cs="B Zar" w:hint="cs"/>
                <w:sz w:val="16"/>
                <w:szCs w:val="18"/>
                <w:rtl/>
              </w:rPr>
              <w:t>دیازومتان</w:t>
            </w:r>
          </w:p>
          <w:p w:rsidR="008E73D8" w:rsidRPr="00B8317F" w:rsidRDefault="008E73D8" w:rsidP="00EC6B5B">
            <w:pPr>
              <w:cnfStyle w:val="000000000000"/>
              <w:rPr>
                <w:rFonts w:cs="B Zar"/>
                <w:sz w:val="16"/>
                <w:szCs w:val="18"/>
                <w:rtl/>
              </w:rPr>
            </w:pPr>
            <w:r w:rsidRPr="00B8317F">
              <w:rPr>
                <w:rFonts w:cs="B Zar"/>
                <w:sz w:val="16"/>
                <w:szCs w:val="18"/>
              </w:rPr>
              <w:t>Diazomethane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40/42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A2</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195</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بوران</w:t>
            </w:r>
          </w:p>
          <w:p w:rsidR="008E73D8" w:rsidRPr="00B8317F" w:rsidRDefault="008E73D8" w:rsidP="00EC6B5B">
            <w:pPr>
              <w:cnfStyle w:val="000000000000"/>
              <w:rPr>
                <w:rFonts w:cs="B Zar"/>
                <w:sz w:val="16"/>
                <w:szCs w:val="18"/>
                <w:rtl/>
              </w:rPr>
            </w:pPr>
            <w:r w:rsidRPr="00B8317F">
              <w:rPr>
                <w:rFonts w:cs="B Zar"/>
                <w:sz w:val="16"/>
                <w:szCs w:val="18"/>
              </w:rPr>
              <w:t>Diborane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69/27</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w:t>
            </w:r>
          </w:p>
        </w:tc>
        <w:tc>
          <w:tcPr>
            <w:tcW w:w="962" w:type="pct"/>
            <w:gridSpan w:val="2"/>
          </w:tcPr>
          <w:p w:rsidR="008E73D8" w:rsidRDefault="008E73D8" w:rsidP="00EC6B5B">
            <w:pPr>
              <w:cnfStyle w:val="000000000000"/>
              <w:rPr>
                <w:rFonts w:cs="B Zar"/>
                <w:sz w:val="16"/>
                <w:szCs w:val="18"/>
                <w:rtl/>
              </w:rPr>
            </w:pPr>
            <w:r w:rsidRPr="00B8317F">
              <w:rPr>
                <w:rFonts w:cs="B Zar" w:hint="cs"/>
                <w:sz w:val="16"/>
                <w:szCs w:val="18"/>
                <w:rtl/>
              </w:rPr>
              <w:t>تحریک قسمت فوقانی تنفسی و سردرد</w:t>
            </w:r>
          </w:p>
          <w:p w:rsidR="006B3129" w:rsidRPr="00B8317F" w:rsidRDefault="006B3129" w:rsidP="00EC6B5B">
            <w:pPr>
              <w:cnfStyle w:val="000000000000"/>
              <w:rPr>
                <w:rFonts w:cs="B Zar"/>
                <w:sz w:val="16"/>
                <w:szCs w:val="18"/>
                <w:rtl/>
              </w:rPr>
            </w:pP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lastRenderedPageBreak/>
              <w:t>196</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 xml:space="preserve">2- ان- دی بوتیل آمینو اتانول </w:t>
            </w:r>
          </w:p>
          <w:p w:rsidR="008E73D8" w:rsidRPr="00B8317F" w:rsidRDefault="008E73D8" w:rsidP="00EC6B5B">
            <w:pPr>
              <w:cnfStyle w:val="000000000000"/>
              <w:rPr>
                <w:rFonts w:cs="B Zar"/>
                <w:sz w:val="16"/>
                <w:szCs w:val="18"/>
              </w:rPr>
            </w:pPr>
            <w:r w:rsidRPr="00B8317F">
              <w:rPr>
                <w:rFonts w:cs="B Zar"/>
                <w:sz w:val="16"/>
                <w:szCs w:val="18"/>
              </w:rPr>
              <w:t>2-N-Dibutylamino</w:t>
            </w:r>
            <w:r w:rsidRPr="00B8317F">
              <w:rPr>
                <w:rFonts w:cs="B Zar" w:hint="cs"/>
                <w:sz w:val="16"/>
                <w:szCs w:val="18"/>
                <w:rtl/>
              </w:rPr>
              <w:t xml:space="preserve"> </w:t>
            </w:r>
            <w:r w:rsidRPr="00B8317F">
              <w:rPr>
                <w:rFonts w:cs="B Zar"/>
                <w:sz w:val="16"/>
                <w:szCs w:val="18"/>
              </w:rPr>
              <w:t>ethanol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29/173</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p w:rsidR="008E73D8"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198</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بوتیل فسفات</w:t>
            </w:r>
          </w:p>
          <w:p w:rsidR="008E73D8" w:rsidRPr="00B8317F" w:rsidRDefault="008E73D8" w:rsidP="00EC6B5B">
            <w:pPr>
              <w:cnfStyle w:val="000000000000"/>
              <w:rPr>
                <w:rFonts w:cs="B Zar"/>
                <w:sz w:val="16"/>
                <w:szCs w:val="18"/>
                <w:rtl/>
              </w:rPr>
            </w:pPr>
            <w:r w:rsidRPr="00B8317F">
              <w:rPr>
                <w:rFonts w:cs="B Zar"/>
                <w:sz w:val="16"/>
                <w:szCs w:val="18"/>
              </w:rPr>
              <w:t>Dibutyl phosphate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21/210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مثانه ؛ تحریک قسمت فوقانی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199</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دي بوتيل فنيل فسفات</w:t>
            </w:r>
          </w:p>
          <w:p w:rsidR="008E73D8" w:rsidRPr="00B8317F" w:rsidRDefault="008E73D8" w:rsidP="00EC6B5B">
            <w:pPr>
              <w:cnfStyle w:val="000000000000"/>
              <w:rPr>
                <w:rFonts w:cs="B Zar"/>
                <w:sz w:val="16"/>
                <w:szCs w:val="18"/>
              </w:rPr>
            </w:pPr>
            <w:r w:rsidRPr="00B8317F">
              <w:rPr>
                <w:rFonts w:cs="B Zar"/>
                <w:sz w:val="16"/>
                <w:szCs w:val="18"/>
              </w:rPr>
              <w:t>Dibutyl phenyl phosphate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26/286</w:t>
            </w:r>
          </w:p>
        </w:tc>
        <w:tc>
          <w:tcPr>
            <w:tcW w:w="813" w:type="pct"/>
          </w:tcPr>
          <w:p w:rsidR="008E73D8" w:rsidRPr="00B8317F" w:rsidRDefault="008E73D8"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3/0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p w:rsidR="008E73D8"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بازدارنده آنزیم کولین استراز؛ تحریک قسمت فوقانی  تنفسی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200</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بوتیل فتالات</w:t>
            </w:r>
          </w:p>
          <w:p w:rsidR="008E73D8" w:rsidRPr="00B8317F" w:rsidRDefault="008E73D8" w:rsidP="00EC6B5B">
            <w:pPr>
              <w:cnfStyle w:val="000000000000"/>
              <w:rPr>
                <w:rFonts w:cs="B Zar"/>
                <w:sz w:val="16"/>
                <w:szCs w:val="18"/>
                <w:rtl/>
              </w:rPr>
            </w:pPr>
            <w:r w:rsidRPr="00B8317F">
              <w:rPr>
                <w:rFonts w:cs="B Zar"/>
                <w:sz w:val="16"/>
                <w:szCs w:val="18"/>
              </w:rPr>
              <w:t>Dibutyl phthalate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34/278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بیضه؛ تحریک قسمت فوقانی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201</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اسید دی کلرواستیک</w:t>
            </w:r>
          </w:p>
          <w:p w:rsidR="008E73D8" w:rsidRPr="00B8317F" w:rsidRDefault="008E73D8" w:rsidP="00EC6B5B">
            <w:pPr>
              <w:cnfStyle w:val="000000000000"/>
              <w:rPr>
                <w:rFonts w:cs="B Zar"/>
                <w:sz w:val="16"/>
                <w:szCs w:val="18"/>
                <w:rtl/>
              </w:rPr>
            </w:pPr>
            <w:r w:rsidRPr="00B8317F">
              <w:rPr>
                <w:rFonts w:cs="B Zar"/>
                <w:sz w:val="16"/>
                <w:szCs w:val="18"/>
              </w:rPr>
              <w:t>Dichloroacetic acid</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95/128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 آسیب بیضه</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202</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کلرو استیلن</w:t>
            </w:r>
          </w:p>
          <w:p w:rsidR="008E73D8" w:rsidRPr="00B8317F" w:rsidRDefault="008E73D8" w:rsidP="00EC6B5B">
            <w:pPr>
              <w:cnfStyle w:val="000000000000"/>
              <w:rPr>
                <w:rFonts w:cs="B Zar"/>
                <w:sz w:val="16"/>
                <w:szCs w:val="18"/>
                <w:rtl/>
              </w:rPr>
            </w:pPr>
            <w:r w:rsidRPr="00B8317F">
              <w:rPr>
                <w:rFonts w:cs="B Zar"/>
                <w:sz w:val="16"/>
                <w:szCs w:val="18"/>
              </w:rPr>
              <w:t>Dichloroacetylene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93/94</w:t>
            </w:r>
          </w:p>
        </w:tc>
        <w:tc>
          <w:tcPr>
            <w:tcW w:w="813"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r w:rsidRPr="00B8317F">
              <w:rPr>
                <w:rFonts w:cs="B Zar"/>
                <w:sz w:val="16"/>
                <w:szCs w:val="18"/>
              </w:rPr>
              <w:t>C</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تهوع؛ اختلال سیستم اعصاب  محیطی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203</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ارتو دی کلرو بنزن</w:t>
            </w:r>
          </w:p>
          <w:p w:rsidR="008E73D8" w:rsidRPr="00B8317F" w:rsidRDefault="008E73D8" w:rsidP="00EC6B5B">
            <w:pPr>
              <w:cnfStyle w:val="000000000000"/>
              <w:rPr>
                <w:rFonts w:cs="B Zar"/>
                <w:sz w:val="16"/>
                <w:szCs w:val="18"/>
                <w:rtl/>
              </w:rPr>
            </w:pPr>
            <w:r w:rsidRPr="00B8317F">
              <w:rPr>
                <w:rFonts w:cs="B Zar"/>
                <w:sz w:val="16"/>
                <w:szCs w:val="18"/>
              </w:rPr>
              <w:t>o-Dichlorobenzene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01/147</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 آسیب کبدی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204</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پارا دی کلرو بنزن</w:t>
            </w:r>
          </w:p>
          <w:p w:rsidR="008E73D8" w:rsidRPr="00B8317F" w:rsidRDefault="008E73D8" w:rsidP="00EC6B5B">
            <w:pPr>
              <w:cnfStyle w:val="000000000000"/>
              <w:rPr>
                <w:rFonts w:cs="B Zar"/>
                <w:sz w:val="16"/>
                <w:szCs w:val="18"/>
                <w:rtl/>
              </w:rPr>
            </w:pPr>
            <w:r w:rsidRPr="00B8317F">
              <w:rPr>
                <w:rFonts w:cs="B Zar"/>
                <w:sz w:val="16"/>
                <w:szCs w:val="18"/>
              </w:rPr>
              <w:t>p-Dichlorobenzene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01/147</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و سوزش چشم و آسیب کلیوی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205</w:t>
            </w:r>
          </w:p>
        </w:tc>
        <w:tc>
          <w:tcPr>
            <w:tcW w:w="1166" w:type="pct"/>
          </w:tcPr>
          <w:p w:rsidR="008E73D8" w:rsidRPr="00B8317F" w:rsidRDefault="00F63C1C" w:rsidP="00F63C1C">
            <w:pPr>
              <w:cnfStyle w:val="000000000000"/>
              <w:rPr>
                <w:rFonts w:cs="B Zar"/>
                <w:sz w:val="16"/>
                <w:szCs w:val="18"/>
                <w:rtl/>
              </w:rPr>
            </w:pPr>
            <w:r>
              <w:rPr>
                <w:rFonts w:cs="B Zar" w:hint="cs"/>
                <w:sz w:val="16"/>
                <w:szCs w:val="18"/>
                <w:rtl/>
              </w:rPr>
              <w:t xml:space="preserve">  </w:t>
            </w:r>
            <w:r w:rsidR="008E73D8" w:rsidRPr="00B8317F">
              <w:rPr>
                <w:rFonts w:cs="B Zar" w:hint="cs"/>
                <w:sz w:val="16"/>
                <w:szCs w:val="18"/>
                <w:rtl/>
              </w:rPr>
              <w:t>3</w:t>
            </w:r>
            <w:r>
              <w:rPr>
                <w:rFonts w:cs="B Zar" w:hint="cs"/>
                <w:sz w:val="16"/>
                <w:szCs w:val="18"/>
                <w:rtl/>
              </w:rPr>
              <w:t xml:space="preserve"> </w:t>
            </w:r>
            <w:r w:rsidR="008E73D8" w:rsidRPr="00B8317F">
              <w:rPr>
                <w:rFonts w:cs="B Zar" w:hint="cs"/>
                <w:sz w:val="16"/>
                <w:szCs w:val="18"/>
                <w:rtl/>
              </w:rPr>
              <w:t>و3- دی کلرو بنزیدین</w:t>
            </w:r>
          </w:p>
          <w:p w:rsidR="008E73D8" w:rsidRPr="00B8317F" w:rsidRDefault="008E73D8" w:rsidP="00F63C1C">
            <w:pPr>
              <w:cnfStyle w:val="000000000000"/>
              <w:rPr>
                <w:rFonts w:cs="B Zar"/>
                <w:sz w:val="16"/>
                <w:szCs w:val="18"/>
                <w:rtl/>
              </w:rPr>
            </w:pPr>
            <w:r w:rsidRPr="00B8317F">
              <w:rPr>
                <w:rFonts w:cs="B Zar"/>
                <w:sz w:val="16"/>
                <w:szCs w:val="18"/>
              </w:rPr>
              <w:t>3,3-Dichloro benzidine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13/253</w:t>
            </w:r>
          </w:p>
        </w:tc>
        <w:tc>
          <w:tcPr>
            <w:tcW w:w="813" w:type="pct"/>
          </w:tcPr>
          <w:p w:rsidR="008E73D8" w:rsidRPr="00B8317F" w:rsidRDefault="00175DB7" w:rsidP="00EC6B5B">
            <w:pPr>
              <w:cnfStyle w:val="000000000000"/>
              <w:rPr>
                <w:rFonts w:cs="B Zar"/>
                <w:sz w:val="16"/>
                <w:szCs w:val="18"/>
                <w:rtl/>
              </w:rPr>
            </w:pPr>
            <m:oMathPara>
              <m:oMath>
                <m:sSup>
                  <m:sSupPr>
                    <m:ctrlPr>
                      <w:rPr>
                        <w:rFonts w:ascii="Cambria Math" w:hAnsi="Cambria Math" w:cs="B Zar"/>
                        <w:sz w:val="16"/>
                        <w:szCs w:val="18"/>
                      </w:rPr>
                    </m:ctrlPr>
                  </m:sSupPr>
                  <m:e>
                    <m:r>
                      <m:rPr>
                        <m:sty m:val="p"/>
                      </m:rP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سرطان مثانه وتحریک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206</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1و4- دی کلرو- 2- بوتن</w:t>
            </w:r>
          </w:p>
          <w:p w:rsidR="008E73D8" w:rsidRPr="00B8317F" w:rsidRDefault="008E73D8" w:rsidP="00EC6B5B">
            <w:pPr>
              <w:cnfStyle w:val="000000000000"/>
              <w:rPr>
                <w:rFonts w:cs="B Zar"/>
                <w:sz w:val="16"/>
                <w:szCs w:val="18"/>
                <w:rtl/>
              </w:rPr>
            </w:pPr>
            <w:r w:rsidRPr="00B8317F">
              <w:rPr>
                <w:rFonts w:cs="B Zar"/>
                <w:sz w:val="16"/>
                <w:szCs w:val="18"/>
              </w:rPr>
              <w:t>1,4-Dichloro-2-butene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99/124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005/0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A2</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207</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کلرو دی فلوئورو متان</w:t>
            </w:r>
          </w:p>
          <w:p w:rsidR="008E73D8" w:rsidRPr="00B8317F" w:rsidRDefault="008E73D8" w:rsidP="00EC6B5B">
            <w:pPr>
              <w:cnfStyle w:val="000000000000"/>
              <w:rPr>
                <w:rFonts w:cs="B Zar"/>
                <w:sz w:val="16"/>
                <w:szCs w:val="18"/>
                <w:rtl/>
              </w:rPr>
            </w:pPr>
            <w:r w:rsidRPr="00B8317F">
              <w:rPr>
                <w:rFonts w:cs="B Zar"/>
                <w:sz w:val="16"/>
                <w:szCs w:val="18"/>
              </w:rPr>
              <w:t>Dichlorodifluoro methane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91/120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حساسیت های قلبی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208</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1و3- دی کلرو- 5 و 5- دی متیل هیدانتوئین</w:t>
            </w:r>
          </w:p>
          <w:p w:rsidR="008E73D8" w:rsidRPr="00B8317F" w:rsidRDefault="008E73D8" w:rsidP="00EC6B5B">
            <w:pPr>
              <w:cnfStyle w:val="000000000000"/>
              <w:rPr>
                <w:rFonts w:cs="B Zar"/>
                <w:sz w:val="16"/>
                <w:szCs w:val="18"/>
                <w:rtl/>
              </w:rPr>
            </w:pPr>
            <w:r w:rsidRPr="00B8317F">
              <w:rPr>
                <w:rFonts w:cs="B Zar"/>
                <w:sz w:val="16"/>
                <w:szCs w:val="18"/>
              </w:rPr>
              <w:t>1,3-Dichloro-5,5- dimethyl hydantoin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03/197</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4/0</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_</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209</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1و1- دی کلرو اتان</w:t>
            </w:r>
          </w:p>
          <w:p w:rsidR="008E73D8" w:rsidRPr="00B8317F" w:rsidRDefault="008E73D8" w:rsidP="00EC6B5B">
            <w:pPr>
              <w:cnfStyle w:val="000000000000"/>
              <w:rPr>
                <w:rFonts w:cs="B Zar"/>
                <w:sz w:val="16"/>
                <w:szCs w:val="18"/>
                <w:rtl/>
              </w:rPr>
            </w:pPr>
            <w:r w:rsidRPr="00B8317F">
              <w:rPr>
                <w:rFonts w:cs="B Zar"/>
                <w:sz w:val="16"/>
                <w:szCs w:val="18"/>
              </w:rPr>
              <w:t>1,1- Dichloroethane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97/98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0F2EDF" w:rsidRDefault="008E73D8" w:rsidP="004E01F5">
            <w:pPr>
              <w:cnfStyle w:val="000000000000"/>
              <w:rPr>
                <w:rFonts w:cs="B Zar"/>
                <w:sz w:val="16"/>
                <w:szCs w:val="18"/>
                <w:rtl/>
              </w:rPr>
            </w:pPr>
            <w:r w:rsidRPr="00B8317F">
              <w:rPr>
                <w:rFonts w:cs="B Zar" w:hint="cs"/>
                <w:sz w:val="16"/>
                <w:szCs w:val="18"/>
                <w:rtl/>
              </w:rPr>
              <w:t>تحریک قسمت فوقانی تنفسی و چشم؛ آسیب کلیوی وکبدی</w:t>
            </w:r>
          </w:p>
          <w:p w:rsidR="00471252" w:rsidRDefault="00471252" w:rsidP="004E01F5">
            <w:pPr>
              <w:cnfStyle w:val="000000000000"/>
              <w:rPr>
                <w:rFonts w:cs="B Zar"/>
                <w:sz w:val="16"/>
                <w:szCs w:val="18"/>
                <w:rtl/>
              </w:rPr>
            </w:pPr>
          </w:p>
          <w:p w:rsidR="00471252" w:rsidRPr="00B8317F" w:rsidRDefault="00471252" w:rsidP="004E01F5">
            <w:pPr>
              <w:cnfStyle w:val="000000000000"/>
              <w:rPr>
                <w:rFonts w:cs="B Zar"/>
                <w:sz w:val="16"/>
                <w:szCs w:val="18"/>
                <w:rtl/>
              </w:rPr>
            </w:pP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lastRenderedPageBreak/>
              <w:t>210</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1و2- دی کلرو اتیلن؛ همه ایزومرها</w:t>
            </w:r>
          </w:p>
          <w:p w:rsidR="008E73D8" w:rsidRPr="00DE3973" w:rsidRDefault="008E73D8" w:rsidP="00F63C1C">
            <w:pPr>
              <w:bidi w:val="0"/>
              <w:cnfStyle w:val="000000000000"/>
              <w:rPr>
                <w:rFonts w:cs="B Zar"/>
                <w:sz w:val="16"/>
                <w:szCs w:val="18"/>
                <w:rtl/>
              </w:rPr>
            </w:pPr>
            <w:r w:rsidRPr="00DE3973">
              <w:rPr>
                <w:rFonts w:cs="B Zar"/>
                <w:sz w:val="16"/>
                <w:szCs w:val="18"/>
              </w:rPr>
              <w:t>1,</w:t>
            </w:r>
            <w:r w:rsidR="00F63C1C" w:rsidRPr="00DE3973">
              <w:rPr>
                <w:rFonts w:cs="B Zar" w:hint="cs"/>
                <w:sz w:val="16"/>
                <w:szCs w:val="18"/>
                <w:rtl/>
              </w:rPr>
              <w:t xml:space="preserve"> 2</w:t>
            </w:r>
            <w:r w:rsidRPr="00DE3973">
              <w:rPr>
                <w:rFonts w:cs="B Zar"/>
                <w:sz w:val="16"/>
                <w:szCs w:val="18"/>
              </w:rPr>
              <w:t>-Dichloro ethylene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95/96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اختلال سیستم اعصاب مرکزی  سوزش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211</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کلرو اتیل اتر</w:t>
            </w:r>
          </w:p>
          <w:p w:rsidR="008E73D8" w:rsidRPr="00B8317F" w:rsidRDefault="008E73D8" w:rsidP="00EC6B5B">
            <w:pPr>
              <w:cnfStyle w:val="000000000000"/>
              <w:rPr>
                <w:rFonts w:cs="B Zar"/>
                <w:sz w:val="16"/>
                <w:szCs w:val="18"/>
                <w:rtl/>
              </w:rPr>
            </w:pPr>
            <w:r w:rsidRPr="00B8317F">
              <w:rPr>
                <w:rFonts w:cs="B Zar"/>
                <w:sz w:val="16"/>
                <w:szCs w:val="18"/>
              </w:rPr>
              <w:t>Dichloroethyl ether</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02/143</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 تهوع</w:t>
            </w:r>
          </w:p>
        </w:tc>
      </w:tr>
      <w:tr w:rsidR="00BD6F3A" w:rsidRPr="00B8317F" w:rsidTr="004E01F5">
        <w:trPr>
          <w:gridAfter w:val="1"/>
          <w:wAfter w:w="123" w:type="pct"/>
          <w:trHeight w:val="869"/>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212</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کلرو فلوئورو متان</w:t>
            </w:r>
          </w:p>
          <w:p w:rsidR="008E73D8" w:rsidRPr="00B8317F" w:rsidRDefault="008E73D8" w:rsidP="00EC6B5B">
            <w:pPr>
              <w:cnfStyle w:val="000000000000"/>
              <w:rPr>
                <w:rFonts w:cs="B Zar"/>
                <w:sz w:val="16"/>
                <w:szCs w:val="18"/>
                <w:rtl/>
              </w:rPr>
            </w:pPr>
            <w:r w:rsidRPr="00B8317F">
              <w:rPr>
                <w:rFonts w:cs="B Zar"/>
                <w:sz w:val="16"/>
                <w:szCs w:val="18"/>
              </w:rPr>
              <w:t>Dichloromonofluoro</w:t>
            </w:r>
            <w:r w:rsidRPr="00B8317F">
              <w:rPr>
                <w:rFonts w:cs="B Zar" w:hint="cs"/>
                <w:sz w:val="16"/>
                <w:szCs w:val="18"/>
                <w:rtl/>
              </w:rPr>
              <w:t xml:space="preserve"> </w:t>
            </w:r>
            <w:r w:rsidRPr="00B8317F">
              <w:rPr>
                <w:rFonts w:cs="B Zar"/>
                <w:sz w:val="16"/>
                <w:szCs w:val="18"/>
              </w:rPr>
              <w:t>methane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92/102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کبدی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213</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کلرو متان</w:t>
            </w:r>
          </w:p>
          <w:p w:rsidR="008E73D8" w:rsidRPr="00B8317F" w:rsidRDefault="008E73D8" w:rsidP="00EC6B5B">
            <w:pPr>
              <w:cnfStyle w:val="000000000000"/>
              <w:rPr>
                <w:rFonts w:cs="B Zar"/>
                <w:sz w:val="16"/>
                <w:szCs w:val="18"/>
                <w:rtl/>
              </w:rPr>
            </w:pPr>
            <w:r w:rsidRPr="00B8317F">
              <w:rPr>
                <w:rFonts w:cs="B Zar"/>
                <w:sz w:val="16"/>
                <w:szCs w:val="18"/>
              </w:rPr>
              <w:t>Dichloromethane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93/84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409" w:type="pct"/>
            <w:gridSpan w:val="3"/>
          </w:tcPr>
          <w:p w:rsidR="008E73D8" w:rsidRPr="00B8317F" w:rsidRDefault="008E73D8" w:rsidP="00EC6B5B">
            <w:pPr>
              <w:cnfStyle w:val="000000000000"/>
              <w:rPr>
                <w:rFonts w:cs="B Zar"/>
                <w:sz w:val="16"/>
                <w:szCs w:val="18"/>
              </w:rPr>
            </w:pPr>
            <w:r w:rsidRPr="00B8317F">
              <w:rPr>
                <w:rFonts w:cs="B Zar"/>
                <w:sz w:val="16"/>
                <w:szCs w:val="18"/>
              </w:rPr>
              <w:t>A3</w:t>
            </w:r>
          </w:p>
          <w:p w:rsidR="008E73D8" w:rsidRPr="00B8317F" w:rsidRDefault="008E73D8" w:rsidP="00EC6B5B">
            <w:pPr>
              <w:cnfStyle w:val="000000000000"/>
              <w:rPr>
                <w:rFonts w:cs="B Zar"/>
                <w:sz w:val="16"/>
                <w:szCs w:val="18"/>
              </w:rPr>
            </w:pPr>
            <w:r w:rsidRPr="00B8317F">
              <w:rPr>
                <w:rFonts w:cs="B Zar"/>
                <w:sz w:val="16"/>
                <w:szCs w:val="18"/>
              </w:rPr>
              <w:t>BEI</w:t>
            </w:r>
          </w:p>
        </w:tc>
        <w:tc>
          <w:tcPr>
            <w:tcW w:w="1055" w:type="pct"/>
            <w:gridSpan w:val="4"/>
          </w:tcPr>
          <w:p w:rsidR="008E73D8" w:rsidRPr="00B8317F" w:rsidRDefault="008E73D8" w:rsidP="00EC6B5B">
            <w:pPr>
              <w:cnfStyle w:val="000000000000"/>
              <w:rPr>
                <w:rFonts w:cs="B Zar"/>
                <w:sz w:val="16"/>
                <w:szCs w:val="18"/>
                <w:rtl/>
              </w:rPr>
            </w:pPr>
            <w:r w:rsidRPr="00B8317F">
              <w:rPr>
                <w:rFonts w:cs="B Zar" w:hint="cs"/>
                <w:sz w:val="16"/>
                <w:szCs w:val="18"/>
                <w:rtl/>
              </w:rPr>
              <w:t>کربوکسی هموگلوبینی؛ اختلال سیستم اعصاب مرکزی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214</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1و1- دی کلرو- 1- نیترواتان</w:t>
            </w:r>
          </w:p>
          <w:p w:rsidR="008E73D8" w:rsidRPr="00B8317F" w:rsidRDefault="008E73D8" w:rsidP="00EC6B5B">
            <w:pPr>
              <w:cnfStyle w:val="000000000000"/>
              <w:rPr>
                <w:rFonts w:cs="B Zar"/>
                <w:sz w:val="16"/>
                <w:szCs w:val="18"/>
                <w:rtl/>
              </w:rPr>
            </w:pPr>
            <w:r w:rsidRPr="00B8317F">
              <w:rPr>
                <w:rFonts w:cs="B Zar"/>
                <w:sz w:val="16"/>
                <w:szCs w:val="18"/>
              </w:rPr>
              <w:t>1,1- Dichloro-1- nitroethane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96/143</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215</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1و3- دی کلرو پروپن</w:t>
            </w:r>
          </w:p>
          <w:p w:rsidR="008E73D8" w:rsidRPr="00B8317F" w:rsidRDefault="008E73D8" w:rsidP="00EC6B5B">
            <w:pPr>
              <w:cnfStyle w:val="000000000000"/>
              <w:rPr>
                <w:rFonts w:cs="B Zar"/>
                <w:sz w:val="16"/>
                <w:szCs w:val="18"/>
                <w:rtl/>
              </w:rPr>
            </w:pPr>
            <w:r w:rsidRPr="00B8317F">
              <w:rPr>
                <w:rFonts w:cs="B Zar"/>
                <w:sz w:val="16"/>
                <w:szCs w:val="18"/>
              </w:rPr>
              <w:t>1,3- Dichloro</w:t>
            </w:r>
            <w:r w:rsidRPr="00B8317F">
              <w:rPr>
                <w:rFonts w:cs="B Zar" w:hint="cs"/>
                <w:sz w:val="16"/>
                <w:szCs w:val="18"/>
                <w:rtl/>
              </w:rPr>
              <w:t xml:space="preserve"> </w:t>
            </w:r>
            <w:r w:rsidRPr="00B8317F">
              <w:rPr>
                <w:rFonts w:cs="B Zar"/>
                <w:sz w:val="16"/>
                <w:szCs w:val="18"/>
              </w:rPr>
              <w:t>propene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98/110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های کلیوی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216</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2و2- دی کلرو پروپانیک اسید</w:t>
            </w:r>
          </w:p>
          <w:p w:rsidR="008E73D8" w:rsidRPr="00B8317F" w:rsidRDefault="008E73D8" w:rsidP="00F63C1C">
            <w:pPr>
              <w:cnfStyle w:val="000000000000"/>
              <w:rPr>
                <w:rFonts w:cs="B Zar"/>
                <w:sz w:val="16"/>
                <w:szCs w:val="18"/>
                <w:rtl/>
              </w:rPr>
            </w:pPr>
            <w:r w:rsidRPr="00B8317F">
              <w:rPr>
                <w:rFonts w:cs="B Zar"/>
                <w:sz w:val="16"/>
                <w:szCs w:val="18"/>
              </w:rPr>
              <w:t>2,2- Dichloro</w:t>
            </w:r>
            <w:r w:rsidR="00F63C1C">
              <w:rPr>
                <w:rFonts w:cs="B Zar"/>
                <w:sz w:val="16"/>
                <w:szCs w:val="18"/>
              </w:rPr>
              <w:t xml:space="preserve"> </w:t>
            </w:r>
            <w:r w:rsidR="00F63C1C" w:rsidRPr="00B8317F">
              <w:rPr>
                <w:rFonts w:cs="B Zar"/>
                <w:sz w:val="16"/>
                <w:szCs w:val="18"/>
              </w:rPr>
              <w:t>propionic</w:t>
            </w:r>
            <w:r w:rsidRPr="00B8317F">
              <w:rPr>
                <w:rFonts w:cs="B Zar" w:hint="cs"/>
                <w:sz w:val="16"/>
                <w:szCs w:val="18"/>
                <w:rtl/>
              </w:rPr>
              <w:t xml:space="preserve"> </w:t>
            </w:r>
            <w:r w:rsidRPr="00B8317F">
              <w:rPr>
                <w:rFonts w:cs="B Zar"/>
                <w:sz w:val="16"/>
                <w:szCs w:val="18"/>
              </w:rPr>
              <w:t>acid</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97/142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تحریک قسمت فوقانی تنفسی و چشم </w:t>
            </w:r>
          </w:p>
        </w:tc>
      </w:tr>
      <w:tr w:rsidR="00BD6F3A" w:rsidRPr="00B8317F" w:rsidTr="004E01F5">
        <w:trPr>
          <w:gridAfter w:val="1"/>
          <w:wAfter w:w="123" w:type="pct"/>
          <w:trHeight w:val="518"/>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217</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کلرو تترا فلوئورو اتان</w:t>
            </w:r>
          </w:p>
          <w:p w:rsidR="008E73D8" w:rsidRPr="00B8317F" w:rsidRDefault="008E73D8" w:rsidP="00EC6B5B">
            <w:pPr>
              <w:cnfStyle w:val="000000000000"/>
              <w:rPr>
                <w:rFonts w:cs="B Zar"/>
                <w:sz w:val="16"/>
                <w:szCs w:val="18"/>
                <w:rtl/>
              </w:rPr>
            </w:pPr>
            <w:r w:rsidRPr="00B8317F">
              <w:rPr>
                <w:rFonts w:cs="B Zar"/>
                <w:sz w:val="16"/>
                <w:szCs w:val="18"/>
              </w:rPr>
              <w:t>Dichlorotetrafluoro</w:t>
            </w:r>
            <w:r w:rsidRPr="00B8317F">
              <w:rPr>
                <w:rFonts w:cs="B Zar" w:hint="cs"/>
                <w:sz w:val="16"/>
                <w:szCs w:val="18"/>
                <w:rtl/>
              </w:rPr>
              <w:t xml:space="preserve"> </w:t>
            </w:r>
            <w:r w:rsidRPr="00B8317F">
              <w:rPr>
                <w:rFonts w:cs="B Zar"/>
                <w:sz w:val="16"/>
                <w:szCs w:val="18"/>
              </w:rPr>
              <w:t>ethane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93/170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تأثیر بر عملکرد ریوی</w:t>
            </w:r>
          </w:p>
        </w:tc>
      </w:tr>
      <w:tr w:rsidR="00BD6F3A" w:rsidRPr="00B8317F" w:rsidTr="004E01F5">
        <w:trPr>
          <w:gridAfter w:val="1"/>
          <w:wAfter w:w="123" w:type="pct"/>
          <w:trHeight w:val="518"/>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218</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کلرووس</w:t>
            </w:r>
          </w:p>
          <w:p w:rsidR="008E73D8" w:rsidRPr="00B8317F" w:rsidRDefault="008E73D8" w:rsidP="00EC6B5B">
            <w:pPr>
              <w:cnfStyle w:val="000000000000"/>
              <w:rPr>
                <w:rFonts w:cs="B Zar"/>
                <w:sz w:val="16"/>
                <w:szCs w:val="18"/>
                <w:rtl/>
              </w:rPr>
            </w:pPr>
            <w:r w:rsidRPr="00B8317F">
              <w:rPr>
                <w:rFonts w:cs="B Zar"/>
                <w:sz w:val="16"/>
                <w:szCs w:val="18"/>
              </w:rPr>
              <w:t>Dichlorvos</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98/220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A4</w:t>
            </w:r>
            <w:r w:rsidRPr="00B8317F">
              <w:rPr>
                <w:rFonts w:cs="B Zar" w:hint="cs"/>
                <w:sz w:val="16"/>
                <w:szCs w:val="18"/>
                <w:rtl/>
              </w:rPr>
              <w:t xml:space="preserve"> حساسیت؛</w:t>
            </w:r>
            <m:oMath>
              <m:sSub>
                <m:sSubPr>
                  <m:ctrlPr>
                    <w:rPr>
                      <w:rFonts w:ascii="Cambria Math" w:hAnsi="Cambria Math" w:cs="B Zar"/>
                      <w:i/>
                      <w:sz w:val="16"/>
                      <w:szCs w:val="18"/>
                    </w:rPr>
                  </m:ctrlPr>
                </m:sSubPr>
                <m:e>
                  <m:r>
                    <m:rPr>
                      <m:sty m:val="p"/>
                    </m:rPr>
                    <w:rPr>
                      <w:rFonts w:ascii="Cambria Math" w:hAnsi="Cambria Math" w:cs="B Zar"/>
                      <w:sz w:val="16"/>
                      <w:szCs w:val="18"/>
                    </w:rPr>
                    <m:t>BEI</m:t>
                  </m:r>
                </m:e>
                <m:sub>
                  <m:r>
                    <w:rPr>
                      <w:rFonts w:ascii="Cambria Math" w:hAnsi="Cambria Math" w:cs="B Zar"/>
                      <w:sz w:val="16"/>
                      <w:szCs w:val="18"/>
                    </w:rPr>
                    <m:t>A</m:t>
                  </m:r>
                </m:sub>
              </m:sSub>
            </m:oMath>
            <w:r w:rsidRPr="00B8317F">
              <w:rPr>
                <w:rFonts w:cs="B Zar" w:hint="cs"/>
                <w:sz w:val="16"/>
                <w:szCs w:val="18"/>
                <w:rtl/>
              </w:rPr>
              <w:t xml:space="preserve"> </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بازدارنده آنزیم کولین استراز</w:t>
            </w:r>
          </w:p>
        </w:tc>
      </w:tr>
      <w:tr w:rsidR="00BD6F3A" w:rsidRPr="00B8317F" w:rsidTr="004E01F5">
        <w:trPr>
          <w:gridAfter w:val="1"/>
          <w:wAfter w:w="123" w:type="pct"/>
          <w:trHeight w:val="332"/>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219</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کروتوفوس</w:t>
            </w:r>
          </w:p>
          <w:p w:rsidR="008E73D8" w:rsidRPr="00B8317F" w:rsidRDefault="008E73D8" w:rsidP="00EC6B5B">
            <w:pPr>
              <w:cnfStyle w:val="000000000000"/>
              <w:rPr>
                <w:rFonts w:cs="B Zar"/>
                <w:sz w:val="16"/>
                <w:szCs w:val="18"/>
                <w:rtl/>
              </w:rPr>
            </w:pPr>
            <w:r w:rsidRPr="00B8317F">
              <w:rPr>
                <w:rFonts w:cs="B Zar"/>
                <w:sz w:val="16"/>
                <w:szCs w:val="18"/>
              </w:rPr>
              <w:t>Dicrotophos</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21/237</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05/0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A4</w:t>
            </w:r>
            <w:r w:rsidRPr="00B8317F">
              <w:rPr>
                <w:rFonts w:cs="B Zar" w:hint="cs"/>
                <w:sz w:val="16"/>
                <w:szCs w:val="18"/>
                <w:rtl/>
              </w:rPr>
              <w:t xml:space="preserve"> حساسیت؛</w:t>
            </w:r>
            <m:oMath>
              <m:sSub>
                <m:sSubPr>
                  <m:ctrlPr>
                    <w:rPr>
                      <w:rFonts w:ascii="Cambria Math" w:hAnsi="Cambria Math" w:cs="B Zar"/>
                      <w:i/>
                      <w:sz w:val="16"/>
                      <w:szCs w:val="18"/>
                    </w:rPr>
                  </m:ctrlPr>
                </m:sSubPr>
                <m:e>
                  <m:r>
                    <m:rPr>
                      <m:sty m:val="p"/>
                    </m:rPr>
                    <w:rPr>
                      <w:rFonts w:ascii="Cambria Math" w:hAnsi="Cambria Math" w:cs="B Zar"/>
                      <w:sz w:val="16"/>
                      <w:szCs w:val="18"/>
                    </w:rPr>
                    <m:t>BEI</m:t>
                  </m:r>
                </m:e>
                <m:sub>
                  <m:r>
                    <w:rPr>
                      <w:rFonts w:ascii="Cambria Math" w:hAnsi="Cambria Math" w:cs="B Zar"/>
                      <w:sz w:val="16"/>
                      <w:szCs w:val="18"/>
                    </w:rPr>
                    <m:t>A</m:t>
                  </m:r>
                </m:sub>
              </m:sSub>
            </m:oMath>
            <w:r w:rsidRPr="00B8317F">
              <w:rPr>
                <w:rFonts w:cs="B Zar" w:hint="cs"/>
                <w:sz w:val="16"/>
                <w:szCs w:val="18"/>
                <w:rtl/>
              </w:rPr>
              <w:t xml:space="preserve"> </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بازدارنده آنزیم کولین استراز</w:t>
            </w:r>
          </w:p>
        </w:tc>
      </w:tr>
      <w:tr w:rsidR="00BD6F3A" w:rsidRPr="00B8317F" w:rsidTr="004E01F5">
        <w:trPr>
          <w:gridAfter w:val="1"/>
          <w:wAfter w:w="123" w:type="pct"/>
          <w:trHeight w:val="440"/>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220</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سیکلو پنتادین</w:t>
            </w:r>
          </w:p>
          <w:p w:rsidR="008E73D8" w:rsidRPr="00B8317F" w:rsidRDefault="008E73D8" w:rsidP="00EC6B5B">
            <w:pPr>
              <w:cnfStyle w:val="000000000000"/>
              <w:rPr>
                <w:rFonts w:cs="B Zar"/>
                <w:sz w:val="16"/>
                <w:szCs w:val="18"/>
                <w:rtl/>
              </w:rPr>
            </w:pPr>
            <w:r w:rsidRPr="00B8317F">
              <w:rPr>
                <w:rFonts w:cs="B Zar"/>
                <w:sz w:val="16"/>
                <w:szCs w:val="18"/>
              </w:rPr>
              <w:t>Dicyclopentadiene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21/132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و تحتانی تنفسی و چشم</w:t>
            </w:r>
          </w:p>
        </w:tc>
      </w:tr>
      <w:tr w:rsidR="00BD6F3A" w:rsidRPr="00B8317F" w:rsidTr="004E01F5">
        <w:trPr>
          <w:gridAfter w:val="1"/>
          <w:wAfter w:w="123" w:type="pct"/>
          <w:trHeight w:val="224"/>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221</w:t>
            </w:r>
          </w:p>
        </w:tc>
        <w:tc>
          <w:tcPr>
            <w:tcW w:w="1166" w:type="pct"/>
          </w:tcPr>
          <w:p w:rsidR="008E73D8" w:rsidRPr="00B8317F" w:rsidRDefault="008E73D8" w:rsidP="00F63C1C">
            <w:pPr>
              <w:bidi w:val="0"/>
              <w:cnfStyle w:val="000000000000"/>
              <w:rPr>
                <w:rFonts w:cs="B Zar"/>
                <w:sz w:val="16"/>
                <w:szCs w:val="18"/>
                <w:rtl/>
              </w:rPr>
            </w:pPr>
            <w:r w:rsidRPr="00B8317F">
              <w:rPr>
                <w:rFonts w:cs="B Zar" w:hint="cs"/>
                <w:sz w:val="16"/>
                <w:szCs w:val="18"/>
                <w:rtl/>
              </w:rPr>
              <w:t>دی سیکلو پنتادیل آهن</w:t>
            </w:r>
          </w:p>
          <w:p w:rsidR="008E73D8" w:rsidRPr="00B8317F" w:rsidRDefault="008E73D8" w:rsidP="00EC6B5B">
            <w:pPr>
              <w:cnfStyle w:val="000000000000"/>
              <w:rPr>
                <w:rFonts w:cs="B Zar"/>
                <w:sz w:val="16"/>
                <w:szCs w:val="18"/>
                <w:rtl/>
              </w:rPr>
            </w:pPr>
            <w:r w:rsidRPr="00B8317F">
              <w:rPr>
                <w:rFonts w:cs="B Zar"/>
                <w:sz w:val="16"/>
                <w:szCs w:val="18"/>
              </w:rPr>
              <w:t>Dicyclopentadienyl iron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03/186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کبدی</w:t>
            </w:r>
          </w:p>
        </w:tc>
      </w:tr>
      <w:tr w:rsidR="00BD6F3A" w:rsidRPr="00B8317F" w:rsidTr="004E01F5">
        <w:trPr>
          <w:gridAfter w:val="1"/>
          <w:wAfter w:w="123" w:type="pct"/>
          <w:trHeight w:val="224"/>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222</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دیلیدرین</w:t>
            </w:r>
          </w:p>
          <w:p w:rsidR="008E73D8" w:rsidRPr="00B8317F" w:rsidRDefault="008E73D8" w:rsidP="00EC6B5B">
            <w:pPr>
              <w:cnfStyle w:val="000000000000"/>
              <w:rPr>
                <w:rFonts w:cs="B Zar"/>
                <w:sz w:val="16"/>
                <w:szCs w:val="18"/>
                <w:rtl/>
              </w:rPr>
            </w:pPr>
            <w:r w:rsidRPr="00B8317F">
              <w:rPr>
                <w:rFonts w:cs="B Zar"/>
                <w:sz w:val="16"/>
                <w:szCs w:val="18"/>
              </w:rPr>
              <w:t>Dieldrin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93/380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A3</w:t>
            </w:r>
          </w:p>
        </w:tc>
        <w:tc>
          <w:tcPr>
            <w:tcW w:w="962" w:type="pct"/>
            <w:gridSpan w:val="2"/>
          </w:tcPr>
          <w:p w:rsidR="008E73D8" w:rsidRDefault="008E73D8" w:rsidP="00EC6B5B">
            <w:pPr>
              <w:cnfStyle w:val="000000000000"/>
              <w:rPr>
                <w:rFonts w:cs="B Zar"/>
                <w:sz w:val="16"/>
                <w:szCs w:val="18"/>
                <w:rtl/>
              </w:rPr>
            </w:pPr>
            <w:r w:rsidRPr="00B8317F">
              <w:rPr>
                <w:rFonts w:cs="B Zar" w:hint="cs"/>
                <w:sz w:val="16"/>
                <w:szCs w:val="18"/>
                <w:rtl/>
              </w:rPr>
              <w:t xml:space="preserve">آسیب کبدی؛ اثرات سیستم تولید مثل؛ </w:t>
            </w:r>
            <w:r w:rsidRPr="00B8317F">
              <w:rPr>
                <w:rFonts w:cs="B Zar" w:hint="cs"/>
                <w:sz w:val="16"/>
                <w:szCs w:val="18"/>
                <w:rtl/>
              </w:rPr>
              <w:lastRenderedPageBreak/>
              <w:t>اختلال سیستم اعصاب مرکزی</w:t>
            </w:r>
          </w:p>
          <w:p w:rsidR="00471252" w:rsidRPr="00B8317F" w:rsidRDefault="00471252" w:rsidP="00EC6B5B">
            <w:pPr>
              <w:cnfStyle w:val="000000000000"/>
              <w:rPr>
                <w:rFonts w:cs="B Zar"/>
                <w:sz w:val="16"/>
                <w:szCs w:val="18"/>
                <w:rtl/>
              </w:rPr>
            </w:pPr>
          </w:p>
        </w:tc>
      </w:tr>
      <w:tr w:rsidR="00BD6F3A" w:rsidRPr="00B8317F" w:rsidTr="004E01F5">
        <w:trPr>
          <w:gridAfter w:val="1"/>
          <w:wAfter w:w="123" w:type="pct"/>
          <w:trHeight w:val="224"/>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lastRenderedPageBreak/>
              <w:t>223</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سوخت دیزل بصورت هیدروکربن های کل</w:t>
            </w:r>
          </w:p>
          <w:p w:rsidR="008E73D8" w:rsidRPr="00B8317F" w:rsidRDefault="008E73D8" w:rsidP="00EC6B5B">
            <w:pPr>
              <w:cnfStyle w:val="000000000000"/>
              <w:rPr>
                <w:rFonts w:cs="B Zar"/>
                <w:sz w:val="16"/>
                <w:szCs w:val="18"/>
                <w:rtl/>
              </w:rPr>
            </w:pPr>
            <w:r w:rsidRPr="00B8317F">
              <w:rPr>
                <w:rFonts w:cs="B Zar"/>
                <w:sz w:val="16"/>
                <w:szCs w:val="18"/>
              </w:rPr>
              <w:t>Diesel fuel as total</w:t>
            </w:r>
          </w:p>
          <w:p w:rsidR="008E73D8" w:rsidRPr="00B8317F" w:rsidRDefault="008E73D8" w:rsidP="00EC6B5B">
            <w:pPr>
              <w:cnfStyle w:val="000000000000"/>
              <w:rPr>
                <w:rFonts w:cs="B Zar"/>
                <w:sz w:val="16"/>
                <w:szCs w:val="18"/>
                <w:rtl/>
              </w:rPr>
            </w:pPr>
            <w:r w:rsidRPr="00B8317F">
              <w:rPr>
                <w:rFonts w:cs="B Zar"/>
                <w:sz w:val="16"/>
                <w:szCs w:val="18"/>
              </w:rPr>
              <w:t>Hydrocarbons</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متفاوت</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100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درماتیت</w:t>
            </w:r>
          </w:p>
        </w:tc>
      </w:tr>
      <w:tr w:rsidR="00BD6F3A" w:rsidRPr="00B8317F" w:rsidTr="004E01F5">
        <w:trPr>
          <w:gridAfter w:val="1"/>
          <w:wAfter w:w="123" w:type="pct"/>
          <w:trHeight w:val="224"/>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224</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اتانول آمین</w:t>
            </w:r>
          </w:p>
          <w:p w:rsidR="008E73D8" w:rsidRPr="00B8317F" w:rsidRDefault="008E73D8" w:rsidP="00EC6B5B">
            <w:pPr>
              <w:cnfStyle w:val="000000000000"/>
              <w:rPr>
                <w:rFonts w:cs="B Zar"/>
                <w:sz w:val="16"/>
                <w:szCs w:val="18"/>
                <w:rtl/>
              </w:rPr>
            </w:pPr>
            <w:r w:rsidRPr="00B8317F">
              <w:rPr>
                <w:rFonts w:cs="B Zar"/>
                <w:sz w:val="16"/>
                <w:szCs w:val="18"/>
              </w:rPr>
              <w:t>Diethanolamine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14/105</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1</w:t>
            </w:r>
          </w:p>
        </w:tc>
        <w:tc>
          <w:tcPr>
            <w:tcW w:w="640" w:type="pct"/>
            <w:gridSpan w:val="2"/>
          </w:tcPr>
          <w:p w:rsidR="008E73D8" w:rsidRPr="00B8317F" w:rsidRDefault="008E73D8" w:rsidP="00EC6B5B">
            <w:pPr>
              <w:cnfStyle w:val="000000000000"/>
              <w:rPr>
                <w:rFonts w:cs="B Zar"/>
                <w:sz w:val="16"/>
                <w:szCs w:val="18"/>
                <w:rtl/>
              </w:rPr>
            </w:pP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کبدی و کلیوی</w:t>
            </w:r>
          </w:p>
        </w:tc>
      </w:tr>
      <w:tr w:rsidR="00BD6F3A" w:rsidRPr="00B8317F" w:rsidTr="004E01F5">
        <w:trPr>
          <w:gridAfter w:val="1"/>
          <w:wAfter w:w="123" w:type="pct"/>
          <w:trHeight w:val="224"/>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225</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 xml:space="preserve">دی اتیل آمین </w:t>
            </w:r>
            <w:r w:rsidRPr="00B8317F">
              <w:rPr>
                <w:rFonts w:cs="B Zar"/>
                <w:sz w:val="16"/>
                <w:szCs w:val="18"/>
              </w:rPr>
              <w:t>Diethylamine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14/73</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p w:rsidR="000F2EDF" w:rsidRPr="00B8317F" w:rsidRDefault="000F2EDF" w:rsidP="00EC6B5B">
            <w:pPr>
              <w:cnfStyle w:val="000000000000"/>
              <w:rPr>
                <w:rFonts w:cs="B Zar"/>
                <w:sz w:val="16"/>
                <w:szCs w:val="18"/>
                <w:rtl/>
              </w:rPr>
            </w:pPr>
          </w:p>
        </w:tc>
      </w:tr>
      <w:tr w:rsidR="00BD6F3A" w:rsidRPr="00B8317F" w:rsidTr="004E01F5">
        <w:trPr>
          <w:gridAfter w:val="1"/>
          <w:wAfter w:w="123" w:type="pct"/>
          <w:trHeight w:val="224"/>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226</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2- دی اتیل آمینو اتانول</w:t>
            </w:r>
          </w:p>
          <w:p w:rsidR="008E73D8" w:rsidRPr="00DE3973" w:rsidRDefault="008E73D8" w:rsidP="00F63C1C">
            <w:pPr>
              <w:bidi w:val="0"/>
              <w:cnfStyle w:val="000000000000"/>
              <w:rPr>
                <w:rFonts w:cs="B Zar"/>
                <w:sz w:val="16"/>
                <w:szCs w:val="18"/>
                <w:rtl/>
              </w:rPr>
            </w:pPr>
            <w:r w:rsidRPr="00DE3973">
              <w:rPr>
                <w:rFonts w:cs="B Zar"/>
                <w:sz w:val="16"/>
                <w:szCs w:val="18"/>
              </w:rPr>
              <w:t>2-diethylamino</w:t>
            </w:r>
            <w:r w:rsidRPr="00DE3973">
              <w:rPr>
                <w:rFonts w:cs="B Zar" w:hint="cs"/>
                <w:sz w:val="16"/>
                <w:szCs w:val="18"/>
                <w:rtl/>
              </w:rPr>
              <w:t xml:space="preserve"> </w:t>
            </w:r>
            <w:r w:rsidRPr="00DE3973">
              <w:rPr>
                <w:rFonts w:cs="B Zar"/>
                <w:sz w:val="16"/>
                <w:szCs w:val="18"/>
              </w:rPr>
              <w:t>ethanol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19/117</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591460" w:rsidP="00EC6B5B">
            <w:pPr>
              <w:cnfStyle w:val="000000000000"/>
              <w:rPr>
                <w:rFonts w:cs="B Zar"/>
                <w:sz w:val="16"/>
                <w:szCs w:val="18"/>
                <w:rtl/>
              </w:rPr>
            </w:pPr>
            <w:r w:rsidRPr="00B8317F">
              <w:rPr>
                <w:rFonts w:cs="B Zar" w:hint="cs"/>
                <w:sz w:val="16"/>
                <w:szCs w:val="18"/>
                <w:rtl/>
              </w:rPr>
              <w:t xml:space="preserve">تحریک قسمت فوقانی تنفسی؛ </w:t>
            </w:r>
            <w:r w:rsidR="008E73D8" w:rsidRPr="00B8317F">
              <w:rPr>
                <w:rFonts w:cs="B Zar" w:hint="cs"/>
                <w:sz w:val="16"/>
                <w:szCs w:val="18"/>
                <w:rtl/>
              </w:rPr>
              <w:t>تشنج سیستم اعصاب</w:t>
            </w:r>
            <w:r w:rsidRPr="00B8317F">
              <w:rPr>
                <w:rFonts w:cs="B Zar" w:hint="cs"/>
                <w:sz w:val="16"/>
                <w:szCs w:val="18"/>
                <w:rtl/>
              </w:rPr>
              <w:t xml:space="preserve"> </w:t>
            </w:r>
            <w:r w:rsidR="008E73D8" w:rsidRPr="00B8317F">
              <w:rPr>
                <w:rFonts w:cs="B Zar" w:hint="cs"/>
                <w:sz w:val="16"/>
                <w:szCs w:val="18"/>
                <w:rtl/>
              </w:rPr>
              <w:t>مرکزی</w:t>
            </w:r>
          </w:p>
        </w:tc>
      </w:tr>
      <w:tr w:rsidR="00BD6F3A" w:rsidRPr="00B8317F" w:rsidTr="004E01F5">
        <w:trPr>
          <w:gridAfter w:val="1"/>
          <w:wAfter w:w="123" w:type="pct"/>
          <w:trHeight w:val="224"/>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227</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اتیلن تری آمین</w:t>
            </w:r>
          </w:p>
          <w:p w:rsidR="008E73D8" w:rsidRPr="00B8317F" w:rsidRDefault="008E73D8" w:rsidP="00EC6B5B">
            <w:pPr>
              <w:cnfStyle w:val="000000000000"/>
              <w:rPr>
                <w:rFonts w:cs="B Zar"/>
                <w:sz w:val="16"/>
                <w:szCs w:val="18"/>
                <w:rtl/>
              </w:rPr>
            </w:pPr>
            <w:r w:rsidRPr="00B8317F">
              <w:rPr>
                <w:rFonts w:cs="B Zar"/>
                <w:sz w:val="16"/>
                <w:szCs w:val="18"/>
              </w:rPr>
              <w:t>Diethylene triamine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17/103</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tc>
      </w:tr>
      <w:tr w:rsidR="00BD6F3A" w:rsidRPr="00B8317F" w:rsidTr="004E01F5">
        <w:trPr>
          <w:gridAfter w:val="1"/>
          <w:wAfter w:w="123" w:type="pct"/>
          <w:trHeight w:val="224"/>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228</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دی(2-اتیل هگزیل) فتالات</w:t>
            </w:r>
          </w:p>
          <w:p w:rsidR="008E73D8" w:rsidRPr="00B8317F" w:rsidRDefault="008E73D8" w:rsidP="00F63C1C">
            <w:pPr>
              <w:cnfStyle w:val="000000000000"/>
              <w:rPr>
                <w:rFonts w:cs="B Zar"/>
                <w:sz w:val="16"/>
                <w:szCs w:val="18"/>
                <w:rtl/>
              </w:rPr>
            </w:pPr>
            <w:r w:rsidRPr="00B8317F">
              <w:rPr>
                <w:rFonts w:cs="B Zar"/>
                <w:sz w:val="16"/>
                <w:szCs w:val="18"/>
              </w:rPr>
              <w:t>Di(2- ethylhexyl)</w:t>
            </w:r>
            <w:r w:rsidRPr="00B8317F">
              <w:rPr>
                <w:rFonts w:cs="B Zar"/>
                <w:sz w:val="16"/>
                <w:szCs w:val="18"/>
                <w:rtl/>
              </w:rPr>
              <w:t xml:space="preserve"> </w:t>
            </w:r>
            <w:r w:rsidRPr="00F63C1C">
              <w:rPr>
                <w:rFonts w:cs="B Zar"/>
                <w:color w:val="auto"/>
                <w:sz w:val="16"/>
                <w:szCs w:val="18"/>
              </w:rPr>
              <w:t>phthalate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54/390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تحتانی تنفسی</w:t>
            </w:r>
          </w:p>
        </w:tc>
      </w:tr>
      <w:tr w:rsidR="00BD6F3A" w:rsidRPr="00B8317F" w:rsidTr="004E01F5">
        <w:trPr>
          <w:gridAfter w:val="1"/>
          <w:wAfter w:w="123" w:type="pct"/>
          <w:trHeight w:val="224"/>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229</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اتیل کتون</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13/86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300</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اختلال سیستم اعصاب مرکزی</w:t>
            </w:r>
          </w:p>
        </w:tc>
      </w:tr>
      <w:tr w:rsidR="00BD6F3A" w:rsidRPr="00B8317F" w:rsidTr="004E01F5">
        <w:trPr>
          <w:gridAfter w:val="1"/>
          <w:wAfter w:w="123" w:type="pct"/>
          <w:trHeight w:val="224"/>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230</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اتیل فتالات</w:t>
            </w:r>
          </w:p>
          <w:p w:rsidR="008E73D8" w:rsidRPr="00B8317F" w:rsidRDefault="008E73D8" w:rsidP="00EC6B5B">
            <w:pPr>
              <w:cnfStyle w:val="000000000000"/>
              <w:rPr>
                <w:rFonts w:cs="B Zar"/>
                <w:sz w:val="16"/>
                <w:szCs w:val="18"/>
                <w:rtl/>
              </w:rPr>
            </w:pPr>
            <w:r w:rsidRPr="00B8317F">
              <w:rPr>
                <w:rFonts w:cs="B Zar"/>
                <w:sz w:val="16"/>
                <w:szCs w:val="18"/>
              </w:rPr>
              <w:t>Diethyl phthalate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23/222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Height w:val="777"/>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231</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اتیل سولفات</w:t>
            </w:r>
          </w:p>
          <w:p w:rsidR="008E73D8" w:rsidRPr="00B8317F" w:rsidRDefault="008E73D8" w:rsidP="00EC6B5B">
            <w:pPr>
              <w:cnfStyle w:val="000000000000"/>
              <w:rPr>
                <w:rFonts w:cs="B Zar"/>
                <w:sz w:val="16"/>
                <w:szCs w:val="18"/>
                <w:rtl/>
              </w:rPr>
            </w:pPr>
            <w:r w:rsidRPr="00B8317F">
              <w:rPr>
                <w:rFonts w:cs="B Zar"/>
                <w:sz w:val="16"/>
                <w:szCs w:val="18"/>
              </w:rPr>
              <w:t>Diethyl sulphate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18/154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A2</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سرطان زائی، سوزش پوست</w:t>
            </w:r>
          </w:p>
        </w:tc>
      </w:tr>
      <w:tr w:rsidR="00BD6F3A" w:rsidRPr="00B8317F" w:rsidTr="004E01F5">
        <w:trPr>
          <w:gridAfter w:val="1"/>
          <w:wAfter w:w="123" w:type="pct"/>
          <w:trHeight w:val="224"/>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232</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فلوئورید برمو متان</w:t>
            </w:r>
          </w:p>
          <w:p w:rsidR="008E73D8" w:rsidRPr="00B8317F" w:rsidRDefault="008E73D8" w:rsidP="00EC6B5B">
            <w:pPr>
              <w:cnfStyle w:val="000000000000"/>
              <w:rPr>
                <w:rFonts w:cs="B Zar"/>
                <w:sz w:val="16"/>
                <w:szCs w:val="18"/>
                <w:rtl/>
              </w:rPr>
            </w:pP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83/209</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اختلال سیستم اعصاب مرکزی؛  اثرات کبدی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233</w:t>
            </w:r>
          </w:p>
        </w:tc>
        <w:tc>
          <w:tcPr>
            <w:tcW w:w="1166" w:type="pct"/>
          </w:tcPr>
          <w:p w:rsidR="008E73D8" w:rsidRPr="00DE3973" w:rsidRDefault="008E73D8" w:rsidP="00DE3973">
            <w:pPr>
              <w:cnfStyle w:val="000000000000"/>
              <w:rPr>
                <w:rFonts w:cs="B Zar"/>
                <w:sz w:val="16"/>
                <w:szCs w:val="18"/>
                <w:rtl/>
              </w:rPr>
            </w:pPr>
            <w:r w:rsidRPr="00DE3973">
              <w:rPr>
                <w:rFonts w:cs="B Zar" w:hint="cs"/>
                <w:sz w:val="16"/>
                <w:szCs w:val="18"/>
                <w:rtl/>
              </w:rPr>
              <w:t>دی ایزو د</w:t>
            </w:r>
            <w:r w:rsidR="00DE3973" w:rsidRPr="00DE3973">
              <w:rPr>
                <w:rFonts w:cs="B Zar" w:hint="cs"/>
                <w:sz w:val="16"/>
                <w:szCs w:val="18"/>
                <w:rtl/>
              </w:rPr>
              <w:t>س</w:t>
            </w:r>
            <w:r w:rsidRPr="00DE3973">
              <w:rPr>
                <w:rFonts w:cs="B Zar" w:hint="cs"/>
                <w:sz w:val="16"/>
                <w:szCs w:val="18"/>
                <w:rtl/>
              </w:rPr>
              <w:t>یل فتالات</w:t>
            </w:r>
          </w:p>
          <w:p w:rsidR="008E73D8" w:rsidRPr="00B8317F" w:rsidRDefault="008E73D8" w:rsidP="00EC6B5B">
            <w:pPr>
              <w:cnfStyle w:val="000000000000"/>
              <w:rPr>
                <w:rFonts w:cs="B Zar"/>
                <w:sz w:val="16"/>
                <w:szCs w:val="18"/>
                <w:rtl/>
              </w:rPr>
            </w:pPr>
            <w:r w:rsidRPr="00B8317F">
              <w:rPr>
                <w:rFonts w:cs="B Zar"/>
                <w:sz w:val="16"/>
                <w:szCs w:val="18"/>
              </w:rPr>
              <w:t>Diisodecyl phthalate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66/446</w:t>
            </w:r>
          </w:p>
        </w:tc>
        <w:tc>
          <w:tcPr>
            <w:tcW w:w="813" w:type="pct"/>
          </w:tcPr>
          <w:p w:rsidR="008E73D8" w:rsidRPr="00B8317F" w:rsidRDefault="008E73D8"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234</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ایزو نونیل فتالات</w:t>
            </w:r>
          </w:p>
          <w:p w:rsidR="008E73D8" w:rsidRPr="00B8317F" w:rsidRDefault="008E73D8" w:rsidP="00EC6B5B">
            <w:pPr>
              <w:cnfStyle w:val="000000000000"/>
              <w:rPr>
                <w:rFonts w:cs="B Zar"/>
                <w:sz w:val="16"/>
                <w:szCs w:val="18"/>
                <w:rtl/>
              </w:rPr>
            </w:pPr>
            <w:r w:rsidRPr="00B8317F">
              <w:rPr>
                <w:rFonts w:cs="B Zar"/>
                <w:sz w:val="16"/>
                <w:szCs w:val="18"/>
              </w:rPr>
              <w:t>Diisononyl phthalate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61/418</w:t>
            </w:r>
          </w:p>
        </w:tc>
        <w:tc>
          <w:tcPr>
            <w:tcW w:w="813" w:type="pct"/>
          </w:tcPr>
          <w:p w:rsidR="008E73D8" w:rsidRPr="00B8317F" w:rsidRDefault="008E73D8"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235</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گلایسیدیل اتر</w:t>
            </w:r>
          </w:p>
          <w:p w:rsidR="008E73D8" w:rsidRPr="00B8317F" w:rsidRDefault="008E73D8" w:rsidP="00EC6B5B">
            <w:pPr>
              <w:cnfStyle w:val="000000000000"/>
              <w:rPr>
                <w:rFonts w:cs="B Zar"/>
                <w:sz w:val="16"/>
                <w:szCs w:val="18"/>
                <w:rtl/>
              </w:rPr>
            </w:pPr>
            <w:r w:rsidRPr="00B8317F">
              <w:rPr>
                <w:rFonts w:cs="B Zar"/>
                <w:sz w:val="16"/>
                <w:szCs w:val="18"/>
              </w:rPr>
              <w:t xml:space="preserve">Diglycidyl ether </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14/130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A4</w:t>
            </w:r>
          </w:p>
        </w:tc>
        <w:tc>
          <w:tcPr>
            <w:tcW w:w="962" w:type="pct"/>
            <w:gridSpan w:val="2"/>
          </w:tcPr>
          <w:p w:rsidR="008E73D8" w:rsidRDefault="008E73D8" w:rsidP="00EC6B5B">
            <w:pPr>
              <w:cnfStyle w:val="000000000000"/>
              <w:rPr>
                <w:rFonts w:cs="B Zar"/>
                <w:sz w:val="16"/>
                <w:szCs w:val="18"/>
                <w:rtl/>
              </w:rPr>
            </w:pPr>
            <w:r w:rsidRPr="00B8317F">
              <w:rPr>
                <w:rFonts w:cs="B Zar" w:hint="cs"/>
                <w:sz w:val="16"/>
                <w:szCs w:val="18"/>
                <w:rtl/>
              </w:rPr>
              <w:t xml:space="preserve">تحریک و سوزش پوست و چشم؛ </w:t>
            </w:r>
            <w:r w:rsidRPr="00B8317F">
              <w:rPr>
                <w:rFonts w:cs="B Zar"/>
                <w:sz w:val="16"/>
                <w:szCs w:val="18"/>
              </w:rPr>
              <w:t xml:space="preserve"> </w:t>
            </w:r>
            <w:r w:rsidRPr="00B8317F">
              <w:rPr>
                <w:rFonts w:cs="B Zar" w:hint="cs"/>
                <w:sz w:val="16"/>
                <w:szCs w:val="18"/>
                <w:rtl/>
              </w:rPr>
              <w:t xml:space="preserve">اثرات </w:t>
            </w:r>
            <w:r w:rsidRPr="00B8317F">
              <w:rPr>
                <w:rFonts w:cs="B Zar" w:hint="cs"/>
                <w:sz w:val="16"/>
                <w:szCs w:val="18"/>
                <w:rtl/>
              </w:rPr>
              <w:lastRenderedPageBreak/>
              <w:t>سیستم تولید مثل در مردان</w:t>
            </w:r>
          </w:p>
          <w:p w:rsidR="00471252" w:rsidRPr="00B8317F" w:rsidRDefault="00471252" w:rsidP="00EC6B5B">
            <w:pPr>
              <w:cnfStyle w:val="000000000000"/>
              <w:rPr>
                <w:rFonts w:cs="B Zar"/>
                <w:sz w:val="16"/>
                <w:szCs w:val="18"/>
                <w:rtl/>
              </w:rPr>
            </w:pP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lastRenderedPageBreak/>
              <w:t>236</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ایزو بوتیل کتون</w:t>
            </w:r>
          </w:p>
          <w:p w:rsidR="008E73D8" w:rsidRPr="00B8317F" w:rsidRDefault="008E73D8" w:rsidP="00EC6B5B">
            <w:pPr>
              <w:cnfStyle w:val="000000000000"/>
              <w:rPr>
                <w:rFonts w:cs="B Zar"/>
                <w:sz w:val="16"/>
                <w:szCs w:val="18"/>
                <w:rtl/>
              </w:rPr>
            </w:pPr>
            <w:r w:rsidRPr="00B8317F">
              <w:rPr>
                <w:rFonts w:cs="B Zar"/>
                <w:sz w:val="16"/>
                <w:szCs w:val="18"/>
              </w:rPr>
              <w:t>Diisobutyl ketone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23/142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237</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ایزو پروپیل آمین</w:t>
            </w:r>
          </w:p>
          <w:p w:rsidR="008E73D8" w:rsidRPr="00B8317F" w:rsidRDefault="008E73D8" w:rsidP="00EC6B5B">
            <w:pPr>
              <w:cnfStyle w:val="000000000000"/>
              <w:rPr>
                <w:rFonts w:cs="B Zar"/>
                <w:sz w:val="16"/>
                <w:szCs w:val="18"/>
                <w:rtl/>
              </w:rPr>
            </w:pPr>
            <w:r w:rsidRPr="00B8317F">
              <w:rPr>
                <w:rFonts w:cs="B Zar"/>
                <w:sz w:val="16"/>
                <w:szCs w:val="18"/>
              </w:rPr>
              <w:t>Diisopropylamine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19/101</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آسیب چشمی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238</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ان؛ ان - دی متیل استامید</w:t>
            </w:r>
          </w:p>
          <w:p w:rsidR="008E73D8" w:rsidRPr="00B8317F" w:rsidRDefault="008E73D8" w:rsidP="00EC6B5B">
            <w:pPr>
              <w:cnfStyle w:val="000000000000"/>
              <w:rPr>
                <w:rFonts w:cs="B Zar"/>
                <w:sz w:val="16"/>
                <w:szCs w:val="18"/>
                <w:rtl/>
              </w:rPr>
            </w:pPr>
            <w:r w:rsidRPr="00B8317F">
              <w:rPr>
                <w:rFonts w:cs="B Zar"/>
                <w:sz w:val="16"/>
                <w:szCs w:val="18"/>
              </w:rPr>
              <w:t>N,N-Dimethyl acetamide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12/87</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A4</w:t>
            </w:r>
          </w:p>
          <w:p w:rsidR="008E73D8" w:rsidRPr="00B8317F" w:rsidRDefault="008E73D8" w:rsidP="00EC6B5B">
            <w:pPr>
              <w:cnfStyle w:val="000000000000"/>
              <w:rPr>
                <w:rFonts w:cs="B Zar"/>
                <w:sz w:val="16"/>
                <w:szCs w:val="18"/>
              </w:rPr>
            </w:pPr>
            <w:r w:rsidRPr="00B8317F">
              <w:rPr>
                <w:rFonts w:cs="B Zar"/>
                <w:sz w:val="16"/>
                <w:szCs w:val="18"/>
              </w:rPr>
              <w:t>BEI</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کبدی و آسیب جنینی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239</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متیل آمین</w:t>
            </w:r>
          </w:p>
          <w:p w:rsidR="008E73D8" w:rsidRPr="00B8317F" w:rsidRDefault="008E73D8" w:rsidP="00EC6B5B">
            <w:pPr>
              <w:cnfStyle w:val="000000000000"/>
              <w:rPr>
                <w:rFonts w:cs="B Zar"/>
                <w:sz w:val="16"/>
                <w:szCs w:val="18"/>
                <w:rtl/>
              </w:rPr>
            </w:pPr>
            <w:r w:rsidRPr="00B8317F">
              <w:rPr>
                <w:rFonts w:cs="B Zar"/>
                <w:sz w:val="16"/>
                <w:szCs w:val="18"/>
              </w:rPr>
              <w:t>Dimethylamine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08/45</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240</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 xml:space="preserve">بیس (2-دی متیل آمین و اتیل) اتر؛ </w:t>
            </w:r>
            <w:r w:rsidRPr="00B8317F">
              <w:rPr>
                <w:rFonts w:cs="B Zar"/>
                <w:sz w:val="16"/>
                <w:szCs w:val="18"/>
              </w:rPr>
              <w:t>DMAEE</w:t>
            </w:r>
          </w:p>
          <w:p w:rsidR="008E73D8" w:rsidRPr="00B8317F" w:rsidRDefault="008E73D8" w:rsidP="00EC6B5B">
            <w:pPr>
              <w:cnfStyle w:val="000000000000"/>
              <w:rPr>
                <w:rFonts w:cs="B Zar"/>
                <w:sz w:val="16"/>
                <w:szCs w:val="18"/>
              </w:rPr>
            </w:pPr>
            <w:r w:rsidRPr="00B8317F">
              <w:rPr>
                <w:rFonts w:cs="B Zar"/>
                <w:sz w:val="16"/>
                <w:szCs w:val="18"/>
              </w:rPr>
              <w:t>Bis (2-Dimethyl aminoethyl) ether</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26/160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15/0</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پوست</w:t>
            </w:r>
          </w:p>
          <w:p w:rsidR="008E73D8" w:rsidRPr="00B8317F" w:rsidRDefault="008E73D8" w:rsidP="00EC6B5B">
            <w:pPr>
              <w:cnfStyle w:val="000000000000"/>
              <w:rPr>
                <w:rFonts w:cs="B Zar"/>
                <w:sz w:val="16"/>
                <w:szCs w:val="18"/>
                <w:rtl/>
              </w:rPr>
            </w:pP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چشم</w:t>
            </w:r>
            <w:r w:rsidRPr="00B8317F">
              <w:rPr>
                <w:rFonts w:cs="B Zar"/>
                <w:sz w:val="16"/>
                <w:szCs w:val="18"/>
              </w:rPr>
              <w:t xml:space="preserve"> </w:t>
            </w:r>
            <w:r w:rsidRPr="00B8317F">
              <w:rPr>
                <w:rFonts w:cs="B Zar" w:hint="cs"/>
                <w:sz w:val="16"/>
                <w:szCs w:val="18"/>
                <w:rtl/>
              </w:rPr>
              <w:t xml:space="preserve"> و پوست</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241</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متیل</w:t>
            </w:r>
            <w:r w:rsidRPr="00B8317F">
              <w:rPr>
                <w:rFonts w:cs="B Zar"/>
                <w:sz w:val="16"/>
                <w:szCs w:val="18"/>
              </w:rPr>
              <w:t xml:space="preserve"> </w:t>
            </w:r>
            <w:r w:rsidRPr="00B8317F">
              <w:rPr>
                <w:rFonts w:cs="B Zar" w:hint="cs"/>
                <w:sz w:val="16"/>
                <w:szCs w:val="18"/>
                <w:rtl/>
              </w:rPr>
              <w:t>آنیلین</w:t>
            </w:r>
          </w:p>
          <w:p w:rsidR="008E73D8" w:rsidRPr="00B8317F" w:rsidRDefault="008E73D8" w:rsidP="00EC6B5B">
            <w:pPr>
              <w:cnfStyle w:val="000000000000"/>
              <w:rPr>
                <w:rFonts w:cs="B Zar"/>
                <w:sz w:val="16"/>
                <w:szCs w:val="18"/>
                <w:rtl/>
              </w:rPr>
            </w:pPr>
            <w:r w:rsidRPr="00B8317F">
              <w:rPr>
                <w:rFonts w:cs="B Zar"/>
                <w:sz w:val="16"/>
                <w:szCs w:val="18"/>
              </w:rPr>
              <w:t>Dimethylaniline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18/121</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A4</w:t>
            </w:r>
          </w:p>
          <w:p w:rsidR="008E73D8" w:rsidRPr="00B8317F" w:rsidRDefault="008E73D8" w:rsidP="00EC6B5B">
            <w:pPr>
              <w:cnfStyle w:val="000000000000"/>
              <w:rPr>
                <w:rFonts w:cs="B Zar"/>
                <w:sz w:val="16"/>
                <w:szCs w:val="18"/>
              </w:rPr>
            </w:pPr>
            <w:r w:rsidRPr="00B8317F">
              <w:rPr>
                <w:rFonts w:cs="B Zar"/>
                <w:sz w:val="16"/>
                <w:szCs w:val="18"/>
              </w:rPr>
              <w:t>BEIM</w:t>
            </w:r>
          </w:p>
        </w:tc>
        <w:tc>
          <w:tcPr>
            <w:tcW w:w="962" w:type="pct"/>
            <w:gridSpan w:val="2"/>
          </w:tcPr>
          <w:p w:rsidR="000F2EDF" w:rsidRPr="00B8317F" w:rsidRDefault="008E73D8" w:rsidP="000F2EDF">
            <w:pPr>
              <w:cnfStyle w:val="000000000000"/>
              <w:rPr>
                <w:rFonts w:cs="B Zar"/>
                <w:sz w:val="16"/>
                <w:szCs w:val="18"/>
                <w:rtl/>
              </w:rPr>
            </w:pPr>
            <w:r w:rsidRPr="00B8317F">
              <w:rPr>
                <w:rFonts w:cs="B Zar" w:hint="cs"/>
                <w:sz w:val="16"/>
                <w:szCs w:val="18"/>
                <w:rtl/>
              </w:rPr>
              <w:t>مت هموگلوبینی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242</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متیل کاربامیل کلراید</w:t>
            </w:r>
          </w:p>
          <w:p w:rsidR="008E73D8" w:rsidRPr="00B8317F" w:rsidRDefault="008E73D8" w:rsidP="00EC6B5B">
            <w:pPr>
              <w:cnfStyle w:val="000000000000"/>
              <w:rPr>
                <w:rFonts w:cs="B Zar"/>
                <w:sz w:val="16"/>
                <w:szCs w:val="18"/>
                <w:rtl/>
              </w:rPr>
            </w:pPr>
            <w:r w:rsidRPr="00B8317F">
              <w:rPr>
                <w:rFonts w:cs="B Zar"/>
                <w:sz w:val="16"/>
                <w:szCs w:val="18"/>
              </w:rPr>
              <w:t>Dimethyl carbamoyl chloride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54/107</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005/0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A2</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سرطان بینی؛ تحریک قسمت فوقانی تنفسی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243</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متیل دی سولفيد</w:t>
            </w:r>
          </w:p>
          <w:p w:rsidR="008E73D8" w:rsidRPr="00B8317F" w:rsidRDefault="008E73D8" w:rsidP="00EC6B5B">
            <w:pPr>
              <w:cnfStyle w:val="000000000000"/>
              <w:rPr>
                <w:rFonts w:cs="B Zar"/>
                <w:sz w:val="16"/>
                <w:szCs w:val="18"/>
                <w:rtl/>
              </w:rPr>
            </w:pPr>
            <w:r w:rsidRPr="00B8317F">
              <w:rPr>
                <w:rFonts w:cs="B Zar"/>
                <w:sz w:val="16"/>
                <w:szCs w:val="18"/>
              </w:rPr>
              <w:t>Dimethyl disulfide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2/94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تحریک قسمت فوقانی تنفسی؛ </w:t>
            </w:r>
            <w:r w:rsidRPr="00B8317F">
              <w:rPr>
                <w:rFonts w:cs="B Zar"/>
                <w:sz w:val="16"/>
                <w:szCs w:val="18"/>
              </w:rPr>
              <w:t xml:space="preserve"> </w:t>
            </w:r>
            <w:r w:rsidRPr="00B8317F">
              <w:rPr>
                <w:rFonts w:cs="B Zar" w:hint="cs"/>
                <w:sz w:val="16"/>
                <w:szCs w:val="18"/>
                <w:rtl/>
              </w:rPr>
              <w:t>اختلال سیستم اعصاب مرکزی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244</w:t>
            </w:r>
          </w:p>
        </w:tc>
        <w:tc>
          <w:tcPr>
            <w:tcW w:w="1166" w:type="pct"/>
          </w:tcPr>
          <w:p w:rsidR="008E73D8" w:rsidRPr="00B8317F" w:rsidRDefault="008E73D8" w:rsidP="00F63C1C">
            <w:pPr>
              <w:cnfStyle w:val="000000000000"/>
              <w:rPr>
                <w:rFonts w:cs="B Zar"/>
                <w:sz w:val="16"/>
                <w:szCs w:val="18"/>
              </w:rPr>
            </w:pPr>
            <w:r w:rsidRPr="00B8317F">
              <w:rPr>
                <w:rFonts w:cs="B Zar" w:hint="cs"/>
                <w:sz w:val="16"/>
                <w:szCs w:val="18"/>
                <w:rtl/>
              </w:rPr>
              <w:t xml:space="preserve">دی </w:t>
            </w:r>
            <w:r w:rsidR="00F63C1C" w:rsidRPr="00F63C1C">
              <w:rPr>
                <w:rFonts w:cs="B Zar" w:hint="cs"/>
                <w:color w:val="FF0000"/>
                <w:sz w:val="16"/>
                <w:szCs w:val="18"/>
                <w:rtl/>
              </w:rPr>
              <w:t>ا</w:t>
            </w:r>
            <w:r w:rsidRPr="00F63C1C">
              <w:rPr>
                <w:rFonts w:cs="B Zar" w:hint="cs"/>
                <w:color w:val="FF0000"/>
                <w:sz w:val="16"/>
                <w:szCs w:val="18"/>
                <w:rtl/>
              </w:rPr>
              <w:t>تیل</w:t>
            </w:r>
            <w:r w:rsidRPr="00B8317F">
              <w:rPr>
                <w:rFonts w:cs="B Zar" w:hint="cs"/>
                <w:sz w:val="16"/>
                <w:szCs w:val="18"/>
                <w:rtl/>
              </w:rPr>
              <w:t xml:space="preserve"> اتوکسی سیلان</w:t>
            </w:r>
          </w:p>
          <w:p w:rsidR="008E73D8" w:rsidRPr="00B8317F" w:rsidRDefault="008E73D8" w:rsidP="00EC6B5B">
            <w:pPr>
              <w:cnfStyle w:val="000000000000"/>
              <w:rPr>
                <w:rFonts w:cs="B Zar"/>
                <w:sz w:val="16"/>
                <w:szCs w:val="18"/>
                <w:rtl/>
              </w:rPr>
            </w:pPr>
            <w:r w:rsidRPr="00B8317F">
              <w:rPr>
                <w:rFonts w:cs="B Zar"/>
                <w:sz w:val="16"/>
                <w:szCs w:val="18"/>
              </w:rPr>
              <w:t>Diethylethoxysilane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20/104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5/1</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تحریک قسمت فوقانی تنفسی و </w:t>
            </w:r>
            <w:r w:rsidRPr="00B8317F">
              <w:rPr>
                <w:rFonts w:cs="B Zar"/>
                <w:sz w:val="16"/>
                <w:szCs w:val="18"/>
              </w:rPr>
              <w:t xml:space="preserve"> </w:t>
            </w:r>
            <w:r w:rsidRPr="00B8317F">
              <w:rPr>
                <w:rFonts w:cs="B Zar" w:hint="cs"/>
                <w:sz w:val="16"/>
                <w:szCs w:val="18"/>
                <w:rtl/>
              </w:rPr>
              <w:t>چشم؛ سردرد</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245</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متيل فرمامید</w:t>
            </w:r>
          </w:p>
          <w:p w:rsidR="008E73D8" w:rsidRPr="00B8317F" w:rsidRDefault="008E73D8" w:rsidP="00EC6B5B">
            <w:pPr>
              <w:cnfStyle w:val="000000000000"/>
              <w:rPr>
                <w:rFonts w:cs="B Zar"/>
                <w:sz w:val="16"/>
                <w:szCs w:val="18"/>
                <w:rtl/>
              </w:rPr>
            </w:pPr>
            <w:r w:rsidRPr="00B8317F">
              <w:rPr>
                <w:rFonts w:cs="B Zar"/>
                <w:sz w:val="16"/>
                <w:szCs w:val="18"/>
              </w:rPr>
              <w:t>Dimethylformamide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09/73</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A4</w:t>
            </w:r>
          </w:p>
          <w:p w:rsidR="008E73D8" w:rsidRPr="00B8317F" w:rsidRDefault="008E73D8" w:rsidP="00EC6B5B">
            <w:pPr>
              <w:cnfStyle w:val="000000000000"/>
              <w:rPr>
                <w:rFonts w:cs="B Zar"/>
                <w:sz w:val="16"/>
                <w:szCs w:val="18"/>
              </w:rPr>
            </w:pPr>
            <w:r w:rsidRPr="00B8317F">
              <w:rPr>
                <w:rFonts w:cs="B Zar"/>
                <w:sz w:val="16"/>
                <w:szCs w:val="18"/>
              </w:rPr>
              <w:t>BEI</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کبدی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246</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1و1- دی متیل هیدرازین</w:t>
            </w:r>
          </w:p>
          <w:p w:rsidR="008E73D8" w:rsidRPr="00B8317F" w:rsidRDefault="008E73D8" w:rsidP="00F63C1C">
            <w:pPr>
              <w:cnfStyle w:val="000000000000"/>
              <w:rPr>
                <w:rFonts w:cs="B Zar"/>
                <w:sz w:val="16"/>
                <w:szCs w:val="18"/>
                <w:rtl/>
              </w:rPr>
            </w:pPr>
            <w:r w:rsidRPr="00B8317F">
              <w:rPr>
                <w:rFonts w:cs="B Zar"/>
                <w:sz w:val="16"/>
                <w:szCs w:val="18"/>
              </w:rPr>
              <w:t>1,1-Dimethyl</w:t>
            </w:r>
            <w:r w:rsidR="00F63C1C">
              <w:rPr>
                <w:rFonts w:cs="B Zar"/>
                <w:sz w:val="16"/>
                <w:szCs w:val="18"/>
              </w:rPr>
              <w:t xml:space="preserve"> </w:t>
            </w:r>
            <w:r w:rsidR="00F63C1C" w:rsidRPr="00B8317F">
              <w:rPr>
                <w:rFonts w:cs="B Zar"/>
                <w:sz w:val="16"/>
                <w:szCs w:val="18"/>
              </w:rPr>
              <w:t>hydrazine</w:t>
            </w:r>
            <w:r w:rsidRPr="00B8317F">
              <w:rPr>
                <w:rFonts w:cs="B Zar" w:hint="cs"/>
                <w:sz w:val="16"/>
                <w:szCs w:val="18"/>
                <w:rtl/>
              </w:rPr>
              <w:t xml:space="preserve"> </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12/60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سرطان بینی</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247</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متیل فتالات</w:t>
            </w:r>
          </w:p>
          <w:p w:rsidR="008E73D8" w:rsidRPr="00B8317F" w:rsidRDefault="008E73D8" w:rsidP="00EC6B5B">
            <w:pPr>
              <w:cnfStyle w:val="000000000000"/>
              <w:rPr>
                <w:rFonts w:cs="B Zar"/>
                <w:sz w:val="16"/>
                <w:szCs w:val="18"/>
                <w:rtl/>
              </w:rPr>
            </w:pPr>
            <w:r w:rsidRPr="00B8317F">
              <w:rPr>
                <w:rFonts w:cs="B Zar"/>
                <w:sz w:val="16"/>
                <w:szCs w:val="18"/>
              </w:rPr>
              <w:t>Dimethylphthalate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19/194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تحریک قسمت فوقانی تنفسی و </w:t>
            </w:r>
            <w:r w:rsidRPr="00B8317F">
              <w:rPr>
                <w:rFonts w:cs="B Zar"/>
                <w:sz w:val="16"/>
                <w:szCs w:val="18"/>
              </w:rPr>
              <w:t xml:space="preserve">  </w:t>
            </w:r>
            <w:r w:rsidRPr="00B8317F">
              <w:rPr>
                <w:rFonts w:cs="B Zar" w:hint="cs"/>
                <w:sz w:val="16"/>
                <w:szCs w:val="18"/>
                <w:rtl/>
              </w:rPr>
              <w:t>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248</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متیل سولفات</w:t>
            </w:r>
          </w:p>
          <w:p w:rsidR="008E73D8" w:rsidRPr="00B8317F" w:rsidRDefault="008E73D8" w:rsidP="00EC6B5B">
            <w:pPr>
              <w:cnfStyle w:val="000000000000"/>
              <w:rPr>
                <w:rFonts w:cs="B Zar"/>
                <w:sz w:val="16"/>
                <w:szCs w:val="18"/>
                <w:rtl/>
              </w:rPr>
            </w:pPr>
            <w:r w:rsidRPr="00B8317F">
              <w:rPr>
                <w:rFonts w:cs="B Zar"/>
                <w:sz w:val="16"/>
                <w:szCs w:val="18"/>
              </w:rPr>
              <w:t>Dimethyl sulfate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10/126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سوزش پوست و چشم</w:t>
            </w:r>
          </w:p>
        </w:tc>
      </w:tr>
      <w:tr w:rsidR="00BD6F3A"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249</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دی متیل سولفید</w:t>
            </w:r>
          </w:p>
          <w:p w:rsidR="008E73D8" w:rsidRPr="00B8317F" w:rsidRDefault="008E73D8" w:rsidP="00EC6B5B">
            <w:pPr>
              <w:cnfStyle w:val="000000000000"/>
              <w:rPr>
                <w:rFonts w:cs="B Zar"/>
                <w:sz w:val="16"/>
                <w:szCs w:val="18"/>
                <w:rtl/>
              </w:rPr>
            </w:pPr>
            <w:r w:rsidRPr="00B8317F">
              <w:rPr>
                <w:rFonts w:cs="B Zar"/>
                <w:sz w:val="16"/>
                <w:szCs w:val="18"/>
              </w:rPr>
              <w:t>Dimethyl sulfide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14/62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250</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کلیه ایزومرهای دی نیترو بنزن</w:t>
            </w:r>
          </w:p>
          <w:p w:rsidR="008E73D8" w:rsidRPr="00B8317F" w:rsidRDefault="008E73D8" w:rsidP="00EC6B5B">
            <w:pPr>
              <w:cnfStyle w:val="000000000000"/>
              <w:rPr>
                <w:rFonts w:cs="B Zar"/>
                <w:sz w:val="16"/>
                <w:szCs w:val="18"/>
                <w:rtl/>
              </w:rPr>
            </w:pPr>
            <w:r w:rsidRPr="00B8317F">
              <w:rPr>
                <w:rFonts w:cs="B Zar"/>
                <w:sz w:val="16"/>
                <w:szCs w:val="18"/>
              </w:rPr>
              <w:lastRenderedPageBreak/>
              <w:t>Dinitrobenzene,all isomers</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lastRenderedPageBreak/>
              <w:t>11/168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p w:rsidR="008E73D8" w:rsidRPr="00B8317F" w:rsidRDefault="00175DB7" w:rsidP="00EC6B5B">
            <w:pPr>
              <w:cnfStyle w:val="000000000000"/>
              <w:rPr>
                <w:rFonts w:cs="B Zar"/>
                <w:sz w:val="16"/>
                <w:szCs w:val="18"/>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lastRenderedPageBreak/>
              <w:t>مت هموگلوبینی</w:t>
            </w:r>
          </w:p>
          <w:p w:rsidR="008E73D8" w:rsidRPr="00B8317F" w:rsidRDefault="008E73D8" w:rsidP="00EC6B5B">
            <w:pPr>
              <w:cnfStyle w:val="000000000000"/>
              <w:rPr>
                <w:rFonts w:cs="B Zar"/>
                <w:sz w:val="16"/>
                <w:szCs w:val="18"/>
                <w:rtl/>
              </w:rPr>
            </w:pPr>
            <w:r w:rsidRPr="00B8317F">
              <w:rPr>
                <w:rFonts w:cs="B Zar" w:hint="cs"/>
                <w:sz w:val="16"/>
                <w:szCs w:val="18"/>
                <w:rtl/>
              </w:rPr>
              <w:lastRenderedPageBreak/>
              <w:t>آسیب چشم</w:t>
            </w: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lastRenderedPageBreak/>
              <w:t>251</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نیترو - ارتو-کروزول</w:t>
            </w:r>
          </w:p>
          <w:p w:rsidR="008E73D8" w:rsidRPr="00B8317F" w:rsidRDefault="008E73D8" w:rsidP="00EC6B5B">
            <w:pPr>
              <w:cnfStyle w:val="000000000000"/>
              <w:rPr>
                <w:rFonts w:cs="B Zar"/>
                <w:sz w:val="16"/>
                <w:szCs w:val="18"/>
                <w:rtl/>
              </w:rPr>
            </w:pPr>
            <w:r w:rsidRPr="00B8317F">
              <w:rPr>
                <w:rFonts w:cs="B Zar"/>
                <w:sz w:val="16"/>
                <w:szCs w:val="18"/>
              </w:rPr>
              <w:t>Dinitro-o-cresol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13/198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متابولیسم پایه</w:t>
            </w: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252</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 xml:space="preserve">3و5- دی نیترو- ارتو </w:t>
            </w:r>
            <w:r w:rsidRPr="00B8317F">
              <w:rPr>
                <w:rFonts w:ascii="Times New Roman" w:hAnsi="Times New Roman" w:cs="Times New Roman" w:hint="cs"/>
                <w:sz w:val="16"/>
                <w:szCs w:val="18"/>
                <w:rtl/>
              </w:rPr>
              <w:t>–</w:t>
            </w:r>
            <w:r w:rsidRPr="00B8317F">
              <w:rPr>
                <w:rFonts w:cs="B Zar" w:hint="cs"/>
                <w:sz w:val="16"/>
                <w:szCs w:val="18"/>
                <w:rtl/>
              </w:rPr>
              <w:t>تولوئن</w:t>
            </w:r>
          </w:p>
          <w:p w:rsidR="008E73D8" w:rsidRPr="00B8317F" w:rsidRDefault="008E73D8" w:rsidP="00EC6B5B">
            <w:pPr>
              <w:cnfStyle w:val="000000000000"/>
              <w:rPr>
                <w:rFonts w:cs="B Zar"/>
                <w:sz w:val="16"/>
                <w:szCs w:val="18"/>
                <w:rtl/>
              </w:rPr>
            </w:pPr>
            <w:r w:rsidRPr="00B8317F">
              <w:rPr>
                <w:rFonts w:cs="B Zar"/>
                <w:sz w:val="16"/>
                <w:szCs w:val="18"/>
              </w:rPr>
              <w:t>3,5-Dinitro-o-toluamide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16/225</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کبدی</w:t>
            </w: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253</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نیترو تولوئن</w:t>
            </w:r>
          </w:p>
          <w:p w:rsidR="008E73D8" w:rsidRPr="00B8317F" w:rsidRDefault="008E73D8" w:rsidP="00EC6B5B">
            <w:pPr>
              <w:cnfStyle w:val="000000000000"/>
              <w:rPr>
                <w:rFonts w:cs="B Zar"/>
                <w:sz w:val="16"/>
                <w:szCs w:val="18"/>
                <w:rtl/>
              </w:rPr>
            </w:pPr>
            <w:r w:rsidRPr="00B8317F">
              <w:rPr>
                <w:rFonts w:cs="B Zar"/>
                <w:sz w:val="16"/>
                <w:szCs w:val="18"/>
              </w:rPr>
              <w:t>Ditnitrotoluene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15/182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A3</w:t>
            </w:r>
          </w:p>
          <w:p w:rsidR="008E73D8"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اختلالات قلبی؛ اثرات سیستم تولید مثل</w:t>
            </w: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254</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1و4- دی اکسان</w:t>
            </w:r>
          </w:p>
          <w:p w:rsidR="008E73D8" w:rsidRPr="00B8317F" w:rsidRDefault="008E73D8" w:rsidP="00EC6B5B">
            <w:pPr>
              <w:cnfStyle w:val="000000000000"/>
              <w:rPr>
                <w:rFonts w:cs="B Zar"/>
                <w:sz w:val="16"/>
                <w:szCs w:val="18"/>
                <w:rtl/>
              </w:rPr>
            </w:pPr>
            <w:r w:rsidRPr="00B8317F">
              <w:rPr>
                <w:rFonts w:cs="B Zar"/>
                <w:sz w:val="16"/>
                <w:szCs w:val="18"/>
              </w:rPr>
              <w:t>1,4-Dioxane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10/88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کبدی</w:t>
            </w: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255</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اکساتیون</w:t>
            </w:r>
          </w:p>
          <w:p w:rsidR="008E73D8" w:rsidRPr="00B8317F" w:rsidRDefault="008E73D8" w:rsidP="00EC6B5B">
            <w:pPr>
              <w:cnfStyle w:val="000000000000"/>
              <w:rPr>
                <w:rFonts w:cs="B Zar"/>
                <w:sz w:val="16"/>
                <w:szCs w:val="18"/>
                <w:rtl/>
              </w:rPr>
            </w:pPr>
            <w:r w:rsidRPr="00B8317F">
              <w:rPr>
                <w:rFonts w:cs="B Zar"/>
                <w:sz w:val="16"/>
                <w:szCs w:val="18"/>
              </w:rPr>
              <w:t>Dioxathion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54/456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1/0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A4</w:t>
            </w:r>
          </w:p>
          <w:p w:rsidR="008E73D8" w:rsidRPr="00B8317F" w:rsidRDefault="00175DB7" w:rsidP="00EC6B5B">
            <w:pPr>
              <w:cnfStyle w:val="000000000000"/>
              <w:rPr>
                <w:rFonts w:cs="B Zar"/>
                <w:sz w:val="16"/>
                <w:szCs w:val="18"/>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بازدارنده آنزیم کولین استراز</w:t>
            </w: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256</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1و3- دی اکسولان</w:t>
            </w:r>
          </w:p>
          <w:p w:rsidR="008E73D8" w:rsidRPr="00B8317F" w:rsidRDefault="008E73D8" w:rsidP="00EC6B5B">
            <w:pPr>
              <w:cnfStyle w:val="000000000000"/>
              <w:rPr>
                <w:rFonts w:cs="B Zar"/>
                <w:sz w:val="16"/>
                <w:szCs w:val="18"/>
                <w:rtl/>
              </w:rPr>
            </w:pPr>
            <w:r w:rsidRPr="00B8317F">
              <w:rPr>
                <w:rFonts w:cs="B Zar"/>
                <w:sz w:val="16"/>
                <w:szCs w:val="18"/>
              </w:rPr>
              <w:t>1,3-Dioxolane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08/74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اثرات خونی</w:t>
            </w: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257</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فنیل آمین</w:t>
            </w:r>
          </w:p>
          <w:p w:rsidR="008E73D8" w:rsidRPr="00B8317F" w:rsidRDefault="008E73D8" w:rsidP="00EC6B5B">
            <w:pPr>
              <w:cnfStyle w:val="000000000000"/>
              <w:rPr>
                <w:rFonts w:cs="B Zar"/>
                <w:sz w:val="16"/>
                <w:szCs w:val="18"/>
                <w:rtl/>
              </w:rPr>
            </w:pPr>
            <w:r w:rsidRPr="00B8317F">
              <w:rPr>
                <w:rFonts w:cs="B Zar"/>
                <w:sz w:val="16"/>
                <w:szCs w:val="18"/>
              </w:rPr>
              <w:t>Diphenylamine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12/169</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کبدی و کلیوی؛ اثرات خونی</w:t>
            </w: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258</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پنتا اکسید دی فسفر</w:t>
            </w:r>
          </w:p>
          <w:p w:rsidR="008E73D8" w:rsidRPr="00B8317F" w:rsidRDefault="008E73D8" w:rsidP="00EC6B5B">
            <w:pPr>
              <w:cnfStyle w:val="000000000000"/>
              <w:rPr>
                <w:rFonts w:cs="B Zar"/>
                <w:sz w:val="16"/>
                <w:szCs w:val="18"/>
                <w:rtl/>
              </w:rPr>
            </w:pPr>
            <w:r w:rsidRPr="00B8317F">
              <w:rPr>
                <w:rFonts w:cs="B Zar"/>
                <w:sz w:val="16"/>
                <w:szCs w:val="18"/>
              </w:rPr>
              <w:t>Diphosphorus pentoxide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95/141</w:t>
            </w:r>
          </w:p>
        </w:tc>
        <w:tc>
          <w:tcPr>
            <w:tcW w:w="813" w:type="pct"/>
          </w:tcPr>
          <w:p w:rsidR="008E73D8" w:rsidRPr="00B8317F" w:rsidRDefault="008E73D8"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259</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پروپیل کتون</w:t>
            </w:r>
          </w:p>
          <w:p w:rsidR="008E73D8" w:rsidRPr="00B8317F" w:rsidRDefault="008E73D8" w:rsidP="00EC6B5B">
            <w:pPr>
              <w:cnfStyle w:val="000000000000"/>
              <w:rPr>
                <w:rFonts w:cs="B Zar"/>
                <w:sz w:val="16"/>
                <w:szCs w:val="18"/>
                <w:rtl/>
              </w:rPr>
            </w:pPr>
            <w:r w:rsidRPr="00B8317F">
              <w:rPr>
                <w:rFonts w:cs="B Zar"/>
                <w:sz w:val="16"/>
                <w:szCs w:val="18"/>
              </w:rPr>
              <w:t>Dipropyl ketone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80/114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9A59DD" w:rsidRPr="00B8317F" w:rsidTr="00471252">
        <w:trPr>
          <w:gridAfter w:val="1"/>
          <w:wAfter w:w="123" w:type="pct"/>
          <w:trHeight w:val="1356"/>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260</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کوات</w:t>
            </w:r>
          </w:p>
          <w:p w:rsidR="008E73D8" w:rsidRPr="00B8317F" w:rsidRDefault="008E73D8" w:rsidP="00EC6B5B">
            <w:pPr>
              <w:cnfStyle w:val="000000000000"/>
              <w:rPr>
                <w:rFonts w:cs="B Zar"/>
                <w:sz w:val="16"/>
                <w:szCs w:val="18"/>
                <w:rtl/>
              </w:rPr>
            </w:pPr>
            <w:r w:rsidRPr="00B8317F">
              <w:rPr>
                <w:rFonts w:cs="B Zar"/>
                <w:sz w:val="16"/>
                <w:szCs w:val="18"/>
              </w:rPr>
              <w:t>Diqaut</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 xml:space="preserve">متفاوت </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5/0</w:t>
            </w: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(R)</w:t>
            </w:r>
            <w:r w:rsidRPr="00B8317F">
              <w:rPr>
                <w:rFonts w:cs="B Zar"/>
                <w:sz w:val="16"/>
                <w:szCs w:val="18"/>
              </w:rPr>
              <w:t xml:space="preserve"> </w:t>
            </w:r>
            <w:r w:rsidRPr="00B8317F">
              <w:rPr>
                <w:rFonts w:cs="B Zar" w:hint="cs"/>
                <w:sz w:val="16"/>
                <w:szCs w:val="18"/>
                <w:rtl/>
              </w:rPr>
              <w:t>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A4</w:t>
            </w:r>
          </w:p>
          <w:p w:rsidR="008E73D8" w:rsidRPr="00B8317F" w:rsidRDefault="008E73D8" w:rsidP="00EC6B5B">
            <w:pPr>
              <w:cnfStyle w:val="000000000000"/>
              <w:rPr>
                <w:rFonts w:cs="B Zar"/>
                <w:sz w:val="16"/>
                <w:szCs w:val="18"/>
                <w:rtl/>
              </w:rPr>
            </w:pPr>
          </w:p>
          <w:p w:rsidR="008E73D8" w:rsidRPr="00B8317F" w:rsidRDefault="008E73D8"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p w:rsidR="008E73D8" w:rsidRPr="00B8317F" w:rsidRDefault="008E73D8" w:rsidP="00EC6B5B">
            <w:pPr>
              <w:cnfStyle w:val="000000000000"/>
              <w:rPr>
                <w:rFonts w:cs="B Zar"/>
                <w:sz w:val="16"/>
                <w:szCs w:val="18"/>
                <w:rtl/>
              </w:rPr>
            </w:pP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w:t>
            </w:r>
            <w:r w:rsidRPr="00B8317F">
              <w:rPr>
                <w:rFonts w:cs="B Zar"/>
                <w:sz w:val="16"/>
                <w:szCs w:val="18"/>
              </w:rPr>
              <w:t xml:space="preserve"> </w:t>
            </w:r>
            <w:r w:rsidRPr="00B8317F">
              <w:rPr>
                <w:rFonts w:cs="B Zar" w:hint="cs"/>
                <w:sz w:val="16"/>
                <w:szCs w:val="18"/>
                <w:rtl/>
              </w:rPr>
              <w:t>تحتانی تنفسی؛ آب مرواريد</w:t>
            </w:r>
          </w:p>
          <w:p w:rsidR="008E73D8" w:rsidRPr="00B8317F" w:rsidRDefault="008E73D8" w:rsidP="00EC6B5B">
            <w:pPr>
              <w:cnfStyle w:val="000000000000"/>
              <w:rPr>
                <w:rFonts w:cs="B Zar"/>
                <w:sz w:val="16"/>
                <w:szCs w:val="18"/>
                <w:rtl/>
              </w:rPr>
            </w:pPr>
            <w:r w:rsidRPr="00B8317F">
              <w:rPr>
                <w:rFonts w:cs="B Zar" w:hint="cs"/>
                <w:sz w:val="16"/>
                <w:szCs w:val="18"/>
                <w:rtl/>
              </w:rPr>
              <w:t>تحریک قسمت</w:t>
            </w:r>
            <w:r w:rsidRPr="00B8317F">
              <w:rPr>
                <w:rFonts w:cs="B Zar"/>
                <w:sz w:val="16"/>
                <w:szCs w:val="18"/>
              </w:rPr>
              <w:t xml:space="preserve"> </w:t>
            </w:r>
            <w:r w:rsidRPr="00B8317F">
              <w:rPr>
                <w:rFonts w:cs="B Zar" w:hint="cs"/>
                <w:sz w:val="16"/>
                <w:szCs w:val="18"/>
                <w:rtl/>
              </w:rPr>
              <w:t>تحتانی تنفسی؛ آب مرواريد</w:t>
            </w: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261</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سولفیرام</w:t>
            </w:r>
          </w:p>
          <w:p w:rsidR="008E73D8" w:rsidRPr="00B8317F" w:rsidRDefault="008E73D8" w:rsidP="00EC6B5B">
            <w:pPr>
              <w:cnfStyle w:val="000000000000"/>
              <w:rPr>
                <w:rFonts w:cs="B Zar"/>
                <w:sz w:val="16"/>
                <w:szCs w:val="18"/>
                <w:rtl/>
              </w:rPr>
            </w:pPr>
            <w:r w:rsidRPr="00B8317F">
              <w:rPr>
                <w:rFonts w:cs="B Zar"/>
                <w:sz w:val="16"/>
                <w:szCs w:val="18"/>
              </w:rPr>
              <w:t>Disulfiram</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54/296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اتساع عروق؛ تهوع</w:t>
            </w: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262</w:t>
            </w:r>
          </w:p>
        </w:tc>
        <w:tc>
          <w:tcPr>
            <w:tcW w:w="1166" w:type="pct"/>
          </w:tcPr>
          <w:p w:rsidR="00F63C1C" w:rsidRDefault="008E73D8" w:rsidP="00EC6B5B">
            <w:pPr>
              <w:cnfStyle w:val="000000000000"/>
              <w:rPr>
                <w:rFonts w:cs="B Zar"/>
                <w:sz w:val="16"/>
                <w:szCs w:val="18"/>
                <w:rtl/>
              </w:rPr>
            </w:pPr>
            <w:r w:rsidRPr="00B8317F">
              <w:rPr>
                <w:rFonts w:cs="B Zar" w:hint="cs"/>
                <w:sz w:val="16"/>
                <w:szCs w:val="18"/>
                <w:rtl/>
              </w:rPr>
              <w:t>دی سولفتون</w:t>
            </w:r>
          </w:p>
          <w:p w:rsidR="008E73D8" w:rsidRPr="00B8317F" w:rsidRDefault="008E73D8" w:rsidP="00EC6B5B">
            <w:pPr>
              <w:cnfStyle w:val="000000000000"/>
              <w:rPr>
                <w:rFonts w:cs="B Zar"/>
                <w:sz w:val="16"/>
                <w:szCs w:val="18"/>
                <w:rtl/>
              </w:rPr>
            </w:pPr>
            <w:r w:rsidRPr="00B8317F">
              <w:rPr>
                <w:rFonts w:cs="B Zar"/>
                <w:sz w:val="16"/>
                <w:szCs w:val="18"/>
              </w:rPr>
              <w:t xml:space="preserve"> Disulfoton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38/274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sz w:val="16"/>
                <w:szCs w:val="18"/>
              </w:rPr>
              <w:t xml:space="preserve"> </w:t>
            </w:r>
            <w:r w:rsidRPr="00B8317F">
              <w:rPr>
                <w:rFonts w:cs="B Zar" w:hint="cs"/>
                <w:sz w:val="16"/>
                <w:szCs w:val="18"/>
                <w:rtl/>
              </w:rPr>
              <w:t>05/0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A4</w:t>
            </w:r>
          </w:p>
          <w:p w:rsidR="008E73D8"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بازدارنده آنزیم کولین استراز</w:t>
            </w: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263</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دیورون</w:t>
            </w:r>
          </w:p>
          <w:p w:rsidR="008E73D8" w:rsidRPr="00B8317F" w:rsidRDefault="008E73D8" w:rsidP="00EC6B5B">
            <w:pPr>
              <w:cnfStyle w:val="000000000000"/>
              <w:rPr>
                <w:rFonts w:cs="B Zar"/>
                <w:sz w:val="16"/>
                <w:szCs w:val="18"/>
                <w:rtl/>
              </w:rPr>
            </w:pPr>
            <w:r w:rsidRPr="00B8317F">
              <w:rPr>
                <w:rFonts w:cs="B Zar"/>
                <w:sz w:val="16"/>
                <w:szCs w:val="18"/>
              </w:rPr>
              <w:t xml:space="preserve"> Diuron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10/233</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264</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دی وینیل بنزن</w:t>
            </w:r>
          </w:p>
          <w:p w:rsidR="008E73D8" w:rsidRPr="00B8317F" w:rsidRDefault="008E73D8" w:rsidP="00EC6B5B">
            <w:pPr>
              <w:cnfStyle w:val="000000000000"/>
              <w:rPr>
                <w:rFonts w:cs="B Zar"/>
                <w:sz w:val="16"/>
                <w:szCs w:val="18"/>
                <w:rtl/>
              </w:rPr>
            </w:pPr>
            <w:r w:rsidRPr="00B8317F">
              <w:rPr>
                <w:rFonts w:cs="B Zar"/>
                <w:sz w:val="16"/>
                <w:szCs w:val="18"/>
              </w:rPr>
              <w:t>Divinybenzene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19/130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265</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دودسیل مرکاپتان</w:t>
            </w:r>
          </w:p>
          <w:p w:rsidR="008E73D8" w:rsidRPr="00B8317F" w:rsidRDefault="008E73D8" w:rsidP="00EC6B5B">
            <w:pPr>
              <w:cnfStyle w:val="000000000000"/>
              <w:rPr>
                <w:rFonts w:cs="B Zar"/>
                <w:sz w:val="16"/>
                <w:szCs w:val="18"/>
                <w:rtl/>
              </w:rPr>
            </w:pPr>
            <w:r w:rsidRPr="00B8317F">
              <w:rPr>
                <w:rFonts w:cs="B Zar"/>
                <w:sz w:val="16"/>
                <w:szCs w:val="18"/>
              </w:rPr>
              <w:t>Dodecyl mercaptan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04/202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حساسیت</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9A59DD"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266</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اندو سولفان</w:t>
            </w:r>
          </w:p>
          <w:p w:rsidR="008E73D8" w:rsidRPr="00B8317F" w:rsidRDefault="008E73D8" w:rsidP="00EC6B5B">
            <w:pPr>
              <w:cnfStyle w:val="000000000000"/>
              <w:rPr>
                <w:rFonts w:cs="B Zar"/>
                <w:sz w:val="16"/>
                <w:szCs w:val="18"/>
                <w:rtl/>
              </w:rPr>
            </w:pPr>
            <w:r w:rsidRPr="00B8317F">
              <w:rPr>
                <w:rFonts w:cs="B Zar"/>
                <w:sz w:val="16"/>
                <w:szCs w:val="18"/>
              </w:rPr>
              <w:lastRenderedPageBreak/>
              <w:t>Endosulfan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lastRenderedPageBreak/>
              <w:t>95/406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w:t>
            </w:r>
            <w:r w:rsidRPr="00B8317F">
              <w:rPr>
                <w:rFonts w:cs="B Zar"/>
                <w:sz w:val="16"/>
                <w:szCs w:val="18"/>
              </w:rPr>
              <w:lastRenderedPageBreak/>
              <w:t>A4</w:t>
            </w:r>
          </w:p>
          <w:p w:rsidR="008E73D8" w:rsidRPr="00B8317F" w:rsidRDefault="008E73D8" w:rsidP="00EC6B5B">
            <w:pPr>
              <w:cnfStyle w:val="000000000000"/>
              <w:rPr>
                <w:rFonts w:cs="B Zar"/>
                <w:sz w:val="16"/>
                <w:szCs w:val="18"/>
                <w:rtl/>
              </w:rPr>
            </w:pPr>
          </w:p>
        </w:tc>
        <w:tc>
          <w:tcPr>
            <w:tcW w:w="962" w:type="pct"/>
            <w:gridSpan w:val="2"/>
          </w:tcPr>
          <w:p w:rsidR="008E73D8" w:rsidRDefault="008E73D8" w:rsidP="00EC6B5B">
            <w:pPr>
              <w:cnfStyle w:val="000000000000"/>
              <w:rPr>
                <w:rFonts w:cs="B Zar"/>
                <w:sz w:val="16"/>
                <w:szCs w:val="18"/>
                <w:rtl/>
              </w:rPr>
            </w:pPr>
            <w:r w:rsidRPr="00B8317F">
              <w:rPr>
                <w:rFonts w:cs="B Zar" w:hint="cs"/>
                <w:sz w:val="16"/>
                <w:szCs w:val="18"/>
                <w:rtl/>
              </w:rPr>
              <w:lastRenderedPageBreak/>
              <w:t>تحریک قسمت</w:t>
            </w:r>
            <w:r w:rsidRPr="00B8317F">
              <w:rPr>
                <w:rFonts w:cs="B Zar"/>
                <w:sz w:val="16"/>
                <w:szCs w:val="18"/>
              </w:rPr>
              <w:t xml:space="preserve"> </w:t>
            </w:r>
            <w:r w:rsidRPr="00B8317F">
              <w:rPr>
                <w:rFonts w:cs="B Zar" w:hint="cs"/>
                <w:sz w:val="16"/>
                <w:szCs w:val="18"/>
                <w:rtl/>
              </w:rPr>
              <w:t xml:space="preserve">تحتانی </w:t>
            </w:r>
            <w:r w:rsidRPr="00B8317F">
              <w:rPr>
                <w:rFonts w:cs="B Zar" w:hint="cs"/>
                <w:sz w:val="16"/>
                <w:szCs w:val="18"/>
                <w:rtl/>
              </w:rPr>
              <w:lastRenderedPageBreak/>
              <w:t>تنفسی و آسیب کبدی وکلیوی</w:t>
            </w:r>
          </w:p>
          <w:p w:rsidR="00471252" w:rsidRPr="00B8317F" w:rsidRDefault="00471252" w:rsidP="00EC6B5B">
            <w:pPr>
              <w:cnfStyle w:val="000000000000"/>
              <w:rPr>
                <w:rFonts w:cs="B Zar"/>
                <w:sz w:val="16"/>
                <w:szCs w:val="18"/>
                <w:rtl/>
              </w:rPr>
            </w:pP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lastRenderedPageBreak/>
              <w:t>267</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اندرین</w:t>
            </w:r>
          </w:p>
          <w:p w:rsidR="008E73D8" w:rsidRPr="00B8317F" w:rsidRDefault="008E73D8" w:rsidP="00EC6B5B">
            <w:pPr>
              <w:cnfStyle w:val="000000000000"/>
              <w:rPr>
                <w:rFonts w:cs="B Zar"/>
                <w:sz w:val="16"/>
                <w:szCs w:val="18"/>
                <w:rtl/>
              </w:rPr>
            </w:pPr>
            <w:r w:rsidRPr="00B8317F">
              <w:rPr>
                <w:rFonts w:cs="B Zar"/>
                <w:sz w:val="16"/>
                <w:szCs w:val="18"/>
              </w:rPr>
              <w:t>Endrin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93/380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w:t>
            </w:r>
            <w:r w:rsidRPr="00B8317F">
              <w:rPr>
                <w:rFonts w:cs="B Zar" w:hint="cs"/>
                <w:sz w:val="16"/>
                <w:szCs w:val="18"/>
                <w:rtl/>
              </w:rPr>
              <w:t xml:space="preserve"> </w:t>
            </w: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آسیب کبدی و اختلال سیستم </w:t>
            </w:r>
            <w:r w:rsidRPr="00B8317F">
              <w:rPr>
                <w:rFonts w:cs="B Zar"/>
                <w:sz w:val="16"/>
                <w:szCs w:val="18"/>
              </w:rPr>
              <w:t xml:space="preserve"> </w:t>
            </w:r>
            <w:r w:rsidRPr="00B8317F">
              <w:rPr>
                <w:rFonts w:cs="B Zar" w:hint="cs"/>
                <w:sz w:val="16"/>
                <w:szCs w:val="18"/>
                <w:rtl/>
              </w:rPr>
              <w:t>اعصاب مرکزی و سردرد</w:t>
            </w: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268</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 xml:space="preserve">انفلوران </w:t>
            </w:r>
          </w:p>
          <w:p w:rsidR="008E73D8" w:rsidRPr="00B8317F" w:rsidRDefault="008E73D8" w:rsidP="00EC6B5B">
            <w:pPr>
              <w:cnfStyle w:val="000000000000"/>
              <w:rPr>
                <w:rFonts w:cs="B Zar"/>
                <w:sz w:val="16"/>
                <w:szCs w:val="18"/>
                <w:rtl/>
              </w:rPr>
            </w:pPr>
            <w:r w:rsidRPr="00B8317F">
              <w:rPr>
                <w:rFonts w:cs="B Zar"/>
                <w:sz w:val="16"/>
                <w:szCs w:val="18"/>
              </w:rPr>
              <w:t>Enflurane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50/184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75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اختلال سیستم اعصاب مرکزی و اختلالات قلبی</w:t>
            </w: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269</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اپی کلرو هیدرین</w:t>
            </w:r>
          </w:p>
          <w:p w:rsidR="008E73D8" w:rsidRPr="00B8317F" w:rsidRDefault="008E73D8" w:rsidP="00EC6B5B">
            <w:pPr>
              <w:cnfStyle w:val="000000000000"/>
              <w:rPr>
                <w:rFonts w:cs="B Zar"/>
                <w:sz w:val="16"/>
                <w:szCs w:val="18"/>
                <w:rtl/>
              </w:rPr>
            </w:pPr>
            <w:r w:rsidRPr="00B8317F">
              <w:rPr>
                <w:rFonts w:cs="B Zar"/>
                <w:sz w:val="16"/>
                <w:szCs w:val="18"/>
              </w:rPr>
              <w:t>Epichlorohydrin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53/92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w:t>
            </w:r>
            <w:r w:rsidRPr="00B8317F">
              <w:rPr>
                <w:rFonts w:cs="B Zar" w:hint="cs"/>
                <w:sz w:val="16"/>
                <w:szCs w:val="18"/>
                <w:rtl/>
              </w:rPr>
              <w:t xml:space="preserve"> </w:t>
            </w: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اثرات سیستم تولید مثل در مردان</w:t>
            </w: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270</w:t>
            </w:r>
          </w:p>
        </w:tc>
        <w:tc>
          <w:tcPr>
            <w:tcW w:w="1166" w:type="pct"/>
          </w:tcPr>
          <w:p w:rsidR="008E73D8" w:rsidRPr="00B8317F" w:rsidRDefault="008E73D8" w:rsidP="00EC6B5B">
            <w:pPr>
              <w:cnfStyle w:val="000000000000"/>
              <w:rPr>
                <w:rFonts w:cs="B Zar"/>
                <w:sz w:val="16"/>
                <w:szCs w:val="18"/>
                <w:rtl/>
              </w:rPr>
            </w:pPr>
            <w:r w:rsidRPr="00B8317F">
              <w:rPr>
                <w:rFonts w:cs="B Zar"/>
                <w:sz w:val="16"/>
                <w:szCs w:val="18"/>
              </w:rPr>
              <w:t>EPN</w:t>
            </w:r>
            <w:r w:rsidRPr="00B8317F">
              <w:rPr>
                <w:rFonts w:cs="B Zar" w:hint="cs"/>
                <w:sz w:val="16"/>
                <w:szCs w:val="18"/>
                <w:rtl/>
              </w:rPr>
              <w:t xml:space="preserve"> (فلوتولانیل)</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31/323</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w:t>
            </w:r>
            <w:r w:rsidRPr="00B8317F">
              <w:rPr>
                <w:rFonts w:cs="B Zar" w:hint="cs"/>
                <w:sz w:val="16"/>
                <w:szCs w:val="18"/>
                <w:rtl/>
              </w:rPr>
              <w:t xml:space="preserve"> </w:t>
            </w:r>
            <w:r w:rsidRPr="00B8317F">
              <w:rPr>
                <w:rFonts w:cs="B Zar"/>
                <w:sz w:val="16"/>
                <w:szCs w:val="18"/>
              </w:rPr>
              <w:t>A4</w:t>
            </w:r>
          </w:p>
          <w:p w:rsidR="008E73D8"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بازدارنده آنزیم کوین استراز</w:t>
            </w:r>
          </w:p>
        </w:tc>
      </w:tr>
      <w:tr w:rsidR="008E73D8" w:rsidRPr="00B8317F" w:rsidTr="000A0581">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271</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اتان</w:t>
            </w:r>
            <w:r w:rsidRPr="00B8317F">
              <w:rPr>
                <w:rFonts w:cs="B Zar"/>
                <w:sz w:val="16"/>
                <w:szCs w:val="18"/>
              </w:rPr>
              <w:t xml:space="preserve"> </w:t>
            </w:r>
          </w:p>
          <w:p w:rsidR="008E73D8" w:rsidRPr="00B8317F" w:rsidRDefault="008E73D8" w:rsidP="00EC6B5B">
            <w:pPr>
              <w:cnfStyle w:val="000000000000"/>
              <w:rPr>
                <w:rFonts w:cs="B Zar"/>
                <w:sz w:val="16"/>
                <w:szCs w:val="18"/>
                <w:rtl/>
              </w:rPr>
            </w:pPr>
            <w:r w:rsidRPr="00B8317F">
              <w:rPr>
                <w:rFonts w:cs="B Zar"/>
                <w:sz w:val="16"/>
                <w:szCs w:val="18"/>
              </w:rPr>
              <w:t>Ethane</w:t>
            </w:r>
          </w:p>
        </w:tc>
        <w:tc>
          <w:tcPr>
            <w:tcW w:w="3395" w:type="pct"/>
            <w:gridSpan w:val="11"/>
          </w:tcPr>
          <w:p w:rsidR="008E73D8" w:rsidRPr="00B8317F" w:rsidRDefault="008E73D8" w:rsidP="00EC6B5B">
            <w:pPr>
              <w:cnfStyle w:val="000000000000"/>
              <w:rPr>
                <w:rFonts w:cs="B Zar"/>
                <w:sz w:val="16"/>
                <w:szCs w:val="18"/>
                <w:rtl/>
              </w:rPr>
            </w:pPr>
            <w:r w:rsidRPr="00B8317F">
              <w:rPr>
                <w:rFonts w:cs="B Zar" w:hint="cs"/>
                <w:sz w:val="16"/>
                <w:szCs w:val="18"/>
                <w:rtl/>
              </w:rPr>
              <w:t>مشاهده</w:t>
            </w:r>
            <w:r w:rsidRPr="00B8317F">
              <w:rPr>
                <w:rFonts w:cs="B Zar"/>
                <w:sz w:val="16"/>
                <w:szCs w:val="18"/>
                <w:rtl/>
              </w:rPr>
              <w:t xml:space="preserve"> </w:t>
            </w:r>
            <w:r w:rsidRPr="00B8317F">
              <w:rPr>
                <w:rFonts w:cs="B Zar" w:hint="cs"/>
                <w:sz w:val="16"/>
                <w:szCs w:val="18"/>
                <w:rtl/>
              </w:rPr>
              <w:t>گازهای</w:t>
            </w:r>
            <w:r w:rsidRPr="00B8317F">
              <w:rPr>
                <w:rFonts w:cs="B Zar"/>
                <w:sz w:val="16"/>
                <w:szCs w:val="18"/>
                <w:rtl/>
              </w:rPr>
              <w:t xml:space="preserve"> </w:t>
            </w:r>
            <w:r w:rsidRPr="00B8317F">
              <w:rPr>
                <w:rFonts w:cs="B Zar" w:hint="cs"/>
                <w:sz w:val="16"/>
                <w:szCs w:val="18"/>
                <w:rtl/>
              </w:rPr>
              <w:t>هیدروکربن</w:t>
            </w:r>
            <w:r w:rsidRPr="00B8317F">
              <w:rPr>
                <w:rFonts w:cs="B Zar"/>
                <w:sz w:val="16"/>
                <w:szCs w:val="18"/>
                <w:rtl/>
              </w:rPr>
              <w:t xml:space="preserve"> </w:t>
            </w:r>
            <w:r w:rsidRPr="00B8317F">
              <w:rPr>
                <w:rFonts w:cs="B Zar" w:hint="cs"/>
                <w:sz w:val="16"/>
                <w:szCs w:val="18"/>
                <w:rtl/>
              </w:rPr>
              <w:t>های</w:t>
            </w:r>
            <w:r w:rsidRPr="00B8317F">
              <w:rPr>
                <w:rFonts w:cs="B Zar"/>
                <w:sz w:val="16"/>
                <w:szCs w:val="18"/>
                <w:rtl/>
              </w:rPr>
              <w:t xml:space="preserve"> </w:t>
            </w:r>
            <w:r w:rsidRPr="00B8317F">
              <w:rPr>
                <w:rFonts w:cs="B Zar" w:hint="cs"/>
                <w:sz w:val="16"/>
                <w:szCs w:val="18"/>
                <w:rtl/>
              </w:rPr>
              <w:t>آلیفاتیک</w:t>
            </w:r>
            <w:r w:rsidRPr="00B8317F">
              <w:rPr>
                <w:rFonts w:cs="B Zar"/>
                <w:sz w:val="16"/>
                <w:szCs w:val="18"/>
                <w:rtl/>
              </w:rPr>
              <w:t xml:space="preserve"> ؛ </w:t>
            </w:r>
            <w:r w:rsidRPr="00B8317F">
              <w:rPr>
                <w:rFonts w:cs="B Zar" w:hint="cs"/>
                <w:sz w:val="16"/>
                <w:szCs w:val="18"/>
                <w:rtl/>
              </w:rPr>
              <w:t>آلکانها (</w:t>
            </w:r>
            <w:r w:rsidRPr="00B8317F">
              <w:rPr>
                <w:rFonts w:cs="B Zar"/>
                <w:sz w:val="16"/>
                <w:szCs w:val="18"/>
              </w:rPr>
              <w:t>C1-C4</w:t>
            </w:r>
            <w:r w:rsidRPr="00B8317F">
              <w:rPr>
                <w:rFonts w:cs="B Zar" w:hint="cs"/>
                <w:sz w:val="16"/>
                <w:szCs w:val="18"/>
                <w:rtl/>
              </w:rPr>
              <w:t>)</w:t>
            </w: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272</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اتانول</w:t>
            </w:r>
          </w:p>
          <w:p w:rsidR="008E73D8" w:rsidRPr="00B8317F" w:rsidRDefault="008E73D8" w:rsidP="00EC6B5B">
            <w:pPr>
              <w:cnfStyle w:val="000000000000"/>
              <w:rPr>
                <w:rFonts w:cs="B Zar"/>
                <w:sz w:val="16"/>
                <w:szCs w:val="18"/>
                <w:rtl/>
              </w:rPr>
            </w:pPr>
            <w:r w:rsidRPr="00B8317F">
              <w:rPr>
                <w:rFonts w:cs="B Zar"/>
                <w:sz w:val="16"/>
                <w:szCs w:val="18"/>
              </w:rPr>
              <w:t>Ethanol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07/46</w:t>
            </w:r>
          </w:p>
        </w:tc>
        <w:tc>
          <w:tcPr>
            <w:tcW w:w="813"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1000</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w:t>
            </w: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273</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اتانول آمین</w:t>
            </w:r>
            <w:r w:rsidRPr="00B8317F">
              <w:rPr>
                <w:rFonts w:cs="B Zar"/>
                <w:sz w:val="16"/>
                <w:szCs w:val="18"/>
              </w:rPr>
              <w:t xml:space="preserve"> Ethanolamine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08/61</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6</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و سوزش پوست و چشم</w:t>
            </w: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274</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اتیون</w:t>
            </w:r>
          </w:p>
          <w:p w:rsidR="008E73D8" w:rsidRPr="00B8317F" w:rsidRDefault="008E73D8" w:rsidP="00EC6B5B">
            <w:pPr>
              <w:cnfStyle w:val="000000000000"/>
              <w:rPr>
                <w:rFonts w:cs="B Zar"/>
                <w:sz w:val="16"/>
                <w:szCs w:val="18"/>
                <w:rtl/>
              </w:rPr>
            </w:pPr>
            <w:r w:rsidRPr="00B8317F">
              <w:rPr>
                <w:rFonts w:cs="B Zar"/>
                <w:sz w:val="16"/>
                <w:szCs w:val="18"/>
              </w:rPr>
              <w:t>Ethion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48/384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05/0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p w:rsidR="008E73D8"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بازدارنده آنزیم کولین استراز</w:t>
            </w: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275</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2- اتیل هگزیل کلروفرمات</w:t>
            </w:r>
          </w:p>
          <w:p w:rsidR="008E73D8" w:rsidRPr="00B8317F" w:rsidRDefault="008E73D8" w:rsidP="00EC6B5B">
            <w:pPr>
              <w:cnfStyle w:val="000000000000"/>
              <w:rPr>
                <w:rFonts w:cs="B Zar"/>
                <w:sz w:val="16"/>
                <w:szCs w:val="18"/>
                <w:rtl/>
              </w:rPr>
            </w:pPr>
            <w:r w:rsidRPr="00B8317F">
              <w:rPr>
                <w:rFonts w:cs="B Zar"/>
                <w:sz w:val="16"/>
                <w:szCs w:val="18"/>
              </w:rPr>
              <w:t>2-Ethylhexyl chloroformate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7/192</w:t>
            </w:r>
          </w:p>
        </w:tc>
        <w:tc>
          <w:tcPr>
            <w:tcW w:w="813" w:type="pct"/>
          </w:tcPr>
          <w:p w:rsidR="008E73D8" w:rsidRPr="00B8317F" w:rsidRDefault="008E73D8"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1</w:t>
            </w:r>
          </w:p>
        </w:tc>
        <w:tc>
          <w:tcPr>
            <w:tcW w:w="640" w:type="pct"/>
            <w:gridSpan w:val="2"/>
          </w:tcPr>
          <w:p w:rsidR="008E73D8" w:rsidRPr="00B8317F" w:rsidRDefault="008E73D8" w:rsidP="00EC6B5B">
            <w:pPr>
              <w:cnfStyle w:val="000000000000"/>
              <w:rPr>
                <w:rFonts w:cs="B Zar"/>
                <w:sz w:val="16"/>
                <w:szCs w:val="18"/>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276</w:t>
            </w:r>
          </w:p>
        </w:tc>
        <w:tc>
          <w:tcPr>
            <w:tcW w:w="1166" w:type="pct"/>
          </w:tcPr>
          <w:p w:rsidR="008E73D8" w:rsidRPr="00F63584" w:rsidRDefault="008E73D8" w:rsidP="00EC6B5B">
            <w:pPr>
              <w:cnfStyle w:val="000000000000"/>
              <w:rPr>
                <w:rFonts w:cs="B Zar"/>
                <w:sz w:val="16"/>
                <w:szCs w:val="18"/>
              </w:rPr>
            </w:pPr>
            <w:r w:rsidRPr="00F63584">
              <w:rPr>
                <w:rFonts w:cs="B Zar" w:hint="cs"/>
                <w:sz w:val="16"/>
                <w:szCs w:val="18"/>
                <w:rtl/>
              </w:rPr>
              <w:t>2-  اتوکسی</w:t>
            </w:r>
            <w:r w:rsidR="00F63C1C" w:rsidRPr="00F63584">
              <w:rPr>
                <w:rFonts w:cs="B Zar" w:hint="cs"/>
                <w:sz w:val="16"/>
                <w:szCs w:val="18"/>
                <w:rtl/>
              </w:rPr>
              <w:t xml:space="preserve"> اتي</w:t>
            </w:r>
            <w:r w:rsidRPr="00F63584">
              <w:rPr>
                <w:rFonts w:cs="B Zar" w:hint="cs"/>
                <w:sz w:val="16"/>
                <w:szCs w:val="18"/>
                <w:rtl/>
              </w:rPr>
              <w:t>ل استات</w:t>
            </w:r>
          </w:p>
          <w:p w:rsidR="008E73D8" w:rsidRPr="00F63584" w:rsidRDefault="008E73D8" w:rsidP="00EC6B5B">
            <w:pPr>
              <w:cnfStyle w:val="000000000000"/>
              <w:rPr>
                <w:rFonts w:cs="B Zar"/>
                <w:sz w:val="16"/>
                <w:szCs w:val="18"/>
                <w:rtl/>
              </w:rPr>
            </w:pPr>
            <w:r w:rsidRPr="00F63584">
              <w:rPr>
                <w:rFonts w:cs="B Zar"/>
                <w:sz w:val="16"/>
                <w:szCs w:val="18"/>
              </w:rPr>
              <w:t>2-Ethoxyethyl acetate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12/90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p w:rsidR="008E73D8" w:rsidRPr="00B8317F" w:rsidRDefault="008E73D8" w:rsidP="00EC6B5B">
            <w:pPr>
              <w:cnfStyle w:val="000000000000"/>
              <w:rPr>
                <w:rFonts w:cs="B Zar"/>
                <w:sz w:val="16"/>
                <w:szCs w:val="18"/>
              </w:rPr>
            </w:pPr>
            <w:r w:rsidRPr="00B8317F">
              <w:rPr>
                <w:rFonts w:cs="B Zar"/>
                <w:sz w:val="16"/>
                <w:szCs w:val="18"/>
              </w:rPr>
              <w:t>EBI</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آسیب سیستم تولید مثل در مردان؛ آسیب جنینی </w:t>
            </w: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277</w:t>
            </w:r>
          </w:p>
        </w:tc>
        <w:tc>
          <w:tcPr>
            <w:tcW w:w="1166" w:type="pct"/>
          </w:tcPr>
          <w:p w:rsidR="008E73D8" w:rsidRPr="00F63584" w:rsidRDefault="008E73D8" w:rsidP="00EC6B5B">
            <w:pPr>
              <w:cnfStyle w:val="000000000000"/>
              <w:rPr>
                <w:rFonts w:cs="B Zar"/>
                <w:sz w:val="16"/>
                <w:szCs w:val="18"/>
              </w:rPr>
            </w:pPr>
            <w:r w:rsidRPr="00F63584">
              <w:rPr>
                <w:rFonts w:cs="B Zar" w:hint="cs"/>
                <w:sz w:val="16"/>
                <w:szCs w:val="18"/>
                <w:rtl/>
              </w:rPr>
              <w:t>2-  اتوکسی اتیل استات</w:t>
            </w:r>
          </w:p>
          <w:p w:rsidR="008E73D8" w:rsidRPr="00F63584" w:rsidRDefault="008E73D8" w:rsidP="00EC6B5B">
            <w:pPr>
              <w:cnfStyle w:val="000000000000"/>
              <w:rPr>
                <w:rFonts w:cs="B Zar"/>
                <w:sz w:val="16"/>
                <w:szCs w:val="18"/>
                <w:rtl/>
              </w:rPr>
            </w:pPr>
            <w:r w:rsidRPr="00F63584">
              <w:rPr>
                <w:rFonts w:cs="B Zar"/>
                <w:sz w:val="16"/>
                <w:szCs w:val="18"/>
              </w:rPr>
              <w:t>2-Ethoxyethyl acetate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16/132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p w:rsidR="008E73D8" w:rsidRPr="00B8317F" w:rsidRDefault="008E73D8" w:rsidP="00EC6B5B">
            <w:pPr>
              <w:cnfStyle w:val="000000000000"/>
              <w:rPr>
                <w:rFonts w:cs="B Zar"/>
                <w:sz w:val="16"/>
                <w:szCs w:val="18"/>
              </w:rPr>
            </w:pPr>
            <w:r w:rsidRPr="00B8317F">
              <w:rPr>
                <w:rFonts w:cs="B Zar"/>
                <w:sz w:val="16"/>
                <w:szCs w:val="18"/>
              </w:rPr>
              <w:t>EBI</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سیستم تولید مثل مردان</w:t>
            </w: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278</w:t>
            </w:r>
          </w:p>
        </w:tc>
        <w:tc>
          <w:tcPr>
            <w:tcW w:w="1166" w:type="pct"/>
          </w:tcPr>
          <w:p w:rsidR="008E73D8" w:rsidRPr="00F63584" w:rsidRDefault="008E73D8" w:rsidP="00EC6B5B">
            <w:pPr>
              <w:cnfStyle w:val="000000000000"/>
              <w:rPr>
                <w:rFonts w:cs="B Zar"/>
                <w:sz w:val="16"/>
                <w:szCs w:val="18"/>
              </w:rPr>
            </w:pPr>
            <w:r w:rsidRPr="00F63584">
              <w:rPr>
                <w:rFonts w:cs="B Zar" w:hint="cs"/>
                <w:sz w:val="16"/>
                <w:szCs w:val="18"/>
                <w:rtl/>
              </w:rPr>
              <w:t>اتیل استات</w:t>
            </w:r>
          </w:p>
          <w:p w:rsidR="008E73D8" w:rsidRPr="00F63584" w:rsidRDefault="008E73D8" w:rsidP="00EC02B5">
            <w:pPr>
              <w:cnfStyle w:val="000000000000"/>
              <w:rPr>
                <w:rFonts w:cs="B Zar"/>
                <w:sz w:val="16"/>
                <w:szCs w:val="18"/>
                <w:rtl/>
              </w:rPr>
            </w:pPr>
            <w:r w:rsidRPr="00F63584">
              <w:rPr>
                <w:rFonts w:cs="B Zar"/>
                <w:sz w:val="16"/>
                <w:szCs w:val="18"/>
              </w:rPr>
              <w:t>Ethyl ac</w:t>
            </w:r>
            <w:r w:rsidR="00EC02B5" w:rsidRPr="00F63584">
              <w:rPr>
                <w:rFonts w:cs="B Zar"/>
                <w:sz w:val="16"/>
                <w:szCs w:val="18"/>
              </w:rPr>
              <w:t>e</w:t>
            </w:r>
            <w:r w:rsidRPr="00F63584">
              <w:rPr>
                <w:rFonts w:cs="B Zar"/>
                <w:sz w:val="16"/>
                <w:szCs w:val="18"/>
              </w:rPr>
              <w:t>tate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10/88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400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تحریک قسمت فوقانی تنفسی و </w:t>
            </w:r>
            <w:r w:rsidR="00E044CE" w:rsidRPr="00B8317F">
              <w:rPr>
                <w:rFonts w:cs="B Zar"/>
                <w:sz w:val="16"/>
                <w:szCs w:val="18"/>
              </w:rPr>
              <w:t xml:space="preserve"> </w:t>
            </w:r>
            <w:r w:rsidRPr="00B8317F">
              <w:rPr>
                <w:rFonts w:cs="B Zar" w:hint="cs"/>
                <w:sz w:val="16"/>
                <w:szCs w:val="18"/>
                <w:rtl/>
              </w:rPr>
              <w:t>چشم</w:t>
            </w: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279</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اتیل آکریلات</w:t>
            </w:r>
          </w:p>
          <w:p w:rsidR="008E73D8" w:rsidRPr="00B8317F" w:rsidRDefault="008E73D8" w:rsidP="00EC6B5B">
            <w:pPr>
              <w:cnfStyle w:val="000000000000"/>
              <w:rPr>
                <w:rFonts w:cs="B Zar"/>
                <w:sz w:val="16"/>
                <w:szCs w:val="18"/>
                <w:rtl/>
              </w:rPr>
            </w:pPr>
            <w:r w:rsidRPr="00B8317F">
              <w:rPr>
                <w:rFonts w:cs="B Zar"/>
                <w:sz w:val="16"/>
                <w:szCs w:val="18"/>
              </w:rPr>
              <w:t>Ethyl acrylate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11/100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تحریک قسمت فوقانی تنفسی و </w:t>
            </w:r>
            <w:r w:rsidRPr="00B8317F">
              <w:rPr>
                <w:rFonts w:cs="B Zar"/>
                <w:sz w:val="16"/>
                <w:szCs w:val="18"/>
              </w:rPr>
              <w:t xml:space="preserve"> </w:t>
            </w:r>
            <w:r w:rsidRPr="00B8317F">
              <w:rPr>
                <w:rFonts w:cs="B Zar" w:hint="cs"/>
                <w:sz w:val="16"/>
                <w:szCs w:val="18"/>
                <w:rtl/>
              </w:rPr>
              <w:t>چشم؛ اختلال سیستم اعصاب مرکزی؛ حساسیت پوستی</w:t>
            </w: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lastRenderedPageBreak/>
              <w:t>280</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اتیل آمین</w:t>
            </w:r>
          </w:p>
          <w:p w:rsidR="008E73D8" w:rsidRPr="00B8317F" w:rsidRDefault="008E73D8" w:rsidP="00EC6B5B">
            <w:pPr>
              <w:cnfStyle w:val="000000000000"/>
              <w:rPr>
                <w:rFonts w:cs="B Zar"/>
                <w:sz w:val="16"/>
                <w:szCs w:val="18"/>
                <w:rtl/>
              </w:rPr>
            </w:pPr>
            <w:r w:rsidRPr="00B8317F">
              <w:rPr>
                <w:rFonts w:cs="B Zar"/>
                <w:sz w:val="16"/>
                <w:szCs w:val="18"/>
              </w:rPr>
              <w:t>Ethyl</w:t>
            </w:r>
            <w:r w:rsidR="00EC02B5">
              <w:rPr>
                <w:rFonts w:cs="B Zar"/>
                <w:sz w:val="16"/>
                <w:szCs w:val="18"/>
              </w:rPr>
              <w:t xml:space="preserve"> </w:t>
            </w:r>
            <w:r w:rsidRPr="00B8317F">
              <w:rPr>
                <w:rFonts w:cs="B Zar"/>
                <w:sz w:val="16"/>
                <w:szCs w:val="18"/>
              </w:rPr>
              <w:t>amine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08/45</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Pr="00B8317F" w:rsidRDefault="00E044CE" w:rsidP="00EC6B5B">
            <w:pPr>
              <w:cnfStyle w:val="000000000000"/>
              <w:rPr>
                <w:rFonts w:cs="B Zar"/>
                <w:sz w:val="16"/>
                <w:szCs w:val="18"/>
                <w:rtl/>
              </w:rPr>
            </w:pPr>
            <w:r w:rsidRPr="00B8317F">
              <w:rPr>
                <w:rFonts w:cs="B Zar" w:hint="cs"/>
                <w:sz w:val="16"/>
                <w:szCs w:val="18"/>
                <w:rtl/>
              </w:rPr>
              <w:t xml:space="preserve">تحریک و سوزش </w:t>
            </w:r>
            <w:r w:rsidR="008E73D8" w:rsidRPr="00B8317F">
              <w:rPr>
                <w:rFonts w:cs="B Zar" w:hint="cs"/>
                <w:sz w:val="16"/>
                <w:szCs w:val="18"/>
                <w:rtl/>
              </w:rPr>
              <w:t>پوست و چشم؛ آسیب چشمی</w:t>
            </w: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281</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اتیل آمیل کتون</w:t>
            </w:r>
          </w:p>
          <w:p w:rsidR="008E73D8" w:rsidRPr="00B8317F" w:rsidRDefault="008E73D8" w:rsidP="00EC6B5B">
            <w:pPr>
              <w:cnfStyle w:val="000000000000"/>
              <w:rPr>
                <w:rFonts w:cs="B Zar"/>
                <w:sz w:val="16"/>
                <w:szCs w:val="18"/>
                <w:rtl/>
              </w:rPr>
            </w:pPr>
            <w:r w:rsidRPr="00B8317F">
              <w:rPr>
                <w:rFonts w:cs="B Zar"/>
                <w:sz w:val="16"/>
                <w:szCs w:val="18"/>
              </w:rPr>
              <w:t>Ethyl amyl ketone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21/128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ایجاد سمیت اعصاب</w:t>
            </w: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282</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اتیل بنزن</w:t>
            </w:r>
          </w:p>
          <w:p w:rsidR="008E73D8" w:rsidRPr="00B8317F" w:rsidRDefault="008E73D8" w:rsidP="00EC6B5B">
            <w:pPr>
              <w:cnfStyle w:val="000000000000"/>
              <w:rPr>
                <w:rFonts w:cs="B Zar"/>
                <w:sz w:val="16"/>
                <w:szCs w:val="18"/>
                <w:rtl/>
              </w:rPr>
            </w:pPr>
            <w:r w:rsidRPr="00B8317F">
              <w:rPr>
                <w:rFonts w:cs="B Zar"/>
                <w:sz w:val="16"/>
                <w:szCs w:val="18"/>
              </w:rPr>
              <w:t>Ethyl benzene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16/106</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A3</w:t>
            </w:r>
          </w:p>
          <w:p w:rsidR="008E73D8" w:rsidRPr="00B8317F" w:rsidRDefault="008E73D8" w:rsidP="00EC6B5B">
            <w:pPr>
              <w:cnfStyle w:val="000000000000"/>
              <w:rPr>
                <w:rFonts w:cs="B Zar"/>
                <w:sz w:val="16"/>
                <w:szCs w:val="18"/>
              </w:rPr>
            </w:pPr>
            <w:r w:rsidRPr="00B8317F">
              <w:rPr>
                <w:rFonts w:cs="B Zar"/>
                <w:sz w:val="16"/>
                <w:szCs w:val="18"/>
              </w:rPr>
              <w:t>BEI</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w:t>
            </w:r>
            <w:r w:rsidRPr="00B8317F">
              <w:rPr>
                <w:rFonts w:cs="B Zar"/>
                <w:sz w:val="16"/>
                <w:szCs w:val="18"/>
              </w:rPr>
              <w:t xml:space="preserve"> </w:t>
            </w:r>
            <w:r w:rsidRPr="00B8317F">
              <w:rPr>
                <w:rFonts w:cs="B Zar" w:hint="cs"/>
                <w:sz w:val="16"/>
                <w:szCs w:val="18"/>
                <w:rtl/>
              </w:rPr>
              <w:t xml:space="preserve"> آسیب کلی</w:t>
            </w:r>
            <w:r w:rsidR="00E044CE" w:rsidRPr="00B8317F">
              <w:rPr>
                <w:rFonts w:cs="B Zar" w:hint="cs"/>
                <w:sz w:val="16"/>
                <w:szCs w:val="18"/>
                <w:rtl/>
              </w:rPr>
              <w:t xml:space="preserve">وی (نفروپاتی)؛ اختلال </w:t>
            </w:r>
            <w:r w:rsidRPr="00B8317F">
              <w:rPr>
                <w:rFonts w:cs="B Zar" w:hint="cs"/>
                <w:sz w:val="16"/>
                <w:szCs w:val="18"/>
                <w:rtl/>
              </w:rPr>
              <w:t>بخش حلزونی گوش میانی</w:t>
            </w:r>
          </w:p>
        </w:tc>
      </w:tr>
      <w:tr w:rsidR="008E73D8"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283</w:t>
            </w:r>
          </w:p>
        </w:tc>
        <w:tc>
          <w:tcPr>
            <w:tcW w:w="1166" w:type="pct"/>
          </w:tcPr>
          <w:p w:rsidR="008E73D8" w:rsidRPr="00F63584" w:rsidRDefault="008E73D8" w:rsidP="00EC6B5B">
            <w:pPr>
              <w:cnfStyle w:val="000000000000"/>
              <w:rPr>
                <w:rFonts w:cs="B Zar"/>
                <w:sz w:val="16"/>
                <w:szCs w:val="18"/>
              </w:rPr>
            </w:pPr>
            <w:r w:rsidRPr="00F63584">
              <w:rPr>
                <w:rFonts w:cs="B Zar" w:hint="cs"/>
                <w:sz w:val="16"/>
                <w:szCs w:val="18"/>
                <w:rtl/>
              </w:rPr>
              <w:t>اتیل بروم</w:t>
            </w:r>
            <w:r w:rsidR="00EC02B5" w:rsidRPr="00F63584">
              <w:rPr>
                <w:rFonts w:cs="B Zar" w:hint="cs"/>
                <w:sz w:val="16"/>
                <w:szCs w:val="18"/>
                <w:rtl/>
              </w:rPr>
              <w:t>ا</w:t>
            </w:r>
            <w:r w:rsidRPr="00F63584">
              <w:rPr>
                <w:rFonts w:cs="B Zar" w:hint="cs"/>
                <w:sz w:val="16"/>
                <w:szCs w:val="18"/>
                <w:rtl/>
              </w:rPr>
              <w:t>ید</w:t>
            </w:r>
          </w:p>
          <w:p w:rsidR="008E73D8" w:rsidRPr="00B8317F" w:rsidRDefault="008E73D8" w:rsidP="00EC6B5B">
            <w:pPr>
              <w:cnfStyle w:val="000000000000"/>
              <w:rPr>
                <w:rFonts w:cs="B Zar"/>
                <w:sz w:val="16"/>
                <w:szCs w:val="18"/>
                <w:rtl/>
              </w:rPr>
            </w:pPr>
            <w:r w:rsidRPr="00B8317F">
              <w:rPr>
                <w:rFonts w:cs="B Zar"/>
                <w:sz w:val="16"/>
                <w:szCs w:val="18"/>
              </w:rPr>
              <w:t>Ethyl bromide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98/108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آسیب کبدی و اختلال سیستم </w:t>
            </w:r>
            <w:r w:rsidRPr="00B8317F">
              <w:rPr>
                <w:rFonts w:cs="B Zar"/>
                <w:sz w:val="16"/>
                <w:szCs w:val="18"/>
              </w:rPr>
              <w:t xml:space="preserve"> </w:t>
            </w:r>
            <w:r w:rsidRPr="00B8317F">
              <w:rPr>
                <w:rFonts w:cs="B Zar" w:hint="cs"/>
                <w:sz w:val="16"/>
                <w:szCs w:val="18"/>
                <w:rtl/>
              </w:rPr>
              <w:t>اعصاب مرکزی</w:t>
            </w: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284</w:t>
            </w:r>
          </w:p>
        </w:tc>
        <w:tc>
          <w:tcPr>
            <w:tcW w:w="1166" w:type="pct"/>
          </w:tcPr>
          <w:p w:rsidR="008E73D8" w:rsidRPr="00B8317F" w:rsidRDefault="008E73D8" w:rsidP="00EC6B5B">
            <w:pPr>
              <w:cnfStyle w:val="000000000000"/>
              <w:rPr>
                <w:rFonts w:cs="B Zar"/>
                <w:sz w:val="16"/>
                <w:szCs w:val="18"/>
              </w:rPr>
            </w:pPr>
            <w:r w:rsidRPr="00B8317F">
              <w:rPr>
                <w:rFonts w:ascii="Times New Roman" w:hAnsi="Times New Roman" w:cs="Times New Roman" w:hint="cs"/>
                <w:sz w:val="16"/>
                <w:szCs w:val="18"/>
                <w:rtl/>
              </w:rPr>
              <w:t>‡</w:t>
            </w:r>
            <w:r w:rsidRPr="00B8317F">
              <w:rPr>
                <w:rFonts w:cs="B Zar" w:hint="cs"/>
                <w:sz w:val="16"/>
                <w:szCs w:val="18"/>
                <w:rtl/>
              </w:rPr>
              <w:t xml:space="preserve"> اتیل ترت- بوتیل اتر </w:t>
            </w:r>
          </w:p>
          <w:p w:rsidR="008E73D8" w:rsidRPr="00B8317F" w:rsidRDefault="008E73D8" w:rsidP="00EC6B5B">
            <w:pPr>
              <w:cnfStyle w:val="000000000000"/>
              <w:rPr>
                <w:rFonts w:cs="B Zar"/>
                <w:sz w:val="16"/>
                <w:szCs w:val="18"/>
                <w:rtl/>
              </w:rPr>
            </w:pPr>
            <w:r w:rsidRPr="00B8317F">
              <w:rPr>
                <w:rFonts w:cs="B Zar"/>
                <w:sz w:val="16"/>
                <w:szCs w:val="18"/>
              </w:rPr>
              <w:t xml:space="preserve">Ethyl tert-butyl  </w:t>
            </w:r>
            <w:r w:rsidRPr="00B8317F">
              <w:rPr>
                <w:rFonts w:cs="B Zar" w:hint="cs"/>
                <w:sz w:val="16"/>
                <w:szCs w:val="18"/>
                <w:rtl/>
              </w:rPr>
              <w:t>(</w:t>
            </w:r>
            <w:r w:rsidRPr="00B8317F">
              <w:rPr>
                <w:rFonts w:cs="B Zar"/>
                <w:sz w:val="16"/>
                <w:szCs w:val="18"/>
              </w:rPr>
              <w:t>ETBE</w:t>
            </w:r>
            <w:r w:rsidRPr="00B8317F">
              <w:rPr>
                <w:rFonts w:cs="B Zar" w:hint="cs"/>
                <w:sz w:val="16"/>
                <w:szCs w:val="18"/>
                <w:rtl/>
              </w:rPr>
              <w:t>)</w:t>
            </w:r>
            <w:r w:rsidRPr="00B8317F">
              <w:rPr>
                <w:rFonts w:cs="B Zar"/>
                <w:sz w:val="16"/>
                <w:szCs w:val="18"/>
              </w:rPr>
              <w:t>ether</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18/102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(واکنش ریوی و آسیب بیضه)</w:t>
            </w: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285</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اتیل بوتیل کتون</w:t>
            </w:r>
          </w:p>
          <w:p w:rsidR="008E73D8" w:rsidRPr="00B8317F" w:rsidRDefault="008E73D8" w:rsidP="00EC6B5B">
            <w:pPr>
              <w:cnfStyle w:val="000000000000"/>
              <w:rPr>
                <w:rFonts w:cs="B Zar"/>
                <w:sz w:val="16"/>
                <w:szCs w:val="18"/>
                <w:rtl/>
              </w:rPr>
            </w:pPr>
            <w:r w:rsidRPr="00B8317F">
              <w:rPr>
                <w:rFonts w:cs="B Zar"/>
                <w:sz w:val="16"/>
                <w:szCs w:val="18"/>
              </w:rPr>
              <w:t>Ethyl butyl ketone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19/114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75</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اختلال سیستم اعصاب مرکزی؛ سوزش پوست و چشم</w:t>
            </w: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286</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اتیل کلراید</w:t>
            </w:r>
          </w:p>
          <w:p w:rsidR="008E73D8" w:rsidRPr="00B8317F" w:rsidRDefault="008E73D8" w:rsidP="00EC6B5B">
            <w:pPr>
              <w:cnfStyle w:val="000000000000"/>
              <w:rPr>
                <w:rFonts w:cs="B Zar"/>
                <w:sz w:val="16"/>
                <w:szCs w:val="18"/>
                <w:rtl/>
              </w:rPr>
            </w:pPr>
            <w:r w:rsidRPr="00B8317F">
              <w:rPr>
                <w:rFonts w:cs="B Zar"/>
                <w:sz w:val="16"/>
                <w:szCs w:val="18"/>
              </w:rPr>
              <w:t>Ethyl chloride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52/64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w:t>
            </w:r>
            <w:r w:rsidRPr="00B8317F">
              <w:rPr>
                <w:rFonts w:cs="B Zar" w:hint="cs"/>
                <w:sz w:val="16"/>
                <w:szCs w:val="18"/>
                <w:rtl/>
              </w:rPr>
              <w:t xml:space="preserve"> </w:t>
            </w:r>
            <w:r w:rsidRPr="00B8317F">
              <w:rPr>
                <w:rFonts w:cs="B Zar"/>
                <w:sz w:val="16"/>
                <w:szCs w:val="18"/>
              </w:rPr>
              <w:t>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کبدی</w:t>
            </w: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287</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اتیل کلروفرمات</w:t>
            </w:r>
          </w:p>
          <w:p w:rsidR="008E73D8" w:rsidRPr="00B8317F" w:rsidRDefault="008E73D8" w:rsidP="00EC6B5B">
            <w:pPr>
              <w:cnfStyle w:val="000000000000"/>
              <w:rPr>
                <w:rFonts w:cs="B Zar"/>
                <w:sz w:val="16"/>
                <w:szCs w:val="18"/>
                <w:rtl/>
              </w:rPr>
            </w:pPr>
            <w:r w:rsidRPr="00B8317F">
              <w:rPr>
                <w:rFonts w:cs="B Zar"/>
                <w:sz w:val="16"/>
                <w:szCs w:val="18"/>
              </w:rPr>
              <w:t>Ethyl chloroformate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52/108</w:t>
            </w:r>
          </w:p>
        </w:tc>
        <w:tc>
          <w:tcPr>
            <w:tcW w:w="813" w:type="pct"/>
          </w:tcPr>
          <w:p w:rsidR="008E73D8" w:rsidRPr="00B8317F" w:rsidRDefault="008E73D8"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1</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288</w:t>
            </w:r>
          </w:p>
        </w:tc>
        <w:tc>
          <w:tcPr>
            <w:tcW w:w="1166" w:type="pct"/>
          </w:tcPr>
          <w:p w:rsidR="008E73D8" w:rsidRPr="00B8317F" w:rsidRDefault="008E73D8" w:rsidP="00EC02B5">
            <w:pPr>
              <w:cnfStyle w:val="000000000000"/>
              <w:rPr>
                <w:rFonts w:cs="B Zar"/>
                <w:sz w:val="16"/>
                <w:szCs w:val="18"/>
              </w:rPr>
            </w:pPr>
            <w:r w:rsidRPr="00B8317F">
              <w:rPr>
                <w:rFonts w:cs="B Zar" w:hint="cs"/>
                <w:sz w:val="16"/>
                <w:szCs w:val="18"/>
                <w:rtl/>
              </w:rPr>
              <w:t>اتیل سیانوآکریلات</w:t>
            </w:r>
          </w:p>
          <w:p w:rsidR="008E73D8" w:rsidRPr="00B8317F" w:rsidRDefault="008E73D8" w:rsidP="00EC6B5B">
            <w:pPr>
              <w:cnfStyle w:val="000000000000"/>
              <w:rPr>
                <w:rFonts w:cs="B Zar"/>
                <w:sz w:val="16"/>
                <w:szCs w:val="18"/>
                <w:rtl/>
              </w:rPr>
            </w:pPr>
            <w:r w:rsidRPr="00B8317F">
              <w:rPr>
                <w:rFonts w:cs="B Zar"/>
                <w:sz w:val="16"/>
                <w:szCs w:val="18"/>
              </w:rPr>
              <w:t>Ethyl cyanoacrylate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12/125</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پوست</w:t>
            </w: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289</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اتیلن</w:t>
            </w:r>
          </w:p>
          <w:p w:rsidR="008E73D8" w:rsidRPr="00B8317F" w:rsidRDefault="008E73D8" w:rsidP="00EC6B5B">
            <w:pPr>
              <w:cnfStyle w:val="000000000000"/>
              <w:rPr>
                <w:rFonts w:cs="B Zar"/>
                <w:sz w:val="16"/>
                <w:szCs w:val="18"/>
                <w:rtl/>
              </w:rPr>
            </w:pPr>
            <w:r w:rsidRPr="00B8317F">
              <w:rPr>
                <w:rFonts w:cs="B Zar"/>
                <w:sz w:val="16"/>
                <w:szCs w:val="18"/>
              </w:rPr>
              <w:t>Ethylene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05/28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خفگی</w:t>
            </w: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290</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اتیلن کلرو هیدرین</w:t>
            </w:r>
          </w:p>
          <w:p w:rsidR="008E73D8" w:rsidRPr="00B8317F" w:rsidRDefault="008E73D8" w:rsidP="00EC6B5B">
            <w:pPr>
              <w:cnfStyle w:val="000000000000"/>
              <w:rPr>
                <w:rFonts w:cs="B Zar"/>
                <w:sz w:val="16"/>
                <w:szCs w:val="18"/>
                <w:rtl/>
              </w:rPr>
            </w:pPr>
            <w:r w:rsidRPr="00B8317F">
              <w:rPr>
                <w:rFonts w:cs="B Zar"/>
                <w:sz w:val="16"/>
                <w:szCs w:val="18"/>
              </w:rPr>
              <w:t>Ethylene chlorohydrin</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52/80</w:t>
            </w:r>
          </w:p>
        </w:tc>
        <w:tc>
          <w:tcPr>
            <w:tcW w:w="813"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 </w:t>
            </w:r>
            <w:r w:rsidRPr="00B8317F">
              <w:rPr>
                <w:rFonts w:cs="B Zar"/>
                <w:sz w:val="16"/>
                <w:szCs w:val="18"/>
              </w:rPr>
              <w:t>C</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اختلال سیستم اعصاب مرکزی؛ </w:t>
            </w:r>
            <w:r w:rsidRPr="00B8317F">
              <w:rPr>
                <w:rFonts w:cs="B Zar"/>
                <w:sz w:val="16"/>
                <w:szCs w:val="18"/>
              </w:rPr>
              <w:t xml:space="preserve"> </w:t>
            </w:r>
            <w:r w:rsidRPr="00B8317F">
              <w:rPr>
                <w:rFonts w:cs="B Zar" w:hint="cs"/>
                <w:sz w:val="16"/>
                <w:szCs w:val="18"/>
                <w:rtl/>
              </w:rPr>
              <w:t>آسیب کبدی و کلیوی</w:t>
            </w: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291</w:t>
            </w:r>
          </w:p>
        </w:tc>
        <w:tc>
          <w:tcPr>
            <w:tcW w:w="1166" w:type="pct"/>
          </w:tcPr>
          <w:p w:rsidR="008E73D8" w:rsidRPr="00F63584" w:rsidRDefault="008E73D8" w:rsidP="00EC6B5B">
            <w:pPr>
              <w:cnfStyle w:val="000000000000"/>
              <w:rPr>
                <w:rFonts w:cs="B Zar"/>
                <w:sz w:val="16"/>
                <w:szCs w:val="18"/>
              </w:rPr>
            </w:pPr>
            <w:r w:rsidRPr="00F63584">
              <w:rPr>
                <w:rFonts w:cs="B Zar" w:hint="cs"/>
                <w:sz w:val="16"/>
                <w:szCs w:val="18"/>
                <w:rtl/>
              </w:rPr>
              <w:t>اتیلن دی آمین</w:t>
            </w:r>
          </w:p>
          <w:p w:rsidR="008E73D8" w:rsidRPr="00F63584" w:rsidRDefault="008E73D8" w:rsidP="00EC02B5">
            <w:pPr>
              <w:cnfStyle w:val="000000000000"/>
              <w:rPr>
                <w:rFonts w:cs="B Zar"/>
                <w:sz w:val="16"/>
                <w:szCs w:val="18"/>
                <w:rtl/>
              </w:rPr>
            </w:pPr>
            <w:r w:rsidRPr="00F63584">
              <w:rPr>
                <w:rFonts w:cs="B Zar"/>
                <w:sz w:val="16"/>
                <w:szCs w:val="18"/>
              </w:rPr>
              <w:t>Ethylen</w:t>
            </w:r>
            <w:r w:rsidR="00EC02B5" w:rsidRPr="00F63584">
              <w:rPr>
                <w:rFonts w:cs="B Zar"/>
                <w:sz w:val="16"/>
                <w:szCs w:val="18"/>
              </w:rPr>
              <w:t xml:space="preserve"> </w:t>
            </w:r>
            <w:r w:rsidRPr="00F63584">
              <w:rPr>
                <w:rFonts w:cs="B Zar"/>
                <w:sz w:val="16"/>
                <w:szCs w:val="18"/>
              </w:rPr>
              <w:t>diamine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10/60</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292</w:t>
            </w:r>
          </w:p>
        </w:tc>
        <w:tc>
          <w:tcPr>
            <w:tcW w:w="1166" w:type="pct"/>
          </w:tcPr>
          <w:p w:rsidR="008E73D8" w:rsidRPr="00F63584" w:rsidRDefault="008E73D8" w:rsidP="00EC6B5B">
            <w:pPr>
              <w:cnfStyle w:val="000000000000"/>
              <w:rPr>
                <w:rFonts w:cs="B Zar"/>
                <w:sz w:val="16"/>
                <w:szCs w:val="18"/>
              </w:rPr>
            </w:pPr>
            <w:r w:rsidRPr="00F63584">
              <w:rPr>
                <w:rFonts w:cs="B Zar" w:hint="cs"/>
                <w:sz w:val="16"/>
                <w:szCs w:val="18"/>
                <w:rtl/>
              </w:rPr>
              <w:t xml:space="preserve"> اتیلن دی بروم</w:t>
            </w:r>
            <w:r w:rsidR="00EC02B5" w:rsidRPr="00F63584">
              <w:rPr>
                <w:rFonts w:cs="B Zar" w:hint="cs"/>
                <w:sz w:val="16"/>
                <w:szCs w:val="18"/>
                <w:rtl/>
              </w:rPr>
              <w:t>ا</w:t>
            </w:r>
            <w:r w:rsidRPr="00F63584">
              <w:rPr>
                <w:rFonts w:cs="B Zar" w:hint="cs"/>
                <w:sz w:val="16"/>
                <w:szCs w:val="18"/>
                <w:rtl/>
              </w:rPr>
              <w:t>ید</w:t>
            </w:r>
          </w:p>
          <w:p w:rsidR="008E73D8" w:rsidRPr="00F63584" w:rsidRDefault="008E73D8" w:rsidP="00EC6B5B">
            <w:pPr>
              <w:cnfStyle w:val="000000000000"/>
              <w:rPr>
                <w:rFonts w:cs="B Zar"/>
                <w:sz w:val="16"/>
                <w:szCs w:val="18"/>
                <w:rtl/>
              </w:rPr>
            </w:pPr>
            <w:r w:rsidRPr="00F63584">
              <w:rPr>
                <w:rFonts w:cs="B Zar"/>
                <w:sz w:val="16"/>
                <w:szCs w:val="18"/>
              </w:rPr>
              <w:t>Ethylene dibromide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88/187</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293</w:t>
            </w:r>
          </w:p>
        </w:tc>
        <w:tc>
          <w:tcPr>
            <w:tcW w:w="1166" w:type="pct"/>
          </w:tcPr>
          <w:p w:rsidR="008E73D8" w:rsidRPr="00F63584" w:rsidRDefault="008E73D8" w:rsidP="00EC6B5B">
            <w:pPr>
              <w:cnfStyle w:val="000000000000"/>
              <w:rPr>
                <w:rFonts w:cs="B Zar"/>
                <w:sz w:val="16"/>
                <w:szCs w:val="18"/>
              </w:rPr>
            </w:pPr>
            <w:r w:rsidRPr="00F63584">
              <w:rPr>
                <w:rFonts w:cs="B Zar" w:hint="cs"/>
                <w:sz w:val="16"/>
                <w:szCs w:val="18"/>
                <w:rtl/>
              </w:rPr>
              <w:t>اتیلن دی کلرید</w:t>
            </w:r>
          </w:p>
          <w:p w:rsidR="008E73D8" w:rsidRPr="00F63584" w:rsidRDefault="008E73D8" w:rsidP="00EC6B5B">
            <w:pPr>
              <w:cnfStyle w:val="000000000000"/>
              <w:rPr>
                <w:rFonts w:cs="B Zar"/>
                <w:sz w:val="16"/>
                <w:szCs w:val="18"/>
                <w:rtl/>
              </w:rPr>
            </w:pPr>
            <w:r w:rsidRPr="00F63584">
              <w:rPr>
                <w:rFonts w:cs="B Zar"/>
                <w:sz w:val="16"/>
                <w:szCs w:val="18"/>
              </w:rPr>
              <w:t>Ethylene dichloride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96/98</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آسیب کبدی ؛ تهوع</w:t>
            </w:r>
          </w:p>
          <w:p w:rsidR="00E044CE" w:rsidRPr="00B8317F" w:rsidRDefault="00E044CE" w:rsidP="00EC6B5B">
            <w:pPr>
              <w:cnfStyle w:val="000000000000"/>
              <w:rPr>
                <w:rFonts w:cs="B Zar"/>
                <w:sz w:val="16"/>
                <w:szCs w:val="18"/>
                <w:rtl/>
              </w:rPr>
            </w:pP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294</w:t>
            </w:r>
          </w:p>
        </w:tc>
        <w:tc>
          <w:tcPr>
            <w:tcW w:w="1166" w:type="pct"/>
          </w:tcPr>
          <w:p w:rsidR="008E73D8" w:rsidRPr="00F63584" w:rsidRDefault="008E73D8" w:rsidP="00EC6B5B">
            <w:pPr>
              <w:cnfStyle w:val="000000000000"/>
              <w:rPr>
                <w:rFonts w:cs="B Zar"/>
                <w:sz w:val="16"/>
                <w:szCs w:val="18"/>
              </w:rPr>
            </w:pPr>
            <w:r w:rsidRPr="00F63584">
              <w:rPr>
                <w:rFonts w:cs="B Zar" w:hint="cs"/>
                <w:sz w:val="16"/>
                <w:szCs w:val="18"/>
                <w:rtl/>
              </w:rPr>
              <w:t>اتیلن گلیکول</w:t>
            </w:r>
          </w:p>
          <w:p w:rsidR="008E73D8" w:rsidRPr="00F63584" w:rsidRDefault="008E73D8" w:rsidP="00EC6B5B">
            <w:pPr>
              <w:cnfStyle w:val="000000000000"/>
              <w:rPr>
                <w:rFonts w:cs="B Zar"/>
                <w:sz w:val="16"/>
                <w:szCs w:val="18"/>
                <w:rtl/>
              </w:rPr>
            </w:pPr>
            <w:r w:rsidRPr="00F63584">
              <w:rPr>
                <w:rFonts w:cs="B Zar"/>
                <w:sz w:val="16"/>
                <w:szCs w:val="18"/>
              </w:rPr>
              <w:t>Ethylene glycol</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07/62</w:t>
            </w:r>
          </w:p>
        </w:tc>
        <w:tc>
          <w:tcPr>
            <w:tcW w:w="813"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100 </w:t>
            </w:r>
            <w:r w:rsidRPr="00B8317F">
              <w:rPr>
                <w:rFonts w:cs="B Zar"/>
                <w:sz w:val="16"/>
                <w:szCs w:val="18"/>
              </w:rPr>
              <w:t>C</w:t>
            </w:r>
            <w:r w:rsidRPr="00B8317F">
              <w:rPr>
                <w:rFonts w:cs="B Zar" w:hint="cs"/>
                <w:sz w:val="16"/>
                <w:szCs w:val="18"/>
                <w:rtl/>
              </w:rPr>
              <w:t xml:space="preserve">    </w:t>
            </w: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sz w:val="16"/>
                <w:szCs w:val="18"/>
              </w:rPr>
              <w:t xml:space="preserve"> (H)</w:t>
            </w:r>
            <w:r w:rsidRPr="00B8317F">
              <w:rPr>
                <w:rFonts w:cs="B Zar" w:hint="cs"/>
                <w:sz w:val="16"/>
                <w:szCs w:val="18"/>
                <w:rtl/>
              </w:rPr>
              <w:t xml:space="preserve"> </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A4</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lastRenderedPageBreak/>
              <w:t>295</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اتیلن گلیکول دنیتریت</w:t>
            </w:r>
          </w:p>
          <w:p w:rsidR="008E73D8" w:rsidRPr="00B8317F" w:rsidRDefault="008E73D8" w:rsidP="00EC6B5B">
            <w:pPr>
              <w:cnfStyle w:val="000000000000"/>
              <w:rPr>
                <w:rFonts w:cs="B Zar"/>
                <w:sz w:val="16"/>
                <w:szCs w:val="18"/>
                <w:rtl/>
              </w:rPr>
            </w:pPr>
            <w:r w:rsidRPr="00B8317F">
              <w:rPr>
                <w:rFonts w:cs="B Zar"/>
                <w:sz w:val="16"/>
                <w:szCs w:val="18"/>
              </w:rPr>
              <w:t>Ethylene glycol dinitrate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06/152</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E73D8" w:rsidRDefault="008E73D8" w:rsidP="00EC6B5B">
            <w:pPr>
              <w:cnfStyle w:val="000000000000"/>
              <w:rPr>
                <w:rFonts w:cs="B Zar"/>
                <w:sz w:val="16"/>
                <w:szCs w:val="18"/>
                <w:rtl/>
              </w:rPr>
            </w:pPr>
            <w:r w:rsidRPr="00B8317F">
              <w:rPr>
                <w:rFonts w:cs="B Zar" w:hint="cs"/>
                <w:sz w:val="16"/>
                <w:szCs w:val="18"/>
                <w:rtl/>
              </w:rPr>
              <w:t>اتساع عروق و سردرد</w:t>
            </w:r>
          </w:p>
          <w:p w:rsidR="00471252" w:rsidRDefault="00471252" w:rsidP="00EC6B5B">
            <w:pPr>
              <w:cnfStyle w:val="000000000000"/>
              <w:rPr>
                <w:rFonts w:cs="B Zar"/>
                <w:sz w:val="16"/>
                <w:szCs w:val="18"/>
                <w:rtl/>
              </w:rPr>
            </w:pPr>
          </w:p>
          <w:p w:rsidR="00471252" w:rsidRPr="00B8317F" w:rsidRDefault="00471252" w:rsidP="00EC6B5B">
            <w:pPr>
              <w:cnfStyle w:val="000000000000"/>
              <w:rPr>
                <w:rFonts w:cs="B Zar"/>
                <w:sz w:val="16"/>
                <w:szCs w:val="18"/>
                <w:rtl/>
              </w:rPr>
            </w:pP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296</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اتیلن اکساید</w:t>
            </w:r>
          </w:p>
          <w:p w:rsidR="008E73D8" w:rsidRPr="00B8317F" w:rsidRDefault="008E73D8" w:rsidP="00EC6B5B">
            <w:pPr>
              <w:cnfStyle w:val="000000000000"/>
              <w:rPr>
                <w:rFonts w:cs="B Zar"/>
                <w:sz w:val="16"/>
                <w:szCs w:val="18"/>
                <w:rtl/>
              </w:rPr>
            </w:pPr>
            <w:r w:rsidRPr="00B8317F">
              <w:rPr>
                <w:rFonts w:cs="B Zar"/>
                <w:sz w:val="16"/>
                <w:szCs w:val="18"/>
              </w:rPr>
              <w:t>Ethylene oxide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05/44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Pr>
            </w:pPr>
            <w:r w:rsidRPr="00B8317F">
              <w:rPr>
                <w:rFonts w:cs="B Zar"/>
                <w:sz w:val="16"/>
                <w:szCs w:val="18"/>
              </w:rPr>
              <w:t>A2</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سرطان؛ اختلال سیستم اعصاب مرکزی</w:t>
            </w: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297</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اتیلن ایمین</w:t>
            </w:r>
          </w:p>
          <w:p w:rsidR="008E73D8" w:rsidRPr="00B8317F" w:rsidRDefault="008E73D8" w:rsidP="00EC6B5B">
            <w:pPr>
              <w:cnfStyle w:val="000000000000"/>
              <w:rPr>
                <w:rFonts w:cs="B Zar"/>
                <w:sz w:val="16"/>
                <w:szCs w:val="18"/>
                <w:rtl/>
              </w:rPr>
            </w:pPr>
            <w:r w:rsidRPr="00B8317F">
              <w:rPr>
                <w:rFonts w:cs="B Zar"/>
                <w:sz w:val="16"/>
                <w:szCs w:val="18"/>
              </w:rPr>
              <w:t>Ethylen</w:t>
            </w:r>
            <w:r w:rsidR="00EC02B5">
              <w:rPr>
                <w:rFonts w:cs="B Zar"/>
                <w:sz w:val="16"/>
                <w:szCs w:val="18"/>
              </w:rPr>
              <w:t xml:space="preserve"> </w:t>
            </w:r>
            <w:r w:rsidRPr="00B8317F">
              <w:rPr>
                <w:rFonts w:cs="B Zar"/>
                <w:sz w:val="16"/>
                <w:szCs w:val="18"/>
              </w:rPr>
              <w:t>imine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08/43</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اختلال سیستم اعصاب مرکزی؛</w:t>
            </w:r>
            <w:r w:rsidRPr="00B8317F">
              <w:rPr>
                <w:rFonts w:cs="B Zar"/>
                <w:sz w:val="16"/>
                <w:szCs w:val="18"/>
              </w:rPr>
              <w:t xml:space="preserve"> </w:t>
            </w:r>
            <w:r w:rsidRPr="00B8317F">
              <w:rPr>
                <w:rFonts w:cs="B Zar" w:hint="cs"/>
                <w:sz w:val="16"/>
                <w:szCs w:val="18"/>
                <w:rtl/>
              </w:rPr>
              <w:t xml:space="preserve"> آسیب کبدی و کلیوی</w:t>
            </w: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298</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اتیل اتر</w:t>
            </w:r>
          </w:p>
          <w:p w:rsidR="008E73D8" w:rsidRPr="00B8317F" w:rsidRDefault="008E73D8" w:rsidP="00EC6B5B">
            <w:pPr>
              <w:cnfStyle w:val="000000000000"/>
              <w:rPr>
                <w:rFonts w:cs="B Zar"/>
                <w:sz w:val="16"/>
                <w:szCs w:val="18"/>
                <w:rtl/>
              </w:rPr>
            </w:pPr>
            <w:r w:rsidRPr="00B8317F">
              <w:rPr>
                <w:rFonts w:cs="B Zar"/>
                <w:sz w:val="16"/>
                <w:szCs w:val="18"/>
              </w:rPr>
              <w:t>Ethyl ether</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12/74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400</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500</w:t>
            </w:r>
          </w:p>
        </w:tc>
        <w:tc>
          <w:tcPr>
            <w:tcW w:w="502" w:type="pct"/>
            <w:gridSpan w:val="5"/>
          </w:tcPr>
          <w:p w:rsidR="008E73D8" w:rsidRPr="00B8317F" w:rsidRDefault="008E73D8" w:rsidP="00EC6B5B">
            <w:pPr>
              <w:cnfStyle w:val="000000000000"/>
              <w:rPr>
                <w:rFonts w:cs="B Zar"/>
                <w:sz w:val="16"/>
                <w:szCs w:val="18"/>
                <w:rtl/>
              </w:rPr>
            </w:pPr>
            <w:r w:rsidRPr="00B8317F">
              <w:rPr>
                <w:rFonts w:cs="B Zar"/>
                <w:sz w:val="16"/>
                <w:szCs w:val="18"/>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 xml:space="preserve">اختلال سیستم اعصاب مرکزی </w:t>
            </w:r>
            <w:r w:rsidRPr="00B8317F">
              <w:rPr>
                <w:rFonts w:cs="B Zar"/>
                <w:sz w:val="16"/>
                <w:szCs w:val="18"/>
              </w:rPr>
              <w:t xml:space="preserve"> </w:t>
            </w:r>
            <w:r w:rsidRPr="00B8317F">
              <w:rPr>
                <w:rFonts w:cs="B Zar" w:hint="cs"/>
                <w:sz w:val="16"/>
                <w:szCs w:val="18"/>
                <w:rtl/>
              </w:rPr>
              <w:t>تحریک قسمت فوقانی تنفسی</w:t>
            </w: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299</w:t>
            </w:r>
          </w:p>
        </w:tc>
        <w:tc>
          <w:tcPr>
            <w:tcW w:w="1166" w:type="pct"/>
          </w:tcPr>
          <w:p w:rsidR="008E73D8" w:rsidRPr="00B8317F" w:rsidRDefault="008E73D8" w:rsidP="00EC6B5B">
            <w:pPr>
              <w:cnfStyle w:val="000000000000"/>
              <w:rPr>
                <w:rFonts w:cs="B Zar"/>
                <w:sz w:val="16"/>
                <w:szCs w:val="18"/>
              </w:rPr>
            </w:pPr>
            <w:r w:rsidRPr="00B8317F">
              <w:rPr>
                <w:rFonts w:ascii="Times New Roman" w:hAnsi="Times New Roman" w:cs="Times New Roman" w:hint="cs"/>
                <w:sz w:val="16"/>
                <w:szCs w:val="18"/>
                <w:rtl/>
              </w:rPr>
              <w:t>‡</w:t>
            </w:r>
            <w:r w:rsidRPr="00B8317F">
              <w:rPr>
                <w:rFonts w:cs="B Zar" w:hint="cs"/>
                <w:sz w:val="16"/>
                <w:szCs w:val="18"/>
                <w:rtl/>
              </w:rPr>
              <w:t xml:space="preserve"> اتیل فرمات</w:t>
            </w:r>
          </w:p>
          <w:p w:rsidR="008E73D8" w:rsidRPr="00B8317F" w:rsidRDefault="008E73D8" w:rsidP="00EC6B5B">
            <w:pPr>
              <w:cnfStyle w:val="000000000000"/>
              <w:rPr>
                <w:rFonts w:cs="B Zar"/>
                <w:sz w:val="16"/>
                <w:szCs w:val="18"/>
                <w:rtl/>
              </w:rPr>
            </w:pPr>
            <w:r w:rsidRPr="00B8317F">
              <w:rPr>
                <w:rFonts w:cs="B Zar"/>
                <w:sz w:val="16"/>
                <w:szCs w:val="18"/>
              </w:rPr>
              <w:t>Ethyl formate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08/74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 چشم)</w:t>
            </w: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300</w:t>
            </w:r>
          </w:p>
        </w:tc>
        <w:tc>
          <w:tcPr>
            <w:tcW w:w="1166" w:type="pct"/>
          </w:tcPr>
          <w:p w:rsidR="008E73D8" w:rsidRPr="00B8317F" w:rsidRDefault="008E73D8" w:rsidP="00EC6B5B">
            <w:pPr>
              <w:cnfStyle w:val="000000000000"/>
              <w:rPr>
                <w:rFonts w:cs="B Zar"/>
                <w:sz w:val="16"/>
                <w:szCs w:val="18"/>
                <w:rtl/>
              </w:rPr>
            </w:pPr>
            <w:r w:rsidRPr="00B8317F">
              <w:rPr>
                <w:rFonts w:cs="B Zar" w:hint="cs"/>
                <w:sz w:val="16"/>
                <w:szCs w:val="18"/>
                <w:rtl/>
              </w:rPr>
              <w:t>2- اتیل هگزانوییک اسید</w:t>
            </w:r>
          </w:p>
          <w:p w:rsidR="008E73D8" w:rsidRPr="00B8317F" w:rsidRDefault="008E73D8" w:rsidP="00EC6B5B">
            <w:pPr>
              <w:cnfStyle w:val="000000000000"/>
              <w:rPr>
                <w:rFonts w:cs="B Zar"/>
                <w:sz w:val="16"/>
                <w:szCs w:val="18"/>
                <w:rtl/>
              </w:rPr>
            </w:pPr>
            <w:r w:rsidRPr="00B8317F">
              <w:rPr>
                <w:rFonts w:cs="B Zar"/>
                <w:sz w:val="16"/>
                <w:szCs w:val="18"/>
              </w:rPr>
              <w:t>2-Ethylhexanoic acid</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24/144</w:t>
            </w:r>
          </w:p>
        </w:tc>
        <w:tc>
          <w:tcPr>
            <w:tcW w:w="813" w:type="pct"/>
          </w:tcPr>
          <w:p w:rsidR="008E73D8" w:rsidRPr="00B8317F" w:rsidRDefault="008E73D8"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5</w:t>
            </w:r>
          </w:p>
        </w:tc>
        <w:tc>
          <w:tcPr>
            <w:tcW w:w="640"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_</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_</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اثرات</w:t>
            </w:r>
            <w:r w:rsidRPr="00B8317F">
              <w:rPr>
                <w:rFonts w:cs="B Zar"/>
                <w:sz w:val="16"/>
                <w:szCs w:val="18"/>
                <w:rtl/>
              </w:rPr>
              <w:t xml:space="preserve"> </w:t>
            </w:r>
            <w:r w:rsidRPr="00B8317F">
              <w:rPr>
                <w:rFonts w:cs="B Zar" w:hint="cs"/>
                <w:sz w:val="16"/>
                <w:szCs w:val="18"/>
                <w:rtl/>
              </w:rPr>
              <w:t>ناقص الخلقه زایی</w:t>
            </w:r>
          </w:p>
        </w:tc>
      </w:tr>
      <w:tr w:rsidR="00B63E89" w:rsidRPr="00B8317F" w:rsidTr="004E01F5">
        <w:trPr>
          <w:gridAfter w:val="1"/>
          <w:wAfter w:w="123" w:type="pct"/>
        </w:trPr>
        <w:tc>
          <w:tcPr>
            <w:cnfStyle w:val="001000000000"/>
            <w:tcW w:w="316" w:type="pct"/>
          </w:tcPr>
          <w:p w:rsidR="008E73D8" w:rsidRPr="00B8317F" w:rsidRDefault="008E73D8" w:rsidP="00EC6B5B">
            <w:pPr>
              <w:rPr>
                <w:rFonts w:cs="B Zar"/>
                <w:sz w:val="16"/>
                <w:szCs w:val="18"/>
                <w:rtl/>
              </w:rPr>
            </w:pPr>
            <w:r w:rsidRPr="00B8317F">
              <w:rPr>
                <w:rFonts w:cs="B Zar" w:hint="cs"/>
                <w:sz w:val="16"/>
                <w:szCs w:val="18"/>
                <w:rtl/>
              </w:rPr>
              <w:t>301</w:t>
            </w:r>
          </w:p>
        </w:tc>
        <w:tc>
          <w:tcPr>
            <w:tcW w:w="1166" w:type="pct"/>
          </w:tcPr>
          <w:p w:rsidR="008E73D8" w:rsidRPr="00B8317F" w:rsidRDefault="008E73D8" w:rsidP="00EC6B5B">
            <w:pPr>
              <w:cnfStyle w:val="000000000000"/>
              <w:rPr>
                <w:rFonts w:cs="B Zar"/>
                <w:sz w:val="16"/>
                <w:szCs w:val="18"/>
              </w:rPr>
            </w:pPr>
            <w:r w:rsidRPr="00B8317F">
              <w:rPr>
                <w:rFonts w:cs="B Zar" w:hint="cs"/>
                <w:sz w:val="16"/>
                <w:szCs w:val="18"/>
                <w:rtl/>
              </w:rPr>
              <w:t>اتیلیدن نوربونن</w:t>
            </w:r>
          </w:p>
          <w:p w:rsidR="008E73D8" w:rsidRPr="00B8317F" w:rsidRDefault="008E73D8" w:rsidP="00EC6B5B">
            <w:pPr>
              <w:cnfStyle w:val="000000000000"/>
              <w:rPr>
                <w:rFonts w:cs="B Zar"/>
                <w:sz w:val="16"/>
                <w:szCs w:val="18"/>
                <w:rtl/>
              </w:rPr>
            </w:pPr>
            <w:r w:rsidRPr="00B8317F">
              <w:rPr>
                <w:rFonts w:cs="B Zar"/>
                <w:sz w:val="16"/>
                <w:szCs w:val="18"/>
              </w:rPr>
              <w:t>Ethylidene norbornene</w:t>
            </w:r>
          </w:p>
        </w:tc>
        <w:tc>
          <w:tcPr>
            <w:tcW w:w="478" w:type="pct"/>
          </w:tcPr>
          <w:p w:rsidR="008E73D8" w:rsidRPr="00B8317F" w:rsidRDefault="008E73D8" w:rsidP="00EC6B5B">
            <w:pPr>
              <w:cnfStyle w:val="000000000000"/>
              <w:rPr>
                <w:rFonts w:cs="B Zar"/>
                <w:sz w:val="16"/>
                <w:szCs w:val="18"/>
                <w:rtl/>
              </w:rPr>
            </w:pPr>
            <w:r w:rsidRPr="00B8317F">
              <w:rPr>
                <w:rFonts w:cs="B Zar" w:hint="cs"/>
                <w:sz w:val="16"/>
                <w:szCs w:val="18"/>
                <w:rtl/>
              </w:rPr>
              <w:t>19/120</w:t>
            </w:r>
          </w:p>
        </w:tc>
        <w:tc>
          <w:tcPr>
            <w:tcW w:w="813" w:type="pct"/>
          </w:tcPr>
          <w:p w:rsidR="008E73D8" w:rsidRPr="00B8317F" w:rsidRDefault="008E73D8" w:rsidP="00EC6B5B">
            <w:pPr>
              <w:cnfStyle w:val="000000000000"/>
              <w:rPr>
                <w:rFonts w:cs="B Zar"/>
                <w:sz w:val="16"/>
                <w:szCs w:val="18"/>
                <w:rtl/>
              </w:rPr>
            </w:pPr>
            <w:r w:rsidRPr="00B8317F">
              <w:rPr>
                <w:rFonts w:cs="B Zar" w:hint="cs"/>
                <w:sz w:val="16"/>
                <w:szCs w:val="18"/>
                <w:rtl/>
              </w:rPr>
              <w:t>-</w:t>
            </w:r>
          </w:p>
        </w:tc>
        <w:tc>
          <w:tcPr>
            <w:tcW w:w="640" w:type="pct"/>
            <w:gridSpan w:val="2"/>
          </w:tcPr>
          <w:p w:rsidR="008E73D8" w:rsidRPr="00B8317F" w:rsidRDefault="008E73D8"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 </w:t>
            </w:r>
            <w:r w:rsidRPr="00B8317F">
              <w:rPr>
                <w:rFonts w:cs="B Zar"/>
                <w:sz w:val="16"/>
                <w:szCs w:val="18"/>
              </w:rPr>
              <w:t>C</w:t>
            </w:r>
          </w:p>
        </w:tc>
        <w:tc>
          <w:tcPr>
            <w:tcW w:w="502" w:type="pct"/>
            <w:gridSpan w:val="5"/>
          </w:tcPr>
          <w:p w:rsidR="008E73D8" w:rsidRPr="00B8317F" w:rsidRDefault="008E73D8" w:rsidP="00EC6B5B">
            <w:pPr>
              <w:cnfStyle w:val="000000000000"/>
              <w:rPr>
                <w:rFonts w:cs="B Zar"/>
                <w:sz w:val="16"/>
                <w:szCs w:val="18"/>
                <w:rtl/>
              </w:rPr>
            </w:pPr>
            <w:r w:rsidRPr="00B8317F">
              <w:rPr>
                <w:rFonts w:cs="B Zar" w:hint="cs"/>
                <w:sz w:val="16"/>
                <w:szCs w:val="18"/>
                <w:rtl/>
              </w:rPr>
              <w:t>_</w:t>
            </w:r>
          </w:p>
        </w:tc>
        <w:tc>
          <w:tcPr>
            <w:tcW w:w="962" w:type="pct"/>
            <w:gridSpan w:val="2"/>
          </w:tcPr>
          <w:p w:rsidR="008E73D8" w:rsidRPr="00B8317F" w:rsidRDefault="008E73D8" w:rsidP="00EC6B5B">
            <w:pPr>
              <w:cnfStyle w:val="000000000000"/>
              <w:rPr>
                <w:rFonts w:cs="B Zar"/>
                <w:sz w:val="16"/>
                <w:szCs w:val="18"/>
                <w:rtl/>
              </w:rPr>
            </w:pPr>
            <w:r w:rsidRPr="00B8317F">
              <w:rPr>
                <w:rFonts w:cs="B Zar" w:hint="cs"/>
                <w:sz w:val="16"/>
                <w:szCs w:val="18"/>
                <w:rtl/>
              </w:rPr>
              <w:t>تحریک قسمت فوقانی تنفسی و</w:t>
            </w:r>
            <w:r w:rsidRPr="00B8317F">
              <w:rPr>
                <w:rFonts w:cs="B Zar"/>
                <w:sz w:val="16"/>
                <w:szCs w:val="18"/>
              </w:rPr>
              <w:t xml:space="preserve">  </w:t>
            </w:r>
            <w:r w:rsidRPr="00B8317F">
              <w:rPr>
                <w:rFonts w:cs="B Zar" w:hint="cs"/>
                <w:sz w:val="16"/>
                <w:szCs w:val="18"/>
                <w:rtl/>
              </w:rPr>
              <w:t xml:space="preserve"> چشم</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302</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اتیل مرکاپتان</w:t>
            </w:r>
          </w:p>
          <w:p w:rsidR="00BD6F3A" w:rsidRPr="00B8317F" w:rsidRDefault="00BD6F3A" w:rsidP="00EC6B5B">
            <w:pPr>
              <w:cnfStyle w:val="000000000000"/>
              <w:rPr>
                <w:rFonts w:cs="B Zar"/>
                <w:sz w:val="16"/>
                <w:szCs w:val="18"/>
                <w:rtl/>
              </w:rPr>
            </w:pPr>
            <w:r w:rsidRPr="00B8317F">
              <w:rPr>
                <w:rFonts w:cs="B Zar"/>
                <w:sz w:val="16"/>
                <w:szCs w:val="18"/>
              </w:rPr>
              <w:t>Ethyl mercaptan</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13/62</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_</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_</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 xml:space="preserve">اختلال سیستم اعصاب مرکزی؛ تحریک قسمت فوقانی تنفسی </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303</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اتیل مورفولین نرمال</w:t>
            </w:r>
          </w:p>
          <w:p w:rsidR="00BD6F3A" w:rsidRPr="00B8317F" w:rsidRDefault="00BD6F3A" w:rsidP="00EC6B5B">
            <w:pPr>
              <w:cnfStyle w:val="000000000000"/>
              <w:rPr>
                <w:rFonts w:cs="B Zar"/>
                <w:sz w:val="16"/>
                <w:szCs w:val="18"/>
                <w:rtl/>
              </w:rPr>
            </w:pPr>
            <w:r w:rsidRPr="00B8317F">
              <w:rPr>
                <w:rFonts w:cs="B Zar"/>
                <w:sz w:val="16"/>
                <w:szCs w:val="18"/>
              </w:rPr>
              <w:t>N-Ethylmorpholine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18/115</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   آسیب چشمی</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304</w:t>
            </w:r>
          </w:p>
        </w:tc>
        <w:tc>
          <w:tcPr>
            <w:tcW w:w="1166" w:type="pct"/>
          </w:tcPr>
          <w:p w:rsidR="00BD6F3A" w:rsidRPr="00B8317F" w:rsidRDefault="00BD6F3A" w:rsidP="00EC02B5">
            <w:pPr>
              <w:cnfStyle w:val="000000000000"/>
              <w:rPr>
                <w:rFonts w:cs="B Zar"/>
                <w:sz w:val="16"/>
                <w:szCs w:val="18"/>
                <w:rtl/>
              </w:rPr>
            </w:pPr>
            <w:r w:rsidRPr="00B8317F">
              <w:rPr>
                <w:rFonts w:cs="B Zar" w:hint="cs"/>
                <w:sz w:val="16"/>
                <w:szCs w:val="18"/>
                <w:rtl/>
              </w:rPr>
              <w:t>اتیل سیلیکات یا تترا اتوکسی</w:t>
            </w:r>
            <w:r w:rsidR="00EC02B5">
              <w:rPr>
                <w:rFonts w:cs="B Zar" w:hint="cs"/>
                <w:sz w:val="16"/>
                <w:szCs w:val="18"/>
                <w:rtl/>
              </w:rPr>
              <w:t xml:space="preserve"> </w:t>
            </w:r>
            <w:r w:rsidRPr="00B8317F">
              <w:rPr>
                <w:rFonts w:cs="B Zar" w:hint="cs"/>
                <w:sz w:val="16"/>
                <w:szCs w:val="18"/>
                <w:rtl/>
              </w:rPr>
              <w:t>سیلان</w:t>
            </w:r>
          </w:p>
          <w:p w:rsidR="00BD6F3A" w:rsidRPr="00B8317F" w:rsidRDefault="00BD6F3A" w:rsidP="00EC6B5B">
            <w:pPr>
              <w:cnfStyle w:val="000000000000"/>
              <w:rPr>
                <w:rFonts w:cs="B Zar"/>
                <w:sz w:val="16"/>
                <w:szCs w:val="18"/>
                <w:rtl/>
              </w:rPr>
            </w:pPr>
            <w:r w:rsidRPr="00B8317F">
              <w:rPr>
                <w:rFonts w:cs="B Zar"/>
                <w:sz w:val="16"/>
                <w:szCs w:val="18"/>
              </w:rPr>
              <w:t>Ethyl silicate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30/208</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 و چشمی؛  آسیب کلیوی</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305</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فنامیفوز</w:t>
            </w:r>
          </w:p>
          <w:p w:rsidR="00BD6F3A" w:rsidRPr="00B8317F" w:rsidRDefault="00BD6F3A" w:rsidP="00EC6B5B">
            <w:pPr>
              <w:cnfStyle w:val="000000000000"/>
              <w:rPr>
                <w:rFonts w:cs="B Zar"/>
                <w:sz w:val="16"/>
                <w:szCs w:val="18"/>
                <w:rtl/>
              </w:rPr>
            </w:pPr>
            <w:r w:rsidRPr="00B8317F">
              <w:rPr>
                <w:rFonts w:cs="B Zar"/>
                <w:sz w:val="16"/>
                <w:szCs w:val="18"/>
              </w:rPr>
              <w:t>Fenimiphos</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40/303</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05/0</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p w:rsidR="00BD6F3A"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بازدارنده آنزیم کولین استراز</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306</w:t>
            </w:r>
          </w:p>
        </w:tc>
        <w:tc>
          <w:tcPr>
            <w:tcW w:w="1166" w:type="pct"/>
          </w:tcPr>
          <w:p w:rsidR="00BD6F3A" w:rsidRPr="00F63584" w:rsidRDefault="00BD6F3A" w:rsidP="00EC02B5">
            <w:pPr>
              <w:cnfStyle w:val="000000000000"/>
              <w:rPr>
                <w:rFonts w:cs="B Zar"/>
                <w:sz w:val="16"/>
                <w:szCs w:val="18"/>
                <w:rtl/>
              </w:rPr>
            </w:pPr>
            <w:r w:rsidRPr="00F63584">
              <w:rPr>
                <w:rFonts w:cs="B Zar" w:hint="cs"/>
                <w:sz w:val="16"/>
                <w:szCs w:val="18"/>
                <w:rtl/>
              </w:rPr>
              <w:t>فن سولفوتی</w:t>
            </w:r>
            <w:r w:rsidR="00EC02B5" w:rsidRPr="00F63584">
              <w:rPr>
                <w:rFonts w:cs="B Zar" w:hint="cs"/>
                <w:sz w:val="16"/>
                <w:szCs w:val="18"/>
                <w:rtl/>
              </w:rPr>
              <w:t>ا</w:t>
            </w:r>
            <w:r w:rsidRPr="00F63584">
              <w:rPr>
                <w:rFonts w:cs="B Zar" w:hint="cs"/>
                <w:sz w:val="16"/>
                <w:szCs w:val="18"/>
                <w:rtl/>
              </w:rPr>
              <w:t>ن</w:t>
            </w:r>
          </w:p>
          <w:p w:rsidR="00BD6F3A" w:rsidRPr="00B8317F" w:rsidRDefault="00BD6F3A" w:rsidP="00EC6B5B">
            <w:pPr>
              <w:cnfStyle w:val="000000000000"/>
              <w:rPr>
                <w:rFonts w:cs="B Zar"/>
                <w:sz w:val="16"/>
                <w:szCs w:val="18"/>
                <w:rtl/>
              </w:rPr>
            </w:pPr>
            <w:r w:rsidRPr="00B8317F">
              <w:rPr>
                <w:rFonts w:cs="B Zar"/>
                <w:sz w:val="16"/>
                <w:szCs w:val="18"/>
              </w:rPr>
              <w:t>Fensulfothian</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35/308</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01/0</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p w:rsidR="00BD6F3A"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بازدارنده آنزیم کولین استراز</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307</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فنیتروتیون</w:t>
            </w:r>
          </w:p>
          <w:p w:rsidR="00BD6F3A" w:rsidRPr="00B8317F" w:rsidRDefault="00BD6F3A" w:rsidP="00EC6B5B">
            <w:pPr>
              <w:cnfStyle w:val="000000000000"/>
              <w:rPr>
                <w:rFonts w:cs="B Zar"/>
                <w:sz w:val="16"/>
                <w:szCs w:val="18"/>
                <w:rtl/>
              </w:rPr>
            </w:pPr>
            <w:r w:rsidRPr="00B8317F">
              <w:rPr>
                <w:rFonts w:cs="B Zar"/>
                <w:sz w:val="16"/>
                <w:szCs w:val="18"/>
              </w:rPr>
              <w:t>Fenitrothion</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23/277</w:t>
            </w:r>
          </w:p>
        </w:tc>
        <w:tc>
          <w:tcPr>
            <w:tcW w:w="813" w:type="pct"/>
          </w:tcPr>
          <w:p w:rsidR="00BD6F3A" w:rsidRPr="00B8317F" w:rsidRDefault="00BD6F3A"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1</w:t>
            </w:r>
          </w:p>
        </w:tc>
        <w:tc>
          <w:tcPr>
            <w:tcW w:w="640" w:type="pct"/>
            <w:gridSpan w:val="2"/>
          </w:tcPr>
          <w:p w:rsidR="00BD6F3A" w:rsidRPr="00B8317F" w:rsidRDefault="00BD6F3A" w:rsidP="00EC6B5B">
            <w:pPr>
              <w:cnfStyle w:val="000000000000"/>
              <w:rPr>
                <w:rFonts w:cs="B Zar"/>
                <w:sz w:val="16"/>
                <w:szCs w:val="18"/>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بازدارنده آنزیم کولین استراز</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308</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فنوبوکارب</w:t>
            </w:r>
          </w:p>
          <w:p w:rsidR="00BD6F3A" w:rsidRPr="00B8317F" w:rsidRDefault="00BD6F3A" w:rsidP="00EC6B5B">
            <w:pPr>
              <w:cnfStyle w:val="000000000000"/>
              <w:rPr>
                <w:rFonts w:cs="B Zar"/>
                <w:sz w:val="16"/>
                <w:szCs w:val="18"/>
                <w:rtl/>
              </w:rPr>
            </w:pPr>
            <w:r w:rsidRPr="00B8317F">
              <w:rPr>
                <w:rFonts w:cs="B Zar"/>
                <w:sz w:val="16"/>
                <w:szCs w:val="18"/>
              </w:rPr>
              <w:t>Fenobucarb</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27/207</w:t>
            </w:r>
          </w:p>
        </w:tc>
        <w:tc>
          <w:tcPr>
            <w:tcW w:w="813" w:type="pct"/>
          </w:tcPr>
          <w:p w:rsidR="00BD6F3A" w:rsidRPr="00B8317F" w:rsidRDefault="00BD6F3A"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5</w:t>
            </w:r>
          </w:p>
        </w:tc>
        <w:tc>
          <w:tcPr>
            <w:tcW w:w="640" w:type="pct"/>
            <w:gridSpan w:val="2"/>
          </w:tcPr>
          <w:p w:rsidR="00BD6F3A" w:rsidRPr="00B8317F" w:rsidRDefault="00BD6F3A" w:rsidP="00EC6B5B">
            <w:pPr>
              <w:cnfStyle w:val="000000000000"/>
              <w:rPr>
                <w:rFonts w:cs="B Zar"/>
                <w:sz w:val="16"/>
                <w:szCs w:val="18"/>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بازدارنده آنزیم کولین استراز</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309</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فنتیون</w:t>
            </w:r>
          </w:p>
          <w:p w:rsidR="00BD6F3A" w:rsidRPr="00B8317F" w:rsidRDefault="00BD6F3A" w:rsidP="00EC6B5B">
            <w:pPr>
              <w:cnfStyle w:val="000000000000"/>
              <w:rPr>
                <w:rFonts w:cs="B Zar"/>
                <w:sz w:val="16"/>
                <w:szCs w:val="18"/>
                <w:rtl/>
              </w:rPr>
            </w:pPr>
            <w:r w:rsidRPr="00B8317F">
              <w:rPr>
                <w:rFonts w:cs="B Zar"/>
                <w:sz w:val="16"/>
                <w:szCs w:val="18"/>
              </w:rPr>
              <w:t>Fenthion</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34/278</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05/0</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p w:rsidR="00BD6F3A"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BD6F3A" w:rsidRDefault="00BD6F3A" w:rsidP="00EC6B5B">
            <w:pPr>
              <w:cnfStyle w:val="000000000000"/>
              <w:rPr>
                <w:rFonts w:cs="B Zar"/>
                <w:sz w:val="16"/>
                <w:szCs w:val="18"/>
                <w:rtl/>
              </w:rPr>
            </w:pPr>
            <w:r w:rsidRPr="00B8317F">
              <w:rPr>
                <w:rFonts w:cs="B Zar" w:hint="cs"/>
                <w:sz w:val="16"/>
                <w:szCs w:val="18"/>
                <w:rtl/>
              </w:rPr>
              <w:lastRenderedPageBreak/>
              <w:t xml:space="preserve">بازدارنده آنزیم کولین </w:t>
            </w:r>
            <w:r w:rsidRPr="00B8317F">
              <w:rPr>
                <w:rFonts w:cs="B Zar" w:hint="cs"/>
                <w:sz w:val="16"/>
                <w:szCs w:val="18"/>
                <w:rtl/>
              </w:rPr>
              <w:lastRenderedPageBreak/>
              <w:t>استراز</w:t>
            </w:r>
          </w:p>
          <w:p w:rsidR="00471252" w:rsidRDefault="00471252" w:rsidP="00EC6B5B">
            <w:pPr>
              <w:cnfStyle w:val="000000000000"/>
              <w:rPr>
                <w:rFonts w:cs="B Zar"/>
                <w:sz w:val="16"/>
                <w:szCs w:val="18"/>
                <w:rtl/>
              </w:rPr>
            </w:pPr>
          </w:p>
          <w:p w:rsidR="00471252" w:rsidRPr="00B8317F" w:rsidRDefault="00471252" w:rsidP="00EC6B5B">
            <w:pPr>
              <w:cnfStyle w:val="000000000000"/>
              <w:rPr>
                <w:rFonts w:cs="B Zar"/>
                <w:sz w:val="16"/>
                <w:szCs w:val="18"/>
                <w:rtl/>
              </w:rPr>
            </w:pP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lastRenderedPageBreak/>
              <w:t>310</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فربام</w:t>
            </w:r>
          </w:p>
          <w:p w:rsidR="00BD6F3A" w:rsidRPr="00B8317F" w:rsidRDefault="00BD6F3A" w:rsidP="00EC6B5B">
            <w:pPr>
              <w:cnfStyle w:val="000000000000"/>
              <w:rPr>
                <w:rFonts w:cs="B Zar"/>
                <w:sz w:val="16"/>
                <w:szCs w:val="18"/>
                <w:rtl/>
              </w:rPr>
            </w:pPr>
            <w:r w:rsidRPr="00B8317F">
              <w:rPr>
                <w:rFonts w:cs="B Zar"/>
                <w:sz w:val="16"/>
                <w:szCs w:val="18"/>
              </w:rPr>
              <w:t>Ferbam</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50/416</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5 </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sz w:val="16"/>
                <w:szCs w:val="18"/>
              </w:rPr>
              <w:t>A4</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اختلال سیستم اعصاب مرکزی تأثیر روی وزن بدن آسیب طحال</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311</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غبار فرو وانادیوم</w:t>
            </w:r>
          </w:p>
          <w:p w:rsidR="00BD6F3A" w:rsidRPr="00B8317F" w:rsidRDefault="00BD6F3A" w:rsidP="00EC6B5B">
            <w:pPr>
              <w:cnfStyle w:val="000000000000"/>
              <w:rPr>
                <w:rFonts w:cs="B Zar"/>
                <w:sz w:val="16"/>
                <w:szCs w:val="18"/>
                <w:rtl/>
              </w:rPr>
            </w:pPr>
            <w:r w:rsidRPr="00B8317F">
              <w:rPr>
                <w:rFonts w:cs="B Zar"/>
                <w:sz w:val="16"/>
                <w:szCs w:val="18"/>
              </w:rPr>
              <w:t>Ferrovanadium dust</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tc>
        <w:tc>
          <w:tcPr>
            <w:tcW w:w="640" w:type="pct"/>
            <w:gridSpan w:val="2"/>
          </w:tcPr>
          <w:p w:rsidR="00BD6F3A" w:rsidRPr="00B8317F" w:rsidRDefault="00BD6F3A"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3</w:t>
            </w:r>
          </w:p>
        </w:tc>
        <w:tc>
          <w:tcPr>
            <w:tcW w:w="502" w:type="pct"/>
            <w:gridSpan w:val="5"/>
          </w:tcPr>
          <w:p w:rsidR="00BD6F3A" w:rsidRPr="00B8317F" w:rsidRDefault="00BD6F3A" w:rsidP="00EC6B5B">
            <w:pPr>
              <w:cnfStyle w:val="000000000000"/>
              <w:rPr>
                <w:rFonts w:cs="B Zar"/>
                <w:sz w:val="16"/>
                <w:szCs w:val="18"/>
                <w:rtl/>
              </w:rPr>
            </w:pPr>
            <w:r w:rsidRPr="00B8317F">
              <w:rPr>
                <w:rFonts w:cs="B Zar"/>
                <w:sz w:val="16"/>
                <w:szCs w:val="18"/>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و تحتانی تنفسی و چشم</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312</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غبار آرد</w:t>
            </w:r>
          </w:p>
          <w:p w:rsidR="00BD6F3A" w:rsidRPr="00B8317F" w:rsidRDefault="00BD6F3A" w:rsidP="00EC6B5B">
            <w:pPr>
              <w:cnfStyle w:val="000000000000"/>
              <w:rPr>
                <w:rFonts w:cs="B Zar"/>
                <w:sz w:val="16"/>
                <w:szCs w:val="18"/>
                <w:rtl/>
              </w:rPr>
            </w:pPr>
            <w:r w:rsidRPr="00B8317F">
              <w:rPr>
                <w:rFonts w:cs="B Zar"/>
                <w:sz w:val="16"/>
                <w:szCs w:val="18"/>
              </w:rPr>
              <w:t>Flour dust</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5/0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Pr>
            </w:pPr>
            <w:r w:rsidRPr="00B8317F">
              <w:rPr>
                <w:rFonts w:cs="B Zar"/>
                <w:sz w:val="16"/>
                <w:szCs w:val="18"/>
                <w:rtl/>
              </w:rPr>
              <w:t>حساسیت</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آسم؛ برونشیت؛ تحریک قسمت  فوقانی تنفسی</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313</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فلوئوریدها</w:t>
            </w:r>
          </w:p>
          <w:p w:rsidR="00BD6F3A" w:rsidRPr="00B8317F" w:rsidRDefault="00BD6F3A" w:rsidP="00EC6B5B">
            <w:pPr>
              <w:cnfStyle w:val="000000000000"/>
              <w:rPr>
                <w:rFonts w:cs="B Zar"/>
                <w:sz w:val="16"/>
                <w:szCs w:val="18"/>
                <w:rtl/>
              </w:rPr>
            </w:pPr>
            <w:r w:rsidRPr="00B8317F">
              <w:rPr>
                <w:rFonts w:cs="B Zar"/>
                <w:sz w:val="16"/>
                <w:szCs w:val="18"/>
              </w:rPr>
              <w:t>Fluorides, as F</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متفاوت</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5/2</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Pr>
            </w:pPr>
            <w:r w:rsidRPr="00B8317F">
              <w:rPr>
                <w:rFonts w:cs="B Zar"/>
                <w:sz w:val="16"/>
                <w:szCs w:val="18"/>
              </w:rPr>
              <w:t>A4</w:t>
            </w:r>
          </w:p>
          <w:p w:rsidR="00BD6F3A" w:rsidRPr="00B8317F" w:rsidRDefault="00BD6F3A" w:rsidP="00EC6B5B">
            <w:pPr>
              <w:cnfStyle w:val="000000000000"/>
              <w:rPr>
                <w:rFonts w:cs="B Zar"/>
                <w:sz w:val="16"/>
                <w:szCs w:val="18"/>
                <w:rtl/>
              </w:rPr>
            </w:pPr>
            <w:r w:rsidRPr="00B8317F">
              <w:rPr>
                <w:rFonts w:cs="B Zar"/>
                <w:sz w:val="16"/>
                <w:szCs w:val="18"/>
              </w:rPr>
              <w:t>BEI</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آسیب استخوانی فلوئوروزیس</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314</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فلوئور</w:t>
            </w:r>
          </w:p>
          <w:p w:rsidR="00BD6F3A" w:rsidRPr="00B8317F" w:rsidRDefault="00BD6F3A" w:rsidP="00EC6B5B">
            <w:pPr>
              <w:cnfStyle w:val="000000000000"/>
              <w:rPr>
                <w:rFonts w:cs="B Zar"/>
                <w:sz w:val="16"/>
                <w:szCs w:val="18"/>
                <w:rtl/>
              </w:rPr>
            </w:pPr>
            <w:r w:rsidRPr="00B8317F">
              <w:rPr>
                <w:rFonts w:cs="B Zar"/>
                <w:sz w:val="16"/>
                <w:szCs w:val="18"/>
              </w:rPr>
              <w:t>Fluorine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38</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502" w:type="pct"/>
            <w:gridSpan w:val="5"/>
          </w:tcPr>
          <w:p w:rsidR="00BD6F3A" w:rsidRPr="00B8317F" w:rsidRDefault="00BD6F3A" w:rsidP="00EC6B5B">
            <w:pPr>
              <w:cnfStyle w:val="000000000000"/>
              <w:rPr>
                <w:rFonts w:cs="B Zar"/>
                <w:sz w:val="16"/>
                <w:szCs w:val="18"/>
                <w:rtl/>
              </w:rPr>
            </w:pPr>
            <w:r w:rsidRPr="00B8317F">
              <w:rPr>
                <w:rFonts w:cs="B Zar"/>
                <w:sz w:val="16"/>
                <w:szCs w:val="18"/>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 و تحریک چشم و پوست</w:t>
            </w:r>
          </w:p>
        </w:tc>
      </w:tr>
      <w:tr w:rsidR="00B63E89" w:rsidRPr="00B8317F" w:rsidTr="004E01F5">
        <w:trPr>
          <w:gridAfter w:val="1"/>
          <w:wAfter w:w="123" w:type="pct"/>
          <w:trHeight w:val="440"/>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315</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فونوفوس</w:t>
            </w:r>
          </w:p>
          <w:p w:rsidR="00BD6F3A" w:rsidRPr="00B8317F" w:rsidRDefault="00BD6F3A" w:rsidP="00EC6B5B">
            <w:pPr>
              <w:cnfStyle w:val="000000000000"/>
              <w:rPr>
                <w:rFonts w:cs="B Zar"/>
                <w:sz w:val="16"/>
                <w:szCs w:val="18"/>
                <w:rtl/>
              </w:rPr>
            </w:pPr>
            <w:r w:rsidRPr="00B8317F">
              <w:rPr>
                <w:rFonts w:cs="B Zar"/>
                <w:sz w:val="16"/>
                <w:szCs w:val="18"/>
              </w:rPr>
              <w:t>Fonofos</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32/246</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01/0</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A4</w:t>
            </w:r>
          </w:p>
          <w:p w:rsidR="00BD6F3A"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بازدارنده آنزیم کولین استراز</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316</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فرم آلدئید</w:t>
            </w:r>
          </w:p>
          <w:p w:rsidR="00BD6F3A" w:rsidRPr="00B8317F" w:rsidRDefault="00BD6F3A" w:rsidP="00EC6B5B">
            <w:pPr>
              <w:cnfStyle w:val="000000000000"/>
              <w:rPr>
                <w:rFonts w:cs="B Zar"/>
                <w:sz w:val="16"/>
                <w:szCs w:val="18"/>
                <w:rtl/>
              </w:rPr>
            </w:pPr>
            <w:r w:rsidRPr="00B8317F">
              <w:rPr>
                <w:rFonts w:cs="B Zar"/>
                <w:sz w:val="16"/>
                <w:szCs w:val="18"/>
              </w:rPr>
              <w:t>Formaldehyde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03/30</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3/0</w:t>
            </w:r>
            <w:r w:rsidRPr="00B8317F">
              <w:rPr>
                <w:rFonts w:cs="B Zar"/>
                <w:sz w:val="16"/>
                <w:szCs w:val="18"/>
              </w:rPr>
              <w:t>C</w:t>
            </w:r>
          </w:p>
        </w:tc>
        <w:tc>
          <w:tcPr>
            <w:tcW w:w="502" w:type="pct"/>
            <w:gridSpan w:val="5"/>
          </w:tcPr>
          <w:p w:rsidR="00BD6F3A" w:rsidRPr="00B8317F" w:rsidRDefault="00BD6F3A" w:rsidP="00EC6B5B">
            <w:pPr>
              <w:cnfStyle w:val="000000000000"/>
              <w:rPr>
                <w:rFonts w:cs="B Zar"/>
                <w:sz w:val="16"/>
                <w:szCs w:val="18"/>
              </w:rPr>
            </w:pPr>
            <w:r w:rsidRPr="00B8317F">
              <w:rPr>
                <w:rFonts w:cs="B Zar"/>
                <w:sz w:val="16"/>
                <w:szCs w:val="18"/>
              </w:rPr>
              <w:t>A2</w:t>
            </w:r>
          </w:p>
          <w:p w:rsidR="00BD6F3A" w:rsidRPr="00B8317F" w:rsidRDefault="00BD6F3A" w:rsidP="00EC6B5B">
            <w:pPr>
              <w:cnfStyle w:val="000000000000"/>
              <w:rPr>
                <w:rFonts w:cs="B Zar"/>
                <w:sz w:val="16"/>
                <w:szCs w:val="18"/>
                <w:rtl/>
              </w:rPr>
            </w:pPr>
            <w:r w:rsidRPr="00B8317F">
              <w:rPr>
                <w:rFonts w:cs="B Zar" w:hint="cs"/>
                <w:sz w:val="16"/>
                <w:szCs w:val="18"/>
                <w:rtl/>
              </w:rPr>
              <w:t>حساسیت</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 و تحریک چشم</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317</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فرمامید</w:t>
            </w:r>
          </w:p>
          <w:p w:rsidR="00BD6F3A" w:rsidRPr="00B8317F" w:rsidRDefault="00BD6F3A" w:rsidP="00EC6B5B">
            <w:pPr>
              <w:cnfStyle w:val="000000000000"/>
              <w:rPr>
                <w:rFonts w:cs="B Zar"/>
                <w:sz w:val="16"/>
                <w:szCs w:val="18"/>
                <w:rtl/>
              </w:rPr>
            </w:pPr>
            <w:r w:rsidRPr="00B8317F">
              <w:rPr>
                <w:rFonts w:cs="B Zar"/>
                <w:sz w:val="16"/>
                <w:szCs w:val="18"/>
              </w:rPr>
              <w:t>Formamide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04/45</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چشم و پوست و آسیب   کبدی و کلیوی</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318</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اسید فرمیک</w:t>
            </w:r>
          </w:p>
          <w:p w:rsidR="00BD6F3A" w:rsidRPr="00B8317F" w:rsidRDefault="00BD6F3A" w:rsidP="00EC6B5B">
            <w:pPr>
              <w:cnfStyle w:val="000000000000"/>
              <w:rPr>
                <w:rFonts w:cs="B Zar"/>
                <w:sz w:val="16"/>
                <w:szCs w:val="18"/>
                <w:rtl/>
              </w:rPr>
            </w:pPr>
            <w:r w:rsidRPr="00B8317F">
              <w:rPr>
                <w:rFonts w:cs="B Zar"/>
                <w:sz w:val="16"/>
                <w:szCs w:val="18"/>
              </w:rPr>
              <w:t>Formic acid</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02/46</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    چشم و پوست</w:t>
            </w: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319</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فتالید</w:t>
            </w:r>
          </w:p>
          <w:p w:rsidR="00BD6F3A" w:rsidRPr="00B8317F" w:rsidRDefault="00BD6F3A" w:rsidP="00EC6B5B">
            <w:pPr>
              <w:cnfStyle w:val="000000000000"/>
              <w:rPr>
                <w:rFonts w:cs="B Zar"/>
                <w:sz w:val="16"/>
                <w:szCs w:val="18"/>
                <w:rtl/>
              </w:rPr>
            </w:pPr>
            <w:r w:rsidRPr="00B8317F">
              <w:rPr>
                <w:rFonts w:cs="B Zar"/>
                <w:sz w:val="16"/>
                <w:szCs w:val="18"/>
              </w:rPr>
              <w:t>Fthalide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91/271</w:t>
            </w:r>
          </w:p>
        </w:tc>
        <w:tc>
          <w:tcPr>
            <w:tcW w:w="813" w:type="pct"/>
          </w:tcPr>
          <w:p w:rsidR="00BD6F3A" w:rsidRPr="00B8317F" w:rsidRDefault="00BD6F3A"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BD6F3A" w:rsidRPr="00B8317F" w:rsidRDefault="00BD6F3A" w:rsidP="00EC6B5B">
            <w:pPr>
              <w:cnfStyle w:val="000000000000"/>
              <w:rPr>
                <w:rFonts w:cs="B Zar"/>
                <w:sz w:val="16"/>
                <w:szCs w:val="18"/>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p>
        </w:tc>
      </w:tr>
      <w:tr w:rsidR="00B63E89"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320</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فورفورال</w:t>
            </w:r>
          </w:p>
          <w:p w:rsidR="00BD6F3A" w:rsidRPr="00B8317F" w:rsidRDefault="00BD6F3A" w:rsidP="00EC6B5B">
            <w:pPr>
              <w:cnfStyle w:val="000000000000"/>
              <w:rPr>
                <w:rFonts w:cs="B Zar"/>
                <w:sz w:val="16"/>
                <w:szCs w:val="18"/>
                <w:rtl/>
              </w:rPr>
            </w:pPr>
            <w:r w:rsidRPr="00B8317F">
              <w:rPr>
                <w:rFonts w:cs="B Zar"/>
                <w:sz w:val="16"/>
                <w:szCs w:val="18"/>
              </w:rPr>
              <w:t>Furfural</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08/96</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A4</w:t>
            </w:r>
          </w:p>
          <w:p w:rsidR="00BD6F3A"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BD6F3A" w:rsidRPr="00B8317F" w:rsidRDefault="003C6B13" w:rsidP="00EC6B5B">
            <w:pPr>
              <w:cnfStyle w:val="000000000000"/>
              <w:rPr>
                <w:rFonts w:cs="B Zar"/>
                <w:sz w:val="16"/>
                <w:szCs w:val="18"/>
                <w:rtl/>
              </w:rPr>
            </w:pPr>
            <w:r w:rsidRPr="00B8317F">
              <w:rPr>
                <w:rFonts w:cs="B Zar" w:hint="cs"/>
                <w:sz w:val="16"/>
                <w:szCs w:val="18"/>
                <w:rtl/>
              </w:rPr>
              <w:t>تحریک قسمت فوقانی تنفسی و</w:t>
            </w:r>
            <w:r w:rsidR="00BD6F3A" w:rsidRPr="00B8317F">
              <w:rPr>
                <w:rFonts w:cs="B Zar" w:hint="cs"/>
                <w:sz w:val="16"/>
                <w:szCs w:val="18"/>
                <w:rtl/>
              </w:rPr>
              <w:t xml:space="preserve"> چشم </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321</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فورفوریل الکل</w:t>
            </w:r>
          </w:p>
          <w:p w:rsidR="00BD6F3A" w:rsidRPr="00B8317F" w:rsidRDefault="00BD6F3A" w:rsidP="00EC6B5B">
            <w:pPr>
              <w:cnfStyle w:val="000000000000"/>
              <w:rPr>
                <w:rFonts w:cs="B Zar"/>
                <w:sz w:val="16"/>
                <w:szCs w:val="18"/>
                <w:rtl/>
              </w:rPr>
            </w:pPr>
            <w:r w:rsidRPr="00B8317F">
              <w:rPr>
                <w:rFonts w:cs="B Zar"/>
                <w:sz w:val="16"/>
                <w:szCs w:val="18"/>
              </w:rPr>
              <w:t>Furfuryl alcohol</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10/98</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 و تحریک چشم</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322</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گالیم آرسنید</w:t>
            </w:r>
          </w:p>
          <w:p w:rsidR="00BD6F3A" w:rsidRPr="00B8317F" w:rsidRDefault="00BD6F3A" w:rsidP="00EC6B5B">
            <w:pPr>
              <w:cnfStyle w:val="000000000000"/>
              <w:rPr>
                <w:rFonts w:cs="B Zar"/>
                <w:sz w:val="16"/>
                <w:szCs w:val="18"/>
                <w:rtl/>
              </w:rPr>
            </w:pPr>
            <w:r w:rsidRPr="00B8317F">
              <w:rPr>
                <w:rFonts w:cs="B Zar"/>
                <w:sz w:val="16"/>
                <w:szCs w:val="18"/>
              </w:rPr>
              <w:t>Gallium arsenide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64/144</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(R)</w:t>
            </w:r>
            <w:r w:rsidRPr="00B8317F">
              <w:rPr>
                <w:rFonts w:cs="B Zar" w:hint="cs"/>
                <w:sz w:val="16"/>
                <w:szCs w:val="18"/>
                <w:rtl/>
              </w:rPr>
              <w:t xml:space="preserve"> 0003/0</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w:t>
            </w:r>
          </w:p>
        </w:tc>
        <w:tc>
          <w:tcPr>
            <w:tcW w:w="502" w:type="pct"/>
            <w:gridSpan w:val="5"/>
          </w:tcPr>
          <w:p w:rsidR="00BD6F3A" w:rsidRPr="00B8317F" w:rsidRDefault="00BD6F3A" w:rsidP="00EC6B5B">
            <w:pPr>
              <w:cnfStyle w:val="000000000000"/>
              <w:rPr>
                <w:rFonts w:cs="B Zar"/>
                <w:sz w:val="16"/>
                <w:szCs w:val="18"/>
              </w:rPr>
            </w:pPr>
            <w:r w:rsidRPr="00B8317F">
              <w:rPr>
                <w:rFonts w:cs="B Zar"/>
                <w:sz w:val="16"/>
                <w:szCs w:val="18"/>
              </w:rPr>
              <w:t>A3</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323</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بنزین</w:t>
            </w:r>
          </w:p>
          <w:p w:rsidR="00BD6F3A" w:rsidRPr="00B8317F" w:rsidRDefault="00BD6F3A" w:rsidP="00EC6B5B">
            <w:pPr>
              <w:cnfStyle w:val="000000000000"/>
              <w:rPr>
                <w:rFonts w:cs="B Zar"/>
                <w:sz w:val="16"/>
                <w:szCs w:val="18"/>
                <w:rtl/>
              </w:rPr>
            </w:pPr>
            <w:r w:rsidRPr="00B8317F">
              <w:rPr>
                <w:rFonts w:cs="B Zar"/>
                <w:sz w:val="16"/>
                <w:szCs w:val="18"/>
              </w:rPr>
              <w:t>Gasoline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300</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500</w:t>
            </w:r>
          </w:p>
        </w:tc>
        <w:tc>
          <w:tcPr>
            <w:tcW w:w="502" w:type="pct"/>
            <w:gridSpan w:val="5"/>
          </w:tcPr>
          <w:p w:rsidR="00BD6F3A" w:rsidRPr="00B8317F" w:rsidRDefault="00BD6F3A" w:rsidP="00EC6B5B">
            <w:pPr>
              <w:cnfStyle w:val="000000000000"/>
              <w:rPr>
                <w:rFonts w:cs="B Zar"/>
                <w:sz w:val="16"/>
                <w:szCs w:val="18"/>
              </w:rPr>
            </w:pPr>
            <w:r w:rsidRPr="00B8317F">
              <w:rPr>
                <w:rFonts w:cs="B Zar"/>
                <w:sz w:val="16"/>
                <w:szCs w:val="18"/>
              </w:rPr>
              <w:t>A3</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 xml:space="preserve">تحریک قسمت فوقانی </w:t>
            </w:r>
            <w:r w:rsidRPr="00B8317F">
              <w:rPr>
                <w:rFonts w:cs="B Zar" w:hint="cs"/>
                <w:sz w:val="16"/>
                <w:szCs w:val="18"/>
                <w:rtl/>
              </w:rPr>
              <w:lastRenderedPageBreak/>
              <w:t>تنفسی و چشم؛ اختلال سیستم  اعصاب مرکزی</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lastRenderedPageBreak/>
              <w:t>324</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تتراهیدرید ژرمانیوم</w:t>
            </w:r>
          </w:p>
          <w:p w:rsidR="00BD6F3A" w:rsidRPr="00B8317F" w:rsidRDefault="00BD6F3A" w:rsidP="00EC6B5B">
            <w:pPr>
              <w:cnfStyle w:val="000000000000"/>
              <w:rPr>
                <w:rFonts w:cs="B Zar"/>
                <w:sz w:val="16"/>
                <w:szCs w:val="18"/>
                <w:rtl/>
              </w:rPr>
            </w:pPr>
            <w:r w:rsidRPr="00B8317F">
              <w:rPr>
                <w:rFonts w:cs="B Zar"/>
                <w:sz w:val="16"/>
                <w:szCs w:val="18"/>
              </w:rPr>
              <w:t>Germanium tetrahydride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63/76</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اثرات خونی</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325</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گلوتارآلدئید</w:t>
            </w:r>
          </w:p>
          <w:p w:rsidR="00BD6F3A" w:rsidRPr="00B8317F" w:rsidRDefault="00BD6F3A" w:rsidP="00EC6B5B">
            <w:pPr>
              <w:cnfStyle w:val="000000000000"/>
              <w:rPr>
                <w:rFonts w:cs="B Zar"/>
                <w:sz w:val="16"/>
                <w:szCs w:val="18"/>
                <w:rtl/>
              </w:rPr>
            </w:pPr>
            <w:r w:rsidRPr="00B8317F">
              <w:rPr>
                <w:rFonts w:cs="B Zar" w:hint="cs"/>
                <w:sz w:val="16"/>
                <w:szCs w:val="18"/>
                <w:rtl/>
              </w:rPr>
              <w:t>فعال و غیر فعال</w:t>
            </w:r>
          </w:p>
          <w:p w:rsidR="00BD6F3A" w:rsidRPr="00B8317F" w:rsidRDefault="00BD6F3A" w:rsidP="00EC6B5B">
            <w:pPr>
              <w:cnfStyle w:val="000000000000"/>
              <w:rPr>
                <w:rFonts w:cs="B Zar"/>
                <w:sz w:val="16"/>
                <w:szCs w:val="18"/>
                <w:rtl/>
              </w:rPr>
            </w:pPr>
            <w:r w:rsidRPr="00B8317F">
              <w:rPr>
                <w:rFonts w:cs="B Zar"/>
                <w:sz w:val="16"/>
                <w:szCs w:val="18"/>
              </w:rPr>
              <w:t>Glutaraldehyde, activated and inactivated</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11/100</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05/0</w:t>
            </w:r>
            <w:r w:rsidRPr="00B8317F">
              <w:rPr>
                <w:rFonts w:cs="B Zar"/>
                <w:sz w:val="16"/>
                <w:szCs w:val="18"/>
              </w:rPr>
              <w:t>C</w:t>
            </w:r>
          </w:p>
        </w:tc>
        <w:tc>
          <w:tcPr>
            <w:tcW w:w="502" w:type="pct"/>
            <w:gridSpan w:val="5"/>
          </w:tcPr>
          <w:p w:rsidR="00BD6F3A" w:rsidRPr="00B8317F" w:rsidRDefault="00BD6F3A" w:rsidP="00EC6B5B">
            <w:pPr>
              <w:cnfStyle w:val="000000000000"/>
              <w:rPr>
                <w:rFonts w:cs="B Zar"/>
                <w:sz w:val="16"/>
                <w:szCs w:val="18"/>
              </w:rPr>
            </w:pPr>
            <w:r w:rsidRPr="00B8317F">
              <w:rPr>
                <w:rFonts w:cs="B Zar"/>
                <w:sz w:val="16"/>
                <w:szCs w:val="18"/>
              </w:rPr>
              <w:t>A4</w:t>
            </w:r>
          </w:p>
          <w:p w:rsidR="00BD6F3A" w:rsidRPr="00B8317F" w:rsidRDefault="00BD6F3A" w:rsidP="00EC6B5B">
            <w:pPr>
              <w:cnfStyle w:val="000000000000"/>
              <w:rPr>
                <w:rFonts w:cs="B Zar"/>
                <w:sz w:val="16"/>
                <w:szCs w:val="18"/>
                <w:rtl/>
              </w:rPr>
            </w:pPr>
            <w:r w:rsidRPr="00B8317F">
              <w:rPr>
                <w:rFonts w:cs="B Zar"/>
                <w:sz w:val="16"/>
                <w:szCs w:val="18"/>
                <w:rtl/>
              </w:rPr>
              <w:t>حساسیت</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 چشم  و</w:t>
            </w:r>
            <w:r w:rsidRPr="00B8317F">
              <w:rPr>
                <w:rFonts w:cs="B Zar"/>
                <w:sz w:val="16"/>
                <w:szCs w:val="18"/>
              </w:rPr>
              <w:t xml:space="preserve"> </w:t>
            </w:r>
            <w:r w:rsidRPr="00B8317F">
              <w:rPr>
                <w:rFonts w:cs="B Zar" w:hint="cs"/>
                <w:sz w:val="16"/>
                <w:szCs w:val="18"/>
                <w:rtl/>
              </w:rPr>
              <w:t>پوست؛ اختلال سیستم  اعصاب مرکزی</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326</w:t>
            </w:r>
          </w:p>
        </w:tc>
        <w:tc>
          <w:tcPr>
            <w:tcW w:w="1166" w:type="pct"/>
          </w:tcPr>
          <w:p w:rsidR="00BD6F3A" w:rsidRPr="00B8317F" w:rsidRDefault="00BD6F3A" w:rsidP="00EC6B5B">
            <w:pPr>
              <w:cnfStyle w:val="000000000000"/>
              <w:rPr>
                <w:rFonts w:cs="B Zar"/>
                <w:sz w:val="16"/>
                <w:szCs w:val="18"/>
                <w:rtl/>
              </w:rPr>
            </w:pPr>
            <w:r w:rsidRPr="00B8317F">
              <w:rPr>
                <w:rFonts w:ascii="Times New Roman" w:hAnsi="Times New Roman" w:cs="Times New Roman" w:hint="cs"/>
                <w:sz w:val="16"/>
                <w:szCs w:val="18"/>
                <w:rtl/>
              </w:rPr>
              <w:t>‡</w:t>
            </w:r>
            <w:r w:rsidRPr="00B8317F">
              <w:rPr>
                <w:rFonts w:cs="B Zar" w:hint="cs"/>
                <w:sz w:val="16"/>
                <w:szCs w:val="18"/>
                <w:rtl/>
              </w:rPr>
              <w:t xml:space="preserve"> میست گلیسرین</w:t>
            </w:r>
          </w:p>
          <w:p w:rsidR="00BD6F3A" w:rsidRPr="00B8317F" w:rsidRDefault="00BD6F3A" w:rsidP="00EC6B5B">
            <w:pPr>
              <w:cnfStyle w:val="000000000000"/>
              <w:rPr>
                <w:rFonts w:cs="B Zar"/>
                <w:sz w:val="16"/>
                <w:szCs w:val="18"/>
                <w:rtl/>
              </w:rPr>
            </w:pPr>
            <w:r w:rsidRPr="00B8317F">
              <w:rPr>
                <w:rFonts w:cs="B Zar"/>
                <w:sz w:val="16"/>
                <w:szCs w:val="18"/>
              </w:rPr>
              <w:t>Gllycerin mist</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09/92</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6B3129" w:rsidP="00EC6B5B">
            <w:pPr>
              <w:cnfStyle w:val="000000000000"/>
              <w:rPr>
                <w:rFonts w:cs="B Zar"/>
                <w:sz w:val="16"/>
                <w:szCs w:val="18"/>
                <w:rtl/>
              </w:rPr>
            </w:pPr>
            <w:r>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327</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گلیسیدول</w:t>
            </w:r>
          </w:p>
          <w:p w:rsidR="00BD6F3A" w:rsidRPr="00B8317F" w:rsidRDefault="00BD6F3A" w:rsidP="00EC6B5B">
            <w:pPr>
              <w:cnfStyle w:val="000000000000"/>
              <w:rPr>
                <w:rFonts w:cs="B Zar"/>
                <w:sz w:val="16"/>
                <w:szCs w:val="18"/>
                <w:rtl/>
              </w:rPr>
            </w:pPr>
            <w:r w:rsidRPr="00B8317F">
              <w:rPr>
                <w:rFonts w:cs="B Zar"/>
                <w:sz w:val="16"/>
                <w:szCs w:val="18"/>
              </w:rPr>
              <w:t>Glycidol</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08/74</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sz w:val="16"/>
                <w:szCs w:val="18"/>
              </w:rPr>
              <w:t>A3</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 چشم  و</w:t>
            </w:r>
            <w:r w:rsidRPr="00B8317F">
              <w:rPr>
                <w:rFonts w:cs="B Zar"/>
                <w:sz w:val="16"/>
                <w:szCs w:val="18"/>
              </w:rPr>
              <w:t xml:space="preserve"> </w:t>
            </w:r>
            <w:r w:rsidRPr="00B8317F">
              <w:rPr>
                <w:rFonts w:cs="B Zar" w:hint="cs"/>
                <w:sz w:val="16"/>
                <w:szCs w:val="18"/>
                <w:rtl/>
              </w:rPr>
              <w:t>پوست</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328</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گلای اکزال</w:t>
            </w:r>
          </w:p>
          <w:p w:rsidR="00BD6F3A" w:rsidRPr="00B8317F" w:rsidRDefault="00BD6F3A" w:rsidP="00EC6B5B">
            <w:pPr>
              <w:cnfStyle w:val="000000000000"/>
              <w:rPr>
                <w:rFonts w:cs="B Zar"/>
                <w:sz w:val="16"/>
                <w:szCs w:val="18"/>
                <w:rtl/>
              </w:rPr>
            </w:pPr>
            <w:r w:rsidRPr="00B8317F">
              <w:rPr>
                <w:rFonts w:cs="B Zar"/>
                <w:sz w:val="16"/>
                <w:szCs w:val="18"/>
              </w:rPr>
              <w:t>Glyoxal</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04/58</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1/0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Pr>
            </w:pPr>
            <w:r w:rsidRPr="00B8317F">
              <w:rPr>
                <w:rFonts w:cs="B Zar"/>
                <w:sz w:val="16"/>
                <w:szCs w:val="18"/>
              </w:rPr>
              <w:t>A4</w:t>
            </w:r>
          </w:p>
          <w:p w:rsidR="00BD6F3A" w:rsidRPr="00B8317F" w:rsidRDefault="00BD6F3A" w:rsidP="00EC6B5B">
            <w:pPr>
              <w:cnfStyle w:val="000000000000"/>
              <w:rPr>
                <w:rFonts w:cs="B Zar"/>
                <w:sz w:val="16"/>
                <w:szCs w:val="18"/>
                <w:rtl/>
              </w:rPr>
            </w:pPr>
            <w:r w:rsidRPr="00B8317F">
              <w:rPr>
                <w:rFonts w:cs="B Zar" w:hint="cs"/>
                <w:sz w:val="16"/>
                <w:szCs w:val="18"/>
                <w:rtl/>
              </w:rPr>
              <w:t>حساسیت</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متاپلازی</w:t>
            </w:r>
            <w:r w:rsidRPr="00B8317F">
              <w:rPr>
                <w:rFonts w:cs="B Zar"/>
                <w:sz w:val="16"/>
                <w:szCs w:val="18"/>
              </w:rPr>
              <w:t xml:space="preserve"> </w:t>
            </w:r>
            <w:r w:rsidRPr="00B8317F">
              <w:rPr>
                <w:rFonts w:cs="B Zar" w:hint="cs"/>
                <w:sz w:val="16"/>
                <w:szCs w:val="18"/>
                <w:rtl/>
              </w:rPr>
              <w:t xml:space="preserve"> حنجره</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329</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 xml:space="preserve">گردغبار غلات </w:t>
            </w:r>
          </w:p>
          <w:p w:rsidR="00BD6F3A" w:rsidRPr="00B8317F" w:rsidRDefault="00BD6F3A" w:rsidP="00EC6B5B">
            <w:pPr>
              <w:cnfStyle w:val="000000000000"/>
              <w:rPr>
                <w:rFonts w:cs="B Zar"/>
                <w:sz w:val="16"/>
                <w:szCs w:val="18"/>
                <w:rtl/>
              </w:rPr>
            </w:pPr>
            <w:r w:rsidRPr="00B8317F">
              <w:rPr>
                <w:rFonts w:cs="B Zar" w:hint="cs"/>
                <w:sz w:val="16"/>
                <w:szCs w:val="18"/>
                <w:rtl/>
              </w:rPr>
              <w:t>(جو دو سر؛ گندم)</w:t>
            </w:r>
          </w:p>
          <w:p w:rsidR="00EC02B5" w:rsidRDefault="00BD6F3A" w:rsidP="00EC6B5B">
            <w:pPr>
              <w:cnfStyle w:val="000000000000"/>
              <w:rPr>
                <w:rFonts w:cs="B Zar"/>
                <w:sz w:val="16"/>
                <w:szCs w:val="18"/>
              </w:rPr>
            </w:pPr>
            <w:r w:rsidRPr="00B8317F">
              <w:rPr>
                <w:rFonts w:cs="B Zar"/>
                <w:sz w:val="16"/>
                <w:szCs w:val="18"/>
              </w:rPr>
              <w:t>Grain dust</w:t>
            </w:r>
          </w:p>
          <w:p w:rsidR="00BD6F3A" w:rsidRPr="00B75D7E" w:rsidRDefault="00BD6F3A" w:rsidP="00EC6B5B">
            <w:pPr>
              <w:cnfStyle w:val="000000000000"/>
              <w:rPr>
                <w:rFonts w:cs="B Zar"/>
                <w:sz w:val="16"/>
                <w:szCs w:val="18"/>
                <w:rtl/>
              </w:rPr>
            </w:pPr>
            <w:r w:rsidRPr="00B75D7E">
              <w:rPr>
                <w:rFonts w:cs="B Zar"/>
                <w:sz w:val="16"/>
                <w:szCs w:val="18"/>
              </w:rPr>
              <w:t xml:space="preserve"> (oat, wheat, barley)</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نامشخص</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4</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برونشیت؛ اثرات ریوی و تحریک قسمت فوقانی تنفسی</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330</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گرافیت(همه اشکال جز فیبر گرافیت)</w:t>
            </w:r>
          </w:p>
          <w:p w:rsidR="00BD6F3A" w:rsidRPr="00B8317F" w:rsidRDefault="00BD6F3A" w:rsidP="00EC02B5">
            <w:pPr>
              <w:cnfStyle w:val="000000000000"/>
              <w:rPr>
                <w:rFonts w:cs="B Zar"/>
                <w:sz w:val="16"/>
                <w:szCs w:val="18"/>
                <w:rtl/>
              </w:rPr>
            </w:pPr>
            <w:r w:rsidRPr="00B8317F">
              <w:rPr>
                <w:rFonts w:cs="B Zar"/>
                <w:sz w:val="16"/>
                <w:szCs w:val="18"/>
              </w:rPr>
              <w:t>Graphite</w:t>
            </w:r>
            <w:r w:rsidR="00EC02B5">
              <w:rPr>
                <w:rFonts w:cs="B Zar"/>
                <w:sz w:val="16"/>
                <w:szCs w:val="18"/>
              </w:rPr>
              <w:t xml:space="preserve"> </w:t>
            </w:r>
            <w:r w:rsidRPr="00B8317F">
              <w:rPr>
                <w:rFonts w:cs="B Zar"/>
                <w:sz w:val="16"/>
                <w:szCs w:val="18"/>
              </w:rPr>
              <w:t>(all forms except graphite fibres)</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(R)</w:t>
            </w:r>
            <w:r w:rsidRPr="00B8317F">
              <w:rPr>
                <w:rFonts w:cs="B Zar"/>
                <w:sz w:val="16"/>
                <w:szCs w:val="18"/>
              </w:rPr>
              <w:t xml:space="preserve"> </w:t>
            </w:r>
            <w:r w:rsidRPr="00B8317F">
              <w:rPr>
                <w:rFonts w:cs="B Zar" w:hint="cs"/>
                <w:sz w:val="16"/>
                <w:szCs w:val="18"/>
                <w:rtl/>
              </w:rPr>
              <w:t xml:space="preserve"> 2</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پنوموکونیوزیس</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331</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هافنیم و ترکیبات آن</w:t>
            </w:r>
          </w:p>
          <w:p w:rsidR="00BD6F3A" w:rsidRPr="00B8317F" w:rsidRDefault="00BD6F3A" w:rsidP="00EC6B5B">
            <w:pPr>
              <w:cnfStyle w:val="000000000000"/>
              <w:rPr>
                <w:rFonts w:cs="B Zar"/>
                <w:sz w:val="16"/>
                <w:szCs w:val="18"/>
                <w:rtl/>
              </w:rPr>
            </w:pPr>
            <w:r w:rsidRPr="00B8317F">
              <w:rPr>
                <w:rFonts w:cs="B Zar"/>
                <w:sz w:val="16"/>
                <w:szCs w:val="18"/>
              </w:rPr>
              <w:t>Hafnium and compounds, as Hf</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49/178</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 و  چشم؛ آسیب کبدی</w:t>
            </w:r>
          </w:p>
          <w:p w:rsidR="003C6B13" w:rsidRPr="00B8317F" w:rsidRDefault="003C6B13" w:rsidP="00E044CE">
            <w:pPr>
              <w:jc w:val="left"/>
              <w:cnfStyle w:val="000000000000"/>
              <w:rPr>
                <w:rFonts w:cs="B Zar"/>
                <w:sz w:val="16"/>
                <w:szCs w:val="18"/>
                <w:rtl/>
              </w:rPr>
            </w:pP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332</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هالوتان</w:t>
            </w:r>
          </w:p>
          <w:p w:rsidR="00BD6F3A" w:rsidRPr="00B8317F" w:rsidRDefault="00BD6F3A" w:rsidP="00EC6B5B">
            <w:pPr>
              <w:cnfStyle w:val="000000000000"/>
              <w:rPr>
                <w:rFonts w:cs="B Zar"/>
                <w:sz w:val="16"/>
                <w:szCs w:val="18"/>
                <w:rtl/>
              </w:rPr>
            </w:pPr>
            <w:r w:rsidRPr="00B8317F">
              <w:rPr>
                <w:rFonts w:cs="B Zar"/>
                <w:sz w:val="16"/>
                <w:szCs w:val="18"/>
              </w:rPr>
              <w:t>Halothane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39/187</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Pr>
            </w:pPr>
            <w:r w:rsidRPr="00B8317F">
              <w:rPr>
                <w:rFonts w:cs="B Zar"/>
                <w:sz w:val="16"/>
                <w:szCs w:val="18"/>
              </w:rPr>
              <w:t>A4</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آسیب کبدی؛ اختلال سیستم اعصاب مرکزی؛ اتساع عروق</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333</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هلیم</w:t>
            </w:r>
          </w:p>
          <w:p w:rsidR="00BD6F3A" w:rsidRPr="00B8317F" w:rsidRDefault="00BD6F3A" w:rsidP="00EC6B5B">
            <w:pPr>
              <w:cnfStyle w:val="000000000000"/>
              <w:rPr>
                <w:rFonts w:cs="B Zar"/>
                <w:sz w:val="16"/>
                <w:szCs w:val="18"/>
                <w:rtl/>
              </w:rPr>
            </w:pPr>
            <w:r w:rsidRPr="00B8317F">
              <w:rPr>
                <w:rFonts w:cs="B Zar"/>
                <w:sz w:val="16"/>
                <w:szCs w:val="18"/>
              </w:rPr>
              <w:t>Helium</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4</w:t>
            </w:r>
          </w:p>
        </w:tc>
        <w:tc>
          <w:tcPr>
            <w:tcW w:w="1955" w:type="pct"/>
            <w:gridSpan w:val="8"/>
          </w:tcPr>
          <w:p w:rsidR="00BD6F3A" w:rsidRPr="00B8317F" w:rsidRDefault="00BD6F3A" w:rsidP="00EC6B5B">
            <w:pPr>
              <w:cnfStyle w:val="000000000000"/>
              <w:rPr>
                <w:rFonts w:cs="B Zar"/>
                <w:sz w:val="16"/>
                <w:szCs w:val="18"/>
              </w:rPr>
            </w:pPr>
            <w:r w:rsidRPr="00B8317F">
              <w:rPr>
                <w:rFonts w:cs="B Zar" w:hint="cs"/>
                <w:sz w:val="16"/>
                <w:szCs w:val="18"/>
                <w:rtl/>
              </w:rPr>
              <w:t>خفگی آور ساده (</w:t>
            </w:r>
            <w:r w:rsidRPr="00B8317F">
              <w:rPr>
                <w:rFonts w:cs="B Zar"/>
                <w:sz w:val="16"/>
                <w:szCs w:val="18"/>
              </w:rPr>
              <w:t>D</w:t>
            </w: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خفگی</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334</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 xml:space="preserve">هپتاکلر و </w:t>
            </w:r>
          </w:p>
          <w:p w:rsidR="00BD6F3A" w:rsidRPr="00B8317F" w:rsidRDefault="00BD6F3A" w:rsidP="00EC6B5B">
            <w:pPr>
              <w:cnfStyle w:val="000000000000"/>
              <w:rPr>
                <w:rFonts w:cs="B Zar"/>
                <w:sz w:val="16"/>
                <w:szCs w:val="18"/>
              </w:rPr>
            </w:pPr>
            <w:r w:rsidRPr="00B8317F">
              <w:rPr>
                <w:rFonts w:cs="B Zar" w:hint="cs"/>
                <w:sz w:val="16"/>
                <w:szCs w:val="18"/>
                <w:rtl/>
              </w:rPr>
              <w:t>هپتاکلر اپوکسید</w:t>
            </w:r>
          </w:p>
          <w:p w:rsidR="00BD6F3A" w:rsidRPr="00B8317F" w:rsidRDefault="00BD6F3A" w:rsidP="00EC6B5B">
            <w:pPr>
              <w:cnfStyle w:val="000000000000"/>
              <w:rPr>
                <w:rFonts w:cs="B Zar"/>
                <w:sz w:val="16"/>
                <w:szCs w:val="18"/>
                <w:rtl/>
              </w:rPr>
            </w:pPr>
            <w:r w:rsidRPr="00B8317F">
              <w:rPr>
                <w:rFonts w:cs="B Zar"/>
                <w:sz w:val="16"/>
                <w:szCs w:val="18"/>
              </w:rPr>
              <w:t>Heptachlor and Heptachlor epoxide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32/373</w:t>
            </w:r>
          </w:p>
          <w:p w:rsidR="00BD6F3A" w:rsidRPr="00B8317F" w:rsidRDefault="00BD6F3A" w:rsidP="00EC6B5B">
            <w:pPr>
              <w:cnfStyle w:val="000000000000"/>
              <w:rPr>
                <w:rFonts w:cs="B Zar"/>
                <w:sz w:val="16"/>
                <w:szCs w:val="18"/>
                <w:rtl/>
              </w:rPr>
            </w:pPr>
            <w:r w:rsidRPr="00B8317F">
              <w:rPr>
                <w:rFonts w:cs="B Zar" w:hint="cs"/>
                <w:sz w:val="16"/>
                <w:szCs w:val="18"/>
                <w:rtl/>
              </w:rPr>
              <w:t>40/389</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sz w:val="16"/>
                <w:szCs w:val="18"/>
              </w:rPr>
              <w:t xml:space="preserve"> </w:t>
            </w:r>
            <w:r w:rsidRPr="00B8317F">
              <w:rPr>
                <w:rFonts w:cs="B Zar" w:hint="cs"/>
                <w:sz w:val="16"/>
                <w:szCs w:val="18"/>
                <w:rtl/>
              </w:rPr>
              <w:t xml:space="preserve"> 05/0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A3</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آسیب کبدی</w:t>
            </w:r>
          </w:p>
        </w:tc>
      </w:tr>
      <w:tr w:rsidR="0096028D"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335</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کلیه ایزومرهای هپتان</w:t>
            </w:r>
          </w:p>
          <w:p w:rsidR="00BD6F3A" w:rsidRPr="00B8317F" w:rsidRDefault="00BD6F3A" w:rsidP="00EC6B5B">
            <w:pPr>
              <w:cnfStyle w:val="000000000000"/>
              <w:rPr>
                <w:rFonts w:cs="B Zar"/>
                <w:sz w:val="16"/>
                <w:szCs w:val="18"/>
                <w:rtl/>
              </w:rPr>
            </w:pPr>
            <w:r w:rsidRPr="00B8317F">
              <w:rPr>
                <w:rFonts w:cs="B Zar"/>
                <w:sz w:val="16"/>
                <w:szCs w:val="18"/>
              </w:rPr>
              <w:t>Haptane, all isomers</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20/100</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400</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500</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اختلال سیستم اعصاب مرکزی و تحریک قسمت فوقانی تنفسی</w:t>
            </w:r>
          </w:p>
        </w:tc>
      </w:tr>
      <w:tr w:rsidR="0096028D" w:rsidRPr="00B8317F" w:rsidTr="004E01F5">
        <w:trPr>
          <w:gridAfter w:val="1"/>
          <w:wAfter w:w="123" w:type="pct"/>
          <w:trHeight w:val="875"/>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lastRenderedPageBreak/>
              <w:t>336</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هگزوکلرو بنزن</w:t>
            </w:r>
          </w:p>
          <w:p w:rsidR="00BD6F3A" w:rsidRPr="00B8317F" w:rsidRDefault="00BD6F3A" w:rsidP="00EC6B5B">
            <w:pPr>
              <w:cnfStyle w:val="000000000000"/>
              <w:rPr>
                <w:rFonts w:cs="B Zar"/>
                <w:sz w:val="16"/>
                <w:szCs w:val="18"/>
                <w:rtl/>
              </w:rPr>
            </w:pPr>
            <w:r w:rsidRPr="00B8317F">
              <w:rPr>
                <w:rFonts w:cs="B Zar"/>
                <w:sz w:val="16"/>
                <w:szCs w:val="18"/>
              </w:rPr>
              <w:t>Hexachlorobenzene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78/274</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002/0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A3</w:t>
            </w:r>
          </w:p>
        </w:tc>
        <w:tc>
          <w:tcPr>
            <w:tcW w:w="962" w:type="pct"/>
            <w:gridSpan w:val="2"/>
          </w:tcPr>
          <w:p w:rsidR="00BD6F3A" w:rsidRDefault="00BD6F3A" w:rsidP="00EC6B5B">
            <w:pPr>
              <w:cnfStyle w:val="000000000000"/>
              <w:rPr>
                <w:rFonts w:cs="B Zar"/>
                <w:sz w:val="16"/>
                <w:rtl/>
              </w:rPr>
            </w:pPr>
            <w:r w:rsidRPr="00471252">
              <w:rPr>
                <w:rFonts w:cs="B Zar" w:hint="cs"/>
                <w:sz w:val="18"/>
                <w:szCs w:val="18"/>
                <w:rtl/>
              </w:rPr>
              <w:t>اثرات پورفیرین؛ آسیب پوست؛  اختلال سیستم اعصاب مرکزی</w:t>
            </w:r>
          </w:p>
          <w:p w:rsidR="00471252" w:rsidRPr="00B8317F" w:rsidRDefault="00471252" w:rsidP="00EC6B5B">
            <w:pPr>
              <w:cnfStyle w:val="000000000000"/>
              <w:rPr>
                <w:rFonts w:cs="B Zar"/>
                <w:sz w:val="16"/>
                <w:rtl/>
              </w:rPr>
            </w:pPr>
          </w:p>
        </w:tc>
      </w:tr>
      <w:tr w:rsidR="0096028D"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337</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هگزا کلرو بوتادین</w:t>
            </w:r>
          </w:p>
          <w:p w:rsidR="00BD6F3A" w:rsidRPr="00B8317F" w:rsidRDefault="00BD6F3A" w:rsidP="00EC6B5B">
            <w:pPr>
              <w:cnfStyle w:val="000000000000"/>
              <w:rPr>
                <w:rFonts w:cs="B Zar"/>
                <w:sz w:val="16"/>
                <w:szCs w:val="18"/>
                <w:rtl/>
              </w:rPr>
            </w:pPr>
            <w:r w:rsidRPr="00B8317F">
              <w:rPr>
                <w:rFonts w:cs="B Zar"/>
                <w:sz w:val="16"/>
                <w:szCs w:val="18"/>
              </w:rPr>
              <w:t>Hexachlorobutadiene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76/260</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02/0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A3</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آسیب کلیوی</w:t>
            </w:r>
          </w:p>
        </w:tc>
      </w:tr>
      <w:tr w:rsidR="0096028D"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338</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هگزا کلرو سیکلو پنتادین</w:t>
            </w:r>
          </w:p>
          <w:p w:rsidR="00BD6F3A" w:rsidRPr="00B8317F" w:rsidRDefault="00BD6F3A" w:rsidP="00EC6B5B">
            <w:pPr>
              <w:cnfStyle w:val="000000000000"/>
              <w:rPr>
                <w:rFonts w:cs="B Zar"/>
                <w:sz w:val="16"/>
                <w:szCs w:val="18"/>
                <w:rtl/>
              </w:rPr>
            </w:pPr>
            <w:r w:rsidRPr="00B8317F">
              <w:rPr>
                <w:rFonts w:cs="B Zar"/>
                <w:sz w:val="16"/>
                <w:szCs w:val="18"/>
              </w:rPr>
              <w:t>Hexachlorocyclo pentadiene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75/272</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01/0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sz w:val="16"/>
                <w:szCs w:val="18"/>
              </w:rPr>
              <w:t>A4</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w:t>
            </w:r>
          </w:p>
        </w:tc>
      </w:tr>
      <w:tr w:rsidR="0096028D"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339</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هگزا کلرو اتان</w:t>
            </w:r>
          </w:p>
          <w:p w:rsidR="00BD6F3A" w:rsidRPr="00B8317F" w:rsidRDefault="00BD6F3A" w:rsidP="00EC6B5B">
            <w:pPr>
              <w:cnfStyle w:val="000000000000"/>
              <w:rPr>
                <w:rFonts w:cs="B Zar"/>
                <w:sz w:val="16"/>
                <w:szCs w:val="18"/>
                <w:rtl/>
              </w:rPr>
            </w:pPr>
            <w:r w:rsidRPr="00B8317F">
              <w:rPr>
                <w:rFonts w:cs="B Zar"/>
                <w:sz w:val="16"/>
                <w:szCs w:val="18"/>
              </w:rPr>
              <w:t>Hexachloroethane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74/236</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A3</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آسیب کلیوی و کبدی</w:t>
            </w:r>
          </w:p>
        </w:tc>
      </w:tr>
      <w:tr w:rsidR="0096028D"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340</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هگزا کلرو نفتالن</w:t>
            </w:r>
          </w:p>
          <w:p w:rsidR="00BD6F3A" w:rsidRPr="00B8317F" w:rsidRDefault="00BD6F3A" w:rsidP="00EC6B5B">
            <w:pPr>
              <w:cnfStyle w:val="000000000000"/>
              <w:rPr>
                <w:rFonts w:cs="B Zar"/>
                <w:sz w:val="16"/>
                <w:szCs w:val="18"/>
                <w:rtl/>
              </w:rPr>
            </w:pPr>
            <w:r w:rsidRPr="00B8317F">
              <w:rPr>
                <w:rFonts w:cs="B Zar"/>
                <w:sz w:val="16"/>
                <w:szCs w:val="18"/>
              </w:rPr>
              <w:t>Hexachloro naphthalene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74/334</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آسیب کبدی و جوشهای شبه آکنه</w:t>
            </w:r>
          </w:p>
        </w:tc>
      </w:tr>
      <w:tr w:rsidR="0096028D"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341</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هگزا فلوئورو استون</w:t>
            </w:r>
          </w:p>
          <w:p w:rsidR="00BD6F3A" w:rsidRPr="00B8317F" w:rsidRDefault="00BD6F3A" w:rsidP="00EC6B5B">
            <w:pPr>
              <w:cnfStyle w:val="000000000000"/>
              <w:rPr>
                <w:rFonts w:cs="B Zar"/>
                <w:sz w:val="16"/>
                <w:szCs w:val="18"/>
                <w:rtl/>
              </w:rPr>
            </w:pPr>
            <w:r w:rsidRPr="00B8317F">
              <w:rPr>
                <w:rFonts w:cs="B Zar"/>
                <w:sz w:val="16"/>
                <w:szCs w:val="18"/>
              </w:rPr>
              <w:t>Hexafluoroacetone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02/166</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آسيب بيضه؛ آسیب کلیوی</w:t>
            </w:r>
          </w:p>
        </w:tc>
      </w:tr>
      <w:tr w:rsidR="0096028D"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342</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هگزا فلوئورو پروپیلن</w:t>
            </w:r>
          </w:p>
          <w:p w:rsidR="00BD6F3A" w:rsidRPr="00B8317F" w:rsidRDefault="00BD6F3A" w:rsidP="00EC6B5B">
            <w:pPr>
              <w:cnfStyle w:val="000000000000"/>
              <w:rPr>
                <w:rFonts w:cs="B Zar"/>
                <w:sz w:val="16"/>
                <w:szCs w:val="18"/>
                <w:rtl/>
              </w:rPr>
            </w:pPr>
            <w:r w:rsidRPr="00B8317F">
              <w:rPr>
                <w:rFonts w:cs="B Zar"/>
                <w:sz w:val="16"/>
                <w:szCs w:val="18"/>
              </w:rPr>
              <w:t>Hexafluoropropylene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02/150</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آسیب کلیوی</w:t>
            </w:r>
          </w:p>
        </w:tc>
      </w:tr>
      <w:tr w:rsidR="0096028D"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343</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هگزا هیدروفتالیک انیدرید؛ کلیه ایزومرها</w:t>
            </w:r>
          </w:p>
          <w:p w:rsidR="00BD6F3A" w:rsidRPr="00B8317F" w:rsidRDefault="00BD6F3A" w:rsidP="00EC6B5B">
            <w:pPr>
              <w:cnfStyle w:val="000000000000"/>
              <w:rPr>
                <w:rFonts w:cs="B Zar"/>
                <w:sz w:val="16"/>
                <w:szCs w:val="18"/>
                <w:rtl/>
              </w:rPr>
            </w:pPr>
            <w:r w:rsidRPr="00B8317F">
              <w:rPr>
                <w:rFonts w:cs="B Zar"/>
                <w:sz w:val="16"/>
                <w:szCs w:val="18"/>
              </w:rPr>
              <w:t>Hexahydrophthalic anhydride, all isomers</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17/154</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 xml:space="preserve">005/0 </w:t>
            </w:r>
            <w:r w:rsidRPr="00B8317F">
              <w:rPr>
                <w:rFonts w:cs="B Zar"/>
                <w:sz w:val="16"/>
                <w:szCs w:val="18"/>
              </w:rPr>
              <w:t>C</w:t>
            </w:r>
            <w:r w:rsidRPr="00B8317F">
              <w:rPr>
                <w:rFonts w:cs="B Zar" w:hint="cs"/>
                <w:sz w:val="16"/>
                <w:szCs w:val="18"/>
                <w:rtl/>
              </w:rPr>
              <w:t xml:space="preserve">   </w:t>
            </w: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p>
        </w:tc>
        <w:tc>
          <w:tcPr>
            <w:tcW w:w="502" w:type="pct"/>
            <w:gridSpan w:val="5"/>
          </w:tcPr>
          <w:p w:rsidR="00BD6F3A" w:rsidRPr="00B8317F" w:rsidRDefault="00BD6F3A" w:rsidP="00EC6B5B">
            <w:pPr>
              <w:cnfStyle w:val="000000000000"/>
              <w:rPr>
                <w:rFonts w:cs="B Zar"/>
                <w:sz w:val="16"/>
                <w:szCs w:val="18"/>
              </w:rPr>
            </w:pPr>
            <w:r w:rsidRPr="00B8317F">
              <w:rPr>
                <w:rFonts w:cs="B Zar" w:hint="cs"/>
                <w:sz w:val="16"/>
                <w:szCs w:val="18"/>
                <w:rtl/>
              </w:rPr>
              <w:t>حساسیت</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حساسیت ؛ تحریک قسمت فوقانی تنفسی؛ پوست و چشم</w:t>
            </w:r>
          </w:p>
        </w:tc>
      </w:tr>
      <w:tr w:rsidR="0096028D"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344</w:t>
            </w:r>
          </w:p>
        </w:tc>
        <w:tc>
          <w:tcPr>
            <w:tcW w:w="1166" w:type="pct"/>
          </w:tcPr>
          <w:p w:rsidR="00BD6F3A" w:rsidRPr="00B8317F" w:rsidRDefault="00BD6F3A" w:rsidP="00F72AED">
            <w:pPr>
              <w:cnfStyle w:val="000000000000"/>
              <w:rPr>
                <w:rFonts w:cs="B Zar"/>
                <w:sz w:val="16"/>
                <w:szCs w:val="18"/>
              </w:rPr>
            </w:pPr>
            <w:r w:rsidRPr="00B8317F">
              <w:rPr>
                <w:rFonts w:cs="B Zar" w:hint="cs"/>
                <w:sz w:val="16"/>
                <w:szCs w:val="18"/>
                <w:rtl/>
              </w:rPr>
              <w:t>هگزا متیلن دی</w:t>
            </w:r>
            <w:r w:rsidRPr="00B75D7E">
              <w:rPr>
                <w:rFonts w:cs="B Zar" w:hint="cs"/>
                <w:sz w:val="16"/>
                <w:szCs w:val="18"/>
                <w:rtl/>
              </w:rPr>
              <w:t xml:space="preserve"> ایزوسیانات</w:t>
            </w:r>
          </w:p>
          <w:p w:rsidR="00BD6F3A" w:rsidRPr="00B8317F" w:rsidRDefault="00BD6F3A" w:rsidP="00EC6B5B">
            <w:pPr>
              <w:cnfStyle w:val="000000000000"/>
              <w:rPr>
                <w:rFonts w:cs="B Zar"/>
                <w:sz w:val="16"/>
                <w:szCs w:val="18"/>
                <w:rtl/>
              </w:rPr>
            </w:pPr>
            <w:r w:rsidRPr="00B8317F">
              <w:rPr>
                <w:rFonts w:cs="B Zar"/>
                <w:sz w:val="16"/>
                <w:szCs w:val="18"/>
              </w:rPr>
              <w:t>Hexamethylene diisocyanate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22/168</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005/0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w:t>
            </w:r>
            <w:r w:rsidR="00F72AED" w:rsidRPr="00B8317F">
              <w:rPr>
                <w:rFonts w:cs="B Zar" w:hint="cs"/>
                <w:sz w:val="16"/>
                <w:szCs w:val="18"/>
                <w:rtl/>
              </w:rPr>
              <w:t>؛</w:t>
            </w:r>
            <w:r w:rsidRPr="00B8317F">
              <w:rPr>
                <w:rFonts w:cs="B Zar" w:hint="cs"/>
                <w:sz w:val="16"/>
                <w:szCs w:val="18"/>
                <w:rtl/>
              </w:rPr>
              <w:t xml:space="preserve"> حساسیت سیستم تولید مثل</w:t>
            </w:r>
          </w:p>
        </w:tc>
      </w:tr>
      <w:tr w:rsidR="0096028D"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345</w:t>
            </w:r>
          </w:p>
        </w:tc>
        <w:tc>
          <w:tcPr>
            <w:tcW w:w="1166" w:type="pct"/>
          </w:tcPr>
          <w:p w:rsidR="00BD6F3A" w:rsidRPr="00B8317F" w:rsidRDefault="00BD6F3A" w:rsidP="00F72AED">
            <w:pPr>
              <w:cnfStyle w:val="000000000000"/>
              <w:rPr>
                <w:rFonts w:cs="B Zar"/>
                <w:sz w:val="16"/>
                <w:szCs w:val="18"/>
              </w:rPr>
            </w:pPr>
            <w:r w:rsidRPr="00B8317F">
              <w:rPr>
                <w:rFonts w:cs="B Zar" w:hint="cs"/>
                <w:sz w:val="16"/>
                <w:szCs w:val="18"/>
                <w:rtl/>
              </w:rPr>
              <w:t>هگزا متیل فسفرآمید</w:t>
            </w:r>
          </w:p>
          <w:p w:rsidR="00BD6F3A" w:rsidRPr="00B8317F" w:rsidRDefault="00BD6F3A" w:rsidP="00EC6B5B">
            <w:pPr>
              <w:cnfStyle w:val="000000000000"/>
              <w:rPr>
                <w:rFonts w:cs="B Zar"/>
                <w:sz w:val="16"/>
                <w:szCs w:val="18"/>
                <w:rtl/>
              </w:rPr>
            </w:pPr>
            <w:r w:rsidRPr="00B8317F">
              <w:rPr>
                <w:rFonts w:cs="B Zar"/>
                <w:sz w:val="16"/>
                <w:szCs w:val="18"/>
              </w:rPr>
              <w:t>Hexamethyl phosphoramide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20/179</w:t>
            </w:r>
          </w:p>
        </w:tc>
        <w:tc>
          <w:tcPr>
            <w:tcW w:w="813" w:type="pct"/>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A3</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سرطان قسمت فوقانی تنفسی</w:t>
            </w:r>
          </w:p>
        </w:tc>
      </w:tr>
      <w:tr w:rsidR="0096028D"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346</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هگزان نرمال</w:t>
            </w:r>
          </w:p>
          <w:p w:rsidR="00BD6F3A" w:rsidRPr="00B8317F" w:rsidRDefault="00BD6F3A" w:rsidP="00EC6B5B">
            <w:pPr>
              <w:cnfStyle w:val="000000000000"/>
              <w:rPr>
                <w:rFonts w:cs="B Zar"/>
                <w:sz w:val="16"/>
                <w:szCs w:val="18"/>
              </w:rPr>
            </w:pPr>
            <w:r w:rsidRPr="00B8317F">
              <w:rPr>
                <w:rFonts w:cs="B Zar"/>
                <w:sz w:val="16"/>
                <w:szCs w:val="18"/>
              </w:rPr>
              <w:t>n-Hexane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18/86</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p>
          <w:p w:rsidR="00BD6F3A" w:rsidRPr="00B8317F" w:rsidRDefault="00BD6F3A" w:rsidP="00EC6B5B">
            <w:pPr>
              <w:cnfStyle w:val="000000000000"/>
              <w:rPr>
                <w:rFonts w:cs="B Zar"/>
                <w:sz w:val="16"/>
                <w:szCs w:val="18"/>
              </w:rPr>
            </w:pPr>
            <w:r w:rsidRPr="00B8317F">
              <w:rPr>
                <w:rFonts w:cs="B Zar"/>
                <w:sz w:val="16"/>
                <w:szCs w:val="18"/>
              </w:rPr>
              <w:t>BEI</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اختلال سیستم اعصاب مرکزی و نوروپاتی عمومی؛ سوزش چشمی</w:t>
            </w:r>
          </w:p>
        </w:tc>
      </w:tr>
      <w:tr w:rsidR="0096028D"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347</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کلیه ایزومرهای هگزان بجز هگزان نرمال</w:t>
            </w:r>
          </w:p>
          <w:p w:rsidR="00BD6F3A" w:rsidRPr="00B8317F" w:rsidRDefault="00BD6F3A" w:rsidP="00EC6B5B">
            <w:pPr>
              <w:cnfStyle w:val="000000000000"/>
              <w:rPr>
                <w:rFonts w:cs="B Zar"/>
                <w:sz w:val="16"/>
                <w:szCs w:val="18"/>
                <w:rtl/>
              </w:rPr>
            </w:pPr>
            <w:r w:rsidRPr="00B8317F">
              <w:rPr>
                <w:rFonts w:cs="B Zar"/>
                <w:sz w:val="16"/>
                <w:szCs w:val="18"/>
              </w:rPr>
              <w:t>Hexane, isomer, other than n-Hexane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18/86</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500</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1000</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اختلال سیستم اعصاب مرکزی؛ تحریک قسمت فوقانی تنفسی و  چشم</w:t>
            </w:r>
          </w:p>
        </w:tc>
      </w:tr>
      <w:tr w:rsidR="0096028D"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348</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1و6- هگزان دی آمین</w:t>
            </w:r>
          </w:p>
          <w:p w:rsidR="00BD6F3A" w:rsidRPr="00B8317F" w:rsidRDefault="00BD6F3A" w:rsidP="00EC6B5B">
            <w:pPr>
              <w:cnfStyle w:val="000000000000"/>
              <w:rPr>
                <w:rFonts w:cs="B Zar"/>
                <w:sz w:val="16"/>
                <w:szCs w:val="18"/>
                <w:rtl/>
              </w:rPr>
            </w:pPr>
            <w:r w:rsidRPr="00B8317F">
              <w:rPr>
                <w:rFonts w:cs="B Zar"/>
                <w:sz w:val="16"/>
                <w:szCs w:val="18"/>
              </w:rPr>
              <w:t>1,6-Hexanediamine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21/116</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 و پوست</w:t>
            </w:r>
          </w:p>
        </w:tc>
      </w:tr>
      <w:tr w:rsidR="0096028D"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349</w:t>
            </w:r>
          </w:p>
        </w:tc>
        <w:tc>
          <w:tcPr>
            <w:tcW w:w="1166" w:type="pct"/>
          </w:tcPr>
          <w:p w:rsidR="00BD6F3A" w:rsidRPr="00B8317F" w:rsidRDefault="00F72AED" w:rsidP="00EC6B5B">
            <w:pPr>
              <w:cnfStyle w:val="000000000000"/>
              <w:rPr>
                <w:rFonts w:cs="B Zar"/>
                <w:sz w:val="16"/>
                <w:szCs w:val="18"/>
                <w:rtl/>
              </w:rPr>
            </w:pPr>
            <w:r>
              <w:rPr>
                <w:rFonts w:cs="B Zar" w:hint="cs"/>
                <w:sz w:val="16"/>
                <w:szCs w:val="18"/>
                <w:rtl/>
              </w:rPr>
              <w:t xml:space="preserve">1- </w:t>
            </w:r>
            <w:r w:rsidR="00BD6F3A" w:rsidRPr="00B8317F">
              <w:rPr>
                <w:rFonts w:cs="B Zar" w:hint="cs"/>
                <w:sz w:val="16"/>
                <w:szCs w:val="18"/>
                <w:rtl/>
              </w:rPr>
              <w:t>هگزان</w:t>
            </w:r>
          </w:p>
          <w:p w:rsidR="00BD6F3A" w:rsidRPr="00B8317F" w:rsidRDefault="00BD6F3A" w:rsidP="00EC6B5B">
            <w:pPr>
              <w:cnfStyle w:val="000000000000"/>
              <w:rPr>
                <w:rFonts w:cs="B Zar"/>
                <w:sz w:val="16"/>
                <w:szCs w:val="18"/>
                <w:rtl/>
              </w:rPr>
            </w:pPr>
            <w:r w:rsidRPr="00B8317F">
              <w:rPr>
                <w:rFonts w:cs="B Zar"/>
                <w:sz w:val="16"/>
                <w:szCs w:val="18"/>
              </w:rPr>
              <w:t>1-Hexane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16/84</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اختلال سیستم اعصاب مرکزی</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lastRenderedPageBreak/>
              <w:t>350</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هگزیل استات نوع دوم</w:t>
            </w:r>
          </w:p>
          <w:p w:rsidR="00BD6F3A" w:rsidRPr="00B8317F" w:rsidRDefault="00BD6F3A" w:rsidP="00EC6B5B">
            <w:pPr>
              <w:cnfStyle w:val="000000000000"/>
              <w:rPr>
                <w:rFonts w:cs="B Zar"/>
                <w:sz w:val="16"/>
                <w:szCs w:val="18"/>
                <w:rtl/>
              </w:rPr>
            </w:pPr>
            <w:r w:rsidRPr="00B8317F">
              <w:rPr>
                <w:rFonts w:cs="B Zar"/>
                <w:sz w:val="16"/>
                <w:szCs w:val="18"/>
              </w:rPr>
              <w:t>sec-Hexyl acetate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21/144</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 و   چشم</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351</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هگزیلن گلیکول</w:t>
            </w:r>
          </w:p>
          <w:p w:rsidR="00BD6F3A" w:rsidRPr="00B8317F" w:rsidRDefault="00BD6F3A" w:rsidP="00EC6B5B">
            <w:pPr>
              <w:cnfStyle w:val="000000000000"/>
              <w:rPr>
                <w:rFonts w:cs="B Zar"/>
                <w:sz w:val="16"/>
                <w:szCs w:val="18"/>
                <w:rtl/>
              </w:rPr>
            </w:pPr>
            <w:r w:rsidRPr="00B8317F">
              <w:rPr>
                <w:rFonts w:cs="B Zar"/>
                <w:sz w:val="16"/>
                <w:szCs w:val="18"/>
              </w:rPr>
              <w:t>Hexylene glycol</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17/118</w:t>
            </w:r>
          </w:p>
        </w:tc>
        <w:tc>
          <w:tcPr>
            <w:tcW w:w="813" w:type="pct"/>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ppm</w:t>
            </w:r>
            <w:r w:rsidRPr="00B8317F">
              <w:rPr>
                <w:rFonts w:cs="B Zar" w:hint="cs"/>
                <w:sz w:val="16"/>
                <w:szCs w:val="18"/>
                <w:rtl/>
              </w:rPr>
              <w:t xml:space="preserve"> 25 </w:t>
            </w:r>
            <w:r w:rsidRPr="00B8317F">
              <w:rPr>
                <w:rFonts w:cs="B Zar"/>
                <w:sz w:val="16"/>
                <w:szCs w:val="18"/>
              </w:rPr>
              <w:t>C</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3C6B13" w:rsidRPr="00B8317F" w:rsidRDefault="00BD6F3A" w:rsidP="000A4D93">
            <w:pPr>
              <w:cnfStyle w:val="000000000000"/>
              <w:rPr>
                <w:rFonts w:cs="B Zar"/>
                <w:sz w:val="18"/>
                <w:szCs w:val="18"/>
                <w:rtl/>
              </w:rPr>
            </w:pPr>
            <w:r w:rsidRPr="00B8317F">
              <w:rPr>
                <w:rFonts w:cs="B Zar" w:hint="cs"/>
                <w:sz w:val="18"/>
                <w:szCs w:val="18"/>
                <w:rtl/>
              </w:rPr>
              <w:t>تحریک قسمت فوقانی تنفسی و چشم</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352</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هیدرازین</w:t>
            </w:r>
          </w:p>
          <w:p w:rsidR="00BD6F3A" w:rsidRPr="00B8317F" w:rsidRDefault="00BD6F3A" w:rsidP="00EC6B5B">
            <w:pPr>
              <w:cnfStyle w:val="000000000000"/>
              <w:rPr>
                <w:rFonts w:cs="B Zar"/>
                <w:sz w:val="16"/>
                <w:szCs w:val="18"/>
                <w:rtl/>
              </w:rPr>
            </w:pPr>
            <w:r w:rsidRPr="00B8317F">
              <w:rPr>
                <w:rFonts w:cs="B Zar"/>
                <w:sz w:val="16"/>
                <w:szCs w:val="18"/>
              </w:rPr>
              <w:t>Hydrazine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05/32</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01/0</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w:t>
            </w:r>
          </w:p>
        </w:tc>
        <w:tc>
          <w:tcPr>
            <w:tcW w:w="502" w:type="pct"/>
            <w:gridSpan w:val="5"/>
          </w:tcPr>
          <w:p w:rsidR="00BD6F3A" w:rsidRPr="00B8317F" w:rsidRDefault="00BD6F3A"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w:t>
            </w:r>
            <w:r w:rsidRPr="00B8317F">
              <w:rPr>
                <w:rFonts w:cs="B Zar" w:hint="cs"/>
                <w:sz w:val="16"/>
                <w:szCs w:val="18"/>
                <w:rtl/>
              </w:rPr>
              <w:t xml:space="preserve"> </w:t>
            </w:r>
            <w:r w:rsidRPr="00B8317F">
              <w:rPr>
                <w:rFonts w:cs="B Zar"/>
                <w:sz w:val="16"/>
                <w:szCs w:val="18"/>
              </w:rPr>
              <w:t>A3</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سرطان قسمت فوقانی تنفسی</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353</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هیدروژن</w:t>
            </w:r>
          </w:p>
          <w:p w:rsidR="00BD6F3A" w:rsidRPr="00B8317F" w:rsidRDefault="00BD6F3A" w:rsidP="00EC6B5B">
            <w:pPr>
              <w:cnfStyle w:val="000000000000"/>
              <w:rPr>
                <w:rFonts w:cs="B Zar"/>
                <w:sz w:val="16"/>
                <w:szCs w:val="18"/>
                <w:rtl/>
              </w:rPr>
            </w:pPr>
            <w:r w:rsidRPr="00B8317F">
              <w:rPr>
                <w:rFonts w:cs="B Zar"/>
                <w:sz w:val="16"/>
                <w:szCs w:val="18"/>
              </w:rPr>
              <w:t>Hydrogen</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01/1</w:t>
            </w:r>
          </w:p>
        </w:tc>
        <w:tc>
          <w:tcPr>
            <w:tcW w:w="1955" w:type="pct"/>
            <w:gridSpan w:val="8"/>
          </w:tcPr>
          <w:p w:rsidR="00BD6F3A" w:rsidRPr="00B8317F" w:rsidRDefault="00BD6F3A" w:rsidP="00EC6B5B">
            <w:pPr>
              <w:cnfStyle w:val="000000000000"/>
              <w:rPr>
                <w:rFonts w:cs="B Zar"/>
                <w:sz w:val="16"/>
                <w:szCs w:val="18"/>
                <w:rtl/>
              </w:rPr>
            </w:pPr>
            <w:r w:rsidRPr="00B8317F">
              <w:rPr>
                <w:rFonts w:cs="B Zar" w:hint="cs"/>
                <w:sz w:val="16"/>
                <w:szCs w:val="18"/>
                <w:rtl/>
              </w:rPr>
              <w:t>خفگی آور ساده (</w:t>
            </w:r>
            <w:r w:rsidRPr="00B8317F">
              <w:rPr>
                <w:rFonts w:cs="B Zar"/>
                <w:sz w:val="16"/>
                <w:szCs w:val="18"/>
              </w:rPr>
              <w:t>D</w:t>
            </w: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خفگی</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354</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ترفنیل های هیدروژنه</w:t>
            </w:r>
          </w:p>
          <w:p w:rsidR="00BD6F3A" w:rsidRPr="00B8317F" w:rsidRDefault="00BD6F3A" w:rsidP="00EC6B5B">
            <w:pPr>
              <w:cnfStyle w:val="000000000000"/>
              <w:rPr>
                <w:rFonts w:cs="B Zar"/>
                <w:sz w:val="16"/>
                <w:szCs w:val="18"/>
                <w:rtl/>
              </w:rPr>
            </w:pPr>
            <w:r w:rsidRPr="00B8317F">
              <w:rPr>
                <w:rFonts w:cs="B Zar"/>
                <w:sz w:val="16"/>
                <w:szCs w:val="18"/>
              </w:rPr>
              <w:t>Hydrogenated terphenyls</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00/241</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آسیب کبدی</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355</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برومید هیدروژن</w:t>
            </w:r>
          </w:p>
          <w:p w:rsidR="00BD6F3A" w:rsidRPr="00B8317F" w:rsidRDefault="00BD6F3A" w:rsidP="00EC6B5B">
            <w:pPr>
              <w:cnfStyle w:val="000000000000"/>
              <w:rPr>
                <w:rFonts w:cs="B Zar"/>
                <w:sz w:val="16"/>
                <w:szCs w:val="18"/>
                <w:rtl/>
              </w:rPr>
            </w:pPr>
            <w:r w:rsidRPr="00B8317F">
              <w:rPr>
                <w:rFonts w:cs="B Zar"/>
                <w:sz w:val="16"/>
                <w:szCs w:val="18"/>
              </w:rPr>
              <w:t>Hydrogen bromide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92/80</w:t>
            </w:r>
          </w:p>
        </w:tc>
        <w:tc>
          <w:tcPr>
            <w:tcW w:w="813" w:type="pct"/>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 </w:t>
            </w:r>
            <w:r w:rsidRPr="00B8317F">
              <w:rPr>
                <w:rFonts w:cs="B Zar"/>
                <w:sz w:val="16"/>
                <w:szCs w:val="18"/>
              </w:rPr>
              <w:t>C</w:t>
            </w:r>
          </w:p>
        </w:tc>
        <w:tc>
          <w:tcPr>
            <w:tcW w:w="502" w:type="pct"/>
            <w:gridSpan w:val="5"/>
          </w:tcPr>
          <w:p w:rsidR="00BD6F3A" w:rsidRPr="00B8317F" w:rsidRDefault="00BD6F3A" w:rsidP="00EC6B5B">
            <w:pPr>
              <w:cnfStyle w:val="000000000000"/>
              <w:rPr>
                <w:rFonts w:cs="B Zar"/>
                <w:sz w:val="16"/>
                <w:szCs w:val="18"/>
                <w:rtl/>
              </w:rPr>
            </w:pPr>
            <w:r w:rsidRPr="00B8317F">
              <w:rPr>
                <w:rFonts w:cs="B Zar"/>
                <w:sz w:val="16"/>
                <w:szCs w:val="18"/>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356</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کلرید هیدروژن</w:t>
            </w:r>
          </w:p>
          <w:p w:rsidR="00BD6F3A" w:rsidRPr="00B8317F" w:rsidRDefault="00BD6F3A" w:rsidP="00EC6B5B">
            <w:pPr>
              <w:cnfStyle w:val="000000000000"/>
              <w:rPr>
                <w:rFonts w:cs="B Zar"/>
                <w:sz w:val="16"/>
                <w:szCs w:val="18"/>
                <w:rtl/>
              </w:rPr>
            </w:pPr>
            <w:r w:rsidRPr="00B8317F">
              <w:rPr>
                <w:rFonts w:cs="B Zar"/>
                <w:sz w:val="16"/>
                <w:szCs w:val="18"/>
              </w:rPr>
              <w:t>Hydrogen chloride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47/36</w:t>
            </w:r>
          </w:p>
        </w:tc>
        <w:tc>
          <w:tcPr>
            <w:tcW w:w="813" w:type="pct"/>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 </w:t>
            </w:r>
            <w:r w:rsidRPr="00B8317F">
              <w:rPr>
                <w:rFonts w:cs="B Zar"/>
                <w:sz w:val="16"/>
                <w:szCs w:val="18"/>
              </w:rPr>
              <w:t>C</w:t>
            </w:r>
          </w:p>
        </w:tc>
        <w:tc>
          <w:tcPr>
            <w:tcW w:w="502" w:type="pct"/>
            <w:gridSpan w:val="5"/>
          </w:tcPr>
          <w:p w:rsidR="00BD6F3A" w:rsidRPr="00B8317F" w:rsidRDefault="00BD6F3A" w:rsidP="00EC6B5B">
            <w:pPr>
              <w:cnfStyle w:val="000000000000"/>
              <w:rPr>
                <w:rFonts w:cs="B Zar"/>
                <w:sz w:val="16"/>
                <w:szCs w:val="18"/>
              </w:rPr>
            </w:pPr>
            <w:r w:rsidRPr="00B8317F">
              <w:rPr>
                <w:rFonts w:cs="B Zar"/>
                <w:sz w:val="16"/>
                <w:szCs w:val="18"/>
              </w:rPr>
              <w:t>A4</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357</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سیانید هیدروژن و نمکهای سیانید</w:t>
            </w:r>
          </w:p>
          <w:p w:rsidR="00BD6F3A" w:rsidRPr="00B8317F" w:rsidRDefault="00BD6F3A" w:rsidP="00EC6B5B">
            <w:pPr>
              <w:cnfStyle w:val="000000000000"/>
              <w:rPr>
                <w:rFonts w:cs="B Zar"/>
                <w:sz w:val="16"/>
                <w:szCs w:val="18"/>
                <w:rtl/>
              </w:rPr>
            </w:pPr>
            <w:r w:rsidRPr="00B8317F">
              <w:rPr>
                <w:rFonts w:cs="B Zar" w:hint="cs"/>
                <w:sz w:val="16"/>
                <w:szCs w:val="18"/>
                <w:rtl/>
              </w:rPr>
              <w:t>سیانید هیدروژن</w:t>
            </w:r>
          </w:p>
          <w:p w:rsidR="00BD6F3A" w:rsidRPr="00B8317F" w:rsidRDefault="00BD6F3A" w:rsidP="00EC6B5B">
            <w:pPr>
              <w:cnfStyle w:val="000000000000"/>
              <w:rPr>
                <w:rFonts w:cs="B Zar"/>
                <w:sz w:val="16"/>
                <w:szCs w:val="18"/>
                <w:rtl/>
              </w:rPr>
            </w:pPr>
            <w:r w:rsidRPr="00B8317F">
              <w:rPr>
                <w:rFonts w:cs="B Zar"/>
                <w:sz w:val="16"/>
                <w:szCs w:val="18"/>
              </w:rPr>
              <w:t>Hydrogen cyanide</w:t>
            </w:r>
          </w:p>
          <w:p w:rsidR="00BD6F3A" w:rsidRPr="00B8317F" w:rsidRDefault="00BD6F3A" w:rsidP="00EC6B5B">
            <w:pPr>
              <w:cnfStyle w:val="000000000000"/>
              <w:rPr>
                <w:rFonts w:cs="B Zar"/>
                <w:sz w:val="16"/>
                <w:szCs w:val="18"/>
                <w:rtl/>
              </w:rPr>
            </w:pPr>
            <w:r w:rsidRPr="00B8317F">
              <w:rPr>
                <w:rFonts w:cs="B Zar" w:hint="cs"/>
                <w:sz w:val="16"/>
                <w:szCs w:val="18"/>
                <w:rtl/>
              </w:rPr>
              <w:t>نمکهای سیانید</w:t>
            </w:r>
          </w:p>
          <w:p w:rsidR="00BD6F3A" w:rsidRPr="00B8317F" w:rsidRDefault="00BD6F3A" w:rsidP="00EC6B5B">
            <w:pPr>
              <w:cnfStyle w:val="000000000000"/>
              <w:rPr>
                <w:rFonts w:cs="B Zar"/>
                <w:sz w:val="16"/>
                <w:szCs w:val="18"/>
                <w:rtl/>
              </w:rPr>
            </w:pPr>
            <w:r w:rsidRPr="00B8317F">
              <w:rPr>
                <w:rFonts w:cs="B Zar"/>
                <w:sz w:val="16"/>
                <w:szCs w:val="18"/>
              </w:rPr>
              <w:t>Cyanide salts</w:t>
            </w:r>
          </w:p>
        </w:tc>
        <w:tc>
          <w:tcPr>
            <w:tcW w:w="478" w:type="pct"/>
          </w:tcPr>
          <w:p w:rsidR="00BD6F3A" w:rsidRPr="00B8317F" w:rsidRDefault="00BD6F3A" w:rsidP="00EC6B5B">
            <w:pPr>
              <w:cnfStyle w:val="000000000000"/>
              <w:rPr>
                <w:rFonts w:cs="B Zar"/>
                <w:sz w:val="16"/>
                <w:szCs w:val="18"/>
                <w:rtl/>
              </w:rPr>
            </w:pPr>
          </w:p>
          <w:p w:rsidR="00BD6F3A" w:rsidRPr="00B8317F" w:rsidRDefault="00BD6F3A" w:rsidP="00EC6B5B">
            <w:pPr>
              <w:cnfStyle w:val="000000000000"/>
              <w:rPr>
                <w:rFonts w:cs="B Zar"/>
                <w:sz w:val="16"/>
                <w:szCs w:val="18"/>
                <w:rtl/>
              </w:rPr>
            </w:pPr>
          </w:p>
          <w:p w:rsidR="00BD6F3A" w:rsidRPr="00B8317F" w:rsidRDefault="00BD6F3A" w:rsidP="00EC6B5B">
            <w:pPr>
              <w:cnfStyle w:val="000000000000"/>
              <w:rPr>
                <w:rFonts w:cs="B Zar"/>
                <w:sz w:val="16"/>
                <w:szCs w:val="18"/>
                <w:rtl/>
              </w:rPr>
            </w:pPr>
            <w:r w:rsidRPr="00B8317F">
              <w:rPr>
                <w:rFonts w:cs="B Zar" w:hint="cs"/>
                <w:sz w:val="16"/>
                <w:szCs w:val="18"/>
                <w:rtl/>
              </w:rPr>
              <w:t>03/27</w:t>
            </w:r>
          </w:p>
          <w:p w:rsidR="00BD6F3A" w:rsidRPr="00B8317F" w:rsidRDefault="00BD6F3A" w:rsidP="00EC6B5B">
            <w:pPr>
              <w:cnfStyle w:val="000000000000"/>
              <w:rPr>
                <w:rFonts w:cs="B Zar"/>
                <w:sz w:val="16"/>
                <w:szCs w:val="18"/>
                <w:rtl/>
              </w:rPr>
            </w:pPr>
          </w:p>
          <w:p w:rsidR="00BD6F3A" w:rsidRPr="00B8317F" w:rsidRDefault="00BD6F3A" w:rsidP="00EC6B5B">
            <w:pPr>
              <w:cnfStyle w:val="000000000000"/>
              <w:rPr>
                <w:rFonts w:cs="B Zar"/>
                <w:sz w:val="16"/>
                <w:szCs w:val="18"/>
                <w:rtl/>
              </w:rPr>
            </w:pPr>
            <w:r w:rsidRPr="00B8317F">
              <w:rPr>
                <w:rFonts w:cs="B Zar" w:hint="cs"/>
                <w:sz w:val="16"/>
                <w:szCs w:val="18"/>
                <w:rtl/>
              </w:rPr>
              <w:t>متفاوت</w:t>
            </w:r>
          </w:p>
        </w:tc>
        <w:tc>
          <w:tcPr>
            <w:tcW w:w="813" w:type="pct"/>
          </w:tcPr>
          <w:p w:rsidR="00BD6F3A" w:rsidRPr="00B8317F" w:rsidRDefault="00BD6F3A" w:rsidP="00EC6B5B">
            <w:pPr>
              <w:cnfStyle w:val="000000000000"/>
              <w:rPr>
                <w:rFonts w:cs="B Zar"/>
                <w:sz w:val="16"/>
                <w:szCs w:val="18"/>
                <w:rtl/>
              </w:rPr>
            </w:pPr>
          </w:p>
          <w:p w:rsidR="00BD6F3A" w:rsidRPr="00B8317F" w:rsidRDefault="00BD6F3A" w:rsidP="00EC6B5B">
            <w:pPr>
              <w:cnfStyle w:val="000000000000"/>
              <w:rPr>
                <w:rFonts w:cs="B Zar"/>
                <w:sz w:val="16"/>
                <w:szCs w:val="18"/>
                <w:rtl/>
              </w:rPr>
            </w:pPr>
          </w:p>
          <w:p w:rsidR="00BD6F3A" w:rsidRPr="00B8317F" w:rsidRDefault="00BD6F3A" w:rsidP="00EC6B5B">
            <w:pPr>
              <w:cnfStyle w:val="000000000000"/>
              <w:rPr>
                <w:rFonts w:cs="B Zar"/>
                <w:sz w:val="16"/>
                <w:szCs w:val="18"/>
                <w:rtl/>
              </w:rPr>
            </w:pPr>
            <w:r w:rsidRPr="00B8317F">
              <w:rPr>
                <w:rFonts w:cs="B Zar" w:hint="cs"/>
                <w:sz w:val="16"/>
                <w:szCs w:val="18"/>
                <w:rtl/>
              </w:rPr>
              <w:t>-</w:t>
            </w:r>
          </w:p>
          <w:p w:rsidR="00BD6F3A" w:rsidRPr="00B8317F" w:rsidRDefault="00BD6F3A" w:rsidP="00EC6B5B">
            <w:pPr>
              <w:cnfStyle w:val="000000000000"/>
              <w:rPr>
                <w:rFonts w:cs="B Zar"/>
                <w:sz w:val="16"/>
                <w:szCs w:val="18"/>
                <w:rtl/>
              </w:rPr>
            </w:pPr>
          </w:p>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640" w:type="pct"/>
            <w:gridSpan w:val="2"/>
          </w:tcPr>
          <w:p w:rsidR="00BD6F3A" w:rsidRPr="00B8317F" w:rsidRDefault="00BD6F3A" w:rsidP="00EC6B5B">
            <w:pPr>
              <w:cnfStyle w:val="000000000000"/>
              <w:rPr>
                <w:rFonts w:cs="B Zar"/>
                <w:sz w:val="16"/>
                <w:szCs w:val="18"/>
                <w:rtl/>
              </w:rPr>
            </w:pPr>
          </w:p>
          <w:p w:rsidR="00BD6F3A" w:rsidRPr="00B8317F" w:rsidRDefault="00BD6F3A" w:rsidP="00EC6B5B">
            <w:pPr>
              <w:cnfStyle w:val="000000000000"/>
              <w:rPr>
                <w:rFonts w:cs="B Zar"/>
                <w:sz w:val="16"/>
                <w:szCs w:val="18"/>
                <w:rtl/>
              </w:rPr>
            </w:pPr>
          </w:p>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7/4 </w:t>
            </w:r>
            <w:r w:rsidRPr="00B8317F">
              <w:rPr>
                <w:rFonts w:cs="B Zar"/>
                <w:sz w:val="16"/>
                <w:szCs w:val="18"/>
              </w:rPr>
              <w:t>C</w:t>
            </w:r>
          </w:p>
          <w:p w:rsidR="00BD6F3A" w:rsidRPr="00B8317F" w:rsidRDefault="00BD6F3A" w:rsidP="00EC6B5B">
            <w:pPr>
              <w:cnfStyle w:val="000000000000"/>
              <w:rPr>
                <w:rFonts w:cs="B Zar"/>
                <w:sz w:val="16"/>
                <w:szCs w:val="18"/>
              </w:rPr>
            </w:pPr>
          </w:p>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 </w:t>
            </w:r>
            <w:r w:rsidRPr="00B8317F">
              <w:rPr>
                <w:rFonts w:cs="B Zar"/>
                <w:sz w:val="16"/>
                <w:szCs w:val="18"/>
              </w:rPr>
              <w:t>C</w:t>
            </w:r>
          </w:p>
        </w:tc>
        <w:tc>
          <w:tcPr>
            <w:tcW w:w="502" w:type="pct"/>
            <w:gridSpan w:val="5"/>
          </w:tcPr>
          <w:p w:rsidR="00BD6F3A" w:rsidRPr="00B8317F" w:rsidRDefault="00BD6F3A" w:rsidP="00EC6B5B">
            <w:pPr>
              <w:cnfStyle w:val="000000000000"/>
              <w:rPr>
                <w:rFonts w:cs="B Zar"/>
                <w:sz w:val="16"/>
                <w:szCs w:val="18"/>
                <w:rtl/>
              </w:rPr>
            </w:pPr>
          </w:p>
          <w:p w:rsidR="00BD6F3A" w:rsidRPr="00B8317F" w:rsidRDefault="00BD6F3A" w:rsidP="00EC6B5B">
            <w:pPr>
              <w:cnfStyle w:val="000000000000"/>
              <w:rPr>
                <w:rFonts w:cs="B Zar"/>
                <w:sz w:val="16"/>
                <w:szCs w:val="18"/>
                <w:rtl/>
              </w:rPr>
            </w:pPr>
          </w:p>
          <w:p w:rsidR="00BD6F3A" w:rsidRPr="00B8317F" w:rsidRDefault="00BD6F3A" w:rsidP="00EC6B5B">
            <w:pPr>
              <w:cnfStyle w:val="000000000000"/>
              <w:rPr>
                <w:rFonts w:cs="B Zar"/>
                <w:sz w:val="16"/>
                <w:szCs w:val="18"/>
                <w:rtl/>
              </w:rPr>
            </w:pPr>
            <w:r w:rsidRPr="00B8317F">
              <w:rPr>
                <w:rFonts w:cs="B Zar" w:hint="cs"/>
                <w:sz w:val="16"/>
                <w:szCs w:val="18"/>
                <w:rtl/>
              </w:rPr>
              <w:t>پوست</w:t>
            </w:r>
          </w:p>
          <w:p w:rsidR="00BD6F3A" w:rsidRPr="00B8317F" w:rsidRDefault="00BD6F3A" w:rsidP="00EC6B5B">
            <w:pPr>
              <w:cnfStyle w:val="000000000000"/>
              <w:rPr>
                <w:rFonts w:cs="B Zar"/>
                <w:sz w:val="16"/>
                <w:szCs w:val="18"/>
                <w:rtl/>
              </w:rPr>
            </w:pPr>
          </w:p>
          <w:p w:rsidR="00BD6F3A" w:rsidRPr="00B8317F" w:rsidRDefault="00BD6F3A" w:rsidP="00EC6B5B">
            <w:pPr>
              <w:cnfStyle w:val="000000000000"/>
              <w:rPr>
                <w:rFonts w:cs="B Zar"/>
                <w:sz w:val="16"/>
                <w:szCs w:val="18"/>
                <w:rtl/>
              </w:rPr>
            </w:pPr>
            <w:r w:rsidRPr="00B8317F">
              <w:rPr>
                <w:rFonts w:cs="B Zar" w:hint="cs"/>
                <w:sz w:val="16"/>
                <w:szCs w:val="18"/>
                <w:rtl/>
              </w:rPr>
              <w:t>پوست</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 xml:space="preserve">تحریک </w:t>
            </w:r>
            <w:r w:rsidR="000A4D93">
              <w:rPr>
                <w:rFonts w:cs="B Zar" w:hint="cs"/>
                <w:sz w:val="16"/>
                <w:szCs w:val="18"/>
                <w:rtl/>
              </w:rPr>
              <w:t>قسمت فوقانی تنفسی؛</w:t>
            </w:r>
            <w:r w:rsidRPr="00B8317F">
              <w:rPr>
                <w:rFonts w:cs="B Zar" w:hint="cs"/>
                <w:sz w:val="16"/>
                <w:szCs w:val="18"/>
                <w:rtl/>
              </w:rPr>
              <w:t xml:space="preserve"> تهوع؛ سردرد؛ اثرات تیروئیدی</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358</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فلوئورید هیدروژن</w:t>
            </w:r>
          </w:p>
          <w:p w:rsidR="00BD6F3A" w:rsidRPr="00B8317F" w:rsidRDefault="00BD6F3A" w:rsidP="00EC6B5B">
            <w:pPr>
              <w:cnfStyle w:val="000000000000"/>
              <w:rPr>
                <w:rFonts w:cs="B Zar"/>
                <w:sz w:val="16"/>
                <w:szCs w:val="18"/>
                <w:rtl/>
              </w:rPr>
            </w:pPr>
            <w:r w:rsidRPr="00B8317F">
              <w:rPr>
                <w:rFonts w:cs="B Zar"/>
                <w:sz w:val="16"/>
                <w:szCs w:val="18"/>
              </w:rPr>
              <w:t>Hydrogen fluoride, as F</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01/20</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 </w:t>
            </w:r>
            <w:r w:rsidRPr="00B8317F">
              <w:rPr>
                <w:rFonts w:cs="B Zar"/>
                <w:sz w:val="16"/>
                <w:szCs w:val="18"/>
              </w:rPr>
              <w:t>C</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p>
          <w:p w:rsidR="00BD6F3A" w:rsidRPr="00B8317F" w:rsidRDefault="00BD6F3A" w:rsidP="00EC6B5B">
            <w:pPr>
              <w:cnfStyle w:val="000000000000"/>
              <w:rPr>
                <w:rFonts w:cs="B Zar"/>
                <w:sz w:val="16"/>
                <w:szCs w:val="18"/>
              </w:rPr>
            </w:pPr>
            <w:r w:rsidRPr="00B8317F">
              <w:rPr>
                <w:rFonts w:cs="B Zar"/>
                <w:sz w:val="16"/>
                <w:szCs w:val="18"/>
              </w:rPr>
              <w:t>EBI</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 xml:space="preserve">تحریک قسمت فوقانی تنفسی، تحتانی، پوست و چشم؛ </w:t>
            </w:r>
          </w:p>
          <w:p w:rsidR="00BD6F3A" w:rsidRPr="00B8317F" w:rsidRDefault="00BD6F3A" w:rsidP="00EC6B5B">
            <w:pPr>
              <w:cnfStyle w:val="000000000000"/>
              <w:rPr>
                <w:rFonts w:cs="B Zar"/>
                <w:sz w:val="16"/>
                <w:szCs w:val="18"/>
                <w:rtl/>
              </w:rPr>
            </w:pPr>
            <w:r w:rsidRPr="00B8317F">
              <w:rPr>
                <w:rFonts w:cs="B Zar" w:hint="cs"/>
                <w:sz w:val="16"/>
                <w:szCs w:val="18"/>
                <w:rtl/>
              </w:rPr>
              <w:t>فلوروزیس</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359</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پروکسید هیدروژن</w:t>
            </w:r>
          </w:p>
          <w:p w:rsidR="00BD6F3A" w:rsidRPr="00B8317F" w:rsidRDefault="00BD6F3A" w:rsidP="00EC6B5B">
            <w:pPr>
              <w:cnfStyle w:val="000000000000"/>
              <w:rPr>
                <w:rFonts w:cs="B Zar"/>
                <w:sz w:val="16"/>
                <w:szCs w:val="18"/>
                <w:rtl/>
              </w:rPr>
            </w:pPr>
            <w:r w:rsidRPr="00B8317F">
              <w:rPr>
                <w:rFonts w:cs="B Zar"/>
                <w:sz w:val="16"/>
                <w:szCs w:val="18"/>
              </w:rPr>
              <w:t>Hydrogen peroxide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02/34</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1</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sz w:val="16"/>
                <w:szCs w:val="18"/>
              </w:rPr>
              <w:t>A3</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 پوست و چشم</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360</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سلنید هیدروژن</w:t>
            </w:r>
          </w:p>
          <w:p w:rsidR="00BD6F3A" w:rsidRPr="00B8317F" w:rsidRDefault="00BD6F3A" w:rsidP="00F72AED">
            <w:pPr>
              <w:cnfStyle w:val="000000000000"/>
              <w:rPr>
                <w:rFonts w:cs="B Zar"/>
                <w:sz w:val="16"/>
                <w:szCs w:val="18"/>
                <w:rtl/>
              </w:rPr>
            </w:pPr>
            <w:r w:rsidRPr="00B8317F">
              <w:rPr>
                <w:rFonts w:cs="B Zar"/>
                <w:sz w:val="16"/>
                <w:szCs w:val="18"/>
              </w:rPr>
              <w:t xml:space="preserve">Hydrogen seleninde, as </w:t>
            </w:r>
            <w:r w:rsidR="00F72AED" w:rsidRPr="00B75D7E">
              <w:rPr>
                <w:rFonts w:cs="B Zar"/>
                <w:sz w:val="16"/>
                <w:szCs w:val="18"/>
              </w:rPr>
              <w:t>S</w:t>
            </w:r>
            <w:r w:rsidRPr="00B75D7E">
              <w:rPr>
                <w:rFonts w:cs="B Zar"/>
                <w:sz w:val="16"/>
                <w:szCs w:val="18"/>
              </w:rPr>
              <w:t>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98/80</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 و  چشم؛ تهوع</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361</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سولفید هیدروژن</w:t>
            </w:r>
          </w:p>
          <w:p w:rsidR="00BD6F3A" w:rsidRPr="00B8317F" w:rsidRDefault="00BD6F3A" w:rsidP="00EC6B5B">
            <w:pPr>
              <w:cnfStyle w:val="000000000000"/>
              <w:rPr>
                <w:rFonts w:cs="B Zar"/>
                <w:sz w:val="16"/>
                <w:szCs w:val="18"/>
                <w:rtl/>
              </w:rPr>
            </w:pPr>
            <w:r w:rsidRPr="00B8317F">
              <w:rPr>
                <w:rFonts w:cs="B Zar"/>
                <w:sz w:val="16"/>
                <w:szCs w:val="18"/>
              </w:rPr>
              <w:t>Hydrogen sulfide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08/34</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تحریک قسمت فوقانی تنفسی؛  اختلال سیستم اعصاب مرکزی</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364</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هیدرو کینون</w:t>
            </w:r>
          </w:p>
          <w:p w:rsidR="00BD6F3A" w:rsidRPr="00B8317F" w:rsidRDefault="00BD6F3A" w:rsidP="00EC6B5B">
            <w:pPr>
              <w:cnfStyle w:val="000000000000"/>
              <w:rPr>
                <w:rFonts w:cs="B Zar"/>
                <w:sz w:val="16"/>
                <w:szCs w:val="18"/>
                <w:rtl/>
              </w:rPr>
            </w:pPr>
            <w:r w:rsidRPr="00B8317F">
              <w:rPr>
                <w:rFonts w:cs="B Zar"/>
                <w:sz w:val="16"/>
                <w:szCs w:val="18"/>
              </w:rPr>
              <w:t>Hydroquinone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11/110</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Pr>
            </w:pPr>
            <w:r w:rsidRPr="00B8317F">
              <w:rPr>
                <w:rFonts w:cs="B Zar"/>
                <w:sz w:val="16"/>
                <w:szCs w:val="18"/>
                <w:rtl/>
              </w:rPr>
              <w:t>حساسیت</w:t>
            </w:r>
          </w:p>
          <w:p w:rsidR="00BD6F3A" w:rsidRPr="00B8317F" w:rsidRDefault="00BD6F3A" w:rsidP="00EC6B5B">
            <w:pPr>
              <w:cnfStyle w:val="000000000000"/>
              <w:rPr>
                <w:rFonts w:cs="B Zar"/>
                <w:sz w:val="16"/>
                <w:szCs w:val="18"/>
              </w:rPr>
            </w:pPr>
            <w:r w:rsidRPr="00B8317F">
              <w:rPr>
                <w:rFonts w:cs="B Zar"/>
                <w:sz w:val="16"/>
                <w:szCs w:val="18"/>
              </w:rPr>
              <w:t>A3</w:t>
            </w:r>
          </w:p>
        </w:tc>
        <w:tc>
          <w:tcPr>
            <w:tcW w:w="962"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 xml:space="preserve">تحریک و آسیب چشم </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t>365</w:t>
            </w:r>
          </w:p>
        </w:tc>
        <w:tc>
          <w:tcPr>
            <w:tcW w:w="1166" w:type="pct"/>
          </w:tcPr>
          <w:p w:rsidR="00BD6F3A" w:rsidRPr="00B8317F" w:rsidRDefault="00BD6F3A" w:rsidP="00EC6B5B">
            <w:pPr>
              <w:cnfStyle w:val="000000000000"/>
              <w:rPr>
                <w:rFonts w:cs="B Zar"/>
                <w:sz w:val="16"/>
                <w:szCs w:val="18"/>
                <w:rtl/>
              </w:rPr>
            </w:pPr>
            <w:r w:rsidRPr="00B8317F">
              <w:rPr>
                <w:rFonts w:cs="B Zar" w:hint="cs"/>
                <w:sz w:val="16"/>
                <w:szCs w:val="18"/>
                <w:rtl/>
              </w:rPr>
              <w:t>2- هیدروکسی پروپیل آکریلات</w:t>
            </w:r>
          </w:p>
          <w:p w:rsidR="00BD6F3A" w:rsidRPr="00B8317F" w:rsidRDefault="00BD6F3A" w:rsidP="00EC6B5B">
            <w:pPr>
              <w:cnfStyle w:val="000000000000"/>
              <w:rPr>
                <w:rFonts w:cs="B Zar"/>
                <w:sz w:val="16"/>
                <w:szCs w:val="18"/>
                <w:rtl/>
              </w:rPr>
            </w:pPr>
            <w:r w:rsidRPr="00B8317F">
              <w:rPr>
                <w:rFonts w:cs="B Zar"/>
                <w:sz w:val="16"/>
                <w:szCs w:val="18"/>
              </w:rPr>
              <w:t xml:space="preserve">2-Hydroxypropyl </w:t>
            </w:r>
            <w:r w:rsidRPr="00B8317F">
              <w:rPr>
                <w:rFonts w:cs="B Zar"/>
                <w:sz w:val="16"/>
                <w:szCs w:val="18"/>
              </w:rPr>
              <w:lastRenderedPageBreak/>
              <w:t>acrylate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lastRenderedPageBreak/>
              <w:t>14/130</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hint="cs"/>
                <w:sz w:val="16"/>
                <w:szCs w:val="18"/>
                <w:rtl/>
              </w:rPr>
              <w:t>پوست</w:t>
            </w:r>
            <w:r w:rsidR="00F72AED" w:rsidRPr="00B8317F">
              <w:rPr>
                <w:rFonts w:cs="B Zar" w:hint="cs"/>
                <w:sz w:val="16"/>
                <w:szCs w:val="18"/>
                <w:rtl/>
              </w:rPr>
              <w:t>؛</w:t>
            </w:r>
          </w:p>
          <w:p w:rsidR="00BD6F3A" w:rsidRPr="00B8317F" w:rsidRDefault="00BD6F3A" w:rsidP="00EC6B5B">
            <w:pPr>
              <w:cnfStyle w:val="000000000000"/>
              <w:rPr>
                <w:rFonts w:cs="B Zar"/>
                <w:sz w:val="16"/>
                <w:szCs w:val="18"/>
              </w:rPr>
            </w:pPr>
            <w:r w:rsidRPr="00B8317F">
              <w:rPr>
                <w:rFonts w:cs="B Zar"/>
                <w:sz w:val="16"/>
                <w:szCs w:val="18"/>
                <w:rtl/>
              </w:rPr>
              <w:t>حساسیت</w:t>
            </w:r>
          </w:p>
        </w:tc>
        <w:tc>
          <w:tcPr>
            <w:tcW w:w="962" w:type="pct"/>
            <w:gridSpan w:val="2"/>
          </w:tcPr>
          <w:p w:rsidR="00BD6F3A" w:rsidRPr="00B8317F" w:rsidRDefault="00BD6F3A" w:rsidP="00F72AED">
            <w:pPr>
              <w:cnfStyle w:val="000000000000"/>
              <w:rPr>
                <w:rFonts w:cs="B Zar"/>
                <w:sz w:val="16"/>
                <w:szCs w:val="18"/>
                <w:rtl/>
              </w:rPr>
            </w:pPr>
            <w:r w:rsidRPr="00B8317F">
              <w:rPr>
                <w:rFonts w:cs="B Zar" w:hint="cs"/>
                <w:sz w:val="16"/>
                <w:szCs w:val="18"/>
                <w:rtl/>
              </w:rPr>
              <w:t>تحریک قسمت فوقانی تنفسی و چشم</w:t>
            </w:r>
          </w:p>
        </w:tc>
      </w:tr>
      <w:tr w:rsidR="00BD6F3A" w:rsidRPr="00B8317F" w:rsidTr="004E01F5">
        <w:trPr>
          <w:gridAfter w:val="1"/>
          <w:wAfter w:w="123" w:type="pct"/>
        </w:trPr>
        <w:tc>
          <w:tcPr>
            <w:cnfStyle w:val="001000000000"/>
            <w:tcW w:w="316" w:type="pct"/>
          </w:tcPr>
          <w:p w:rsidR="00BD6F3A" w:rsidRPr="00B8317F" w:rsidRDefault="00BD6F3A" w:rsidP="00EC6B5B">
            <w:pPr>
              <w:rPr>
                <w:rFonts w:cs="B Zar"/>
                <w:sz w:val="16"/>
                <w:szCs w:val="18"/>
                <w:rtl/>
              </w:rPr>
            </w:pPr>
            <w:r w:rsidRPr="00B8317F">
              <w:rPr>
                <w:rFonts w:cs="B Zar" w:hint="cs"/>
                <w:sz w:val="16"/>
                <w:szCs w:val="18"/>
                <w:rtl/>
              </w:rPr>
              <w:lastRenderedPageBreak/>
              <w:t>366</w:t>
            </w:r>
          </w:p>
        </w:tc>
        <w:tc>
          <w:tcPr>
            <w:tcW w:w="1166" w:type="pct"/>
          </w:tcPr>
          <w:p w:rsidR="00BD6F3A" w:rsidRPr="00B8317F" w:rsidRDefault="00BD6F3A" w:rsidP="00EC6B5B">
            <w:pPr>
              <w:cnfStyle w:val="000000000000"/>
              <w:rPr>
                <w:rFonts w:cs="B Zar"/>
                <w:sz w:val="16"/>
                <w:szCs w:val="18"/>
              </w:rPr>
            </w:pPr>
            <w:r w:rsidRPr="00B8317F">
              <w:rPr>
                <w:rFonts w:cs="B Zar" w:hint="cs"/>
                <w:sz w:val="16"/>
                <w:szCs w:val="18"/>
                <w:rtl/>
              </w:rPr>
              <w:t>ایندن</w:t>
            </w:r>
          </w:p>
          <w:p w:rsidR="00BD6F3A" w:rsidRPr="00B8317F" w:rsidRDefault="00BD6F3A" w:rsidP="00EC6B5B">
            <w:pPr>
              <w:cnfStyle w:val="000000000000"/>
              <w:rPr>
                <w:rFonts w:cs="B Zar"/>
                <w:sz w:val="16"/>
                <w:szCs w:val="18"/>
                <w:rtl/>
              </w:rPr>
            </w:pPr>
            <w:r w:rsidRPr="00B8317F">
              <w:rPr>
                <w:rFonts w:cs="B Zar"/>
                <w:sz w:val="16"/>
                <w:szCs w:val="18"/>
              </w:rPr>
              <w:t>Indene</w:t>
            </w:r>
          </w:p>
        </w:tc>
        <w:tc>
          <w:tcPr>
            <w:tcW w:w="478" w:type="pct"/>
          </w:tcPr>
          <w:p w:rsidR="00BD6F3A" w:rsidRPr="00B8317F" w:rsidRDefault="00BD6F3A" w:rsidP="00EC6B5B">
            <w:pPr>
              <w:cnfStyle w:val="000000000000"/>
              <w:rPr>
                <w:rFonts w:cs="B Zar"/>
                <w:sz w:val="16"/>
                <w:szCs w:val="18"/>
                <w:rtl/>
              </w:rPr>
            </w:pPr>
            <w:r w:rsidRPr="00B8317F">
              <w:rPr>
                <w:rFonts w:cs="B Zar" w:hint="cs"/>
                <w:sz w:val="16"/>
                <w:szCs w:val="18"/>
                <w:rtl/>
              </w:rPr>
              <w:t>15/116</w:t>
            </w:r>
          </w:p>
        </w:tc>
        <w:tc>
          <w:tcPr>
            <w:tcW w:w="813" w:type="pct"/>
          </w:tcPr>
          <w:p w:rsidR="00BD6F3A" w:rsidRPr="00B8317F" w:rsidRDefault="00BD6F3A"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BD6F3A" w:rsidRPr="00B8317F" w:rsidRDefault="00BD6F3A" w:rsidP="00EC6B5B">
            <w:pPr>
              <w:cnfStyle w:val="000000000000"/>
              <w:rPr>
                <w:rFonts w:cs="B Zar"/>
                <w:sz w:val="16"/>
                <w:szCs w:val="18"/>
                <w:rtl/>
              </w:rPr>
            </w:pPr>
            <w:r w:rsidRPr="00B8317F">
              <w:rPr>
                <w:rFonts w:cs="B Zar" w:hint="cs"/>
                <w:sz w:val="16"/>
                <w:szCs w:val="18"/>
                <w:rtl/>
              </w:rPr>
              <w:t>-</w:t>
            </w:r>
          </w:p>
        </w:tc>
        <w:tc>
          <w:tcPr>
            <w:tcW w:w="502" w:type="pct"/>
            <w:gridSpan w:val="5"/>
          </w:tcPr>
          <w:p w:rsidR="00BD6F3A" w:rsidRPr="00B8317F" w:rsidRDefault="00BD6F3A" w:rsidP="00EC6B5B">
            <w:pPr>
              <w:cnfStyle w:val="000000000000"/>
              <w:rPr>
                <w:rFonts w:cs="B Zar"/>
                <w:sz w:val="16"/>
                <w:szCs w:val="18"/>
                <w:rtl/>
              </w:rPr>
            </w:pPr>
            <w:r w:rsidRPr="00B8317F">
              <w:rPr>
                <w:rFonts w:cs="B Zar"/>
                <w:sz w:val="16"/>
                <w:szCs w:val="18"/>
              </w:rPr>
              <w:t>-</w:t>
            </w:r>
          </w:p>
        </w:tc>
        <w:tc>
          <w:tcPr>
            <w:tcW w:w="962" w:type="pct"/>
            <w:gridSpan w:val="2"/>
          </w:tcPr>
          <w:p w:rsidR="00BD6F3A" w:rsidRDefault="00BD6F3A" w:rsidP="00EC6B5B">
            <w:pPr>
              <w:cnfStyle w:val="000000000000"/>
              <w:rPr>
                <w:rFonts w:cs="B Zar"/>
                <w:sz w:val="16"/>
                <w:szCs w:val="18"/>
                <w:rtl/>
              </w:rPr>
            </w:pPr>
            <w:r w:rsidRPr="00B8317F">
              <w:rPr>
                <w:rFonts w:cs="B Zar" w:hint="cs"/>
                <w:sz w:val="16"/>
                <w:szCs w:val="18"/>
                <w:rtl/>
              </w:rPr>
              <w:t>آسیب کبدی</w:t>
            </w:r>
          </w:p>
          <w:p w:rsidR="00471252" w:rsidRDefault="00471252" w:rsidP="00EC6B5B">
            <w:pPr>
              <w:cnfStyle w:val="000000000000"/>
              <w:rPr>
                <w:rFonts w:cs="B Zar"/>
                <w:sz w:val="16"/>
                <w:szCs w:val="18"/>
                <w:rtl/>
              </w:rPr>
            </w:pPr>
          </w:p>
          <w:p w:rsidR="000A4D93" w:rsidRPr="00B8317F" w:rsidRDefault="000A4D93" w:rsidP="00EC6B5B">
            <w:pPr>
              <w:cnfStyle w:val="000000000000"/>
              <w:rPr>
                <w:rFonts w:cs="B Zar"/>
                <w:sz w:val="16"/>
                <w:szCs w:val="18"/>
                <w:rtl/>
              </w:rPr>
            </w:pPr>
          </w:p>
        </w:tc>
      </w:tr>
      <w:tr w:rsidR="0096028D" w:rsidRPr="00B8317F" w:rsidTr="004E01F5">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367</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ایندیم و ترکیبات آن</w:t>
            </w:r>
          </w:p>
          <w:p w:rsidR="009A59DD" w:rsidRPr="00B8317F" w:rsidRDefault="009A59DD" w:rsidP="00EC6B5B">
            <w:pPr>
              <w:cnfStyle w:val="000000000000"/>
              <w:rPr>
                <w:rFonts w:cs="B Zar"/>
                <w:sz w:val="16"/>
                <w:szCs w:val="18"/>
                <w:rtl/>
              </w:rPr>
            </w:pPr>
            <w:r w:rsidRPr="00B8317F">
              <w:rPr>
                <w:rFonts w:cs="B Zar"/>
                <w:sz w:val="16"/>
                <w:szCs w:val="18"/>
              </w:rPr>
              <w:t>Indium &amp; compounds, as In</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49</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1/0</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244" w:type="pct"/>
          </w:tcPr>
          <w:p w:rsidR="009A59DD" w:rsidRPr="00B8317F" w:rsidRDefault="009A59DD" w:rsidP="00EC6B5B">
            <w:pPr>
              <w:cnfStyle w:val="000000000000"/>
              <w:rPr>
                <w:rFonts w:cs="B Zar"/>
                <w:sz w:val="16"/>
                <w:szCs w:val="18"/>
                <w:rtl/>
              </w:rPr>
            </w:pPr>
            <w:r w:rsidRPr="00B8317F">
              <w:rPr>
                <w:rFonts w:cs="B Zar"/>
                <w:sz w:val="16"/>
                <w:szCs w:val="18"/>
              </w:rPr>
              <w:t>-</w:t>
            </w:r>
          </w:p>
        </w:tc>
        <w:tc>
          <w:tcPr>
            <w:tcW w:w="1343" w:type="pct"/>
            <w:gridSpan w:val="7"/>
          </w:tcPr>
          <w:p w:rsidR="009A59DD" w:rsidRPr="00B8317F" w:rsidRDefault="009A59DD" w:rsidP="00EC6B5B">
            <w:pPr>
              <w:cnfStyle w:val="000000000000"/>
              <w:rPr>
                <w:rFonts w:cs="B Zar"/>
                <w:sz w:val="16"/>
                <w:szCs w:val="18"/>
                <w:rtl/>
              </w:rPr>
            </w:pPr>
            <w:r w:rsidRPr="00B8317F">
              <w:rPr>
                <w:rFonts w:cs="B Zar" w:hint="cs"/>
                <w:sz w:val="16"/>
                <w:szCs w:val="18"/>
                <w:rtl/>
              </w:rPr>
              <w:t>ادم ریه؛ پنوموکونیوزیس؛ فرسایش دندان؛ ضعف و بیقراری</w:t>
            </w:r>
          </w:p>
        </w:tc>
      </w:tr>
      <w:tr w:rsidR="0096028D" w:rsidRPr="00B8317F" w:rsidTr="004E01F5">
        <w:trPr>
          <w:gridAfter w:val="1"/>
          <w:wAfter w:w="123" w:type="pct"/>
          <w:trHeight w:val="922"/>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368</w:t>
            </w:r>
          </w:p>
        </w:tc>
        <w:tc>
          <w:tcPr>
            <w:tcW w:w="1166" w:type="pct"/>
          </w:tcPr>
          <w:p w:rsidR="009A59DD" w:rsidRPr="00B8317F" w:rsidRDefault="009A59DD" w:rsidP="00EC6B5B">
            <w:pPr>
              <w:cnfStyle w:val="000000000000"/>
              <w:rPr>
                <w:rFonts w:cs="B Zar"/>
                <w:sz w:val="16"/>
                <w:szCs w:val="18"/>
                <w:rtl/>
              </w:rPr>
            </w:pPr>
            <w:r w:rsidRPr="00B8317F">
              <w:rPr>
                <w:rFonts w:cs="B Zar" w:hint="cs"/>
                <w:sz w:val="16"/>
                <w:szCs w:val="18"/>
                <w:rtl/>
              </w:rPr>
              <w:t>ید و یدیدها</w:t>
            </w:r>
          </w:p>
          <w:p w:rsidR="009A59DD" w:rsidRPr="00B8317F" w:rsidRDefault="009A59DD" w:rsidP="00EC6B5B">
            <w:pPr>
              <w:cnfStyle w:val="000000000000"/>
              <w:rPr>
                <w:rFonts w:cs="B Zar"/>
                <w:sz w:val="16"/>
                <w:szCs w:val="18"/>
                <w:rtl/>
              </w:rPr>
            </w:pPr>
            <w:r w:rsidRPr="00B8317F">
              <w:rPr>
                <w:rFonts w:cs="B Zar" w:hint="cs"/>
                <w:sz w:val="16"/>
                <w:szCs w:val="18"/>
                <w:rtl/>
              </w:rPr>
              <w:t>ید</w:t>
            </w:r>
            <w:r w:rsidRPr="00B8317F">
              <w:rPr>
                <w:rFonts w:cs="B Zar"/>
                <w:sz w:val="16"/>
                <w:szCs w:val="18"/>
              </w:rPr>
              <w:t xml:space="preserve"> Iodine  </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Pr>
            </w:pPr>
            <w:r w:rsidRPr="00B8317F">
              <w:rPr>
                <w:rFonts w:cs="B Zar" w:hint="cs"/>
                <w:sz w:val="16"/>
                <w:szCs w:val="18"/>
                <w:rtl/>
              </w:rPr>
              <w:t>یدیدها</w:t>
            </w:r>
            <w:r w:rsidRPr="00B8317F">
              <w:rPr>
                <w:rFonts w:cs="B Zar"/>
                <w:sz w:val="16"/>
                <w:szCs w:val="18"/>
              </w:rPr>
              <w:t xml:space="preserve"> Iodides </w:t>
            </w:r>
          </w:p>
        </w:tc>
        <w:tc>
          <w:tcPr>
            <w:tcW w:w="478" w:type="pct"/>
          </w:tcPr>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hint="cs"/>
                <w:sz w:val="16"/>
                <w:szCs w:val="18"/>
                <w:rtl/>
              </w:rPr>
              <w:t>متفاوت</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hint="cs"/>
                <w:sz w:val="16"/>
                <w:szCs w:val="18"/>
                <w:rtl/>
              </w:rPr>
              <w:t>متفاوت</w:t>
            </w:r>
          </w:p>
        </w:tc>
        <w:tc>
          <w:tcPr>
            <w:tcW w:w="813" w:type="pct"/>
          </w:tcPr>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sz w:val="16"/>
                <w:szCs w:val="18"/>
              </w:rPr>
              <w:t>ppm</w:t>
            </w:r>
            <w:r w:rsidRPr="00B75D7E">
              <w:rPr>
                <w:rFonts w:cs="B Zar"/>
                <w:sz w:val="16"/>
                <w:szCs w:val="18"/>
                <w:vertAlign w:val="superscript"/>
              </w:rPr>
              <w:t>(IVF)</w:t>
            </w:r>
            <w:r w:rsidRPr="00B8317F">
              <w:rPr>
                <w:rFonts w:cs="B Zar" w:hint="cs"/>
                <w:sz w:val="16"/>
                <w:szCs w:val="18"/>
                <w:rtl/>
              </w:rPr>
              <w:t xml:space="preserve"> 01/0</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sz w:val="16"/>
                <w:szCs w:val="18"/>
              </w:rPr>
              <w:t>ppm</w:t>
            </w:r>
            <w:r w:rsidRPr="00B75D7E">
              <w:rPr>
                <w:rFonts w:cs="B Zar"/>
                <w:sz w:val="16"/>
                <w:szCs w:val="18"/>
                <w:vertAlign w:val="superscript"/>
              </w:rPr>
              <w:t>(IVF)</w:t>
            </w:r>
            <w:r w:rsidRPr="00B8317F">
              <w:rPr>
                <w:rFonts w:cs="B Zar" w:hint="cs"/>
                <w:sz w:val="16"/>
                <w:szCs w:val="18"/>
                <w:rtl/>
              </w:rPr>
              <w:t xml:space="preserve"> 01/0</w:t>
            </w:r>
          </w:p>
        </w:tc>
        <w:tc>
          <w:tcPr>
            <w:tcW w:w="640" w:type="pct"/>
            <w:gridSpan w:val="2"/>
          </w:tcPr>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sz w:val="16"/>
                <w:szCs w:val="18"/>
              </w:rPr>
              <w:t>ppm</w:t>
            </w:r>
            <w:r w:rsidRPr="00B75D7E">
              <w:rPr>
                <w:rFonts w:cs="B Zar"/>
                <w:sz w:val="16"/>
                <w:szCs w:val="18"/>
                <w:vertAlign w:val="superscript"/>
              </w:rPr>
              <w:t>(V)</w:t>
            </w:r>
            <w:r w:rsidRPr="00B8317F">
              <w:rPr>
                <w:rFonts w:cs="B Zar" w:hint="cs"/>
                <w:sz w:val="16"/>
                <w:szCs w:val="18"/>
                <w:rtl/>
              </w:rPr>
              <w:t>1/0</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sz w:val="16"/>
                <w:szCs w:val="18"/>
              </w:rPr>
              <w:t>A4</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sz w:val="16"/>
                <w:szCs w:val="18"/>
              </w:rPr>
              <w:t>A4</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کم</w:t>
            </w:r>
            <w:r w:rsidRPr="00B8317F">
              <w:rPr>
                <w:rFonts w:cs="B Zar"/>
                <w:sz w:val="16"/>
                <w:szCs w:val="18"/>
                <w:rtl/>
              </w:rPr>
              <w:t xml:space="preserve"> </w:t>
            </w:r>
            <w:r w:rsidRPr="00B8317F">
              <w:rPr>
                <w:rFonts w:cs="B Zar" w:hint="cs"/>
                <w:sz w:val="16"/>
                <w:szCs w:val="18"/>
                <w:rtl/>
              </w:rPr>
              <w:t>کاری</w:t>
            </w:r>
            <w:r w:rsidRPr="00B8317F">
              <w:rPr>
                <w:rFonts w:cs="B Zar"/>
                <w:sz w:val="16"/>
                <w:szCs w:val="18"/>
                <w:rtl/>
              </w:rPr>
              <w:t xml:space="preserve"> </w:t>
            </w:r>
            <w:r w:rsidRPr="00B8317F">
              <w:rPr>
                <w:rFonts w:cs="B Zar" w:hint="cs"/>
                <w:sz w:val="16"/>
                <w:szCs w:val="18"/>
                <w:rtl/>
              </w:rPr>
              <w:t>تیروئید؛ تحریک قسمت فوقانی تنفسی؛ کم</w:t>
            </w:r>
            <w:r w:rsidRPr="00B8317F">
              <w:rPr>
                <w:rFonts w:cs="B Zar"/>
                <w:sz w:val="16"/>
                <w:szCs w:val="18"/>
                <w:rtl/>
              </w:rPr>
              <w:t xml:space="preserve"> </w:t>
            </w:r>
            <w:r w:rsidRPr="00B8317F">
              <w:rPr>
                <w:rFonts w:cs="B Zar" w:hint="cs"/>
                <w:sz w:val="16"/>
                <w:szCs w:val="18"/>
                <w:rtl/>
              </w:rPr>
              <w:t>کاری</w:t>
            </w:r>
            <w:r w:rsidRPr="00B8317F">
              <w:rPr>
                <w:rFonts w:cs="B Zar"/>
                <w:sz w:val="16"/>
                <w:szCs w:val="18"/>
                <w:rtl/>
              </w:rPr>
              <w:t xml:space="preserve"> </w:t>
            </w:r>
            <w:r w:rsidRPr="00B8317F">
              <w:rPr>
                <w:rFonts w:cs="B Zar" w:hint="cs"/>
                <w:sz w:val="16"/>
                <w:szCs w:val="18"/>
                <w:rtl/>
              </w:rPr>
              <w:t>تیروئید تحریک قسمت فوقانی تنفسی</w:t>
            </w:r>
          </w:p>
        </w:tc>
      </w:tr>
      <w:tr w:rsidR="0096028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369</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یودوفرم</w:t>
            </w:r>
          </w:p>
          <w:p w:rsidR="009A59DD" w:rsidRPr="00B8317F" w:rsidRDefault="009A59DD" w:rsidP="00EC6B5B">
            <w:pPr>
              <w:cnfStyle w:val="000000000000"/>
              <w:rPr>
                <w:rFonts w:cs="B Zar"/>
                <w:sz w:val="16"/>
                <w:szCs w:val="18"/>
                <w:rtl/>
              </w:rPr>
            </w:pPr>
            <w:r w:rsidRPr="00B8317F">
              <w:rPr>
                <w:rFonts w:cs="B Zar"/>
                <w:sz w:val="16"/>
                <w:szCs w:val="18"/>
              </w:rPr>
              <w:t>Iodoform</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78/393</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6/0</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sz w:val="16"/>
                <w:szCs w:val="18"/>
              </w:rPr>
              <w:t>-</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اختلال سیستم اعصاب مرکزی</w:t>
            </w:r>
          </w:p>
        </w:tc>
      </w:tr>
      <w:tr w:rsidR="0096028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370</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اکسید آهن</w:t>
            </w:r>
          </w:p>
          <w:p w:rsidR="009A59DD" w:rsidRPr="00B8317F" w:rsidRDefault="009A59DD" w:rsidP="00EC6B5B">
            <w:pPr>
              <w:cnfStyle w:val="000000000000"/>
              <w:rPr>
                <w:rFonts w:cs="B Zar"/>
                <w:sz w:val="16"/>
                <w:szCs w:val="18"/>
                <w:rtl/>
              </w:rPr>
            </w:pPr>
            <w:r w:rsidRPr="00B8317F">
              <w:rPr>
                <w:rFonts w:cs="B Zar"/>
                <w:sz w:val="16"/>
                <w:szCs w:val="18"/>
              </w:rPr>
              <w:t>Iron oxide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70/159</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(R)</w:t>
            </w:r>
            <w:r w:rsidRPr="00B8317F">
              <w:rPr>
                <w:rFonts w:cs="B Zar" w:hint="cs"/>
                <w:sz w:val="16"/>
                <w:szCs w:val="18"/>
                <w:rtl/>
              </w:rPr>
              <w:t xml:space="preserve"> 5</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Pr>
            </w:pPr>
            <w:r w:rsidRPr="00B8317F">
              <w:rPr>
                <w:rFonts w:cs="B Zar"/>
                <w:sz w:val="16"/>
                <w:szCs w:val="18"/>
              </w:rPr>
              <w:t>A4</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پنوموکنیوزیس</w:t>
            </w:r>
          </w:p>
        </w:tc>
      </w:tr>
      <w:tr w:rsidR="0096028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371</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پنتا کربونیل آهن</w:t>
            </w:r>
          </w:p>
          <w:p w:rsidR="009A59DD" w:rsidRPr="00B8317F" w:rsidRDefault="009A59DD" w:rsidP="00EC6B5B">
            <w:pPr>
              <w:cnfStyle w:val="000000000000"/>
              <w:rPr>
                <w:rFonts w:cs="B Zar"/>
                <w:sz w:val="16"/>
                <w:szCs w:val="18"/>
                <w:rtl/>
              </w:rPr>
            </w:pPr>
            <w:r w:rsidRPr="00B8317F">
              <w:rPr>
                <w:rFonts w:cs="B Zar"/>
                <w:sz w:val="16"/>
                <w:szCs w:val="18"/>
              </w:rPr>
              <w:t>Iron pentacarbonyl, as Fe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90/196</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1/0</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ادم ریه؛ اختلال سیستم اعصاب مرکزی</w:t>
            </w:r>
          </w:p>
        </w:tc>
      </w:tr>
      <w:tr w:rsidR="0096028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372</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 xml:space="preserve">نمک های محلول آهن مثل سولفات؛ کلرید؛ نیترات و ... </w:t>
            </w:r>
          </w:p>
          <w:p w:rsidR="009A59DD" w:rsidRPr="00B8317F" w:rsidRDefault="009A59DD" w:rsidP="00EC6B5B">
            <w:pPr>
              <w:cnfStyle w:val="000000000000"/>
              <w:rPr>
                <w:rFonts w:cs="B Zar"/>
                <w:sz w:val="16"/>
                <w:szCs w:val="18"/>
                <w:rtl/>
              </w:rPr>
            </w:pPr>
            <w:r w:rsidRPr="00B8317F">
              <w:rPr>
                <w:rFonts w:cs="B Zar"/>
                <w:sz w:val="16"/>
                <w:szCs w:val="18"/>
              </w:rPr>
              <w:t>Iron salts, soluble, as Fe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متفاوت</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تحریک قسمت فوقانی تنفسی و پوست</w:t>
            </w:r>
          </w:p>
        </w:tc>
      </w:tr>
      <w:tr w:rsidR="0096028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373</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 xml:space="preserve">الکل ایزوآمیل یا الکل ایزوپنتیل </w:t>
            </w:r>
          </w:p>
          <w:p w:rsidR="009A59DD" w:rsidRPr="00B8317F" w:rsidRDefault="009A59DD" w:rsidP="00EC6B5B">
            <w:pPr>
              <w:cnfStyle w:val="000000000000"/>
              <w:rPr>
                <w:rFonts w:cs="B Zar"/>
                <w:sz w:val="16"/>
                <w:szCs w:val="18"/>
                <w:rtl/>
              </w:rPr>
            </w:pPr>
            <w:r w:rsidRPr="00B8317F">
              <w:rPr>
                <w:rFonts w:cs="B Zar"/>
                <w:sz w:val="16"/>
                <w:szCs w:val="18"/>
              </w:rPr>
              <w:t>Isoamyl alcohol</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15/88</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125</w:t>
            </w:r>
          </w:p>
        </w:tc>
        <w:tc>
          <w:tcPr>
            <w:tcW w:w="502" w:type="pct"/>
            <w:gridSpan w:val="5"/>
          </w:tcPr>
          <w:p w:rsidR="009A59DD" w:rsidRPr="00B8317F" w:rsidRDefault="009A59DD" w:rsidP="00EC6B5B">
            <w:pPr>
              <w:cnfStyle w:val="000000000000"/>
              <w:rPr>
                <w:rFonts w:cs="B Zar"/>
                <w:sz w:val="16"/>
                <w:szCs w:val="18"/>
                <w:rtl/>
              </w:rPr>
            </w:pP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تحریک قسمت فوقانی تنفسی و  چشم</w:t>
            </w:r>
          </w:p>
        </w:tc>
      </w:tr>
      <w:tr w:rsidR="0096028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374</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ایزوبوتانول</w:t>
            </w:r>
          </w:p>
          <w:p w:rsidR="009A59DD" w:rsidRPr="00B8317F" w:rsidRDefault="009A59DD" w:rsidP="00EC6B5B">
            <w:pPr>
              <w:cnfStyle w:val="000000000000"/>
              <w:rPr>
                <w:rFonts w:cs="B Zar"/>
                <w:sz w:val="16"/>
                <w:szCs w:val="18"/>
                <w:rtl/>
              </w:rPr>
            </w:pPr>
            <w:r w:rsidRPr="00B8317F">
              <w:rPr>
                <w:rFonts w:cs="B Zar"/>
                <w:sz w:val="16"/>
                <w:szCs w:val="18"/>
              </w:rPr>
              <w:t>Isobutanol</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12/74</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تحریک پوست و چشم</w:t>
            </w:r>
          </w:p>
        </w:tc>
      </w:tr>
      <w:tr w:rsidR="0096028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375</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ایزوبوتیل استات</w:t>
            </w:r>
          </w:p>
          <w:p w:rsidR="009A59DD" w:rsidRPr="00B8317F" w:rsidRDefault="009A59DD" w:rsidP="00EC6B5B">
            <w:pPr>
              <w:cnfStyle w:val="000000000000"/>
              <w:rPr>
                <w:rFonts w:cs="B Zar"/>
                <w:sz w:val="16"/>
                <w:szCs w:val="18"/>
                <w:rtl/>
              </w:rPr>
            </w:pPr>
            <w:r w:rsidRPr="00B8317F">
              <w:rPr>
                <w:rFonts w:cs="B Zar"/>
                <w:sz w:val="16"/>
                <w:szCs w:val="18"/>
              </w:rPr>
              <w:t>Isobutyl acetate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16/116</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150</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تحریک قسمت فوقانی تنفسی و چشمی</w:t>
            </w:r>
          </w:p>
          <w:p w:rsidR="00E044CE" w:rsidRPr="00B8317F" w:rsidRDefault="00E044CE" w:rsidP="00EC6B5B">
            <w:pPr>
              <w:cnfStyle w:val="000000000000"/>
              <w:rPr>
                <w:rFonts w:cs="B Zar"/>
                <w:sz w:val="16"/>
                <w:szCs w:val="18"/>
                <w:rtl/>
              </w:rPr>
            </w:pPr>
          </w:p>
        </w:tc>
      </w:tr>
      <w:tr w:rsidR="0096028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376</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ایزو بوتیل نیتریت</w:t>
            </w:r>
          </w:p>
          <w:p w:rsidR="009A59DD" w:rsidRPr="00B8317F" w:rsidRDefault="009A59DD" w:rsidP="00EC6B5B">
            <w:pPr>
              <w:cnfStyle w:val="000000000000"/>
              <w:rPr>
                <w:rFonts w:cs="B Zar"/>
                <w:sz w:val="16"/>
                <w:szCs w:val="18"/>
                <w:rtl/>
              </w:rPr>
            </w:pPr>
            <w:r w:rsidRPr="00B8317F">
              <w:rPr>
                <w:rFonts w:cs="B Zar"/>
                <w:sz w:val="16"/>
                <w:szCs w:val="18"/>
              </w:rPr>
              <w:t>Isobutyl nitrite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12/103</w:t>
            </w:r>
          </w:p>
        </w:tc>
        <w:tc>
          <w:tcPr>
            <w:tcW w:w="813" w:type="pct"/>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640" w:type="pct"/>
            <w:gridSpan w:val="2"/>
          </w:tcPr>
          <w:p w:rsidR="009A59DD" w:rsidRPr="00B8317F" w:rsidRDefault="009A59DD" w:rsidP="00EC6B5B">
            <w:pPr>
              <w:cnfStyle w:val="000000000000"/>
              <w:rPr>
                <w:rFonts w:cs="B Zar"/>
                <w:sz w:val="16"/>
                <w:szCs w:val="18"/>
              </w:rPr>
            </w:pPr>
            <w:r w:rsidRPr="00B8317F">
              <w:rPr>
                <w:rFonts w:cs="B Zar"/>
                <w:sz w:val="16"/>
                <w:szCs w:val="18"/>
              </w:rPr>
              <w:t xml:space="preserve">ppm </w:t>
            </w:r>
            <w:r w:rsidRPr="00B75D7E">
              <w:rPr>
                <w:rFonts w:cs="B Zar"/>
                <w:sz w:val="16"/>
                <w:szCs w:val="18"/>
                <w:vertAlign w:val="superscript"/>
              </w:rPr>
              <w:t>(IVF)</w:t>
            </w:r>
            <w:r w:rsidRPr="00B8317F">
              <w:rPr>
                <w:rFonts w:cs="B Zar" w:hint="cs"/>
                <w:sz w:val="16"/>
                <w:szCs w:val="18"/>
                <w:rtl/>
              </w:rPr>
              <w:t xml:space="preserve"> 1</w:t>
            </w:r>
            <w:r w:rsidRPr="00B8317F">
              <w:rPr>
                <w:rFonts w:cs="B Zar"/>
                <w:sz w:val="16"/>
                <w:szCs w:val="18"/>
              </w:rPr>
              <w:t xml:space="preserve">C </w:t>
            </w:r>
          </w:p>
        </w:tc>
        <w:tc>
          <w:tcPr>
            <w:tcW w:w="502" w:type="pct"/>
            <w:gridSpan w:val="5"/>
          </w:tcPr>
          <w:p w:rsidR="009A59DD" w:rsidRPr="00B8317F" w:rsidRDefault="009A59DD" w:rsidP="00EC6B5B">
            <w:pPr>
              <w:cnfStyle w:val="000000000000"/>
              <w:rPr>
                <w:rFonts w:cs="B Zar"/>
                <w:sz w:val="16"/>
                <w:szCs w:val="18"/>
                <w:rtl/>
              </w:rPr>
            </w:pPr>
            <w:r w:rsidRPr="00B8317F">
              <w:rPr>
                <w:rFonts w:cs="B Zar"/>
                <w:sz w:val="16"/>
                <w:szCs w:val="18"/>
              </w:rPr>
              <w:t>A3</w:t>
            </w:r>
          </w:p>
          <w:p w:rsidR="009A59DD" w:rsidRPr="00B8317F" w:rsidRDefault="009A59DD" w:rsidP="00EC6B5B">
            <w:pPr>
              <w:cnfStyle w:val="000000000000"/>
              <w:rPr>
                <w:rFonts w:cs="B Zar"/>
                <w:sz w:val="16"/>
                <w:szCs w:val="18"/>
                <w:rtl/>
              </w:rPr>
            </w:pPr>
            <w:r w:rsidRPr="00B8317F">
              <w:rPr>
                <w:rFonts w:cs="B Zar" w:hint="cs"/>
                <w:sz w:val="16"/>
                <w:szCs w:val="18"/>
                <w:rtl/>
              </w:rPr>
              <w:t xml:space="preserve"> </w:t>
            </w:r>
            <m:oMath>
              <m:sSub>
                <m:sSubPr>
                  <m:ctrlPr>
                    <w:rPr>
                      <w:rFonts w:ascii="Cambria Math" w:hAnsi="Cambria Math" w:cs="B Zar"/>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w:p>
        </w:tc>
        <w:tc>
          <w:tcPr>
            <w:tcW w:w="962" w:type="pct"/>
            <w:gridSpan w:val="2"/>
          </w:tcPr>
          <w:p w:rsidR="00E044CE" w:rsidRPr="00B8317F" w:rsidRDefault="009A59DD" w:rsidP="00EC6B5B">
            <w:pPr>
              <w:cnfStyle w:val="000000000000"/>
              <w:rPr>
                <w:rFonts w:cs="B Zar"/>
                <w:sz w:val="16"/>
                <w:szCs w:val="18"/>
                <w:rtl/>
              </w:rPr>
            </w:pPr>
            <w:r w:rsidRPr="00B8317F">
              <w:rPr>
                <w:rFonts w:cs="B Zar" w:hint="cs"/>
                <w:sz w:val="16"/>
                <w:szCs w:val="18"/>
                <w:rtl/>
              </w:rPr>
              <w:t xml:space="preserve">اتساع عروق خوني؛ </w:t>
            </w:r>
          </w:p>
          <w:p w:rsidR="009A59DD" w:rsidRPr="00B8317F" w:rsidRDefault="009A59DD" w:rsidP="00EC6B5B">
            <w:pPr>
              <w:cnfStyle w:val="000000000000"/>
              <w:rPr>
                <w:rFonts w:cs="B Zar"/>
                <w:sz w:val="16"/>
                <w:szCs w:val="18"/>
                <w:rtl/>
              </w:rPr>
            </w:pPr>
            <w:r w:rsidRPr="00B8317F">
              <w:rPr>
                <w:rFonts w:cs="B Zar" w:hint="cs"/>
                <w:sz w:val="16"/>
                <w:szCs w:val="18"/>
                <w:rtl/>
              </w:rPr>
              <w:t>مت هموگلوبینی</w:t>
            </w:r>
          </w:p>
        </w:tc>
      </w:tr>
      <w:tr w:rsidR="0096028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377</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ایزوفلوران</w:t>
            </w:r>
          </w:p>
          <w:p w:rsidR="009A59DD" w:rsidRPr="00B8317F" w:rsidRDefault="009A59DD" w:rsidP="00EC6B5B">
            <w:pPr>
              <w:cnfStyle w:val="000000000000"/>
              <w:rPr>
                <w:rFonts w:cs="B Zar"/>
                <w:sz w:val="16"/>
                <w:szCs w:val="18"/>
                <w:rtl/>
              </w:rPr>
            </w:pPr>
            <w:r w:rsidRPr="00B8317F">
              <w:rPr>
                <w:rFonts w:cs="B Zar"/>
                <w:sz w:val="16"/>
                <w:szCs w:val="18"/>
              </w:rPr>
              <w:t xml:space="preserve"> Isoflurane   </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5/184</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p>
        </w:tc>
      </w:tr>
      <w:tr w:rsidR="0096028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378</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 xml:space="preserve">الکل ایزواکتیل </w:t>
            </w:r>
          </w:p>
          <w:p w:rsidR="009A59DD" w:rsidRPr="00B8317F" w:rsidRDefault="009A59DD" w:rsidP="00EC6B5B">
            <w:pPr>
              <w:cnfStyle w:val="000000000000"/>
              <w:rPr>
                <w:rFonts w:cs="B Zar"/>
                <w:sz w:val="16"/>
                <w:szCs w:val="18"/>
                <w:rtl/>
              </w:rPr>
            </w:pPr>
            <w:r w:rsidRPr="00B8317F">
              <w:rPr>
                <w:rFonts w:cs="B Zar"/>
                <w:sz w:val="16"/>
                <w:szCs w:val="18"/>
              </w:rPr>
              <w:t>Isooctyl alcohol</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23/130</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پوست</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تحریک قسمت فوقانی تنفسی</w:t>
            </w:r>
          </w:p>
        </w:tc>
      </w:tr>
      <w:tr w:rsidR="0096028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379</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ایزوفورون</w:t>
            </w:r>
          </w:p>
          <w:p w:rsidR="009A59DD" w:rsidRPr="00B8317F" w:rsidRDefault="009A59DD" w:rsidP="00EC6B5B">
            <w:pPr>
              <w:cnfStyle w:val="000000000000"/>
              <w:rPr>
                <w:rFonts w:cs="B Zar"/>
                <w:sz w:val="16"/>
                <w:szCs w:val="18"/>
                <w:rtl/>
              </w:rPr>
            </w:pPr>
            <w:r w:rsidRPr="00B8317F">
              <w:rPr>
                <w:rFonts w:cs="B Zar"/>
                <w:sz w:val="16"/>
                <w:szCs w:val="18"/>
              </w:rPr>
              <w:t>Isophorone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21/138</w:t>
            </w:r>
          </w:p>
        </w:tc>
        <w:tc>
          <w:tcPr>
            <w:tcW w:w="813" w:type="pct"/>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 </w:t>
            </w:r>
            <w:r w:rsidRPr="00B8317F">
              <w:rPr>
                <w:rFonts w:cs="B Zar"/>
                <w:sz w:val="16"/>
                <w:szCs w:val="18"/>
              </w:rPr>
              <w:t>C</w:t>
            </w:r>
          </w:p>
        </w:tc>
        <w:tc>
          <w:tcPr>
            <w:tcW w:w="502" w:type="pct"/>
            <w:gridSpan w:val="5"/>
          </w:tcPr>
          <w:p w:rsidR="009A59DD" w:rsidRPr="00B8317F" w:rsidRDefault="009A59DD" w:rsidP="00EC6B5B">
            <w:pPr>
              <w:cnfStyle w:val="000000000000"/>
              <w:rPr>
                <w:rFonts w:cs="B Zar"/>
                <w:sz w:val="16"/>
                <w:szCs w:val="18"/>
                <w:rtl/>
              </w:rPr>
            </w:pPr>
            <w:r w:rsidRPr="00B8317F">
              <w:rPr>
                <w:rFonts w:cs="B Zar"/>
                <w:sz w:val="16"/>
                <w:szCs w:val="18"/>
              </w:rPr>
              <w:t>A3</w:t>
            </w:r>
          </w:p>
        </w:tc>
        <w:tc>
          <w:tcPr>
            <w:tcW w:w="962" w:type="pct"/>
            <w:gridSpan w:val="2"/>
          </w:tcPr>
          <w:p w:rsidR="009A59DD" w:rsidRDefault="009A59DD" w:rsidP="00EC6B5B">
            <w:pPr>
              <w:cnfStyle w:val="000000000000"/>
              <w:rPr>
                <w:rFonts w:cs="B Zar"/>
                <w:sz w:val="16"/>
                <w:szCs w:val="18"/>
                <w:rtl/>
              </w:rPr>
            </w:pPr>
            <w:r w:rsidRPr="00B8317F">
              <w:rPr>
                <w:rFonts w:cs="B Zar" w:hint="cs"/>
                <w:sz w:val="16"/>
                <w:szCs w:val="18"/>
                <w:rtl/>
              </w:rPr>
              <w:t xml:space="preserve">تحریک قسمت فوقانی تنفسی و چشم؛ اختلال </w:t>
            </w:r>
            <w:r w:rsidRPr="00B8317F">
              <w:rPr>
                <w:rFonts w:cs="B Zar" w:hint="cs"/>
                <w:sz w:val="16"/>
                <w:szCs w:val="18"/>
                <w:rtl/>
              </w:rPr>
              <w:lastRenderedPageBreak/>
              <w:t>سیستم اعصاب مرکزی؛ خستگی؛ ضعف و بیقراری</w:t>
            </w:r>
          </w:p>
          <w:p w:rsidR="00471252" w:rsidRPr="00B8317F" w:rsidRDefault="00471252" w:rsidP="000A4D93">
            <w:pPr>
              <w:jc w:val="left"/>
              <w:cnfStyle w:val="000000000000"/>
              <w:rPr>
                <w:rFonts w:cs="B Zar"/>
                <w:sz w:val="16"/>
                <w:szCs w:val="18"/>
                <w:rtl/>
              </w:rPr>
            </w:pPr>
          </w:p>
        </w:tc>
      </w:tr>
      <w:tr w:rsidR="0096028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lastRenderedPageBreak/>
              <w:t>380</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ایزوفورون دی ایزوسیانات</w:t>
            </w:r>
          </w:p>
          <w:p w:rsidR="009A59DD" w:rsidRPr="00B8317F" w:rsidRDefault="009A59DD" w:rsidP="00EC6B5B">
            <w:pPr>
              <w:cnfStyle w:val="000000000000"/>
              <w:rPr>
                <w:rFonts w:cs="B Zar"/>
                <w:sz w:val="16"/>
                <w:szCs w:val="18"/>
                <w:rtl/>
              </w:rPr>
            </w:pPr>
            <w:r w:rsidRPr="00B8317F">
              <w:rPr>
                <w:rFonts w:cs="B Zar"/>
                <w:sz w:val="16"/>
                <w:szCs w:val="18"/>
              </w:rPr>
              <w:t>Isophorone diisocyanate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30/222</w:t>
            </w:r>
          </w:p>
        </w:tc>
        <w:tc>
          <w:tcPr>
            <w:tcW w:w="813" w:type="pct"/>
          </w:tcPr>
          <w:p w:rsidR="009A59DD" w:rsidRPr="00B8317F" w:rsidRDefault="009A59DD"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ppm</w:t>
            </w:r>
            <w:r w:rsidRPr="00B8317F">
              <w:rPr>
                <w:rFonts w:cs="B Zar" w:hint="cs"/>
                <w:sz w:val="16"/>
                <w:szCs w:val="18"/>
                <w:rtl/>
              </w:rPr>
              <w:t xml:space="preserve"> 005/0</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0A4D93" w:rsidRDefault="009A59DD" w:rsidP="00EC6B5B">
            <w:pPr>
              <w:cnfStyle w:val="000000000000"/>
              <w:rPr>
                <w:rFonts w:cs="B Zar"/>
                <w:sz w:val="16"/>
                <w:szCs w:val="18"/>
                <w:rtl/>
              </w:rPr>
            </w:pPr>
            <w:r w:rsidRPr="00B8317F">
              <w:rPr>
                <w:rFonts w:cs="B Zar" w:hint="cs"/>
                <w:sz w:val="16"/>
                <w:szCs w:val="18"/>
                <w:rtl/>
              </w:rPr>
              <w:t xml:space="preserve">حساسیت سیستم </w:t>
            </w:r>
          </w:p>
          <w:p w:rsidR="009A59DD" w:rsidRPr="00B8317F" w:rsidRDefault="009A59DD" w:rsidP="00EC6B5B">
            <w:pPr>
              <w:cnfStyle w:val="000000000000"/>
              <w:rPr>
                <w:rFonts w:cs="B Zar"/>
                <w:sz w:val="16"/>
                <w:szCs w:val="18"/>
                <w:rtl/>
              </w:rPr>
            </w:pPr>
            <w:r w:rsidRPr="00B8317F">
              <w:rPr>
                <w:rFonts w:cs="B Zar" w:hint="cs"/>
                <w:sz w:val="16"/>
                <w:szCs w:val="18"/>
                <w:rtl/>
              </w:rPr>
              <w:t>تولید مثل</w:t>
            </w:r>
          </w:p>
        </w:tc>
      </w:tr>
      <w:tr w:rsidR="0096028D" w:rsidRPr="00B8317F" w:rsidTr="004E01F5">
        <w:trPr>
          <w:gridAfter w:val="1"/>
          <w:wAfter w:w="123" w:type="pct"/>
          <w:trHeight w:val="665"/>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381</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2-  ایزو پروپوکسی اتانول</w:t>
            </w:r>
          </w:p>
          <w:p w:rsidR="009A59DD" w:rsidRPr="00B8317F" w:rsidRDefault="009A59DD" w:rsidP="00EC6B5B">
            <w:pPr>
              <w:cnfStyle w:val="000000000000"/>
              <w:rPr>
                <w:rFonts w:cs="B Zar"/>
                <w:sz w:val="16"/>
                <w:szCs w:val="18"/>
                <w:rtl/>
              </w:rPr>
            </w:pPr>
            <w:r w:rsidRPr="00B8317F">
              <w:rPr>
                <w:rFonts w:cs="B Zar"/>
                <w:sz w:val="16"/>
                <w:szCs w:val="18"/>
              </w:rPr>
              <w:t>2-Isopropoxy ethanol</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15/104</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25</w:t>
            </w:r>
            <w:r w:rsidRPr="00B8317F">
              <w:rPr>
                <w:rFonts w:cs="B Zar"/>
                <w:sz w:val="16"/>
                <w:szCs w:val="18"/>
              </w:rPr>
              <w:t xml:space="preserve"> </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پوست</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اثرات خونی</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382</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ایزو پروپیل استیک</w:t>
            </w:r>
          </w:p>
          <w:p w:rsidR="009A59DD" w:rsidRPr="00B8317F" w:rsidRDefault="009A59DD" w:rsidP="00EC6B5B">
            <w:pPr>
              <w:cnfStyle w:val="000000000000"/>
              <w:rPr>
                <w:rFonts w:cs="B Zar"/>
                <w:sz w:val="16"/>
                <w:szCs w:val="18"/>
                <w:rtl/>
              </w:rPr>
            </w:pPr>
            <w:r w:rsidRPr="00B8317F">
              <w:rPr>
                <w:rFonts w:cs="B Zar"/>
                <w:sz w:val="16"/>
                <w:szCs w:val="18"/>
              </w:rPr>
              <w:t>Isopropyl acetate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13/102</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200</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تحریک قسمت فوقانی تنفسی و چشمی؛ اختلال سیستم اعصاب مرکزی</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383</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ایزوپروپیل آمین</w:t>
            </w:r>
          </w:p>
          <w:p w:rsidR="009A59DD" w:rsidRPr="00B8317F" w:rsidRDefault="009A59DD" w:rsidP="00EC6B5B">
            <w:pPr>
              <w:cnfStyle w:val="000000000000"/>
              <w:rPr>
                <w:rFonts w:cs="B Zar"/>
                <w:sz w:val="16"/>
                <w:szCs w:val="18"/>
                <w:rtl/>
              </w:rPr>
            </w:pPr>
            <w:r w:rsidRPr="00B8317F">
              <w:rPr>
                <w:rFonts w:cs="B Zar"/>
                <w:sz w:val="16"/>
                <w:szCs w:val="18"/>
              </w:rPr>
              <w:t>Isopropylamine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08/59</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تحریک قسمت فوقانی تنفسی و آسیب چشمی</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384</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ایزوپروپیل کلروفرمات</w:t>
            </w:r>
          </w:p>
          <w:p w:rsidR="009A59DD" w:rsidRPr="00B8317F" w:rsidRDefault="009A59DD" w:rsidP="00EC6B5B">
            <w:pPr>
              <w:cnfStyle w:val="000000000000"/>
              <w:rPr>
                <w:rFonts w:cs="B Zar"/>
                <w:sz w:val="16"/>
                <w:szCs w:val="18"/>
                <w:rtl/>
              </w:rPr>
            </w:pPr>
            <w:r w:rsidRPr="00B8317F">
              <w:rPr>
                <w:rFonts w:cs="B Zar"/>
                <w:sz w:val="16"/>
                <w:szCs w:val="18"/>
              </w:rPr>
              <w:t>Isopropyl chloroformate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55/122</w:t>
            </w:r>
          </w:p>
        </w:tc>
        <w:tc>
          <w:tcPr>
            <w:tcW w:w="813" w:type="pct"/>
          </w:tcPr>
          <w:p w:rsidR="009A59DD" w:rsidRPr="00B8317F" w:rsidRDefault="009A59DD"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1</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385</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ایزوپروپیل آنیلین</w:t>
            </w:r>
            <w:r w:rsidRPr="00B8317F">
              <w:rPr>
                <w:rFonts w:cs="B Zar"/>
                <w:sz w:val="16"/>
                <w:szCs w:val="18"/>
              </w:rPr>
              <w:t xml:space="preserve"> </w:t>
            </w:r>
            <w:r w:rsidRPr="00B8317F">
              <w:rPr>
                <w:rFonts w:cs="B Zar" w:hint="cs"/>
                <w:sz w:val="16"/>
                <w:szCs w:val="18"/>
                <w:rtl/>
              </w:rPr>
              <w:t>نرمال</w:t>
            </w:r>
          </w:p>
          <w:p w:rsidR="009A59DD" w:rsidRPr="00B8317F" w:rsidRDefault="009A59DD" w:rsidP="00EC6B5B">
            <w:pPr>
              <w:cnfStyle w:val="000000000000"/>
              <w:rPr>
                <w:rFonts w:cs="B Zar"/>
                <w:sz w:val="16"/>
                <w:szCs w:val="18"/>
                <w:rtl/>
              </w:rPr>
            </w:pPr>
            <w:r w:rsidRPr="00B8317F">
              <w:rPr>
                <w:rFonts w:cs="B Zar"/>
                <w:sz w:val="16"/>
                <w:szCs w:val="18"/>
              </w:rPr>
              <w:t>N-Isopropylaniline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21/135</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 xml:space="preserve">پوست؛ </w:t>
            </w:r>
            <m:oMath>
              <m:sSub>
                <m:sSubPr>
                  <m:ctrlPr>
                    <w:rPr>
                      <w:rFonts w:ascii="Cambria Math" w:hAnsi="Cambria Math" w:cs="B Zar"/>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مت هموگلوبینی</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386</w:t>
            </w:r>
          </w:p>
        </w:tc>
        <w:tc>
          <w:tcPr>
            <w:tcW w:w="1166" w:type="pct"/>
          </w:tcPr>
          <w:p w:rsidR="009A59DD" w:rsidRPr="00B8317F" w:rsidRDefault="009A59DD" w:rsidP="00EC6B5B">
            <w:pPr>
              <w:cnfStyle w:val="000000000000"/>
              <w:rPr>
                <w:rFonts w:cs="B Zar"/>
                <w:sz w:val="16"/>
                <w:szCs w:val="18"/>
                <w:rtl/>
              </w:rPr>
            </w:pPr>
            <w:r w:rsidRPr="00B8317F">
              <w:rPr>
                <w:rFonts w:cs="B Zar" w:hint="cs"/>
                <w:sz w:val="16"/>
                <w:szCs w:val="18"/>
                <w:rtl/>
              </w:rPr>
              <w:t>ایزو پروپیل اتر</w:t>
            </w:r>
          </w:p>
          <w:p w:rsidR="009A59DD" w:rsidRPr="00B8317F" w:rsidRDefault="009A59DD" w:rsidP="00EC6B5B">
            <w:pPr>
              <w:cnfStyle w:val="000000000000"/>
              <w:rPr>
                <w:rFonts w:cs="B Zar"/>
                <w:sz w:val="16"/>
                <w:szCs w:val="18"/>
                <w:rtl/>
              </w:rPr>
            </w:pPr>
            <w:r w:rsidRPr="00B8317F">
              <w:rPr>
                <w:rFonts w:cs="B Zar"/>
                <w:sz w:val="16"/>
                <w:szCs w:val="18"/>
              </w:rPr>
              <w:t>Isopropyl ether</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17/102</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250</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310</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تحریک قسمت فوقانی تنفسی و چشم</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387</w:t>
            </w:r>
          </w:p>
        </w:tc>
        <w:tc>
          <w:tcPr>
            <w:tcW w:w="1166" w:type="pct"/>
          </w:tcPr>
          <w:p w:rsidR="009A59DD" w:rsidRPr="00B8317F" w:rsidRDefault="009A59DD" w:rsidP="00EC6B5B">
            <w:pPr>
              <w:cnfStyle w:val="000000000000"/>
              <w:rPr>
                <w:rFonts w:cs="B Zar"/>
                <w:sz w:val="16"/>
                <w:szCs w:val="18"/>
                <w:rtl/>
              </w:rPr>
            </w:pPr>
            <w:r w:rsidRPr="00B8317F">
              <w:rPr>
                <w:rFonts w:cs="B Zar" w:hint="cs"/>
                <w:sz w:val="16"/>
                <w:szCs w:val="18"/>
                <w:rtl/>
              </w:rPr>
              <w:t>ایزو پروپیل گلایسیدل اتر</w:t>
            </w:r>
          </w:p>
          <w:p w:rsidR="009A59DD" w:rsidRPr="00B8317F" w:rsidRDefault="009A59DD" w:rsidP="00EC6B5B">
            <w:pPr>
              <w:cnfStyle w:val="000000000000"/>
              <w:rPr>
                <w:rFonts w:cs="B Zar"/>
                <w:sz w:val="16"/>
                <w:szCs w:val="18"/>
                <w:rtl/>
              </w:rPr>
            </w:pPr>
            <w:r w:rsidRPr="00B8317F">
              <w:rPr>
                <w:rFonts w:cs="B Zar"/>
                <w:sz w:val="16"/>
                <w:szCs w:val="18"/>
              </w:rPr>
              <w:t>Isopropyl glycidyl ether (IGE)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18/116</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75 </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تحریک قسمت فوقانی تنفسی و چشم؛ درماتیت</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388</w:t>
            </w:r>
          </w:p>
        </w:tc>
        <w:tc>
          <w:tcPr>
            <w:tcW w:w="1166" w:type="pct"/>
          </w:tcPr>
          <w:p w:rsidR="009A59DD" w:rsidRPr="00B8317F" w:rsidRDefault="009A59DD" w:rsidP="00EC6B5B">
            <w:pPr>
              <w:cnfStyle w:val="000000000000"/>
              <w:rPr>
                <w:rFonts w:cs="B Zar"/>
                <w:sz w:val="16"/>
                <w:szCs w:val="18"/>
                <w:rtl/>
              </w:rPr>
            </w:pPr>
            <w:r w:rsidRPr="00B8317F">
              <w:rPr>
                <w:rFonts w:cs="B Zar" w:hint="cs"/>
                <w:sz w:val="16"/>
                <w:szCs w:val="18"/>
                <w:rtl/>
              </w:rPr>
              <w:t>ایزوپروتیولان</w:t>
            </w:r>
            <w:r w:rsidRPr="00B8317F">
              <w:rPr>
                <w:rFonts w:cs="B Zar"/>
                <w:sz w:val="16"/>
                <w:szCs w:val="18"/>
              </w:rPr>
              <w:t>Isoprothiolane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4/290</w:t>
            </w:r>
          </w:p>
        </w:tc>
        <w:tc>
          <w:tcPr>
            <w:tcW w:w="813" w:type="pct"/>
          </w:tcPr>
          <w:p w:rsidR="009A59DD" w:rsidRPr="00B8317F" w:rsidRDefault="009A59DD"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5</w:t>
            </w:r>
          </w:p>
        </w:tc>
        <w:tc>
          <w:tcPr>
            <w:tcW w:w="640" w:type="pct"/>
            <w:gridSpan w:val="2"/>
          </w:tcPr>
          <w:p w:rsidR="009A59DD" w:rsidRPr="00B8317F" w:rsidRDefault="009A59DD" w:rsidP="00EC6B5B">
            <w:pPr>
              <w:cnfStyle w:val="000000000000"/>
              <w:rPr>
                <w:rFonts w:cs="B Zar"/>
                <w:sz w:val="16"/>
                <w:szCs w:val="18"/>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389</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کائولن</w:t>
            </w:r>
          </w:p>
          <w:p w:rsidR="009A59DD" w:rsidRPr="00B8317F" w:rsidRDefault="009A59DD" w:rsidP="00EC6B5B">
            <w:pPr>
              <w:cnfStyle w:val="000000000000"/>
              <w:rPr>
                <w:rFonts w:cs="B Zar"/>
                <w:sz w:val="16"/>
                <w:szCs w:val="18"/>
                <w:rtl/>
              </w:rPr>
            </w:pPr>
            <w:r w:rsidRPr="00B8317F">
              <w:rPr>
                <w:rFonts w:cs="B Zar"/>
                <w:sz w:val="16"/>
                <w:szCs w:val="18"/>
              </w:rPr>
              <w:t>Kaolin</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sz w:val="16"/>
                <w:szCs w:val="18"/>
              </w:rPr>
              <w:t xml:space="preserve"> </w:t>
            </w:r>
            <w:r w:rsidRPr="00B75D7E">
              <w:rPr>
                <w:rFonts w:cs="B Zar"/>
                <w:sz w:val="16"/>
                <w:szCs w:val="18"/>
                <w:vertAlign w:val="superscript"/>
              </w:rPr>
              <w:t xml:space="preserve">(E,R) </w:t>
            </w:r>
            <w:r w:rsidRPr="00B8317F">
              <w:rPr>
                <w:rFonts w:cs="B Zar" w:hint="cs"/>
                <w:sz w:val="16"/>
                <w:szCs w:val="18"/>
                <w:rtl/>
              </w:rPr>
              <w:t xml:space="preserve"> 2</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sz w:val="16"/>
                <w:szCs w:val="18"/>
              </w:rPr>
              <w:t>A4</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پنوموکونیوزیس</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390</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کروزن/</w:t>
            </w:r>
            <w:r w:rsidRPr="00B8317F">
              <w:rPr>
                <w:rFonts w:cs="B Zar"/>
                <w:sz w:val="16"/>
                <w:szCs w:val="18"/>
              </w:rPr>
              <w:t xml:space="preserve"> </w:t>
            </w:r>
            <w:r w:rsidRPr="00B8317F">
              <w:rPr>
                <w:rFonts w:cs="B Zar" w:hint="cs"/>
                <w:sz w:val="16"/>
                <w:szCs w:val="18"/>
                <w:rtl/>
              </w:rPr>
              <w:t>سوخت های جت برحسب بخار هیدروکربن کل</w:t>
            </w:r>
          </w:p>
          <w:p w:rsidR="009A59DD" w:rsidRPr="00B8317F" w:rsidRDefault="009A59DD" w:rsidP="00EC6B5B">
            <w:pPr>
              <w:cnfStyle w:val="000000000000"/>
              <w:rPr>
                <w:rFonts w:cs="B Zar"/>
                <w:sz w:val="16"/>
                <w:szCs w:val="18"/>
                <w:rtl/>
              </w:rPr>
            </w:pPr>
            <w:r w:rsidRPr="00B8317F">
              <w:rPr>
                <w:rFonts w:cs="B Zar"/>
                <w:sz w:val="16"/>
                <w:szCs w:val="18"/>
              </w:rPr>
              <w:t>Kerosene/Jet fuels, as total hydrocarbon vapor</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متفاوت</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sz w:val="16"/>
                <w:szCs w:val="18"/>
              </w:rPr>
              <w:t xml:space="preserve"> </w:t>
            </w:r>
            <w:r w:rsidRPr="00B75D7E">
              <w:rPr>
                <w:rFonts w:cs="B Zar"/>
                <w:sz w:val="16"/>
                <w:szCs w:val="18"/>
                <w:vertAlign w:val="superscript"/>
              </w:rPr>
              <w:t>(P)</w:t>
            </w:r>
            <w:r w:rsidRPr="00B8317F">
              <w:rPr>
                <w:rFonts w:cs="B Zar"/>
                <w:sz w:val="16"/>
                <w:szCs w:val="18"/>
              </w:rPr>
              <w:t xml:space="preserve"> </w:t>
            </w:r>
            <w:r w:rsidRPr="00B8317F">
              <w:rPr>
                <w:rFonts w:cs="B Zar" w:hint="cs"/>
                <w:sz w:val="16"/>
                <w:szCs w:val="18"/>
                <w:rtl/>
              </w:rPr>
              <w:t xml:space="preserve"> 200</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w:t>
            </w:r>
          </w:p>
        </w:tc>
        <w:tc>
          <w:tcPr>
            <w:tcW w:w="502" w:type="pct"/>
            <w:gridSpan w:val="5"/>
          </w:tcPr>
          <w:p w:rsidR="009A59DD" w:rsidRPr="00B8317F" w:rsidRDefault="009A59DD"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تحریک قسمت فوقانی تنفسی و پوست؛ اختلال  سیستم اعصاب مرکزی</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391</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کتن</w:t>
            </w:r>
          </w:p>
          <w:p w:rsidR="009A59DD" w:rsidRPr="00B8317F" w:rsidRDefault="009A59DD" w:rsidP="00EC6B5B">
            <w:pPr>
              <w:cnfStyle w:val="000000000000"/>
              <w:rPr>
                <w:rFonts w:cs="B Zar"/>
                <w:sz w:val="16"/>
                <w:szCs w:val="18"/>
                <w:rtl/>
              </w:rPr>
            </w:pPr>
            <w:r w:rsidRPr="00B8317F">
              <w:rPr>
                <w:rFonts w:cs="B Zar"/>
                <w:sz w:val="16"/>
                <w:szCs w:val="18"/>
              </w:rPr>
              <w:t>Ketene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04/42</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5/1</w:t>
            </w:r>
          </w:p>
        </w:tc>
        <w:tc>
          <w:tcPr>
            <w:tcW w:w="502" w:type="pct"/>
            <w:gridSpan w:val="5"/>
          </w:tcPr>
          <w:p w:rsidR="009A59DD" w:rsidRPr="00B8317F" w:rsidRDefault="009A59DD" w:rsidP="00EC6B5B">
            <w:pPr>
              <w:cnfStyle w:val="000000000000"/>
              <w:rPr>
                <w:rFonts w:cs="B Zar"/>
                <w:sz w:val="16"/>
                <w:szCs w:val="18"/>
                <w:rtl/>
              </w:rPr>
            </w:pPr>
            <w:r w:rsidRPr="00B8317F">
              <w:rPr>
                <w:rFonts w:cs="B Zar"/>
                <w:sz w:val="16"/>
                <w:szCs w:val="18"/>
              </w:rPr>
              <w:t>-</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تحریک قسمت فوقانی تنفسی و  ادم ریه</w:t>
            </w:r>
          </w:p>
          <w:p w:rsidR="00E044CE" w:rsidRPr="00B8317F" w:rsidRDefault="00E044CE" w:rsidP="00EC6B5B">
            <w:pPr>
              <w:cnfStyle w:val="000000000000"/>
              <w:rPr>
                <w:rFonts w:cs="B Zar"/>
                <w:sz w:val="16"/>
                <w:szCs w:val="18"/>
                <w:rtl/>
              </w:rPr>
            </w:pPr>
          </w:p>
          <w:p w:rsidR="00E044CE" w:rsidRPr="00B8317F" w:rsidRDefault="00E044CE" w:rsidP="00EC6B5B">
            <w:pPr>
              <w:cnfStyle w:val="000000000000"/>
              <w:rPr>
                <w:rFonts w:cs="B Zar"/>
                <w:sz w:val="16"/>
                <w:szCs w:val="18"/>
                <w:rtl/>
              </w:rPr>
            </w:pP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392</w:t>
            </w:r>
          </w:p>
        </w:tc>
        <w:tc>
          <w:tcPr>
            <w:tcW w:w="1166" w:type="pct"/>
          </w:tcPr>
          <w:p w:rsidR="009A59DD" w:rsidRPr="00B8317F" w:rsidRDefault="009A59DD" w:rsidP="00782BA9">
            <w:pPr>
              <w:cnfStyle w:val="000000000000"/>
              <w:rPr>
                <w:rFonts w:cs="B Zar"/>
                <w:sz w:val="16"/>
                <w:szCs w:val="18"/>
                <w:rtl/>
              </w:rPr>
            </w:pPr>
            <w:r w:rsidRPr="00B8317F">
              <w:rPr>
                <w:rFonts w:cs="B Zar" w:hint="cs"/>
                <w:sz w:val="16"/>
                <w:szCs w:val="18"/>
                <w:rtl/>
              </w:rPr>
              <w:t xml:space="preserve">سرب </w:t>
            </w:r>
          </w:p>
          <w:p w:rsidR="009A59DD" w:rsidRPr="00B8317F" w:rsidRDefault="009A59DD" w:rsidP="00EC6B5B">
            <w:pPr>
              <w:cnfStyle w:val="000000000000"/>
              <w:rPr>
                <w:rFonts w:cs="B Zar"/>
                <w:sz w:val="16"/>
                <w:szCs w:val="18"/>
              </w:rPr>
            </w:pPr>
            <w:r w:rsidRPr="00B8317F">
              <w:rPr>
                <w:rFonts w:cs="B Zar" w:hint="cs"/>
                <w:sz w:val="16"/>
                <w:szCs w:val="18"/>
                <w:rtl/>
              </w:rPr>
              <w:t>و ترکیبات معدنی آن</w:t>
            </w:r>
          </w:p>
          <w:p w:rsidR="009A59DD" w:rsidRPr="00B8317F" w:rsidRDefault="00782BA9" w:rsidP="00EC6B5B">
            <w:pPr>
              <w:cnfStyle w:val="000000000000"/>
              <w:rPr>
                <w:rFonts w:cs="B Zar"/>
                <w:sz w:val="16"/>
                <w:szCs w:val="18"/>
                <w:rtl/>
              </w:rPr>
            </w:pPr>
            <w:r w:rsidRPr="00B8317F">
              <w:rPr>
                <w:rFonts w:cs="B Zar"/>
                <w:sz w:val="16"/>
                <w:szCs w:val="18"/>
              </w:rPr>
              <w:t xml:space="preserve">Lead </w:t>
            </w:r>
            <w:r w:rsidR="009A59DD" w:rsidRPr="00B8317F">
              <w:rPr>
                <w:rFonts w:cs="B Zar"/>
                <w:sz w:val="16"/>
                <w:szCs w:val="18"/>
              </w:rPr>
              <w:t>and inorganic compounds as Pb</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20/207</w:t>
            </w:r>
          </w:p>
          <w:p w:rsidR="009A59DD" w:rsidRPr="00B8317F" w:rsidRDefault="009A59DD" w:rsidP="00EC6B5B">
            <w:pPr>
              <w:cnfStyle w:val="000000000000"/>
              <w:rPr>
                <w:rFonts w:cs="B Zar"/>
                <w:sz w:val="16"/>
                <w:szCs w:val="18"/>
              </w:rPr>
            </w:pP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hint="cs"/>
                <w:sz w:val="16"/>
                <w:szCs w:val="18"/>
                <w:rtl/>
              </w:rPr>
              <w:t>متفاوت</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05/0</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w:t>
            </w:r>
          </w:p>
        </w:tc>
        <w:tc>
          <w:tcPr>
            <w:tcW w:w="502" w:type="pct"/>
            <w:gridSpan w:val="5"/>
          </w:tcPr>
          <w:p w:rsidR="009A59DD" w:rsidRPr="00B8317F" w:rsidRDefault="009A59DD" w:rsidP="00EC6B5B">
            <w:pPr>
              <w:cnfStyle w:val="000000000000"/>
              <w:rPr>
                <w:rFonts w:cs="B Zar"/>
                <w:sz w:val="16"/>
                <w:szCs w:val="18"/>
              </w:rPr>
            </w:pPr>
            <w:r w:rsidRPr="00B8317F">
              <w:rPr>
                <w:rFonts w:cs="B Zar"/>
                <w:sz w:val="16"/>
                <w:szCs w:val="18"/>
              </w:rPr>
              <w:t>A3</w:t>
            </w:r>
            <w:r w:rsidRPr="00B8317F">
              <w:rPr>
                <w:rFonts w:cs="B Zar" w:hint="cs"/>
                <w:sz w:val="16"/>
                <w:szCs w:val="18"/>
                <w:rtl/>
              </w:rPr>
              <w:t xml:space="preserve">؛ </w:t>
            </w:r>
            <w:r w:rsidRPr="00B8317F">
              <w:rPr>
                <w:rFonts w:cs="B Zar"/>
                <w:sz w:val="16"/>
                <w:szCs w:val="18"/>
              </w:rPr>
              <w:t>BEI</w:t>
            </w:r>
          </w:p>
        </w:tc>
        <w:tc>
          <w:tcPr>
            <w:tcW w:w="962" w:type="pct"/>
            <w:gridSpan w:val="2"/>
          </w:tcPr>
          <w:p w:rsidR="009A59DD" w:rsidRPr="00B8317F" w:rsidRDefault="00782BA9" w:rsidP="00EC6B5B">
            <w:pPr>
              <w:cnfStyle w:val="000000000000"/>
              <w:rPr>
                <w:rFonts w:cs="B Zar"/>
                <w:sz w:val="16"/>
                <w:szCs w:val="18"/>
                <w:rtl/>
              </w:rPr>
            </w:pPr>
            <w:r w:rsidRPr="00B8317F">
              <w:rPr>
                <w:rFonts w:cs="B Zar" w:hint="cs"/>
                <w:sz w:val="16"/>
                <w:szCs w:val="18"/>
                <w:rtl/>
              </w:rPr>
              <w:t>اختلالات سیستم اعصاب محیطی</w:t>
            </w:r>
            <w:r w:rsidR="009A59DD" w:rsidRPr="00B8317F">
              <w:rPr>
                <w:rFonts w:cs="B Zar" w:hint="cs"/>
                <w:sz w:val="16"/>
                <w:szCs w:val="18"/>
                <w:rtl/>
              </w:rPr>
              <w:t xml:space="preserve"> و مرکزی؛ اثرات خونی</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lastRenderedPageBreak/>
              <w:t>393</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کرومات</w:t>
            </w:r>
            <w:r w:rsidRPr="00B8317F">
              <w:rPr>
                <w:rFonts w:cs="B Zar"/>
                <w:sz w:val="16"/>
                <w:szCs w:val="18"/>
              </w:rPr>
              <w:t xml:space="preserve"> </w:t>
            </w:r>
            <w:r w:rsidRPr="00B8317F">
              <w:rPr>
                <w:rFonts w:cs="B Zar" w:hint="cs"/>
                <w:sz w:val="16"/>
                <w:szCs w:val="18"/>
                <w:rtl/>
              </w:rPr>
              <w:t>سرب؛ به عنوان سرب</w:t>
            </w:r>
          </w:p>
          <w:p w:rsidR="009A59DD" w:rsidRPr="00B8317F" w:rsidRDefault="009A59DD" w:rsidP="00EC6B5B">
            <w:pPr>
              <w:cnfStyle w:val="000000000000"/>
              <w:rPr>
                <w:rFonts w:cs="B Zar"/>
                <w:sz w:val="16"/>
                <w:szCs w:val="18"/>
                <w:rtl/>
              </w:rPr>
            </w:pPr>
            <w:r w:rsidRPr="00B8317F">
              <w:rPr>
                <w:rFonts w:cs="B Zar"/>
                <w:sz w:val="16"/>
                <w:szCs w:val="18"/>
              </w:rPr>
              <w:t>Lead shromat as Pb</w:t>
            </w:r>
          </w:p>
          <w:p w:rsidR="009A59DD" w:rsidRPr="00B8317F" w:rsidRDefault="009A59DD" w:rsidP="00EC6B5B">
            <w:pPr>
              <w:cnfStyle w:val="000000000000"/>
              <w:rPr>
                <w:rFonts w:cs="B Zar"/>
                <w:sz w:val="16"/>
                <w:szCs w:val="18"/>
              </w:rPr>
            </w:pPr>
            <w:r w:rsidRPr="00B8317F">
              <w:rPr>
                <w:rFonts w:cs="B Zar" w:hint="cs"/>
                <w:sz w:val="16"/>
                <w:szCs w:val="18"/>
                <w:rtl/>
              </w:rPr>
              <w:t>به عنوان کروم</w:t>
            </w:r>
            <w:r w:rsidRPr="00B8317F">
              <w:rPr>
                <w:rFonts w:cs="B Zar"/>
                <w:sz w:val="16"/>
                <w:szCs w:val="18"/>
              </w:rPr>
              <w:t xml:space="preserve"> as Cr  </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22/323</w:t>
            </w:r>
          </w:p>
          <w:p w:rsidR="009A59DD" w:rsidRPr="00B8317F" w:rsidRDefault="009A59DD" w:rsidP="00EC6B5B">
            <w:pPr>
              <w:cnfStyle w:val="000000000000"/>
              <w:rPr>
                <w:rFonts w:cs="B Zar"/>
                <w:sz w:val="16"/>
                <w:szCs w:val="18"/>
              </w:rPr>
            </w:pPr>
          </w:p>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05/0</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012/0</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sz w:val="16"/>
                <w:szCs w:val="18"/>
              </w:rPr>
              <w:t>A2</w:t>
            </w:r>
            <w:r w:rsidRPr="00B8317F">
              <w:rPr>
                <w:rFonts w:cs="B Zar" w:hint="cs"/>
                <w:sz w:val="16"/>
                <w:szCs w:val="18"/>
                <w:rtl/>
              </w:rPr>
              <w:t xml:space="preserve">؛ </w:t>
            </w:r>
            <w:r w:rsidRPr="00B8317F">
              <w:rPr>
                <w:rFonts w:cs="B Zar"/>
                <w:sz w:val="16"/>
                <w:szCs w:val="18"/>
              </w:rPr>
              <w:t>BEI</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sz w:val="16"/>
                <w:szCs w:val="18"/>
              </w:rPr>
              <w:t>A2</w:t>
            </w:r>
          </w:p>
        </w:tc>
        <w:tc>
          <w:tcPr>
            <w:tcW w:w="962" w:type="pct"/>
            <w:gridSpan w:val="2"/>
          </w:tcPr>
          <w:p w:rsidR="009A59DD" w:rsidRPr="00B8317F" w:rsidRDefault="009A59DD" w:rsidP="00F35CAA">
            <w:pPr>
              <w:cnfStyle w:val="000000000000"/>
              <w:rPr>
                <w:rFonts w:cs="B Zar"/>
                <w:sz w:val="16"/>
                <w:szCs w:val="18"/>
                <w:rtl/>
              </w:rPr>
            </w:pPr>
            <w:r w:rsidRPr="00B8317F">
              <w:rPr>
                <w:rFonts w:cs="B Zar" w:hint="cs"/>
                <w:sz w:val="16"/>
                <w:szCs w:val="18"/>
                <w:rtl/>
              </w:rPr>
              <w:t>آسیب سیستم تولید مثل در مردان و اثرات ناقص زایی؛ انقباض</w:t>
            </w:r>
            <w:r w:rsidR="00782BA9" w:rsidRPr="00B8317F">
              <w:rPr>
                <w:rFonts w:cs="B Zar" w:hint="cs"/>
                <w:sz w:val="16"/>
                <w:szCs w:val="18"/>
                <w:rtl/>
              </w:rPr>
              <w:t xml:space="preserve"> </w:t>
            </w:r>
            <w:r w:rsidRPr="00B8317F">
              <w:rPr>
                <w:rFonts w:cs="B Zar" w:hint="cs"/>
                <w:sz w:val="16"/>
                <w:szCs w:val="18"/>
                <w:rtl/>
              </w:rPr>
              <w:t>عروق</w:t>
            </w:r>
          </w:p>
        </w:tc>
      </w:tr>
      <w:tr w:rsidR="009A59DD" w:rsidRPr="00B8317F" w:rsidTr="004E01F5">
        <w:trPr>
          <w:gridAfter w:val="1"/>
          <w:wAfter w:w="123" w:type="pct"/>
          <w:trHeight w:val="569"/>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394</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لیندان</w:t>
            </w:r>
          </w:p>
          <w:p w:rsidR="009A59DD" w:rsidRPr="00B8317F" w:rsidRDefault="009A59DD" w:rsidP="00EC6B5B">
            <w:pPr>
              <w:cnfStyle w:val="000000000000"/>
              <w:rPr>
                <w:rFonts w:cs="B Zar"/>
                <w:sz w:val="16"/>
                <w:szCs w:val="18"/>
                <w:rtl/>
              </w:rPr>
            </w:pPr>
            <w:r w:rsidRPr="00B8317F">
              <w:rPr>
                <w:rFonts w:cs="B Zar"/>
                <w:sz w:val="16"/>
                <w:szCs w:val="18"/>
              </w:rPr>
              <w:t>Lindane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85/290</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5/0</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آسیب کبدی؛ اختلال  سیستم اعصاب مرکزی</w:t>
            </w:r>
          </w:p>
          <w:p w:rsidR="00BA753C" w:rsidRPr="00B8317F" w:rsidRDefault="00BA753C" w:rsidP="00EC6B5B">
            <w:pPr>
              <w:cnfStyle w:val="000000000000"/>
              <w:rPr>
                <w:rFonts w:cs="B Zar"/>
                <w:sz w:val="16"/>
                <w:szCs w:val="18"/>
                <w:rtl/>
              </w:rPr>
            </w:pP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395</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 xml:space="preserve">هیدرید لیتیم </w:t>
            </w:r>
          </w:p>
          <w:p w:rsidR="009A59DD" w:rsidRPr="00B8317F" w:rsidRDefault="009A59DD" w:rsidP="00EC6B5B">
            <w:pPr>
              <w:cnfStyle w:val="000000000000"/>
              <w:rPr>
                <w:rFonts w:cs="B Zar"/>
                <w:sz w:val="16"/>
                <w:szCs w:val="18"/>
                <w:rtl/>
              </w:rPr>
            </w:pPr>
            <w:r w:rsidRPr="00B8317F">
              <w:rPr>
                <w:rFonts w:cs="B Zar"/>
                <w:sz w:val="16"/>
                <w:szCs w:val="18"/>
              </w:rPr>
              <w:t>Lithium hydride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95/7</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025/0</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sz w:val="16"/>
                <w:szCs w:val="18"/>
              </w:rPr>
              <w:t>-</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تحریک قسمت فوقانی تنفسی؛  پوست و چشم</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396</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هیدروکسید لیتیم</w:t>
            </w:r>
          </w:p>
          <w:p w:rsidR="009A59DD" w:rsidRPr="00B8317F" w:rsidRDefault="009A59DD" w:rsidP="00EC6B5B">
            <w:pPr>
              <w:cnfStyle w:val="000000000000"/>
              <w:rPr>
                <w:rFonts w:cs="B Zar"/>
                <w:sz w:val="16"/>
                <w:szCs w:val="18"/>
                <w:rtl/>
              </w:rPr>
            </w:pPr>
            <w:r w:rsidRPr="00B8317F">
              <w:rPr>
                <w:rFonts w:cs="B Zar"/>
                <w:sz w:val="16"/>
                <w:szCs w:val="18"/>
              </w:rPr>
              <w:t>Lithium hydroxide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95/23</w:t>
            </w:r>
          </w:p>
        </w:tc>
        <w:tc>
          <w:tcPr>
            <w:tcW w:w="813" w:type="pct"/>
          </w:tcPr>
          <w:p w:rsidR="009A59DD" w:rsidRPr="00B8317F" w:rsidRDefault="009A59DD" w:rsidP="00EC6B5B">
            <w:pPr>
              <w:cnfStyle w:val="000000000000"/>
              <w:rPr>
                <w:rFonts w:cs="B Zar"/>
                <w:sz w:val="16"/>
                <w:szCs w:val="18"/>
              </w:rPr>
            </w:pPr>
            <w:r w:rsidRPr="00B8317F">
              <w:rPr>
                <w:rFonts w:cs="B Zar" w:hint="cs"/>
                <w:sz w:val="16"/>
                <w:szCs w:val="18"/>
                <w:rtl/>
              </w:rPr>
              <w:t>-</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1</w:t>
            </w:r>
          </w:p>
        </w:tc>
        <w:tc>
          <w:tcPr>
            <w:tcW w:w="502" w:type="pct"/>
            <w:gridSpan w:val="5"/>
          </w:tcPr>
          <w:p w:rsidR="009A59DD" w:rsidRPr="00B8317F" w:rsidRDefault="009A59DD" w:rsidP="00EC6B5B">
            <w:pPr>
              <w:cnfStyle w:val="000000000000"/>
              <w:rPr>
                <w:rFonts w:cs="B Zar"/>
                <w:sz w:val="16"/>
                <w:szCs w:val="18"/>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p>
        </w:tc>
      </w:tr>
      <w:tr w:rsidR="009A59DD" w:rsidRPr="00B8317F" w:rsidTr="000A0581">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397</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گاز</w:t>
            </w:r>
            <w:r w:rsidRPr="00B8317F">
              <w:rPr>
                <w:rFonts w:cs="B Zar"/>
                <w:sz w:val="16"/>
                <w:szCs w:val="18"/>
                <w:rtl/>
              </w:rPr>
              <w:t xml:space="preserve"> </w:t>
            </w:r>
            <w:r w:rsidRPr="00B8317F">
              <w:rPr>
                <w:rFonts w:cs="B Zar" w:hint="cs"/>
                <w:sz w:val="16"/>
                <w:szCs w:val="18"/>
                <w:rtl/>
              </w:rPr>
              <w:t>مایع (</w:t>
            </w:r>
            <w:r w:rsidRPr="00B8317F">
              <w:rPr>
                <w:rFonts w:cs="B Zar"/>
                <w:sz w:val="16"/>
                <w:szCs w:val="18"/>
              </w:rPr>
              <w:t>L.P.G</w:t>
            </w:r>
            <w:r w:rsidRPr="00B8317F">
              <w:rPr>
                <w:rFonts w:cs="B Zar" w:hint="cs"/>
                <w:sz w:val="16"/>
                <w:szCs w:val="18"/>
                <w:rtl/>
              </w:rPr>
              <w:t xml:space="preserve">) </w:t>
            </w:r>
          </w:p>
          <w:p w:rsidR="009A59DD" w:rsidRPr="00B8317F" w:rsidRDefault="009A59DD" w:rsidP="00EC6B5B">
            <w:pPr>
              <w:cnfStyle w:val="000000000000"/>
              <w:rPr>
                <w:rFonts w:cs="B Zar"/>
                <w:sz w:val="16"/>
                <w:szCs w:val="18"/>
                <w:rtl/>
              </w:rPr>
            </w:pPr>
            <w:r w:rsidRPr="00B8317F">
              <w:rPr>
                <w:rFonts w:cs="B Zar"/>
                <w:sz w:val="16"/>
                <w:szCs w:val="18"/>
              </w:rPr>
              <w:t>Liquified petroleum gas</w:t>
            </w:r>
          </w:p>
        </w:tc>
        <w:tc>
          <w:tcPr>
            <w:tcW w:w="3395" w:type="pct"/>
            <w:gridSpan w:val="11"/>
          </w:tcPr>
          <w:p w:rsidR="009A59DD" w:rsidRPr="00B8317F" w:rsidRDefault="009A59DD" w:rsidP="00EC6B5B">
            <w:pPr>
              <w:cnfStyle w:val="000000000000"/>
              <w:rPr>
                <w:rFonts w:cs="B Zar"/>
                <w:sz w:val="16"/>
                <w:szCs w:val="18"/>
                <w:rtl/>
              </w:rPr>
            </w:pPr>
            <w:r w:rsidRPr="00B8317F">
              <w:rPr>
                <w:rFonts w:cs="B Zar" w:hint="cs"/>
                <w:sz w:val="16"/>
                <w:szCs w:val="18"/>
                <w:rtl/>
              </w:rPr>
              <w:t>مشاهده</w:t>
            </w:r>
            <w:r w:rsidRPr="00B8317F">
              <w:rPr>
                <w:rFonts w:cs="B Zar"/>
                <w:sz w:val="16"/>
                <w:szCs w:val="18"/>
                <w:rtl/>
              </w:rPr>
              <w:t xml:space="preserve"> </w:t>
            </w:r>
            <w:r w:rsidRPr="00B8317F">
              <w:rPr>
                <w:rFonts w:cs="B Zar" w:hint="cs"/>
                <w:sz w:val="16"/>
                <w:szCs w:val="18"/>
                <w:rtl/>
              </w:rPr>
              <w:t>گازهای</w:t>
            </w:r>
            <w:r w:rsidRPr="00B8317F">
              <w:rPr>
                <w:rFonts w:cs="B Zar"/>
                <w:sz w:val="16"/>
                <w:szCs w:val="18"/>
                <w:rtl/>
              </w:rPr>
              <w:t xml:space="preserve"> </w:t>
            </w:r>
            <w:r w:rsidRPr="00B8317F">
              <w:rPr>
                <w:rFonts w:cs="B Zar" w:hint="cs"/>
                <w:sz w:val="16"/>
                <w:szCs w:val="18"/>
                <w:rtl/>
              </w:rPr>
              <w:t>هیدروکربن</w:t>
            </w:r>
            <w:r w:rsidRPr="00B8317F">
              <w:rPr>
                <w:rFonts w:cs="B Zar"/>
                <w:sz w:val="16"/>
                <w:szCs w:val="18"/>
                <w:rtl/>
              </w:rPr>
              <w:t xml:space="preserve"> </w:t>
            </w:r>
            <w:r w:rsidRPr="00B8317F">
              <w:rPr>
                <w:rFonts w:cs="B Zar" w:hint="cs"/>
                <w:sz w:val="16"/>
                <w:szCs w:val="18"/>
                <w:rtl/>
              </w:rPr>
              <w:t>های</w:t>
            </w:r>
            <w:r w:rsidRPr="00B8317F">
              <w:rPr>
                <w:rFonts w:cs="B Zar"/>
                <w:sz w:val="16"/>
                <w:szCs w:val="18"/>
                <w:rtl/>
              </w:rPr>
              <w:t xml:space="preserve"> </w:t>
            </w:r>
            <w:r w:rsidRPr="00B8317F">
              <w:rPr>
                <w:rFonts w:cs="B Zar" w:hint="cs"/>
                <w:sz w:val="16"/>
                <w:szCs w:val="18"/>
                <w:rtl/>
              </w:rPr>
              <w:t>آلیفاتیک</w:t>
            </w:r>
            <w:r w:rsidRPr="00B8317F">
              <w:rPr>
                <w:rFonts w:cs="B Zar"/>
                <w:sz w:val="16"/>
                <w:szCs w:val="18"/>
                <w:rtl/>
              </w:rPr>
              <w:t xml:space="preserve">؛ </w:t>
            </w:r>
            <w:r w:rsidRPr="00B8317F">
              <w:rPr>
                <w:rFonts w:cs="B Zar" w:hint="cs"/>
                <w:sz w:val="16"/>
                <w:szCs w:val="18"/>
                <w:rtl/>
              </w:rPr>
              <w:t>آلکانها (</w:t>
            </w:r>
            <w:r w:rsidRPr="00B8317F">
              <w:rPr>
                <w:rFonts w:cs="B Zar"/>
                <w:sz w:val="16"/>
                <w:szCs w:val="18"/>
              </w:rPr>
              <w:t>C1-C4</w:t>
            </w:r>
            <w:r w:rsidRPr="00B8317F">
              <w:rPr>
                <w:rFonts w:cs="B Zar" w:hint="cs"/>
                <w:sz w:val="16"/>
                <w:szCs w:val="18"/>
                <w:rtl/>
              </w:rPr>
              <w:t>)</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398</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 xml:space="preserve">اکسید منیزیم </w:t>
            </w:r>
          </w:p>
          <w:p w:rsidR="009A59DD" w:rsidRPr="00B8317F" w:rsidRDefault="009A59DD" w:rsidP="00EC6B5B">
            <w:pPr>
              <w:cnfStyle w:val="000000000000"/>
              <w:rPr>
                <w:rFonts w:cs="B Zar"/>
                <w:sz w:val="16"/>
                <w:szCs w:val="18"/>
                <w:rtl/>
              </w:rPr>
            </w:pPr>
            <w:r w:rsidRPr="00B8317F">
              <w:rPr>
                <w:rFonts w:cs="B Zar"/>
                <w:sz w:val="16"/>
                <w:szCs w:val="18"/>
              </w:rPr>
              <w:t>Magnesium oxide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32/40</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sz w:val="16"/>
                <w:szCs w:val="18"/>
              </w:rPr>
              <w:t xml:space="preserve"> </w:t>
            </w:r>
            <w:r w:rsidRPr="00B8317F">
              <w:rPr>
                <w:rFonts w:cs="B Zar" w:hint="cs"/>
                <w:sz w:val="16"/>
                <w:szCs w:val="18"/>
                <w:rtl/>
              </w:rPr>
              <w:t xml:space="preserve"> 10</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Pr>
            </w:pPr>
            <w:r w:rsidRPr="00B8317F">
              <w:rPr>
                <w:rFonts w:cs="B Zar"/>
                <w:sz w:val="16"/>
                <w:szCs w:val="18"/>
              </w:rPr>
              <w:t>A4</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399</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مالاتیون</w:t>
            </w:r>
          </w:p>
          <w:p w:rsidR="009A59DD" w:rsidRPr="00B8317F" w:rsidRDefault="009A59DD" w:rsidP="00EC6B5B">
            <w:pPr>
              <w:cnfStyle w:val="000000000000"/>
              <w:rPr>
                <w:rFonts w:cs="B Zar"/>
                <w:sz w:val="16"/>
                <w:szCs w:val="18"/>
                <w:rtl/>
              </w:rPr>
            </w:pPr>
            <w:r w:rsidRPr="00B8317F">
              <w:rPr>
                <w:rFonts w:cs="B Zar"/>
                <w:sz w:val="16"/>
                <w:szCs w:val="18"/>
              </w:rPr>
              <w:t>Malathion</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36/330</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sz w:val="16"/>
                <w:szCs w:val="18"/>
              </w:rPr>
              <w:t xml:space="preserve"> </w:t>
            </w:r>
            <w:r w:rsidRPr="00B8317F">
              <w:rPr>
                <w:rFonts w:cs="B Zar" w:hint="cs"/>
                <w:sz w:val="16"/>
                <w:szCs w:val="18"/>
                <w:rtl/>
              </w:rPr>
              <w:t xml:space="preserve"> 1</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A4</w:t>
            </w:r>
          </w:p>
          <w:p w:rsidR="009A59DD" w:rsidRPr="00B8317F" w:rsidRDefault="00175DB7" w:rsidP="00EC6B5B">
            <w:pPr>
              <w:cnfStyle w:val="000000000000"/>
              <w:rPr>
                <w:rFonts w:cs="B Zar"/>
                <w:sz w:val="16"/>
                <w:szCs w:val="18"/>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0A4D93" w:rsidRDefault="009A59DD" w:rsidP="00EC6B5B">
            <w:pPr>
              <w:cnfStyle w:val="000000000000"/>
              <w:rPr>
                <w:rFonts w:cs="B Zar"/>
                <w:sz w:val="16"/>
                <w:szCs w:val="18"/>
                <w:rtl/>
              </w:rPr>
            </w:pPr>
            <w:r w:rsidRPr="00B8317F">
              <w:rPr>
                <w:rFonts w:cs="B Zar" w:hint="cs"/>
                <w:sz w:val="16"/>
                <w:szCs w:val="18"/>
                <w:rtl/>
              </w:rPr>
              <w:t xml:space="preserve">بازدارنده آنزیم </w:t>
            </w:r>
          </w:p>
          <w:p w:rsidR="009A59DD" w:rsidRPr="00B8317F" w:rsidRDefault="009A59DD" w:rsidP="00EC6B5B">
            <w:pPr>
              <w:cnfStyle w:val="000000000000"/>
              <w:rPr>
                <w:rFonts w:cs="B Zar"/>
                <w:sz w:val="16"/>
                <w:szCs w:val="18"/>
                <w:rtl/>
              </w:rPr>
            </w:pPr>
            <w:r w:rsidRPr="00B8317F">
              <w:rPr>
                <w:rFonts w:cs="B Zar" w:hint="cs"/>
                <w:sz w:val="16"/>
                <w:szCs w:val="18"/>
                <w:rtl/>
              </w:rPr>
              <w:t>کولین استراز</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400</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مالئیک انیدرید</w:t>
            </w:r>
          </w:p>
          <w:p w:rsidR="009A59DD" w:rsidRPr="00B8317F" w:rsidRDefault="009A59DD" w:rsidP="00EC6B5B">
            <w:pPr>
              <w:cnfStyle w:val="000000000000"/>
              <w:rPr>
                <w:rFonts w:cs="B Zar"/>
                <w:sz w:val="16"/>
                <w:szCs w:val="18"/>
                <w:rtl/>
              </w:rPr>
            </w:pPr>
            <w:r w:rsidRPr="00B8317F">
              <w:rPr>
                <w:rFonts w:cs="B Zar"/>
                <w:sz w:val="16"/>
                <w:szCs w:val="18"/>
              </w:rPr>
              <w:t>Maleic anhydride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06/98</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sz w:val="16"/>
                <w:szCs w:val="18"/>
              </w:rPr>
              <w:t xml:space="preserve"> </w:t>
            </w:r>
            <w:r w:rsidRPr="00B8317F">
              <w:rPr>
                <w:rFonts w:cs="B Zar" w:hint="cs"/>
                <w:sz w:val="16"/>
                <w:szCs w:val="18"/>
                <w:rtl/>
              </w:rPr>
              <w:t xml:space="preserve"> 01/0</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sz w:val="16"/>
                <w:szCs w:val="18"/>
              </w:rPr>
              <w:t>A4</w:t>
            </w:r>
          </w:p>
          <w:p w:rsidR="009A59DD" w:rsidRPr="00B8317F" w:rsidRDefault="009A59DD" w:rsidP="00EC6B5B">
            <w:pPr>
              <w:cnfStyle w:val="000000000000"/>
              <w:rPr>
                <w:rFonts w:cs="B Zar"/>
                <w:sz w:val="16"/>
                <w:szCs w:val="18"/>
                <w:rtl/>
              </w:rPr>
            </w:pPr>
            <w:r w:rsidRPr="00B8317F">
              <w:rPr>
                <w:rFonts w:cs="B Zar"/>
                <w:sz w:val="16"/>
                <w:szCs w:val="18"/>
                <w:rtl/>
              </w:rPr>
              <w:t>حساسیت</w:t>
            </w:r>
          </w:p>
        </w:tc>
        <w:tc>
          <w:tcPr>
            <w:tcW w:w="962" w:type="pct"/>
            <w:gridSpan w:val="2"/>
          </w:tcPr>
          <w:p w:rsidR="00F35CAA" w:rsidRPr="00B8317F" w:rsidRDefault="009A59DD" w:rsidP="00EC6B5B">
            <w:pPr>
              <w:cnfStyle w:val="000000000000"/>
              <w:rPr>
                <w:rFonts w:cs="B Zar"/>
                <w:sz w:val="16"/>
                <w:szCs w:val="18"/>
                <w:rtl/>
              </w:rPr>
            </w:pPr>
            <w:r w:rsidRPr="00B8317F">
              <w:rPr>
                <w:rFonts w:cs="B Zar" w:hint="cs"/>
                <w:sz w:val="16"/>
                <w:szCs w:val="18"/>
                <w:rtl/>
              </w:rPr>
              <w:t xml:space="preserve">حساسیت سیستم </w:t>
            </w:r>
          </w:p>
          <w:p w:rsidR="009A59DD" w:rsidRPr="00B8317F" w:rsidRDefault="009A59DD" w:rsidP="00EC6B5B">
            <w:pPr>
              <w:cnfStyle w:val="000000000000"/>
              <w:rPr>
                <w:rFonts w:cs="B Zar"/>
                <w:sz w:val="16"/>
                <w:szCs w:val="18"/>
                <w:rtl/>
              </w:rPr>
            </w:pPr>
            <w:r w:rsidRPr="00B8317F">
              <w:rPr>
                <w:rFonts w:cs="B Zar" w:hint="cs"/>
                <w:sz w:val="16"/>
                <w:szCs w:val="18"/>
                <w:rtl/>
              </w:rPr>
              <w:t>تولید مثل</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401</w:t>
            </w:r>
          </w:p>
        </w:tc>
        <w:tc>
          <w:tcPr>
            <w:tcW w:w="1166" w:type="pct"/>
          </w:tcPr>
          <w:p w:rsidR="009A59DD" w:rsidRPr="00B8317F" w:rsidRDefault="009A59DD" w:rsidP="00EC6B5B">
            <w:pPr>
              <w:cnfStyle w:val="000000000000"/>
              <w:rPr>
                <w:rFonts w:cs="B Zar"/>
                <w:sz w:val="16"/>
                <w:szCs w:val="18"/>
                <w:rtl/>
              </w:rPr>
            </w:pPr>
            <w:r w:rsidRPr="00B8317F">
              <w:rPr>
                <w:rFonts w:ascii="Times New Roman" w:hAnsi="Times New Roman" w:cs="Times New Roman" w:hint="cs"/>
                <w:sz w:val="16"/>
                <w:szCs w:val="18"/>
                <w:rtl/>
              </w:rPr>
              <w:t>‡</w:t>
            </w:r>
            <w:r w:rsidRPr="00B8317F">
              <w:rPr>
                <w:rFonts w:cs="B Zar" w:hint="cs"/>
                <w:sz w:val="16"/>
                <w:szCs w:val="18"/>
                <w:rtl/>
              </w:rPr>
              <w:t xml:space="preserve"> منگنز </w:t>
            </w:r>
          </w:p>
          <w:p w:rsidR="009A59DD" w:rsidRPr="00B8317F" w:rsidRDefault="009A59DD" w:rsidP="00EC6B5B">
            <w:pPr>
              <w:cnfStyle w:val="000000000000"/>
              <w:rPr>
                <w:rFonts w:cs="B Zar"/>
                <w:sz w:val="16"/>
                <w:szCs w:val="18"/>
              </w:rPr>
            </w:pPr>
            <w:r w:rsidRPr="00B8317F">
              <w:rPr>
                <w:rFonts w:cs="B Zar" w:hint="cs"/>
                <w:sz w:val="16"/>
                <w:szCs w:val="18"/>
                <w:rtl/>
              </w:rPr>
              <w:t>و ترکیبات معدنی آن</w:t>
            </w:r>
          </w:p>
          <w:p w:rsidR="009A59DD" w:rsidRPr="00B8317F" w:rsidRDefault="009A59DD" w:rsidP="00EC6B5B">
            <w:pPr>
              <w:cnfStyle w:val="000000000000"/>
              <w:rPr>
                <w:rFonts w:cs="B Zar"/>
                <w:sz w:val="16"/>
                <w:szCs w:val="18"/>
                <w:rtl/>
              </w:rPr>
            </w:pPr>
            <w:r w:rsidRPr="00B8317F">
              <w:rPr>
                <w:rFonts w:cs="B Zar"/>
                <w:sz w:val="16"/>
                <w:szCs w:val="18"/>
              </w:rPr>
              <w:t>Manganese, and inorganic compound, as Mn</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94/54</w:t>
            </w:r>
          </w:p>
          <w:p w:rsidR="009A59DD" w:rsidRPr="00B8317F" w:rsidRDefault="009A59DD" w:rsidP="00EC6B5B">
            <w:pPr>
              <w:cnfStyle w:val="000000000000"/>
              <w:rPr>
                <w:rFonts w:cs="B Zar"/>
                <w:sz w:val="16"/>
                <w:szCs w:val="18"/>
                <w:rtl/>
              </w:rPr>
            </w:pPr>
            <w:r w:rsidRPr="00B8317F">
              <w:rPr>
                <w:rFonts w:cs="B Zar" w:hint="cs"/>
                <w:sz w:val="16"/>
                <w:szCs w:val="18"/>
                <w:rtl/>
              </w:rPr>
              <w:t>متفاوت</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2/0</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اختلال سیستم اعصاب مرکزی</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402</w:t>
            </w:r>
          </w:p>
        </w:tc>
        <w:tc>
          <w:tcPr>
            <w:tcW w:w="1166" w:type="pct"/>
          </w:tcPr>
          <w:p w:rsidR="009A59DD" w:rsidRPr="00B8317F" w:rsidRDefault="009A59DD" w:rsidP="00F54FFA">
            <w:pPr>
              <w:cnfStyle w:val="000000000000"/>
              <w:rPr>
                <w:rFonts w:cs="B Zar"/>
                <w:sz w:val="16"/>
                <w:szCs w:val="18"/>
              </w:rPr>
            </w:pPr>
            <w:r w:rsidRPr="00B8317F">
              <w:rPr>
                <w:rFonts w:cs="B Zar" w:hint="cs"/>
                <w:sz w:val="16"/>
                <w:szCs w:val="18"/>
                <w:rtl/>
              </w:rPr>
              <w:t>منگنزسیکلوپنتا دینیل تری</w:t>
            </w:r>
            <w:r w:rsidR="00F54FFA">
              <w:rPr>
                <w:rFonts w:cs="B Zar" w:hint="cs"/>
                <w:sz w:val="16"/>
                <w:szCs w:val="18"/>
                <w:rtl/>
              </w:rPr>
              <w:t xml:space="preserve"> </w:t>
            </w:r>
            <w:r w:rsidRPr="00B8317F">
              <w:rPr>
                <w:rFonts w:cs="B Zar" w:hint="cs"/>
                <w:sz w:val="16"/>
                <w:szCs w:val="18"/>
                <w:rtl/>
              </w:rPr>
              <w:t>کربونیل</w:t>
            </w:r>
          </w:p>
          <w:p w:rsidR="009A59DD" w:rsidRPr="00B8317F" w:rsidRDefault="009A59DD" w:rsidP="00EC6B5B">
            <w:pPr>
              <w:cnfStyle w:val="000000000000"/>
              <w:rPr>
                <w:rFonts w:cs="B Zar"/>
                <w:sz w:val="16"/>
                <w:szCs w:val="18"/>
                <w:rtl/>
              </w:rPr>
            </w:pPr>
            <w:r w:rsidRPr="00B8317F">
              <w:rPr>
                <w:rFonts w:cs="B Zar"/>
                <w:sz w:val="16"/>
                <w:szCs w:val="18"/>
              </w:rPr>
              <w:t>Manganese cyclopentadienyl tricarbonyl,  as Mn</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10/204</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1/0</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پوست</w:t>
            </w:r>
          </w:p>
        </w:tc>
        <w:tc>
          <w:tcPr>
            <w:tcW w:w="962" w:type="pct"/>
            <w:gridSpan w:val="2"/>
          </w:tcPr>
          <w:p w:rsidR="009A59DD" w:rsidRPr="00B8317F" w:rsidRDefault="009A59DD" w:rsidP="00F54FFA">
            <w:pPr>
              <w:cnfStyle w:val="000000000000"/>
              <w:rPr>
                <w:rFonts w:cs="B Zar"/>
                <w:sz w:val="16"/>
                <w:szCs w:val="18"/>
                <w:rtl/>
              </w:rPr>
            </w:pPr>
            <w:r w:rsidRPr="00B8317F">
              <w:rPr>
                <w:rFonts w:cs="B Zar" w:hint="cs"/>
                <w:sz w:val="16"/>
                <w:szCs w:val="18"/>
                <w:rtl/>
              </w:rPr>
              <w:t>تحریک پوست؛ اختلال سیستم اعصاب مرکزی</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403</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مپرونیل</w:t>
            </w:r>
          </w:p>
          <w:p w:rsidR="009A59DD" w:rsidRPr="00B8317F" w:rsidRDefault="009A59DD" w:rsidP="00EC6B5B">
            <w:pPr>
              <w:cnfStyle w:val="000000000000"/>
              <w:rPr>
                <w:rFonts w:cs="B Zar"/>
                <w:sz w:val="16"/>
                <w:szCs w:val="18"/>
                <w:rtl/>
              </w:rPr>
            </w:pPr>
            <w:r w:rsidRPr="00B8317F">
              <w:rPr>
                <w:rFonts w:cs="B Zar"/>
                <w:sz w:val="16"/>
                <w:szCs w:val="18"/>
              </w:rPr>
              <w:t>Mepronil</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34/269</w:t>
            </w:r>
          </w:p>
        </w:tc>
        <w:tc>
          <w:tcPr>
            <w:tcW w:w="813" w:type="pct"/>
          </w:tcPr>
          <w:p w:rsidR="009A59DD" w:rsidRPr="00B8317F" w:rsidRDefault="009A59DD"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5</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404</w:t>
            </w:r>
          </w:p>
        </w:tc>
        <w:tc>
          <w:tcPr>
            <w:tcW w:w="1166" w:type="pct"/>
          </w:tcPr>
          <w:p w:rsidR="009A59DD" w:rsidRPr="00B8317F" w:rsidRDefault="009A59DD" w:rsidP="00EC6B5B">
            <w:pPr>
              <w:cnfStyle w:val="000000000000"/>
              <w:rPr>
                <w:rFonts w:cs="B Zar"/>
                <w:sz w:val="16"/>
                <w:szCs w:val="18"/>
                <w:rtl/>
              </w:rPr>
            </w:pPr>
            <w:r w:rsidRPr="00B8317F">
              <w:rPr>
                <w:rFonts w:cs="B Zar" w:hint="cs"/>
                <w:sz w:val="16"/>
                <w:szCs w:val="18"/>
                <w:rtl/>
              </w:rPr>
              <w:t>جیوه</w:t>
            </w:r>
            <w:r w:rsidRPr="00B8317F">
              <w:rPr>
                <w:rFonts w:cs="B Zar"/>
                <w:sz w:val="16"/>
                <w:szCs w:val="18"/>
              </w:rPr>
              <w:t xml:space="preserve"> Mercury  </w:t>
            </w:r>
          </w:p>
          <w:p w:rsidR="009A59DD" w:rsidRPr="00B8317F" w:rsidRDefault="009A59DD" w:rsidP="00EC6B5B">
            <w:pPr>
              <w:cnfStyle w:val="000000000000"/>
              <w:rPr>
                <w:rFonts w:cs="B Zar"/>
                <w:sz w:val="16"/>
                <w:szCs w:val="18"/>
                <w:rtl/>
              </w:rPr>
            </w:pPr>
            <w:r w:rsidRPr="00B8317F">
              <w:rPr>
                <w:rFonts w:cs="B Zar" w:hint="cs"/>
                <w:sz w:val="16"/>
                <w:szCs w:val="18"/>
                <w:rtl/>
              </w:rPr>
              <w:t>ترکیبات آلکیل</w:t>
            </w:r>
          </w:p>
          <w:p w:rsidR="009A59DD" w:rsidRPr="00B8317F" w:rsidRDefault="009A59DD" w:rsidP="00EC6B5B">
            <w:pPr>
              <w:cnfStyle w:val="000000000000"/>
              <w:rPr>
                <w:rFonts w:cs="B Zar"/>
                <w:sz w:val="16"/>
                <w:szCs w:val="18"/>
                <w:rtl/>
              </w:rPr>
            </w:pPr>
            <w:r w:rsidRPr="00B8317F">
              <w:rPr>
                <w:rFonts w:cs="B Zar"/>
                <w:sz w:val="16"/>
                <w:szCs w:val="18"/>
              </w:rPr>
              <w:t>Alkyl compounds</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hint="cs"/>
                <w:sz w:val="16"/>
                <w:szCs w:val="18"/>
                <w:rtl/>
              </w:rPr>
              <w:t>ترکیبات آریل</w:t>
            </w:r>
          </w:p>
          <w:p w:rsidR="009A59DD" w:rsidRPr="00B8317F" w:rsidRDefault="009A59DD" w:rsidP="00EC6B5B">
            <w:pPr>
              <w:cnfStyle w:val="000000000000"/>
              <w:rPr>
                <w:rFonts w:cs="B Zar"/>
                <w:sz w:val="16"/>
                <w:szCs w:val="18"/>
                <w:rtl/>
              </w:rPr>
            </w:pPr>
            <w:r w:rsidRPr="00B8317F">
              <w:rPr>
                <w:rFonts w:cs="B Zar"/>
                <w:sz w:val="16"/>
                <w:szCs w:val="18"/>
              </w:rPr>
              <w:t>Aryl compounds</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Pr>
            </w:pPr>
            <w:r w:rsidRPr="00B8317F">
              <w:rPr>
                <w:rFonts w:cs="B Zar" w:hint="cs"/>
                <w:sz w:val="16"/>
                <w:szCs w:val="18"/>
                <w:rtl/>
              </w:rPr>
              <w:t>اشکال معدنی و عنصری</w:t>
            </w:r>
          </w:p>
          <w:p w:rsidR="009A59DD" w:rsidRPr="00B8317F" w:rsidRDefault="009A59DD" w:rsidP="00EC6B5B">
            <w:pPr>
              <w:cnfStyle w:val="000000000000"/>
              <w:rPr>
                <w:rFonts w:cs="B Zar"/>
                <w:sz w:val="16"/>
                <w:szCs w:val="18"/>
                <w:rtl/>
              </w:rPr>
            </w:pPr>
            <w:r w:rsidRPr="00B8317F">
              <w:rPr>
                <w:rFonts w:cs="B Zar"/>
                <w:sz w:val="16"/>
                <w:szCs w:val="18"/>
              </w:rPr>
              <w:t xml:space="preserve">Elemental and inorganic </w:t>
            </w:r>
            <w:r w:rsidRPr="00B8317F">
              <w:rPr>
                <w:rFonts w:cs="B Zar"/>
                <w:sz w:val="16"/>
                <w:szCs w:val="18"/>
              </w:rPr>
              <w:lastRenderedPageBreak/>
              <w:t>forms</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lastRenderedPageBreak/>
              <w:t>59/200</w:t>
            </w:r>
          </w:p>
          <w:p w:rsidR="009A59DD" w:rsidRPr="00B8317F" w:rsidRDefault="009A59DD" w:rsidP="00EC6B5B">
            <w:pPr>
              <w:cnfStyle w:val="000000000000"/>
              <w:rPr>
                <w:rFonts w:cs="B Zar"/>
                <w:sz w:val="16"/>
                <w:szCs w:val="18"/>
                <w:rtl/>
              </w:rPr>
            </w:pPr>
            <w:r w:rsidRPr="00B8317F">
              <w:rPr>
                <w:rFonts w:cs="B Zar" w:hint="cs"/>
                <w:sz w:val="16"/>
                <w:szCs w:val="18"/>
                <w:rtl/>
              </w:rPr>
              <w:t>متغیر</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hint="cs"/>
                <w:sz w:val="16"/>
                <w:szCs w:val="18"/>
                <w:rtl/>
              </w:rPr>
              <w:t>متغیر</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hint="cs"/>
                <w:sz w:val="16"/>
                <w:szCs w:val="18"/>
                <w:rtl/>
              </w:rPr>
              <w:t>متغیر</w:t>
            </w:r>
          </w:p>
          <w:p w:rsidR="009A59DD" w:rsidRPr="00B8317F" w:rsidRDefault="009A59DD" w:rsidP="00EC6B5B">
            <w:pPr>
              <w:cnfStyle w:val="000000000000"/>
              <w:rPr>
                <w:rFonts w:cs="B Zar"/>
                <w:sz w:val="16"/>
                <w:szCs w:val="18"/>
                <w:rtl/>
              </w:rPr>
            </w:pPr>
          </w:p>
        </w:tc>
        <w:tc>
          <w:tcPr>
            <w:tcW w:w="813" w:type="pct"/>
          </w:tcPr>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01/0</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1/0</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025/0</w:t>
            </w:r>
          </w:p>
        </w:tc>
        <w:tc>
          <w:tcPr>
            <w:tcW w:w="640" w:type="pct"/>
            <w:gridSpan w:val="2"/>
          </w:tcPr>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03/0</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hint="cs"/>
                <w:sz w:val="16"/>
                <w:szCs w:val="18"/>
                <w:rtl/>
              </w:rPr>
              <w:t>-</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hint="cs"/>
                <w:sz w:val="16"/>
                <w:szCs w:val="18"/>
                <w:rtl/>
              </w:rPr>
              <w:lastRenderedPageBreak/>
              <w:t>-</w:t>
            </w:r>
          </w:p>
        </w:tc>
        <w:tc>
          <w:tcPr>
            <w:tcW w:w="502" w:type="pct"/>
            <w:gridSpan w:val="5"/>
          </w:tcPr>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hint="cs"/>
                <w:sz w:val="16"/>
                <w:szCs w:val="18"/>
                <w:rtl/>
              </w:rPr>
              <w:t>پوست</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hint="cs"/>
                <w:sz w:val="16"/>
                <w:szCs w:val="18"/>
                <w:rtl/>
              </w:rPr>
              <w:t>پوست</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w:t>
            </w:r>
            <w:r w:rsidRPr="00B8317F">
              <w:rPr>
                <w:rFonts w:cs="B Zar"/>
                <w:sz w:val="16"/>
                <w:szCs w:val="18"/>
              </w:rPr>
              <w:lastRenderedPageBreak/>
              <w:t>A4</w:t>
            </w:r>
          </w:p>
          <w:p w:rsidR="009A59DD" w:rsidRPr="00B8317F" w:rsidRDefault="009A59DD" w:rsidP="00EC6B5B">
            <w:pPr>
              <w:cnfStyle w:val="000000000000"/>
              <w:rPr>
                <w:rFonts w:cs="B Zar"/>
                <w:sz w:val="16"/>
                <w:szCs w:val="18"/>
              </w:rPr>
            </w:pPr>
            <w:r w:rsidRPr="00B8317F">
              <w:rPr>
                <w:rFonts w:cs="B Zar"/>
                <w:sz w:val="16"/>
                <w:szCs w:val="18"/>
              </w:rPr>
              <w:t>BEI</w:t>
            </w:r>
          </w:p>
        </w:tc>
        <w:tc>
          <w:tcPr>
            <w:tcW w:w="962" w:type="pct"/>
            <w:gridSpan w:val="2"/>
          </w:tcPr>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hint="cs"/>
                <w:sz w:val="16"/>
                <w:szCs w:val="18"/>
                <w:rtl/>
              </w:rPr>
              <w:t>اختلالات سیستم اعصاب مرکزی و محیطی؛ آسیب کلیوی</w:t>
            </w:r>
          </w:p>
          <w:p w:rsidR="009A59DD" w:rsidRPr="00B8317F" w:rsidRDefault="009A59DD" w:rsidP="00EC6B5B">
            <w:pPr>
              <w:cnfStyle w:val="000000000000"/>
              <w:rPr>
                <w:rFonts w:cs="B Zar"/>
                <w:sz w:val="16"/>
                <w:szCs w:val="18"/>
                <w:rtl/>
              </w:rPr>
            </w:pPr>
          </w:p>
          <w:p w:rsidR="009A59DD" w:rsidRPr="00B8317F" w:rsidRDefault="009A59DD" w:rsidP="00EC6B5B">
            <w:pPr>
              <w:cnfStyle w:val="000000000000"/>
              <w:rPr>
                <w:rFonts w:cs="B Zar"/>
                <w:sz w:val="16"/>
                <w:szCs w:val="18"/>
                <w:rtl/>
              </w:rPr>
            </w:pPr>
            <w:r w:rsidRPr="00B8317F">
              <w:rPr>
                <w:rFonts w:cs="B Zar" w:hint="cs"/>
                <w:sz w:val="16"/>
                <w:szCs w:val="18"/>
                <w:rtl/>
              </w:rPr>
              <w:t>اختلال سیستم اعصاب مرکزی؛  آسیب کلیوی</w:t>
            </w:r>
          </w:p>
          <w:p w:rsidR="009A59DD" w:rsidRPr="00B8317F" w:rsidRDefault="009A59DD" w:rsidP="00EC6B5B">
            <w:pPr>
              <w:cnfStyle w:val="000000000000"/>
              <w:rPr>
                <w:rFonts w:cs="B Zar"/>
                <w:sz w:val="16"/>
                <w:szCs w:val="18"/>
                <w:rtl/>
              </w:rPr>
            </w:pPr>
          </w:p>
          <w:p w:rsidR="009A59DD" w:rsidRDefault="009A59DD" w:rsidP="00EC6B5B">
            <w:pPr>
              <w:cnfStyle w:val="000000000000"/>
              <w:rPr>
                <w:rFonts w:cs="B Zar"/>
                <w:sz w:val="16"/>
                <w:szCs w:val="18"/>
                <w:rtl/>
              </w:rPr>
            </w:pPr>
            <w:r w:rsidRPr="00B8317F">
              <w:rPr>
                <w:rFonts w:cs="B Zar" w:hint="cs"/>
                <w:sz w:val="16"/>
                <w:szCs w:val="18"/>
                <w:rtl/>
              </w:rPr>
              <w:lastRenderedPageBreak/>
              <w:t>اختلال سیستم اعصاب مرکزی و آسیب کلیوی</w:t>
            </w:r>
          </w:p>
          <w:p w:rsidR="00471252" w:rsidRPr="00B8317F" w:rsidRDefault="00471252" w:rsidP="00EC6B5B">
            <w:pPr>
              <w:cnfStyle w:val="000000000000"/>
              <w:rPr>
                <w:rFonts w:cs="B Zar"/>
                <w:sz w:val="16"/>
                <w:szCs w:val="18"/>
                <w:rtl/>
              </w:rPr>
            </w:pP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lastRenderedPageBreak/>
              <w:t>405</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مزیتیل اکساید</w:t>
            </w:r>
          </w:p>
          <w:p w:rsidR="009A59DD" w:rsidRPr="00B8317F" w:rsidRDefault="009A59DD" w:rsidP="00EC6B5B">
            <w:pPr>
              <w:cnfStyle w:val="000000000000"/>
              <w:rPr>
                <w:rFonts w:cs="B Zar"/>
                <w:sz w:val="16"/>
                <w:szCs w:val="18"/>
                <w:rtl/>
              </w:rPr>
            </w:pPr>
            <w:r w:rsidRPr="00B8317F">
              <w:rPr>
                <w:rFonts w:cs="B Zar"/>
                <w:sz w:val="16"/>
                <w:szCs w:val="18"/>
              </w:rPr>
              <w:t>Mesityl oxide</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14/98</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تحریک چشم  و قسمت فوقانی تنفسی؛ اختلال سیستم اعصاب مرکزی</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406</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اسید مت آکریلیک</w:t>
            </w:r>
          </w:p>
          <w:p w:rsidR="009A59DD" w:rsidRPr="00B8317F" w:rsidRDefault="009A59DD" w:rsidP="00EC6B5B">
            <w:pPr>
              <w:cnfStyle w:val="000000000000"/>
              <w:rPr>
                <w:rFonts w:cs="B Zar"/>
                <w:sz w:val="16"/>
                <w:szCs w:val="18"/>
                <w:rtl/>
              </w:rPr>
            </w:pPr>
            <w:r w:rsidRPr="00B8317F">
              <w:rPr>
                <w:rFonts w:cs="B Zar"/>
                <w:sz w:val="16"/>
                <w:szCs w:val="18"/>
              </w:rPr>
              <w:t>Methacrylic acid</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09/86</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 </w:t>
            </w:r>
          </w:p>
        </w:tc>
        <w:tc>
          <w:tcPr>
            <w:tcW w:w="640"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تحریک پوست و چشم</w:t>
            </w:r>
          </w:p>
        </w:tc>
      </w:tr>
      <w:tr w:rsidR="009A59DD" w:rsidRPr="00B8317F" w:rsidTr="000A0581">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407</w:t>
            </w:r>
          </w:p>
        </w:tc>
        <w:tc>
          <w:tcPr>
            <w:tcW w:w="1166" w:type="pct"/>
          </w:tcPr>
          <w:p w:rsidR="009A59DD" w:rsidRPr="00B8317F" w:rsidRDefault="009A59DD" w:rsidP="00EC6B5B">
            <w:pPr>
              <w:cnfStyle w:val="000000000000"/>
              <w:rPr>
                <w:rFonts w:cs="B Zar"/>
                <w:sz w:val="16"/>
                <w:szCs w:val="18"/>
                <w:rtl/>
              </w:rPr>
            </w:pPr>
            <w:r w:rsidRPr="00B8317F">
              <w:rPr>
                <w:rFonts w:cs="B Zar" w:hint="cs"/>
                <w:sz w:val="16"/>
                <w:szCs w:val="18"/>
                <w:rtl/>
              </w:rPr>
              <w:t xml:space="preserve">متان </w:t>
            </w:r>
            <w:r w:rsidRPr="00B8317F">
              <w:rPr>
                <w:rFonts w:cs="B Zar"/>
                <w:sz w:val="16"/>
                <w:szCs w:val="18"/>
              </w:rPr>
              <w:t>Methane</w:t>
            </w:r>
          </w:p>
        </w:tc>
        <w:tc>
          <w:tcPr>
            <w:tcW w:w="3395" w:type="pct"/>
            <w:gridSpan w:val="11"/>
          </w:tcPr>
          <w:p w:rsidR="009A59DD" w:rsidRPr="00B8317F" w:rsidRDefault="009A59DD" w:rsidP="00EC6B5B">
            <w:pPr>
              <w:cnfStyle w:val="000000000000"/>
              <w:rPr>
                <w:rFonts w:cs="B Zar"/>
                <w:sz w:val="16"/>
                <w:szCs w:val="18"/>
                <w:rtl/>
              </w:rPr>
            </w:pPr>
            <w:r w:rsidRPr="00B8317F">
              <w:rPr>
                <w:rFonts w:cs="B Zar" w:hint="cs"/>
                <w:sz w:val="16"/>
                <w:szCs w:val="18"/>
                <w:rtl/>
              </w:rPr>
              <w:t>گازهای</w:t>
            </w:r>
            <w:r w:rsidRPr="00B8317F">
              <w:rPr>
                <w:rFonts w:cs="B Zar"/>
                <w:sz w:val="16"/>
                <w:szCs w:val="18"/>
                <w:rtl/>
              </w:rPr>
              <w:t xml:space="preserve"> </w:t>
            </w:r>
            <w:r w:rsidRPr="00B8317F">
              <w:rPr>
                <w:rFonts w:cs="B Zar" w:hint="cs"/>
                <w:sz w:val="16"/>
                <w:szCs w:val="18"/>
                <w:rtl/>
              </w:rPr>
              <w:t>هیدروکربن</w:t>
            </w:r>
            <w:r w:rsidRPr="00B8317F">
              <w:rPr>
                <w:rFonts w:cs="B Zar"/>
                <w:sz w:val="16"/>
                <w:szCs w:val="18"/>
                <w:rtl/>
              </w:rPr>
              <w:t xml:space="preserve"> </w:t>
            </w:r>
            <w:r w:rsidRPr="00B8317F">
              <w:rPr>
                <w:rFonts w:cs="B Zar" w:hint="cs"/>
                <w:sz w:val="16"/>
                <w:szCs w:val="18"/>
                <w:rtl/>
              </w:rPr>
              <w:t>های</w:t>
            </w:r>
            <w:r w:rsidRPr="00B8317F">
              <w:rPr>
                <w:rFonts w:cs="B Zar"/>
                <w:sz w:val="16"/>
                <w:szCs w:val="18"/>
                <w:rtl/>
              </w:rPr>
              <w:t xml:space="preserve"> </w:t>
            </w:r>
            <w:r w:rsidRPr="00B8317F">
              <w:rPr>
                <w:rFonts w:cs="B Zar" w:hint="cs"/>
                <w:sz w:val="16"/>
                <w:szCs w:val="18"/>
                <w:rtl/>
              </w:rPr>
              <w:t>آلیفاتیک را ببینید</w:t>
            </w:r>
            <w:r w:rsidRPr="00B8317F">
              <w:rPr>
                <w:rFonts w:cs="B Zar"/>
                <w:sz w:val="16"/>
                <w:szCs w:val="18"/>
                <w:rtl/>
              </w:rPr>
              <w:t xml:space="preserve">؛ </w:t>
            </w:r>
            <w:r w:rsidRPr="00B8317F">
              <w:rPr>
                <w:rFonts w:cs="B Zar" w:hint="cs"/>
                <w:sz w:val="16"/>
                <w:szCs w:val="18"/>
                <w:rtl/>
              </w:rPr>
              <w:t>آلکانها (</w:t>
            </w:r>
            <w:r w:rsidRPr="00B8317F">
              <w:rPr>
                <w:rFonts w:cs="B Zar"/>
                <w:sz w:val="16"/>
                <w:szCs w:val="18"/>
              </w:rPr>
              <w:t>C1-C4</w:t>
            </w:r>
            <w:r w:rsidRPr="00B8317F">
              <w:rPr>
                <w:rFonts w:cs="B Zar" w:hint="cs"/>
                <w:sz w:val="16"/>
                <w:szCs w:val="18"/>
                <w:rtl/>
              </w:rPr>
              <w:t>)</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408</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متانول</w:t>
            </w:r>
          </w:p>
          <w:p w:rsidR="009A59DD" w:rsidRPr="00B8317F" w:rsidRDefault="009A59DD" w:rsidP="00EC6B5B">
            <w:pPr>
              <w:cnfStyle w:val="000000000000"/>
              <w:rPr>
                <w:rFonts w:cs="B Zar"/>
                <w:sz w:val="16"/>
                <w:szCs w:val="18"/>
                <w:rtl/>
              </w:rPr>
            </w:pPr>
            <w:r w:rsidRPr="00B8317F">
              <w:rPr>
                <w:rFonts w:cs="B Zar"/>
                <w:sz w:val="16"/>
                <w:szCs w:val="18"/>
              </w:rPr>
              <w:t>Methanlol</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04/32</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200</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250</w:t>
            </w:r>
          </w:p>
        </w:tc>
        <w:tc>
          <w:tcPr>
            <w:tcW w:w="502" w:type="pct"/>
            <w:gridSpan w:val="5"/>
          </w:tcPr>
          <w:p w:rsidR="009A59DD" w:rsidRPr="00B8317F" w:rsidRDefault="009A59DD"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BEI</w:t>
            </w:r>
          </w:p>
        </w:tc>
        <w:tc>
          <w:tcPr>
            <w:tcW w:w="962" w:type="pct"/>
            <w:gridSpan w:val="2"/>
          </w:tcPr>
          <w:p w:rsidR="009A59DD" w:rsidRPr="00B8317F" w:rsidRDefault="009A59DD" w:rsidP="00EC6B5B">
            <w:pPr>
              <w:cnfStyle w:val="000000000000"/>
              <w:rPr>
                <w:rFonts w:cs="B Zar"/>
                <w:sz w:val="16"/>
                <w:szCs w:val="18"/>
                <w:rtl/>
              </w:rPr>
            </w:pPr>
            <w:r w:rsidRPr="00B8317F">
              <w:rPr>
                <w:rFonts w:cs="B Zar" w:hint="cs"/>
                <w:sz w:val="16"/>
                <w:szCs w:val="18"/>
                <w:rtl/>
              </w:rPr>
              <w:t>سردرد و آسیب چشم</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409</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متومیل</w:t>
            </w:r>
          </w:p>
          <w:p w:rsidR="009A59DD" w:rsidRPr="00B8317F" w:rsidRDefault="009A59DD" w:rsidP="00EC6B5B">
            <w:pPr>
              <w:cnfStyle w:val="000000000000"/>
              <w:rPr>
                <w:rFonts w:cs="B Zar"/>
                <w:sz w:val="16"/>
                <w:szCs w:val="18"/>
                <w:rtl/>
              </w:rPr>
            </w:pPr>
            <w:r w:rsidRPr="00B8317F">
              <w:rPr>
                <w:rFonts w:cs="B Zar"/>
                <w:sz w:val="16"/>
                <w:szCs w:val="18"/>
              </w:rPr>
              <w:t>Methomyl</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20/162</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5/2</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w:t>
            </w:r>
          </w:p>
        </w:tc>
        <w:tc>
          <w:tcPr>
            <w:tcW w:w="502" w:type="pct"/>
            <w:gridSpan w:val="5"/>
          </w:tcPr>
          <w:p w:rsidR="009A59DD" w:rsidRPr="00B8317F" w:rsidRDefault="009A59DD" w:rsidP="00EC6B5B">
            <w:pPr>
              <w:cnfStyle w:val="000000000000"/>
              <w:rPr>
                <w:rFonts w:cs="B Zar"/>
                <w:sz w:val="16"/>
                <w:szCs w:val="18"/>
                <w:rtl/>
              </w:rPr>
            </w:pPr>
            <w:r w:rsidRPr="00B8317F">
              <w:rPr>
                <w:rFonts w:cs="B Zar"/>
                <w:sz w:val="16"/>
                <w:szCs w:val="18"/>
              </w:rPr>
              <w:t>A4</w:t>
            </w:r>
          </w:p>
          <w:p w:rsidR="009A59DD" w:rsidRPr="00B8317F" w:rsidRDefault="00175DB7" w:rsidP="00EC6B5B">
            <w:pPr>
              <w:cnfStyle w:val="000000000000"/>
              <w:rPr>
                <w:rFonts w:cs="B Zar"/>
                <w:sz w:val="16"/>
                <w:szCs w:val="18"/>
                <w:rtl/>
              </w:rPr>
            </w:pPr>
            <m:oMathPara>
              <m:oMathParaPr>
                <m:jc m:val="center"/>
              </m:oMathParaPr>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0A4D93" w:rsidRDefault="009A59DD" w:rsidP="00EC6B5B">
            <w:pPr>
              <w:cnfStyle w:val="000000000000"/>
              <w:rPr>
                <w:rFonts w:cs="B Zar"/>
                <w:sz w:val="16"/>
                <w:szCs w:val="18"/>
                <w:rtl/>
              </w:rPr>
            </w:pPr>
            <w:r w:rsidRPr="00B8317F">
              <w:rPr>
                <w:rFonts w:cs="B Zar" w:hint="cs"/>
                <w:sz w:val="16"/>
                <w:szCs w:val="18"/>
                <w:rtl/>
              </w:rPr>
              <w:t xml:space="preserve">بازدارنده آنزیم </w:t>
            </w:r>
          </w:p>
          <w:p w:rsidR="009A59DD" w:rsidRPr="00B8317F" w:rsidRDefault="009A59DD" w:rsidP="00EC6B5B">
            <w:pPr>
              <w:cnfStyle w:val="000000000000"/>
              <w:rPr>
                <w:rFonts w:cs="B Zar"/>
                <w:sz w:val="16"/>
                <w:szCs w:val="18"/>
                <w:rtl/>
              </w:rPr>
            </w:pPr>
            <w:r w:rsidRPr="00B8317F">
              <w:rPr>
                <w:rFonts w:cs="B Zar" w:hint="cs"/>
                <w:sz w:val="16"/>
                <w:szCs w:val="18"/>
                <w:rtl/>
              </w:rPr>
              <w:t>کولین استراز</w:t>
            </w:r>
          </w:p>
        </w:tc>
      </w:tr>
      <w:tr w:rsidR="009A59DD" w:rsidRPr="00B8317F" w:rsidTr="004E01F5">
        <w:trPr>
          <w:gridAfter w:val="1"/>
          <w:wAfter w:w="123" w:type="pct"/>
        </w:trPr>
        <w:tc>
          <w:tcPr>
            <w:cnfStyle w:val="001000000000"/>
            <w:tcW w:w="316" w:type="pct"/>
          </w:tcPr>
          <w:p w:rsidR="009A59DD" w:rsidRPr="00B8317F" w:rsidRDefault="009A59DD" w:rsidP="00EC6B5B">
            <w:pPr>
              <w:rPr>
                <w:rFonts w:cs="B Zar"/>
                <w:sz w:val="16"/>
                <w:szCs w:val="18"/>
                <w:rtl/>
              </w:rPr>
            </w:pPr>
            <w:r w:rsidRPr="00B8317F">
              <w:rPr>
                <w:rFonts w:cs="B Zar" w:hint="cs"/>
                <w:sz w:val="16"/>
                <w:szCs w:val="18"/>
                <w:rtl/>
              </w:rPr>
              <w:t>410</w:t>
            </w:r>
          </w:p>
        </w:tc>
        <w:tc>
          <w:tcPr>
            <w:tcW w:w="1166" w:type="pct"/>
          </w:tcPr>
          <w:p w:rsidR="009A59DD" w:rsidRPr="00B8317F" w:rsidRDefault="009A59DD" w:rsidP="00EC6B5B">
            <w:pPr>
              <w:cnfStyle w:val="000000000000"/>
              <w:rPr>
                <w:rFonts w:cs="B Zar"/>
                <w:sz w:val="16"/>
                <w:szCs w:val="18"/>
              </w:rPr>
            </w:pPr>
            <w:r w:rsidRPr="00B8317F">
              <w:rPr>
                <w:rFonts w:cs="B Zar" w:hint="cs"/>
                <w:sz w:val="16"/>
                <w:szCs w:val="18"/>
                <w:rtl/>
              </w:rPr>
              <w:t>متوکسی کلر</w:t>
            </w:r>
          </w:p>
          <w:p w:rsidR="009A59DD" w:rsidRPr="00B8317F" w:rsidRDefault="009A59DD" w:rsidP="00EC6B5B">
            <w:pPr>
              <w:cnfStyle w:val="000000000000"/>
              <w:rPr>
                <w:rFonts w:cs="B Zar"/>
                <w:sz w:val="16"/>
                <w:szCs w:val="18"/>
                <w:rtl/>
              </w:rPr>
            </w:pPr>
            <w:r w:rsidRPr="00B8317F">
              <w:rPr>
                <w:rFonts w:cs="B Zar"/>
                <w:sz w:val="16"/>
                <w:szCs w:val="18"/>
              </w:rPr>
              <w:t>Methoxychlor</w:t>
            </w:r>
          </w:p>
        </w:tc>
        <w:tc>
          <w:tcPr>
            <w:tcW w:w="478" w:type="pct"/>
          </w:tcPr>
          <w:p w:rsidR="009A59DD" w:rsidRPr="00B8317F" w:rsidRDefault="009A59DD" w:rsidP="00EC6B5B">
            <w:pPr>
              <w:cnfStyle w:val="000000000000"/>
              <w:rPr>
                <w:rFonts w:cs="B Zar"/>
                <w:sz w:val="16"/>
                <w:szCs w:val="18"/>
                <w:rtl/>
              </w:rPr>
            </w:pPr>
            <w:r w:rsidRPr="00B8317F">
              <w:rPr>
                <w:rFonts w:cs="B Zar" w:hint="cs"/>
                <w:sz w:val="16"/>
                <w:szCs w:val="18"/>
                <w:rtl/>
              </w:rPr>
              <w:t>65/345</w:t>
            </w:r>
          </w:p>
        </w:tc>
        <w:tc>
          <w:tcPr>
            <w:tcW w:w="813" w:type="pct"/>
          </w:tcPr>
          <w:p w:rsidR="009A59DD" w:rsidRPr="00B8317F" w:rsidRDefault="009A59D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9A59DD" w:rsidRPr="00B8317F" w:rsidRDefault="009A59DD" w:rsidP="00EC6B5B">
            <w:pPr>
              <w:cnfStyle w:val="000000000000"/>
              <w:rPr>
                <w:rFonts w:cs="B Zar"/>
                <w:sz w:val="16"/>
                <w:szCs w:val="18"/>
                <w:rtl/>
              </w:rPr>
            </w:pPr>
            <w:r w:rsidRPr="00B8317F">
              <w:rPr>
                <w:rFonts w:cs="B Zar"/>
                <w:sz w:val="16"/>
                <w:szCs w:val="18"/>
              </w:rPr>
              <w:t>-</w:t>
            </w:r>
          </w:p>
        </w:tc>
        <w:tc>
          <w:tcPr>
            <w:tcW w:w="502" w:type="pct"/>
            <w:gridSpan w:val="5"/>
          </w:tcPr>
          <w:p w:rsidR="009A59DD" w:rsidRPr="00B8317F" w:rsidRDefault="009A59DD" w:rsidP="00EC6B5B">
            <w:pPr>
              <w:cnfStyle w:val="000000000000"/>
              <w:rPr>
                <w:rFonts w:cs="B Zar"/>
                <w:sz w:val="16"/>
                <w:szCs w:val="18"/>
              </w:rPr>
            </w:pPr>
            <w:r w:rsidRPr="00B8317F">
              <w:rPr>
                <w:rFonts w:cs="B Zar"/>
                <w:sz w:val="16"/>
                <w:szCs w:val="18"/>
              </w:rPr>
              <w:t>A4</w:t>
            </w:r>
          </w:p>
        </w:tc>
        <w:tc>
          <w:tcPr>
            <w:tcW w:w="962" w:type="pct"/>
            <w:gridSpan w:val="2"/>
          </w:tcPr>
          <w:p w:rsidR="009A59DD" w:rsidRPr="00B8317F" w:rsidRDefault="000A4D93" w:rsidP="00EC6B5B">
            <w:pPr>
              <w:cnfStyle w:val="000000000000"/>
              <w:rPr>
                <w:rFonts w:cs="B Zar"/>
                <w:sz w:val="16"/>
                <w:szCs w:val="18"/>
                <w:rtl/>
              </w:rPr>
            </w:pPr>
            <w:r>
              <w:rPr>
                <w:rFonts w:cs="B Zar" w:hint="cs"/>
                <w:sz w:val="16"/>
                <w:szCs w:val="18"/>
                <w:rtl/>
              </w:rPr>
              <w:t xml:space="preserve">آسیب کبدی؛ اختلال سیستم </w:t>
            </w:r>
            <w:r w:rsidR="009A59DD" w:rsidRPr="00B8317F">
              <w:rPr>
                <w:rFonts w:cs="B Zar" w:hint="cs"/>
                <w:sz w:val="16"/>
                <w:szCs w:val="18"/>
                <w:rtl/>
              </w:rPr>
              <w:t>اعصاب مرکزی</w:t>
            </w:r>
          </w:p>
        </w:tc>
      </w:tr>
      <w:tr w:rsidR="0096028D" w:rsidRPr="00B8317F" w:rsidTr="004E01F5">
        <w:trPr>
          <w:gridAfter w:val="1"/>
          <w:wAfter w:w="123" w:type="pct"/>
        </w:trPr>
        <w:tc>
          <w:tcPr>
            <w:cnfStyle w:val="001000000000"/>
            <w:tcW w:w="316" w:type="pct"/>
          </w:tcPr>
          <w:p w:rsidR="0052687F" w:rsidRPr="00B8317F" w:rsidRDefault="0052687F" w:rsidP="00EC6B5B">
            <w:pPr>
              <w:rPr>
                <w:rFonts w:cs="B Zar"/>
                <w:sz w:val="16"/>
                <w:szCs w:val="18"/>
                <w:rtl/>
              </w:rPr>
            </w:pPr>
            <w:r w:rsidRPr="00B8317F">
              <w:rPr>
                <w:rFonts w:cs="B Zar" w:hint="cs"/>
                <w:sz w:val="16"/>
                <w:szCs w:val="18"/>
                <w:rtl/>
              </w:rPr>
              <w:t>411</w:t>
            </w:r>
          </w:p>
        </w:tc>
        <w:tc>
          <w:tcPr>
            <w:tcW w:w="1166" w:type="pct"/>
          </w:tcPr>
          <w:p w:rsidR="0052687F" w:rsidRPr="00B8317F" w:rsidRDefault="0052687F" w:rsidP="00EC6B5B">
            <w:pPr>
              <w:cnfStyle w:val="000000000000"/>
              <w:rPr>
                <w:rFonts w:cs="B Zar"/>
                <w:sz w:val="16"/>
                <w:szCs w:val="18"/>
                <w:rtl/>
              </w:rPr>
            </w:pPr>
            <w:r w:rsidRPr="00B8317F">
              <w:rPr>
                <w:rFonts w:cs="B Zar" w:hint="cs"/>
                <w:sz w:val="16"/>
                <w:szCs w:val="18"/>
                <w:rtl/>
              </w:rPr>
              <w:t>2- متوکسی اتانول</w:t>
            </w:r>
          </w:p>
          <w:p w:rsidR="0052687F" w:rsidRPr="00B8317F" w:rsidRDefault="0052687F" w:rsidP="00EC6B5B">
            <w:pPr>
              <w:cnfStyle w:val="000000000000"/>
              <w:rPr>
                <w:rFonts w:cs="B Zar"/>
                <w:sz w:val="16"/>
                <w:szCs w:val="18"/>
                <w:rtl/>
              </w:rPr>
            </w:pPr>
            <w:r w:rsidRPr="00B8317F">
              <w:rPr>
                <w:rFonts w:cs="B Zar"/>
                <w:sz w:val="16"/>
                <w:szCs w:val="18"/>
              </w:rPr>
              <w:t>2-Methoxyethanol</w:t>
            </w:r>
          </w:p>
          <w:p w:rsidR="0052687F" w:rsidRPr="00B8317F" w:rsidRDefault="0052687F" w:rsidP="00EC6B5B">
            <w:pPr>
              <w:cnfStyle w:val="000000000000"/>
              <w:rPr>
                <w:rFonts w:cs="B Zar"/>
                <w:sz w:val="16"/>
                <w:szCs w:val="18"/>
                <w:rtl/>
              </w:rPr>
            </w:pPr>
            <w:r w:rsidRPr="00B8317F">
              <w:rPr>
                <w:rFonts w:cs="B Zar"/>
                <w:sz w:val="16"/>
                <w:szCs w:val="18"/>
              </w:rPr>
              <w:t>(EGME)</w:t>
            </w:r>
          </w:p>
        </w:tc>
        <w:tc>
          <w:tcPr>
            <w:tcW w:w="478" w:type="pct"/>
          </w:tcPr>
          <w:p w:rsidR="0052687F" w:rsidRPr="00B8317F" w:rsidRDefault="0052687F" w:rsidP="00EC6B5B">
            <w:pPr>
              <w:cnfStyle w:val="000000000000"/>
              <w:rPr>
                <w:rFonts w:cs="B Zar"/>
                <w:sz w:val="16"/>
                <w:szCs w:val="18"/>
                <w:rtl/>
              </w:rPr>
            </w:pPr>
            <w:r w:rsidRPr="00B8317F">
              <w:rPr>
                <w:rFonts w:cs="B Zar" w:hint="cs"/>
                <w:sz w:val="16"/>
                <w:szCs w:val="18"/>
                <w:rtl/>
              </w:rPr>
              <w:t>09/76</w:t>
            </w:r>
          </w:p>
        </w:tc>
        <w:tc>
          <w:tcPr>
            <w:tcW w:w="813" w:type="pct"/>
          </w:tcPr>
          <w:p w:rsidR="0052687F" w:rsidRPr="00B8317F" w:rsidRDefault="0052687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52687F" w:rsidRPr="00B8317F" w:rsidRDefault="0052687F" w:rsidP="00EC6B5B">
            <w:pPr>
              <w:cnfStyle w:val="000000000000"/>
              <w:rPr>
                <w:rFonts w:cs="B Zar"/>
                <w:sz w:val="16"/>
                <w:szCs w:val="18"/>
                <w:rtl/>
              </w:rPr>
            </w:pPr>
            <w:r w:rsidRPr="00B8317F">
              <w:rPr>
                <w:rFonts w:cs="B Zar"/>
                <w:sz w:val="16"/>
                <w:szCs w:val="18"/>
              </w:rPr>
              <w:t>-</w:t>
            </w:r>
          </w:p>
        </w:tc>
        <w:tc>
          <w:tcPr>
            <w:tcW w:w="502" w:type="pct"/>
            <w:gridSpan w:val="5"/>
          </w:tcPr>
          <w:p w:rsidR="0052687F" w:rsidRPr="00B8317F" w:rsidRDefault="0052687F"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BEI</w:t>
            </w:r>
          </w:p>
        </w:tc>
        <w:tc>
          <w:tcPr>
            <w:tcW w:w="962" w:type="pct"/>
            <w:gridSpan w:val="2"/>
          </w:tcPr>
          <w:p w:rsidR="0052687F" w:rsidRPr="00B8317F" w:rsidRDefault="000A4D93" w:rsidP="00EC6B5B">
            <w:pPr>
              <w:cnfStyle w:val="000000000000"/>
              <w:rPr>
                <w:rFonts w:cs="B Zar"/>
                <w:sz w:val="16"/>
                <w:szCs w:val="18"/>
                <w:rtl/>
              </w:rPr>
            </w:pPr>
            <w:r>
              <w:rPr>
                <w:rFonts w:cs="B Zar" w:hint="cs"/>
                <w:sz w:val="16"/>
                <w:szCs w:val="18"/>
                <w:rtl/>
              </w:rPr>
              <w:t>اثرات خونی و اثرات سیستم تولید</w:t>
            </w:r>
            <w:r w:rsidR="0052687F" w:rsidRPr="00B8317F">
              <w:rPr>
                <w:rFonts w:cs="B Zar" w:hint="cs"/>
                <w:sz w:val="16"/>
                <w:szCs w:val="18"/>
                <w:rtl/>
              </w:rPr>
              <w:t xml:space="preserve"> مثل</w:t>
            </w:r>
          </w:p>
        </w:tc>
      </w:tr>
      <w:tr w:rsidR="0096028D" w:rsidRPr="00B8317F" w:rsidTr="004E01F5">
        <w:trPr>
          <w:gridAfter w:val="1"/>
          <w:wAfter w:w="123" w:type="pct"/>
        </w:trPr>
        <w:tc>
          <w:tcPr>
            <w:cnfStyle w:val="001000000000"/>
            <w:tcW w:w="316" w:type="pct"/>
          </w:tcPr>
          <w:p w:rsidR="0052687F" w:rsidRPr="00B8317F" w:rsidRDefault="0052687F" w:rsidP="00EC6B5B">
            <w:pPr>
              <w:rPr>
                <w:rFonts w:cs="B Zar"/>
                <w:sz w:val="16"/>
                <w:szCs w:val="18"/>
                <w:rtl/>
              </w:rPr>
            </w:pPr>
            <w:r w:rsidRPr="00B8317F">
              <w:rPr>
                <w:rFonts w:cs="B Zar" w:hint="cs"/>
                <w:sz w:val="16"/>
                <w:szCs w:val="18"/>
                <w:rtl/>
              </w:rPr>
              <w:t>412</w:t>
            </w:r>
          </w:p>
        </w:tc>
        <w:tc>
          <w:tcPr>
            <w:tcW w:w="1166" w:type="pct"/>
          </w:tcPr>
          <w:p w:rsidR="0052687F" w:rsidRPr="00B75D7E" w:rsidRDefault="0052687F" w:rsidP="00EC6B5B">
            <w:pPr>
              <w:cnfStyle w:val="000000000000"/>
              <w:rPr>
                <w:rFonts w:cs="B Zar"/>
                <w:sz w:val="16"/>
                <w:szCs w:val="18"/>
              </w:rPr>
            </w:pPr>
            <w:r w:rsidRPr="00B75D7E">
              <w:rPr>
                <w:rFonts w:cs="B Zar" w:hint="cs"/>
                <w:sz w:val="16"/>
                <w:szCs w:val="18"/>
                <w:rtl/>
              </w:rPr>
              <w:t>2- (2- متوکسی اتوکسی) اتانول</w:t>
            </w:r>
          </w:p>
          <w:p w:rsidR="0052687F" w:rsidRPr="00B75D7E" w:rsidRDefault="0052687F" w:rsidP="00F54FFA">
            <w:pPr>
              <w:cnfStyle w:val="000000000000"/>
              <w:rPr>
                <w:rFonts w:cs="B Zar"/>
                <w:sz w:val="16"/>
                <w:szCs w:val="18"/>
                <w:rtl/>
              </w:rPr>
            </w:pPr>
            <w:r w:rsidRPr="00B75D7E">
              <w:rPr>
                <w:rFonts w:cs="B Zar"/>
                <w:sz w:val="16"/>
                <w:szCs w:val="18"/>
              </w:rPr>
              <w:t>2-(2-Methoxy ethoxy</w:t>
            </w:r>
            <w:r w:rsidR="00F54FFA" w:rsidRPr="00B75D7E">
              <w:rPr>
                <w:rFonts w:cs="B Zar"/>
                <w:sz w:val="16"/>
                <w:szCs w:val="18"/>
              </w:rPr>
              <w:t>)</w:t>
            </w:r>
            <w:r w:rsidRPr="00B75D7E">
              <w:rPr>
                <w:rFonts w:cs="B Zar"/>
                <w:sz w:val="16"/>
                <w:szCs w:val="18"/>
              </w:rPr>
              <w:t xml:space="preserve"> ethanol</w:t>
            </w:r>
          </w:p>
        </w:tc>
        <w:tc>
          <w:tcPr>
            <w:tcW w:w="478" w:type="pct"/>
          </w:tcPr>
          <w:p w:rsidR="0052687F" w:rsidRPr="00B8317F" w:rsidRDefault="0052687F" w:rsidP="00EC6B5B">
            <w:pPr>
              <w:cnfStyle w:val="000000000000"/>
              <w:rPr>
                <w:rFonts w:cs="B Zar"/>
                <w:sz w:val="16"/>
                <w:szCs w:val="18"/>
                <w:rtl/>
              </w:rPr>
            </w:pPr>
            <w:r w:rsidRPr="00B8317F">
              <w:rPr>
                <w:rFonts w:cs="B Zar" w:hint="cs"/>
                <w:sz w:val="16"/>
                <w:szCs w:val="18"/>
                <w:rtl/>
              </w:rPr>
              <w:t>15/120</w:t>
            </w:r>
          </w:p>
        </w:tc>
        <w:tc>
          <w:tcPr>
            <w:tcW w:w="813" w:type="pct"/>
          </w:tcPr>
          <w:p w:rsidR="0052687F" w:rsidRPr="00B8317F" w:rsidRDefault="0052687F"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10</w:t>
            </w:r>
          </w:p>
        </w:tc>
        <w:tc>
          <w:tcPr>
            <w:tcW w:w="640" w:type="pct"/>
            <w:gridSpan w:val="2"/>
          </w:tcPr>
          <w:p w:rsidR="0052687F" w:rsidRPr="00B8317F" w:rsidRDefault="0052687F" w:rsidP="00EC6B5B">
            <w:pPr>
              <w:cnfStyle w:val="000000000000"/>
              <w:rPr>
                <w:rFonts w:cs="B Zar"/>
                <w:sz w:val="16"/>
                <w:szCs w:val="18"/>
              </w:rPr>
            </w:pPr>
            <w:r w:rsidRPr="00B8317F">
              <w:rPr>
                <w:rFonts w:cs="B Zar" w:hint="cs"/>
                <w:sz w:val="16"/>
                <w:szCs w:val="18"/>
                <w:rtl/>
              </w:rPr>
              <w:t>-</w:t>
            </w:r>
          </w:p>
        </w:tc>
        <w:tc>
          <w:tcPr>
            <w:tcW w:w="502" w:type="pct"/>
            <w:gridSpan w:val="5"/>
          </w:tcPr>
          <w:p w:rsidR="0052687F" w:rsidRPr="00B8317F" w:rsidRDefault="0052687F" w:rsidP="00EC6B5B">
            <w:pPr>
              <w:cnfStyle w:val="000000000000"/>
              <w:rPr>
                <w:rFonts w:cs="B Zar"/>
                <w:sz w:val="16"/>
                <w:szCs w:val="18"/>
                <w:rtl/>
              </w:rPr>
            </w:pPr>
            <w:r w:rsidRPr="00B8317F">
              <w:rPr>
                <w:rFonts w:cs="B Zar" w:hint="cs"/>
                <w:sz w:val="16"/>
                <w:szCs w:val="18"/>
                <w:rtl/>
              </w:rPr>
              <w:t>پوست</w:t>
            </w:r>
          </w:p>
        </w:tc>
        <w:tc>
          <w:tcPr>
            <w:tcW w:w="962" w:type="pct"/>
            <w:gridSpan w:val="2"/>
          </w:tcPr>
          <w:p w:rsidR="0052687F" w:rsidRPr="00B8317F" w:rsidRDefault="0052687F" w:rsidP="00EC6B5B">
            <w:pPr>
              <w:cnfStyle w:val="000000000000"/>
              <w:rPr>
                <w:rFonts w:cs="B Zar"/>
                <w:sz w:val="16"/>
                <w:szCs w:val="18"/>
                <w:rtl/>
              </w:rPr>
            </w:pPr>
          </w:p>
          <w:p w:rsidR="00BA753C" w:rsidRPr="00B8317F" w:rsidRDefault="00BA753C" w:rsidP="00EC6B5B">
            <w:pPr>
              <w:cnfStyle w:val="000000000000"/>
              <w:rPr>
                <w:rFonts w:cs="B Zar"/>
                <w:sz w:val="16"/>
                <w:szCs w:val="18"/>
                <w:rtl/>
              </w:rPr>
            </w:pPr>
          </w:p>
        </w:tc>
      </w:tr>
      <w:tr w:rsidR="0096028D" w:rsidRPr="00B8317F" w:rsidTr="004E01F5">
        <w:trPr>
          <w:gridAfter w:val="1"/>
          <w:wAfter w:w="123" w:type="pct"/>
        </w:trPr>
        <w:tc>
          <w:tcPr>
            <w:cnfStyle w:val="001000000000"/>
            <w:tcW w:w="316" w:type="pct"/>
          </w:tcPr>
          <w:p w:rsidR="0052687F" w:rsidRPr="00B8317F" w:rsidRDefault="0052687F" w:rsidP="00EC6B5B">
            <w:pPr>
              <w:rPr>
                <w:rFonts w:cs="B Zar"/>
                <w:sz w:val="16"/>
                <w:szCs w:val="18"/>
                <w:rtl/>
              </w:rPr>
            </w:pPr>
            <w:r w:rsidRPr="00B8317F">
              <w:rPr>
                <w:rFonts w:cs="B Zar" w:hint="cs"/>
                <w:sz w:val="16"/>
                <w:szCs w:val="18"/>
                <w:rtl/>
              </w:rPr>
              <w:t>413</w:t>
            </w:r>
          </w:p>
        </w:tc>
        <w:tc>
          <w:tcPr>
            <w:tcW w:w="1166" w:type="pct"/>
          </w:tcPr>
          <w:p w:rsidR="0052687F" w:rsidRPr="00B75D7E" w:rsidRDefault="0052687F" w:rsidP="00F54FFA">
            <w:pPr>
              <w:cnfStyle w:val="000000000000"/>
              <w:rPr>
                <w:rFonts w:cs="B Zar"/>
                <w:sz w:val="16"/>
                <w:szCs w:val="18"/>
                <w:rtl/>
              </w:rPr>
            </w:pPr>
            <w:r w:rsidRPr="00B75D7E">
              <w:rPr>
                <w:rFonts w:cs="B Zar" w:hint="cs"/>
                <w:sz w:val="16"/>
                <w:szCs w:val="18"/>
                <w:rtl/>
              </w:rPr>
              <w:t>2- متوکسی اتیل است</w:t>
            </w:r>
            <w:r w:rsidR="00F54FFA" w:rsidRPr="00B75D7E">
              <w:rPr>
                <w:rFonts w:cs="B Zar" w:hint="cs"/>
                <w:sz w:val="16"/>
                <w:szCs w:val="18"/>
                <w:rtl/>
              </w:rPr>
              <w:t>ات</w:t>
            </w:r>
          </w:p>
          <w:p w:rsidR="0052687F" w:rsidRPr="00B75D7E" w:rsidRDefault="0052687F" w:rsidP="00EC6B5B">
            <w:pPr>
              <w:cnfStyle w:val="000000000000"/>
              <w:rPr>
                <w:rFonts w:cs="B Zar"/>
                <w:sz w:val="16"/>
                <w:szCs w:val="18"/>
              </w:rPr>
            </w:pPr>
            <w:r w:rsidRPr="00B75D7E">
              <w:rPr>
                <w:rFonts w:cs="B Zar"/>
                <w:sz w:val="16"/>
                <w:szCs w:val="18"/>
              </w:rPr>
              <w:t>(EGMEA)</w:t>
            </w:r>
          </w:p>
          <w:p w:rsidR="0052687F" w:rsidRPr="00B75D7E" w:rsidRDefault="0052687F" w:rsidP="00EC6B5B">
            <w:pPr>
              <w:cnfStyle w:val="000000000000"/>
              <w:rPr>
                <w:rFonts w:cs="B Zar"/>
                <w:sz w:val="16"/>
                <w:szCs w:val="18"/>
              </w:rPr>
            </w:pPr>
            <w:r w:rsidRPr="00B75D7E">
              <w:rPr>
                <w:rFonts w:cs="B Zar"/>
                <w:sz w:val="16"/>
                <w:szCs w:val="18"/>
              </w:rPr>
              <w:t>2-Methoxyethyl acetate</w:t>
            </w:r>
          </w:p>
        </w:tc>
        <w:tc>
          <w:tcPr>
            <w:tcW w:w="478" w:type="pct"/>
          </w:tcPr>
          <w:p w:rsidR="0052687F" w:rsidRPr="00B8317F" w:rsidRDefault="0052687F" w:rsidP="00EC6B5B">
            <w:pPr>
              <w:cnfStyle w:val="000000000000"/>
              <w:rPr>
                <w:rFonts w:cs="B Zar"/>
                <w:sz w:val="16"/>
                <w:szCs w:val="18"/>
                <w:rtl/>
              </w:rPr>
            </w:pPr>
            <w:r w:rsidRPr="00B8317F">
              <w:rPr>
                <w:rFonts w:cs="B Zar" w:hint="cs"/>
                <w:sz w:val="16"/>
                <w:szCs w:val="18"/>
                <w:rtl/>
              </w:rPr>
              <w:t>13/118</w:t>
            </w:r>
          </w:p>
        </w:tc>
        <w:tc>
          <w:tcPr>
            <w:tcW w:w="813" w:type="pct"/>
          </w:tcPr>
          <w:p w:rsidR="0052687F" w:rsidRPr="00B8317F" w:rsidRDefault="0052687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52687F" w:rsidRPr="00B8317F" w:rsidRDefault="0052687F" w:rsidP="00EC6B5B">
            <w:pPr>
              <w:cnfStyle w:val="000000000000"/>
              <w:rPr>
                <w:rFonts w:cs="B Zar"/>
                <w:sz w:val="16"/>
                <w:szCs w:val="18"/>
                <w:rtl/>
              </w:rPr>
            </w:pPr>
            <w:r w:rsidRPr="00B8317F">
              <w:rPr>
                <w:rFonts w:cs="B Zar"/>
                <w:sz w:val="16"/>
                <w:szCs w:val="18"/>
              </w:rPr>
              <w:t>-</w:t>
            </w:r>
          </w:p>
        </w:tc>
        <w:tc>
          <w:tcPr>
            <w:tcW w:w="502" w:type="pct"/>
            <w:gridSpan w:val="5"/>
          </w:tcPr>
          <w:p w:rsidR="0052687F" w:rsidRPr="00B8317F" w:rsidRDefault="0052687F"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BEI</w:t>
            </w:r>
          </w:p>
        </w:tc>
        <w:tc>
          <w:tcPr>
            <w:tcW w:w="962" w:type="pct"/>
            <w:gridSpan w:val="2"/>
          </w:tcPr>
          <w:p w:rsidR="0052687F" w:rsidRPr="00B8317F" w:rsidRDefault="0052687F" w:rsidP="00EC6B5B">
            <w:pPr>
              <w:cnfStyle w:val="000000000000"/>
              <w:rPr>
                <w:rFonts w:cs="B Zar"/>
                <w:sz w:val="16"/>
                <w:szCs w:val="18"/>
                <w:rtl/>
              </w:rPr>
            </w:pPr>
            <w:r w:rsidRPr="00B8317F">
              <w:rPr>
                <w:rFonts w:cs="B Zar" w:hint="cs"/>
                <w:sz w:val="16"/>
                <w:szCs w:val="18"/>
                <w:rtl/>
              </w:rPr>
              <w:t>اثرات خونی و اثرات سیستم تولید  مثل</w:t>
            </w:r>
          </w:p>
        </w:tc>
      </w:tr>
      <w:tr w:rsidR="0096028D" w:rsidRPr="00B8317F" w:rsidTr="004E01F5">
        <w:trPr>
          <w:gridAfter w:val="1"/>
          <w:wAfter w:w="123" w:type="pct"/>
        </w:trPr>
        <w:tc>
          <w:tcPr>
            <w:cnfStyle w:val="001000000000"/>
            <w:tcW w:w="316" w:type="pct"/>
          </w:tcPr>
          <w:p w:rsidR="0052687F" w:rsidRPr="00B8317F" w:rsidRDefault="0052687F" w:rsidP="00EC6B5B">
            <w:pPr>
              <w:rPr>
                <w:rFonts w:cs="B Zar"/>
                <w:sz w:val="16"/>
                <w:szCs w:val="18"/>
                <w:rtl/>
              </w:rPr>
            </w:pPr>
            <w:r w:rsidRPr="00B8317F">
              <w:rPr>
                <w:rFonts w:cs="B Zar" w:hint="cs"/>
                <w:sz w:val="16"/>
                <w:szCs w:val="18"/>
                <w:rtl/>
              </w:rPr>
              <w:t>414</w:t>
            </w:r>
          </w:p>
        </w:tc>
        <w:tc>
          <w:tcPr>
            <w:tcW w:w="1166" w:type="pct"/>
          </w:tcPr>
          <w:p w:rsidR="0052687F" w:rsidRPr="00B75D7E" w:rsidRDefault="0052687F" w:rsidP="00EC6B5B">
            <w:pPr>
              <w:cnfStyle w:val="000000000000"/>
              <w:rPr>
                <w:rFonts w:cs="B Zar"/>
                <w:sz w:val="16"/>
                <w:szCs w:val="18"/>
              </w:rPr>
            </w:pPr>
            <w:r w:rsidRPr="00B75D7E">
              <w:rPr>
                <w:rFonts w:cs="B Zar" w:hint="cs"/>
                <w:sz w:val="16"/>
                <w:szCs w:val="18"/>
                <w:rtl/>
              </w:rPr>
              <w:t>(2- متوکسی متیل اتوکسی) پروپانول</w:t>
            </w:r>
          </w:p>
          <w:p w:rsidR="0052687F" w:rsidRPr="00B75D7E" w:rsidRDefault="0052687F" w:rsidP="00EC6B5B">
            <w:pPr>
              <w:cnfStyle w:val="000000000000"/>
              <w:rPr>
                <w:rFonts w:cs="B Zar"/>
                <w:sz w:val="16"/>
                <w:szCs w:val="18"/>
                <w:rtl/>
              </w:rPr>
            </w:pPr>
            <w:r w:rsidRPr="00B75D7E">
              <w:rPr>
                <w:rFonts w:cs="B Zar"/>
                <w:sz w:val="16"/>
                <w:szCs w:val="18"/>
              </w:rPr>
              <w:t>(2-Methoxymethyl ethoxy)</w:t>
            </w:r>
            <w:r w:rsidR="00F54FFA" w:rsidRPr="00B75D7E">
              <w:rPr>
                <w:rFonts w:cs="B Zar"/>
                <w:sz w:val="16"/>
                <w:szCs w:val="18"/>
              </w:rPr>
              <w:t xml:space="preserve"> </w:t>
            </w:r>
            <w:r w:rsidRPr="00B75D7E">
              <w:rPr>
                <w:rFonts w:cs="B Zar"/>
                <w:sz w:val="16"/>
                <w:szCs w:val="18"/>
              </w:rPr>
              <w:t>propanol</w:t>
            </w:r>
          </w:p>
        </w:tc>
        <w:tc>
          <w:tcPr>
            <w:tcW w:w="478" w:type="pct"/>
          </w:tcPr>
          <w:p w:rsidR="0052687F" w:rsidRPr="00B8317F" w:rsidRDefault="0052687F" w:rsidP="00EC6B5B">
            <w:pPr>
              <w:cnfStyle w:val="000000000000"/>
              <w:rPr>
                <w:rFonts w:cs="B Zar"/>
                <w:sz w:val="16"/>
                <w:szCs w:val="18"/>
                <w:rtl/>
              </w:rPr>
            </w:pPr>
            <w:r w:rsidRPr="00B8317F">
              <w:rPr>
                <w:rFonts w:cs="B Zar" w:hint="cs"/>
                <w:sz w:val="16"/>
                <w:szCs w:val="18"/>
                <w:rtl/>
              </w:rPr>
              <w:t>20/148</w:t>
            </w:r>
          </w:p>
        </w:tc>
        <w:tc>
          <w:tcPr>
            <w:tcW w:w="813" w:type="pct"/>
          </w:tcPr>
          <w:p w:rsidR="0052687F" w:rsidRPr="00B8317F" w:rsidRDefault="0052687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52687F" w:rsidRPr="00B8317F" w:rsidRDefault="0052687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150</w:t>
            </w:r>
          </w:p>
        </w:tc>
        <w:tc>
          <w:tcPr>
            <w:tcW w:w="502" w:type="pct"/>
            <w:gridSpan w:val="5"/>
          </w:tcPr>
          <w:p w:rsidR="0052687F" w:rsidRPr="00B8317F" w:rsidRDefault="0052687F" w:rsidP="00EC6B5B">
            <w:pPr>
              <w:cnfStyle w:val="000000000000"/>
              <w:rPr>
                <w:rFonts w:cs="B Zar"/>
                <w:sz w:val="16"/>
                <w:szCs w:val="18"/>
                <w:rtl/>
              </w:rPr>
            </w:pPr>
            <w:r w:rsidRPr="00B8317F">
              <w:rPr>
                <w:rFonts w:cs="B Zar" w:hint="cs"/>
                <w:sz w:val="16"/>
                <w:szCs w:val="18"/>
                <w:rtl/>
              </w:rPr>
              <w:t>پوست</w:t>
            </w:r>
          </w:p>
        </w:tc>
        <w:tc>
          <w:tcPr>
            <w:tcW w:w="962" w:type="pct"/>
            <w:gridSpan w:val="2"/>
          </w:tcPr>
          <w:p w:rsidR="0052687F" w:rsidRPr="00B8317F" w:rsidRDefault="0052687F" w:rsidP="00EC6B5B">
            <w:pPr>
              <w:cnfStyle w:val="000000000000"/>
              <w:rPr>
                <w:rFonts w:cs="B Zar"/>
                <w:sz w:val="16"/>
                <w:szCs w:val="18"/>
                <w:rtl/>
              </w:rPr>
            </w:pPr>
            <w:r w:rsidRPr="00B8317F">
              <w:rPr>
                <w:rFonts w:cs="B Zar" w:hint="cs"/>
                <w:sz w:val="16"/>
                <w:szCs w:val="18"/>
                <w:rtl/>
              </w:rPr>
              <w:t>تحریک قسمت فوقانی تنفسی و  چشم؛ اختلال سیستم اعصاب مرکزی</w:t>
            </w:r>
          </w:p>
        </w:tc>
      </w:tr>
      <w:tr w:rsidR="0096028D" w:rsidRPr="00B8317F" w:rsidTr="004E01F5">
        <w:trPr>
          <w:gridAfter w:val="1"/>
          <w:wAfter w:w="123" w:type="pct"/>
        </w:trPr>
        <w:tc>
          <w:tcPr>
            <w:cnfStyle w:val="001000000000"/>
            <w:tcW w:w="316" w:type="pct"/>
          </w:tcPr>
          <w:p w:rsidR="0052687F" w:rsidRPr="00B8317F" w:rsidRDefault="0052687F" w:rsidP="00EC6B5B">
            <w:pPr>
              <w:rPr>
                <w:rFonts w:cs="B Zar"/>
                <w:sz w:val="16"/>
                <w:szCs w:val="18"/>
                <w:rtl/>
              </w:rPr>
            </w:pPr>
            <w:r w:rsidRPr="00B8317F">
              <w:rPr>
                <w:rFonts w:cs="B Zar" w:hint="cs"/>
                <w:sz w:val="16"/>
                <w:szCs w:val="18"/>
                <w:rtl/>
              </w:rPr>
              <w:t>415</w:t>
            </w:r>
          </w:p>
        </w:tc>
        <w:tc>
          <w:tcPr>
            <w:tcW w:w="1166" w:type="pct"/>
          </w:tcPr>
          <w:p w:rsidR="0052687F" w:rsidRPr="00B75D7E" w:rsidRDefault="0052687F" w:rsidP="00EC6B5B">
            <w:pPr>
              <w:cnfStyle w:val="000000000000"/>
              <w:rPr>
                <w:rFonts w:cs="B Zar"/>
                <w:sz w:val="16"/>
                <w:szCs w:val="18"/>
              </w:rPr>
            </w:pPr>
            <w:r w:rsidRPr="00B75D7E">
              <w:rPr>
                <w:rFonts w:cs="B Zar" w:hint="cs"/>
                <w:sz w:val="16"/>
                <w:szCs w:val="18"/>
                <w:rtl/>
              </w:rPr>
              <w:t>4- متوکسی فنول</w:t>
            </w:r>
          </w:p>
          <w:p w:rsidR="0052687F" w:rsidRPr="00B75D7E" w:rsidRDefault="0052687F" w:rsidP="00F54FFA">
            <w:pPr>
              <w:cnfStyle w:val="000000000000"/>
              <w:rPr>
                <w:rFonts w:cs="B Zar"/>
                <w:sz w:val="16"/>
                <w:szCs w:val="18"/>
                <w:rtl/>
              </w:rPr>
            </w:pPr>
            <w:r w:rsidRPr="00B75D7E">
              <w:rPr>
                <w:rFonts w:cs="B Zar"/>
                <w:sz w:val="16"/>
                <w:szCs w:val="18"/>
              </w:rPr>
              <w:t>Methoxyphenol</w:t>
            </w:r>
            <w:r w:rsidR="00F54FFA" w:rsidRPr="00B75D7E">
              <w:rPr>
                <w:rFonts w:cs="B Zar"/>
                <w:sz w:val="16"/>
                <w:szCs w:val="18"/>
                <w:rtl/>
              </w:rPr>
              <w:t>-</w:t>
            </w:r>
            <w:r w:rsidR="00F54FFA" w:rsidRPr="00B75D7E">
              <w:rPr>
                <w:rFonts w:cs="B Zar" w:hint="cs"/>
                <w:sz w:val="16"/>
                <w:szCs w:val="18"/>
                <w:rtl/>
              </w:rPr>
              <w:t>4</w:t>
            </w:r>
          </w:p>
        </w:tc>
        <w:tc>
          <w:tcPr>
            <w:tcW w:w="478" w:type="pct"/>
          </w:tcPr>
          <w:p w:rsidR="0052687F" w:rsidRPr="00B8317F" w:rsidRDefault="0052687F" w:rsidP="00EC6B5B">
            <w:pPr>
              <w:cnfStyle w:val="000000000000"/>
              <w:rPr>
                <w:rFonts w:cs="B Zar"/>
                <w:sz w:val="16"/>
                <w:szCs w:val="18"/>
                <w:rtl/>
              </w:rPr>
            </w:pPr>
            <w:r w:rsidRPr="00B8317F">
              <w:rPr>
                <w:rFonts w:cs="B Zar" w:hint="cs"/>
                <w:sz w:val="16"/>
                <w:szCs w:val="18"/>
                <w:rtl/>
              </w:rPr>
              <w:t>15/124</w:t>
            </w:r>
          </w:p>
        </w:tc>
        <w:tc>
          <w:tcPr>
            <w:tcW w:w="813" w:type="pct"/>
          </w:tcPr>
          <w:p w:rsidR="0052687F" w:rsidRPr="00B8317F" w:rsidRDefault="0052687F"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52687F" w:rsidRPr="00B8317F" w:rsidRDefault="0052687F" w:rsidP="00EC6B5B">
            <w:pPr>
              <w:cnfStyle w:val="000000000000"/>
              <w:rPr>
                <w:rFonts w:cs="B Zar"/>
                <w:sz w:val="16"/>
                <w:szCs w:val="18"/>
                <w:rtl/>
              </w:rPr>
            </w:pPr>
            <w:r w:rsidRPr="00B8317F">
              <w:rPr>
                <w:rFonts w:cs="B Zar" w:hint="cs"/>
                <w:sz w:val="16"/>
                <w:szCs w:val="18"/>
                <w:rtl/>
              </w:rPr>
              <w:t>-</w:t>
            </w:r>
          </w:p>
        </w:tc>
        <w:tc>
          <w:tcPr>
            <w:tcW w:w="502" w:type="pct"/>
            <w:gridSpan w:val="5"/>
          </w:tcPr>
          <w:p w:rsidR="0052687F" w:rsidRPr="00B8317F" w:rsidRDefault="0052687F" w:rsidP="00EC6B5B">
            <w:pPr>
              <w:cnfStyle w:val="000000000000"/>
              <w:rPr>
                <w:rFonts w:cs="B Zar"/>
                <w:sz w:val="16"/>
                <w:szCs w:val="18"/>
                <w:rtl/>
              </w:rPr>
            </w:pPr>
            <w:r w:rsidRPr="00B8317F">
              <w:rPr>
                <w:rFonts w:cs="B Zar" w:hint="cs"/>
                <w:sz w:val="16"/>
                <w:szCs w:val="18"/>
                <w:rtl/>
              </w:rPr>
              <w:t>-</w:t>
            </w:r>
          </w:p>
        </w:tc>
        <w:tc>
          <w:tcPr>
            <w:tcW w:w="962" w:type="pct"/>
            <w:gridSpan w:val="2"/>
          </w:tcPr>
          <w:p w:rsidR="0052687F" w:rsidRPr="00B8317F" w:rsidRDefault="0052687F" w:rsidP="00EC6B5B">
            <w:pPr>
              <w:cnfStyle w:val="000000000000"/>
              <w:rPr>
                <w:rFonts w:cs="B Zar"/>
                <w:sz w:val="16"/>
                <w:szCs w:val="18"/>
                <w:rtl/>
              </w:rPr>
            </w:pPr>
            <w:r w:rsidRPr="00B8317F">
              <w:rPr>
                <w:rFonts w:cs="B Zar" w:hint="cs"/>
                <w:sz w:val="16"/>
                <w:szCs w:val="18"/>
                <w:rtl/>
              </w:rPr>
              <w:t>سوزش چشم؛ آسیب پوست</w:t>
            </w:r>
          </w:p>
        </w:tc>
      </w:tr>
      <w:tr w:rsidR="0096028D" w:rsidRPr="00B8317F" w:rsidTr="004E01F5">
        <w:trPr>
          <w:gridAfter w:val="1"/>
          <w:wAfter w:w="123" w:type="pct"/>
        </w:trPr>
        <w:tc>
          <w:tcPr>
            <w:cnfStyle w:val="001000000000"/>
            <w:tcW w:w="316" w:type="pct"/>
          </w:tcPr>
          <w:p w:rsidR="0052687F" w:rsidRPr="00B8317F" w:rsidRDefault="0052687F" w:rsidP="00EC6B5B">
            <w:pPr>
              <w:rPr>
                <w:rFonts w:cs="B Zar"/>
                <w:sz w:val="16"/>
                <w:szCs w:val="18"/>
                <w:rtl/>
              </w:rPr>
            </w:pPr>
            <w:r w:rsidRPr="00B8317F">
              <w:rPr>
                <w:rFonts w:cs="B Zar" w:hint="cs"/>
                <w:sz w:val="16"/>
                <w:szCs w:val="18"/>
                <w:rtl/>
              </w:rPr>
              <w:t>416</w:t>
            </w:r>
          </w:p>
        </w:tc>
        <w:tc>
          <w:tcPr>
            <w:tcW w:w="1166" w:type="pct"/>
          </w:tcPr>
          <w:p w:rsidR="0052687F" w:rsidRPr="00B75D7E" w:rsidRDefault="0052687F" w:rsidP="00EC6B5B">
            <w:pPr>
              <w:cnfStyle w:val="000000000000"/>
              <w:rPr>
                <w:rFonts w:cs="B Zar"/>
                <w:sz w:val="16"/>
                <w:szCs w:val="18"/>
              </w:rPr>
            </w:pPr>
            <w:r w:rsidRPr="00B75D7E">
              <w:rPr>
                <w:rFonts w:cs="B Zar" w:hint="cs"/>
                <w:sz w:val="16"/>
                <w:szCs w:val="18"/>
                <w:rtl/>
              </w:rPr>
              <w:t>1- متوکسی- 2- پروپانول</w:t>
            </w:r>
          </w:p>
          <w:p w:rsidR="0052687F" w:rsidRPr="00B75D7E" w:rsidRDefault="0052687F" w:rsidP="00EC6B5B">
            <w:pPr>
              <w:cnfStyle w:val="000000000000"/>
              <w:rPr>
                <w:rFonts w:cs="B Zar"/>
                <w:sz w:val="16"/>
                <w:szCs w:val="18"/>
                <w:rtl/>
              </w:rPr>
            </w:pPr>
            <w:r w:rsidRPr="00B75D7E">
              <w:rPr>
                <w:rFonts w:cs="B Zar"/>
                <w:sz w:val="16"/>
                <w:szCs w:val="18"/>
              </w:rPr>
              <w:t>1</w:t>
            </w:r>
            <w:r w:rsidR="00F54FFA" w:rsidRPr="00B75D7E">
              <w:rPr>
                <w:rFonts w:cs="B Zar"/>
                <w:sz w:val="16"/>
                <w:szCs w:val="18"/>
              </w:rPr>
              <w:t>-</w:t>
            </w:r>
            <w:r w:rsidRPr="00B75D7E">
              <w:rPr>
                <w:rFonts w:cs="B Zar"/>
                <w:sz w:val="16"/>
                <w:szCs w:val="18"/>
              </w:rPr>
              <w:t>Methoxy-2</w:t>
            </w:r>
            <w:r w:rsidR="00F54FFA" w:rsidRPr="00B75D7E">
              <w:rPr>
                <w:rFonts w:cs="B Zar"/>
                <w:sz w:val="16"/>
                <w:szCs w:val="18"/>
              </w:rPr>
              <w:t>-</w:t>
            </w:r>
            <w:r w:rsidRPr="00B75D7E">
              <w:rPr>
                <w:rFonts w:cs="B Zar"/>
                <w:sz w:val="16"/>
                <w:szCs w:val="18"/>
              </w:rPr>
              <w:t>propanol</w:t>
            </w:r>
          </w:p>
        </w:tc>
        <w:tc>
          <w:tcPr>
            <w:tcW w:w="478" w:type="pct"/>
          </w:tcPr>
          <w:p w:rsidR="0052687F" w:rsidRPr="00B8317F" w:rsidRDefault="0052687F" w:rsidP="00EC6B5B">
            <w:pPr>
              <w:cnfStyle w:val="000000000000"/>
              <w:rPr>
                <w:rFonts w:cs="B Zar"/>
                <w:sz w:val="16"/>
                <w:szCs w:val="18"/>
                <w:rtl/>
              </w:rPr>
            </w:pPr>
            <w:r w:rsidRPr="00B8317F">
              <w:rPr>
                <w:rFonts w:cs="B Zar" w:hint="cs"/>
                <w:sz w:val="16"/>
                <w:szCs w:val="18"/>
                <w:rtl/>
              </w:rPr>
              <w:t>12/90</w:t>
            </w:r>
          </w:p>
        </w:tc>
        <w:tc>
          <w:tcPr>
            <w:tcW w:w="813" w:type="pct"/>
          </w:tcPr>
          <w:p w:rsidR="0052687F" w:rsidRPr="00B8317F" w:rsidRDefault="0052687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52687F" w:rsidRPr="00B8317F" w:rsidRDefault="0052687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150</w:t>
            </w:r>
          </w:p>
        </w:tc>
        <w:tc>
          <w:tcPr>
            <w:tcW w:w="502" w:type="pct"/>
            <w:gridSpan w:val="5"/>
          </w:tcPr>
          <w:p w:rsidR="0052687F" w:rsidRPr="00B8317F" w:rsidRDefault="0052687F" w:rsidP="00EC6B5B">
            <w:pPr>
              <w:cnfStyle w:val="000000000000"/>
              <w:rPr>
                <w:rFonts w:cs="B Zar"/>
                <w:sz w:val="16"/>
                <w:szCs w:val="18"/>
                <w:rtl/>
              </w:rPr>
            </w:pPr>
            <w:r w:rsidRPr="00B8317F">
              <w:rPr>
                <w:rFonts w:cs="B Zar"/>
                <w:sz w:val="16"/>
                <w:szCs w:val="18"/>
              </w:rPr>
              <w:t>-</w:t>
            </w:r>
          </w:p>
        </w:tc>
        <w:tc>
          <w:tcPr>
            <w:tcW w:w="962" w:type="pct"/>
            <w:gridSpan w:val="2"/>
          </w:tcPr>
          <w:p w:rsidR="0052687F" w:rsidRPr="00B8317F" w:rsidRDefault="0052687F" w:rsidP="00EC6B5B">
            <w:pPr>
              <w:cnfStyle w:val="000000000000"/>
              <w:rPr>
                <w:rFonts w:cs="B Zar"/>
                <w:sz w:val="16"/>
                <w:szCs w:val="18"/>
                <w:rtl/>
              </w:rPr>
            </w:pPr>
            <w:r w:rsidRPr="00B8317F">
              <w:rPr>
                <w:rFonts w:cs="B Zar" w:hint="cs"/>
                <w:sz w:val="16"/>
                <w:szCs w:val="18"/>
                <w:rtl/>
              </w:rPr>
              <w:t xml:space="preserve">سوزش چشم؛ اختلال سیستم </w:t>
            </w:r>
            <w:r w:rsidRPr="00B8317F">
              <w:rPr>
                <w:rFonts w:cs="B Zar"/>
                <w:sz w:val="16"/>
                <w:szCs w:val="18"/>
              </w:rPr>
              <w:t xml:space="preserve"> </w:t>
            </w:r>
            <w:r w:rsidRPr="00B8317F">
              <w:rPr>
                <w:rFonts w:cs="B Zar" w:hint="cs"/>
                <w:sz w:val="16"/>
                <w:szCs w:val="18"/>
                <w:rtl/>
              </w:rPr>
              <w:t>اعصاب مرکزی</w:t>
            </w:r>
          </w:p>
        </w:tc>
      </w:tr>
      <w:tr w:rsidR="0096028D" w:rsidRPr="00B8317F" w:rsidTr="004E01F5">
        <w:trPr>
          <w:gridAfter w:val="1"/>
          <w:wAfter w:w="123" w:type="pct"/>
        </w:trPr>
        <w:tc>
          <w:tcPr>
            <w:cnfStyle w:val="001000000000"/>
            <w:tcW w:w="316" w:type="pct"/>
          </w:tcPr>
          <w:p w:rsidR="0052687F" w:rsidRPr="00B8317F" w:rsidRDefault="0052687F" w:rsidP="00EC6B5B">
            <w:pPr>
              <w:rPr>
                <w:rFonts w:cs="B Zar"/>
                <w:sz w:val="16"/>
                <w:szCs w:val="18"/>
                <w:rtl/>
              </w:rPr>
            </w:pPr>
            <w:r w:rsidRPr="00B8317F">
              <w:rPr>
                <w:rFonts w:cs="B Zar" w:hint="cs"/>
                <w:sz w:val="16"/>
                <w:szCs w:val="18"/>
                <w:rtl/>
              </w:rPr>
              <w:t>417</w:t>
            </w:r>
          </w:p>
        </w:tc>
        <w:tc>
          <w:tcPr>
            <w:tcW w:w="1166" w:type="pct"/>
          </w:tcPr>
          <w:p w:rsidR="0052687F" w:rsidRPr="00B8317F" w:rsidRDefault="00F54FFA" w:rsidP="00EC6B5B">
            <w:pPr>
              <w:cnfStyle w:val="000000000000"/>
              <w:rPr>
                <w:rFonts w:cs="B Zar"/>
                <w:sz w:val="16"/>
                <w:szCs w:val="18"/>
              </w:rPr>
            </w:pPr>
            <w:r w:rsidRPr="00B75D7E">
              <w:rPr>
                <w:rFonts w:cs="B Zar" w:hint="cs"/>
                <w:sz w:val="16"/>
                <w:szCs w:val="18"/>
                <w:rtl/>
              </w:rPr>
              <w:t xml:space="preserve">2- </w:t>
            </w:r>
            <w:r w:rsidR="0052687F" w:rsidRPr="00B8317F">
              <w:rPr>
                <w:rFonts w:cs="B Zar" w:hint="cs"/>
                <w:sz w:val="16"/>
                <w:szCs w:val="18"/>
                <w:rtl/>
              </w:rPr>
              <w:t>متوکسی پروپیل استات</w:t>
            </w:r>
          </w:p>
          <w:p w:rsidR="0052687F" w:rsidRPr="00B8317F" w:rsidRDefault="0052687F" w:rsidP="00EC6B5B">
            <w:pPr>
              <w:cnfStyle w:val="000000000000"/>
              <w:rPr>
                <w:rFonts w:cs="B Zar"/>
                <w:sz w:val="16"/>
                <w:szCs w:val="18"/>
                <w:rtl/>
              </w:rPr>
            </w:pPr>
            <w:r w:rsidRPr="00B8317F">
              <w:rPr>
                <w:rFonts w:cs="B Zar"/>
                <w:sz w:val="16"/>
                <w:szCs w:val="18"/>
              </w:rPr>
              <w:t>2-Methoxypropyl acetate</w:t>
            </w:r>
          </w:p>
        </w:tc>
        <w:tc>
          <w:tcPr>
            <w:tcW w:w="478" w:type="pct"/>
          </w:tcPr>
          <w:p w:rsidR="0052687F" w:rsidRPr="00B8317F" w:rsidRDefault="0052687F" w:rsidP="00EC6B5B">
            <w:pPr>
              <w:cnfStyle w:val="000000000000"/>
              <w:rPr>
                <w:rFonts w:cs="B Zar"/>
                <w:sz w:val="16"/>
                <w:szCs w:val="18"/>
                <w:rtl/>
              </w:rPr>
            </w:pPr>
            <w:r w:rsidRPr="00B8317F">
              <w:rPr>
                <w:rFonts w:cs="B Zar" w:hint="cs"/>
                <w:sz w:val="16"/>
                <w:szCs w:val="18"/>
                <w:rtl/>
              </w:rPr>
              <w:t>16/132</w:t>
            </w:r>
          </w:p>
        </w:tc>
        <w:tc>
          <w:tcPr>
            <w:tcW w:w="813" w:type="pct"/>
          </w:tcPr>
          <w:p w:rsidR="0052687F" w:rsidRPr="00B8317F" w:rsidRDefault="0052687F"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50</w:t>
            </w:r>
          </w:p>
        </w:tc>
        <w:tc>
          <w:tcPr>
            <w:tcW w:w="640" w:type="pct"/>
            <w:gridSpan w:val="2"/>
          </w:tcPr>
          <w:p w:rsidR="0052687F" w:rsidRPr="00B8317F" w:rsidRDefault="0052687F"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100</w:t>
            </w:r>
          </w:p>
        </w:tc>
        <w:tc>
          <w:tcPr>
            <w:tcW w:w="502" w:type="pct"/>
            <w:gridSpan w:val="5"/>
          </w:tcPr>
          <w:p w:rsidR="0052687F" w:rsidRPr="00B8317F" w:rsidRDefault="0052687F" w:rsidP="00EC6B5B">
            <w:pPr>
              <w:cnfStyle w:val="000000000000"/>
              <w:rPr>
                <w:rFonts w:cs="B Zar"/>
                <w:sz w:val="16"/>
                <w:szCs w:val="18"/>
              </w:rPr>
            </w:pPr>
            <w:r w:rsidRPr="00B8317F">
              <w:rPr>
                <w:rFonts w:cs="B Zar" w:hint="cs"/>
                <w:sz w:val="16"/>
                <w:szCs w:val="18"/>
                <w:rtl/>
              </w:rPr>
              <w:t>پوست</w:t>
            </w:r>
          </w:p>
        </w:tc>
        <w:tc>
          <w:tcPr>
            <w:tcW w:w="962" w:type="pct"/>
            <w:gridSpan w:val="2"/>
          </w:tcPr>
          <w:p w:rsidR="0052687F" w:rsidRPr="00B8317F" w:rsidRDefault="0052687F" w:rsidP="00EC6B5B">
            <w:pPr>
              <w:cnfStyle w:val="000000000000"/>
              <w:rPr>
                <w:rFonts w:cs="B Zar"/>
                <w:sz w:val="16"/>
                <w:szCs w:val="18"/>
                <w:rtl/>
              </w:rPr>
            </w:pPr>
          </w:p>
        </w:tc>
      </w:tr>
      <w:tr w:rsidR="0096028D" w:rsidRPr="00B8317F" w:rsidTr="004E01F5">
        <w:trPr>
          <w:gridAfter w:val="1"/>
          <w:wAfter w:w="123" w:type="pct"/>
        </w:trPr>
        <w:tc>
          <w:tcPr>
            <w:cnfStyle w:val="001000000000"/>
            <w:tcW w:w="316" w:type="pct"/>
          </w:tcPr>
          <w:p w:rsidR="0052687F" w:rsidRPr="00B8317F" w:rsidRDefault="0052687F" w:rsidP="00EC6B5B">
            <w:pPr>
              <w:rPr>
                <w:rFonts w:cs="B Zar"/>
                <w:sz w:val="16"/>
                <w:szCs w:val="18"/>
                <w:rtl/>
              </w:rPr>
            </w:pPr>
            <w:r w:rsidRPr="00B8317F">
              <w:rPr>
                <w:rFonts w:cs="B Zar" w:hint="cs"/>
                <w:sz w:val="16"/>
                <w:szCs w:val="18"/>
                <w:rtl/>
              </w:rPr>
              <w:t>418</w:t>
            </w:r>
          </w:p>
        </w:tc>
        <w:tc>
          <w:tcPr>
            <w:tcW w:w="1166" w:type="pct"/>
          </w:tcPr>
          <w:p w:rsidR="0052687F" w:rsidRPr="00B8317F" w:rsidRDefault="0052687F" w:rsidP="00EC6B5B">
            <w:pPr>
              <w:cnfStyle w:val="000000000000"/>
              <w:rPr>
                <w:rFonts w:cs="B Zar"/>
                <w:sz w:val="16"/>
                <w:szCs w:val="18"/>
              </w:rPr>
            </w:pPr>
            <w:r w:rsidRPr="00B8317F">
              <w:rPr>
                <w:rFonts w:cs="B Zar" w:hint="cs"/>
                <w:sz w:val="16"/>
                <w:szCs w:val="18"/>
                <w:rtl/>
              </w:rPr>
              <w:t>متیل استات</w:t>
            </w:r>
          </w:p>
          <w:p w:rsidR="0052687F" w:rsidRPr="00B8317F" w:rsidRDefault="0052687F" w:rsidP="00EC6B5B">
            <w:pPr>
              <w:cnfStyle w:val="000000000000"/>
              <w:rPr>
                <w:rFonts w:cs="B Zar"/>
                <w:sz w:val="16"/>
                <w:szCs w:val="18"/>
                <w:rtl/>
              </w:rPr>
            </w:pPr>
            <w:r w:rsidRPr="00B8317F">
              <w:rPr>
                <w:rFonts w:cs="B Zar"/>
                <w:sz w:val="16"/>
                <w:szCs w:val="18"/>
              </w:rPr>
              <w:t>Methyl acetate</w:t>
            </w:r>
          </w:p>
        </w:tc>
        <w:tc>
          <w:tcPr>
            <w:tcW w:w="478" w:type="pct"/>
          </w:tcPr>
          <w:p w:rsidR="0052687F" w:rsidRPr="00B8317F" w:rsidRDefault="0052687F" w:rsidP="00EC6B5B">
            <w:pPr>
              <w:cnfStyle w:val="000000000000"/>
              <w:rPr>
                <w:rFonts w:cs="B Zar"/>
                <w:sz w:val="16"/>
                <w:szCs w:val="18"/>
                <w:rtl/>
              </w:rPr>
            </w:pPr>
            <w:r w:rsidRPr="00B8317F">
              <w:rPr>
                <w:rFonts w:cs="B Zar" w:hint="cs"/>
                <w:sz w:val="16"/>
                <w:szCs w:val="18"/>
                <w:rtl/>
              </w:rPr>
              <w:t>08/74</w:t>
            </w:r>
          </w:p>
        </w:tc>
        <w:tc>
          <w:tcPr>
            <w:tcW w:w="813" w:type="pct"/>
          </w:tcPr>
          <w:p w:rsidR="0052687F" w:rsidRPr="00B8317F" w:rsidRDefault="0052687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200</w:t>
            </w:r>
          </w:p>
        </w:tc>
        <w:tc>
          <w:tcPr>
            <w:tcW w:w="640" w:type="pct"/>
            <w:gridSpan w:val="2"/>
          </w:tcPr>
          <w:p w:rsidR="0052687F" w:rsidRPr="00B8317F" w:rsidRDefault="0052687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250</w:t>
            </w:r>
          </w:p>
        </w:tc>
        <w:tc>
          <w:tcPr>
            <w:tcW w:w="502" w:type="pct"/>
            <w:gridSpan w:val="5"/>
          </w:tcPr>
          <w:p w:rsidR="0052687F" w:rsidRPr="00B8317F" w:rsidRDefault="0052687F" w:rsidP="00EC6B5B">
            <w:pPr>
              <w:cnfStyle w:val="000000000000"/>
              <w:rPr>
                <w:rFonts w:cs="B Zar"/>
                <w:sz w:val="16"/>
                <w:szCs w:val="18"/>
                <w:rtl/>
              </w:rPr>
            </w:pPr>
            <w:r w:rsidRPr="00B8317F">
              <w:rPr>
                <w:rFonts w:cs="B Zar"/>
                <w:sz w:val="16"/>
                <w:szCs w:val="18"/>
              </w:rPr>
              <w:t>-</w:t>
            </w:r>
          </w:p>
        </w:tc>
        <w:tc>
          <w:tcPr>
            <w:tcW w:w="962" w:type="pct"/>
            <w:gridSpan w:val="2"/>
          </w:tcPr>
          <w:p w:rsidR="0052687F" w:rsidRPr="00B8317F" w:rsidRDefault="0052687F" w:rsidP="00EC6B5B">
            <w:pPr>
              <w:cnfStyle w:val="000000000000"/>
              <w:rPr>
                <w:rFonts w:cs="B Zar"/>
                <w:sz w:val="16"/>
                <w:szCs w:val="18"/>
                <w:rtl/>
              </w:rPr>
            </w:pPr>
            <w:r w:rsidRPr="00B8317F">
              <w:rPr>
                <w:rFonts w:cs="B Zar" w:hint="cs"/>
                <w:sz w:val="16"/>
                <w:szCs w:val="18"/>
                <w:rtl/>
              </w:rPr>
              <w:t>سردرد؛ تحریک قسمت فوقانی   تنفسی و چشم؛ آسیب عصب چشم</w:t>
            </w:r>
          </w:p>
        </w:tc>
      </w:tr>
      <w:tr w:rsidR="0096028D" w:rsidRPr="00B8317F" w:rsidTr="004E01F5">
        <w:trPr>
          <w:gridAfter w:val="1"/>
          <w:wAfter w:w="123" w:type="pct"/>
        </w:trPr>
        <w:tc>
          <w:tcPr>
            <w:cnfStyle w:val="001000000000"/>
            <w:tcW w:w="316" w:type="pct"/>
          </w:tcPr>
          <w:p w:rsidR="0052687F" w:rsidRPr="00B8317F" w:rsidRDefault="0052687F" w:rsidP="00EC6B5B">
            <w:pPr>
              <w:rPr>
                <w:rFonts w:cs="B Zar"/>
                <w:sz w:val="16"/>
                <w:szCs w:val="18"/>
                <w:rtl/>
              </w:rPr>
            </w:pPr>
            <w:r w:rsidRPr="00B8317F">
              <w:rPr>
                <w:rFonts w:cs="B Zar" w:hint="cs"/>
                <w:sz w:val="16"/>
                <w:szCs w:val="18"/>
                <w:rtl/>
              </w:rPr>
              <w:lastRenderedPageBreak/>
              <w:t>419</w:t>
            </w:r>
          </w:p>
        </w:tc>
        <w:tc>
          <w:tcPr>
            <w:tcW w:w="1166" w:type="pct"/>
          </w:tcPr>
          <w:p w:rsidR="0052687F" w:rsidRPr="00B8317F" w:rsidRDefault="0052687F" w:rsidP="00EC6B5B">
            <w:pPr>
              <w:cnfStyle w:val="000000000000"/>
              <w:rPr>
                <w:rFonts w:cs="B Zar"/>
                <w:sz w:val="16"/>
                <w:szCs w:val="18"/>
              </w:rPr>
            </w:pPr>
            <w:r w:rsidRPr="00B8317F">
              <w:rPr>
                <w:rFonts w:cs="B Zar" w:hint="cs"/>
                <w:sz w:val="16"/>
                <w:szCs w:val="18"/>
                <w:rtl/>
              </w:rPr>
              <w:t>متیل استیلن</w:t>
            </w:r>
          </w:p>
          <w:p w:rsidR="0052687F" w:rsidRPr="00B8317F" w:rsidRDefault="0052687F" w:rsidP="00EC6B5B">
            <w:pPr>
              <w:cnfStyle w:val="000000000000"/>
              <w:rPr>
                <w:rFonts w:cs="B Zar"/>
                <w:sz w:val="16"/>
                <w:szCs w:val="18"/>
                <w:rtl/>
              </w:rPr>
            </w:pPr>
            <w:r w:rsidRPr="00B8317F">
              <w:rPr>
                <w:rFonts w:cs="B Zar"/>
                <w:sz w:val="16"/>
                <w:szCs w:val="18"/>
              </w:rPr>
              <w:t>Methyl acetylene</w:t>
            </w:r>
          </w:p>
        </w:tc>
        <w:tc>
          <w:tcPr>
            <w:tcW w:w="478" w:type="pct"/>
          </w:tcPr>
          <w:p w:rsidR="0052687F" w:rsidRPr="00B8317F" w:rsidRDefault="0052687F" w:rsidP="00EC6B5B">
            <w:pPr>
              <w:cnfStyle w:val="000000000000"/>
              <w:rPr>
                <w:rFonts w:cs="B Zar"/>
                <w:sz w:val="16"/>
                <w:szCs w:val="18"/>
                <w:rtl/>
              </w:rPr>
            </w:pPr>
            <w:r w:rsidRPr="00B8317F">
              <w:rPr>
                <w:rFonts w:cs="B Zar" w:hint="cs"/>
                <w:sz w:val="16"/>
                <w:szCs w:val="18"/>
                <w:rtl/>
              </w:rPr>
              <w:t xml:space="preserve">07/40 </w:t>
            </w:r>
          </w:p>
        </w:tc>
        <w:tc>
          <w:tcPr>
            <w:tcW w:w="813" w:type="pct"/>
          </w:tcPr>
          <w:p w:rsidR="0052687F" w:rsidRPr="00B8317F" w:rsidRDefault="0052687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1000</w:t>
            </w:r>
          </w:p>
        </w:tc>
        <w:tc>
          <w:tcPr>
            <w:tcW w:w="640" w:type="pct"/>
            <w:gridSpan w:val="2"/>
          </w:tcPr>
          <w:p w:rsidR="0052687F" w:rsidRPr="00B8317F" w:rsidRDefault="0052687F" w:rsidP="00EC6B5B">
            <w:pPr>
              <w:cnfStyle w:val="000000000000"/>
              <w:rPr>
                <w:rFonts w:cs="B Zar"/>
                <w:sz w:val="16"/>
                <w:szCs w:val="18"/>
                <w:rtl/>
              </w:rPr>
            </w:pPr>
            <w:r w:rsidRPr="00B8317F">
              <w:rPr>
                <w:rFonts w:cs="B Zar" w:hint="cs"/>
                <w:sz w:val="16"/>
                <w:szCs w:val="18"/>
                <w:rtl/>
              </w:rPr>
              <w:t>-</w:t>
            </w:r>
          </w:p>
        </w:tc>
        <w:tc>
          <w:tcPr>
            <w:tcW w:w="502" w:type="pct"/>
            <w:gridSpan w:val="5"/>
          </w:tcPr>
          <w:p w:rsidR="0052687F" w:rsidRPr="00B8317F" w:rsidRDefault="0052687F" w:rsidP="00EC6B5B">
            <w:pPr>
              <w:cnfStyle w:val="000000000000"/>
              <w:rPr>
                <w:rFonts w:cs="B Zar"/>
                <w:sz w:val="16"/>
                <w:szCs w:val="18"/>
                <w:rtl/>
              </w:rPr>
            </w:pPr>
            <w:r w:rsidRPr="00B8317F">
              <w:rPr>
                <w:rFonts w:cs="B Zar"/>
                <w:sz w:val="16"/>
                <w:szCs w:val="18"/>
              </w:rPr>
              <w:t>-</w:t>
            </w:r>
          </w:p>
        </w:tc>
        <w:tc>
          <w:tcPr>
            <w:tcW w:w="962" w:type="pct"/>
            <w:gridSpan w:val="2"/>
          </w:tcPr>
          <w:p w:rsidR="000A4D93" w:rsidRDefault="0052687F" w:rsidP="00EC6B5B">
            <w:pPr>
              <w:cnfStyle w:val="000000000000"/>
              <w:rPr>
                <w:rFonts w:cs="B Zar"/>
                <w:sz w:val="16"/>
                <w:szCs w:val="18"/>
                <w:rtl/>
              </w:rPr>
            </w:pPr>
            <w:r w:rsidRPr="00B8317F">
              <w:rPr>
                <w:rFonts w:cs="B Zar" w:hint="cs"/>
                <w:sz w:val="16"/>
                <w:szCs w:val="18"/>
                <w:rtl/>
              </w:rPr>
              <w:t xml:space="preserve">اختلال سیستم </w:t>
            </w:r>
          </w:p>
          <w:p w:rsidR="0052687F" w:rsidRDefault="0052687F" w:rsidP="00EC6B5B">
            <w:pPr>
              <w:cnfStyle w:val="000000000000"/>
              <w:rPr>
                <w:rFonts w:cs="B Zar"/>
                <w:sz w:val="16"/>
                <w:szCs w:val="18"/>
                <w:rtl/>
              </w:rPr>
            </w:pPr>
            <w:r w:rsidRPr="00B8317F">
              <w:rPr>
                <w:rFonts w:cs="B Zar" w:hint="cs"/>
                <w:sz w:val="16"/>
                <w:szCs w:val="18"/>
                <w:rtl/>
              </w:rPr>
              <w:t>اعصاب مرکزی</w:t>
            </w:r>
          </w:p>
          <w:p w:rsidR="000A4D93" w:rsidRPr="00B8317F" w:rsidRDefault="000A4D93" w:rsidP="00EC6B5B">
            <w:pPr>
              <w:cnfStyle w:val="000000000000"/>
              <w:rPr>
                <w:rFonts w:cs="B Zar"/>
                <w:sz w:val="16"/>
                <w:szCs w:val="18"/>
                <w:rtl/>
              </w:rPr>
            </w:pPr>
          </w:p>
        </w:tc>
      </w:tr>
      <w:tr w:rsidR="0096028D" w:rsidRPr="00B8317F" w:rsidTr="004E01F5">
        <w:trPr>
          <w:gridAfter w:val="1"/>
          <w:wAfter w:w="123" w:type="pct"/>
        </w:trPr>
        <w:tc>
          <w:tcPr>
            <w:cnfStyle w:val="001000000000"/>
            <w:tcW w:w="316" w:type="pct"/>
          </w:tcPr>
          <w:p w:rsidR="0052687F" w:rsidRPr="00B8317F" w:rsidRDefault="0052687F" w:rsidP="00EC6B5B">
            <w:pPr>
              <w:rPr>
                <w:rFonts w:cs="B Zar"/>
                <w:sz w:val="16"/>
                <w:szCs w:val="18"/>
                <w:rtl/>
              </w:rPr>
            </w:pPr>
            <w:r w:rsidRPr="00B8317F">
              <w:rPr>
                <w:rFonts w:cs="B Zar" w:hint="cs"/>
                <w:sz w:val="16"/>
                <w:szCs w:val="18"/>
                <w:rtl/>
              </w:rPr>
              <w:t>420</w:t>
            </w:r>
          </w:p>
        </w:tc>
        <w:tc>
          <w:tcPr>
            <w:tcW w:w="1166" w:type="pct"/>
          </w:tcPr>
          <w:p w:rsidR="0052687F" w:rsidRPr="00B8317F" w:rsidRDefault="0052687F" w:rsidP="00EC6B5B">
            <w:pPr>
              <w:cnfStyle w:val="000000000000"/>
              <w:rPr>
                <w:rFonts w:cs="B Zar"/>
                <w:sz w:val="16"/>
                <w:szCs w:val="18"/>
              </w:rPr>
            </w:pPr>
            <w:r w:rsidRPr="00B8317F">
              <w:rPr>
                <w:rFonts w:cs="B Zar" w:hint="cs"/>
                <w:sz w:val="16"/>
                <w:szCs w:val="18"/>
                <w:rtl/>
              </w:rPr>
              <w:t>مخلوط متیل استیلن پروپادین</w:t>
            </w:r>
          </w:p>
          <w:p w:rsidR="0052687F" w:rsidRPr="00B8317F" w:rsidRDefault="0052687F" w:rsidP="00EC6B5B">
            <w:pPr>
              <w:cnfStyle w:val="000000000000"/>
              <w:rPr>
                <w:rFonts w:cs="B Zar"/>
                <w:sz w:val="16"/>
                <w:szCs w:val="18"/>
                <w:rtl/>
              </w:rPr>
            </w:pPr>
            <w:r w:rsidRPr="00B8317F">
              <w:rPr>
                <w:rFonts w:cs="B Zar"/>
                <w:sz w:val="16"/>
                <w:szCs w:val="18"/>
              </w:rPr>
              <w:t>Methyl acetylene-propadiene mixture</w:t>
            </w:r>
          </w:p>
        </w:tc>
        <w:tc>
          <w:tcPr>
            <w:tcW w:w="478" w:type="pct"/>
          </w:tcPr>
          <w:p w:rsidR="0052687F" w:rsidRPr="00B8317F" w:rsidRDefault="0052687F" w:rsidP="00EC6B5B">
            <w:pPr>
              <w:cnfStyle w:val="000000000000"/>
              <w:rPr>
                <w:rFonts w:cs="B Zar"/>
                <w:sz w:val="16"/>
                <w:szCs w:val="18"/>
                <w:rtl/>
              </w:rPr>
            </w:pPr>
            <w:r w:rsidRPr="00B8317F">
              <w:rPr>
                <w:rFonts w:cs="B Zar" w:hint="cs"/>
                <w:sz w:val="16"/>
                <w:szCs w:val="18"/>
                <w:rtl/>
              </w:rPr>
              <w:t>07/40</w:t>
            </w:r>
          </w:p>
        </w:tc>
        <w:tc>
          <w:tcPr>
            <w:tcW w:w="813" w:type="pct"/>
          </w:tcPr>
          <w:p w:rsidR="0052687F" w:rsidRPr="00B8317F" w:rsidRDefault="0052687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1000</w:t>
            </w:r>
          </w:p>
        </w:tc>
        <w:tc>
          <w:tcPr>
            <w:tcW w:w="640" w:type="pct"/>
            <w:gridSpan w:val="2"/>
          </w:tcPr>
          <w:p w:rsidR="0052687F" w:rsidRPr="00B8317F" w:rsidRDefault="0052687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1250</w:t>
            </w:r>
          </w:p>
        </w:tc>
        <w:tc>
          <w:tcPr>
            <w:tcW w:w="502" w:type="pct"/>
            <w:gridSpan w:val="5"/>
          </w:tcPr>
          <w:p w:rsidR="0052687F" w:rsidRPr="00B8317F" w:rsidRDefault="0052687F" w:rsidP="00EC6B5B">
            <w:pPr>
              <w:cnfStyle w:val="000000000000"/>
              <w:rPr>
                <w:rFonts w:cs="B Zar"/>
                <w:sz w:val="16"/>
                <w:szCs w:val="18"/>
                <w:rtl/>
              </w:rPr>
            </w:pPr>
            <w:r w:rsidRPr="00B8317F">
              <w:rPr>
                <w:rFonts w:cs="B Zar"/>
                <w:sz w:val="16"/>
                <w:szCs w:val="18"/>
              </w:rPr>
              <w:t>-</w:t>
            </w:r>
          </w:p>
        </w:tc>
        <w:tc>
          <w:tcPr>
            <w:tcW w:w="962" w:type="pct"/>
            <w:gridSpan w:val="2"/>
          </w:tcPr>
          <w:p w:rsidR="000A4D93" w:rsidRDefault="0052687F" w:rsidP="00EC6B5B">
            <w:pPr>
              <w:cnfStyle w:val="000000000000"/>
              <w:rPr>
                <w:rFonts w:cs="B Zar"/>
                <w:sz w:val="16"/>
                <w:szCs w:val="18"/>
                <w:rtl/>
              </w:rPr>
            </w:pPr>
            <w:r w:rsidRPr="00B8317F">
              <w:rPr>
                <w:rFonts w:cs="B Zar" w:hint="cs"/>
                <w:sz w:val="16"/>
                <w:szCs w:val="18"/>
                <w:rtl/>
              </w:rPr>
              <w:t>اختلال سیستم</w:t>
            </w:r>
          </w:p>
          <w:p w:rsidR="0052687F" w:rsidRPr="00B8317F" w:rsidRDefault="0052687F" w:rsidP="00EC6B5B">
            <w:pPr>
              <w:cnfStyle w:val="000000000000"/>
              <w:rPr>
                <w:rFonts w:cs="B Zar"/>
                <w:sz w:val="16"/>
                <w:szCs w:val="18"/>
                <w:rtl/>
              </w:rPr>
            </w:pPr>
            <w:r w:rsidRPr="00B8317F">
              <w:rPr>
                <w:rFonts w:cs="B Zar" w:hint="cs"/>
                <w:sz w:val="16"/>
                <w:szCs w:val="18"/>
                <w:rtl/>
              </w:rPr>
              <w:t>اعصاب مرکزی</w:t>
            </w:r>
          </w:p>
        </w:tc>
      </w:tr>
      <w:tr w:rsidR="0096028D" w:rsidRPr="00B8317F" w:rsidTr="004E01F5">
        <w:trPr>
          <w:gridAfter w:val="1"/>
          <w:wAfter w:w="123" w:type="pct"/>
        </w:trPr>
        <w:tc>
          <w:tcPr>
            <w:cnfStyle w:val="001000000000"/>
            <w:tcW w:w="316" w:type="pct"/>
          </w:tcPr>
          <w:p w:rsidR="0052687F" w:rsidRPr="00B8317F" w:rsidRDefault="0052687F" w:rsidP="00EC6B5B">
            <w:pPr>
              <w:rPr>
                <w:rFonts w:cs="B Zar"/>
                <w:sz w:val="16"/>
                <w:szCs w:val="18"/>
                <w:rtl/>
              </w:rPr>
            </w:pPr>
            <w:r w:rsidRPr="00B8317F">
              <w:rPr>
                <w:rFonts w:cs="B Zar" w:hint="cs"/>
                <w:sz w:val="16"/>
                <w:szCs w:val="18"/>
                <w:rtl/>
              </w:rPr>
              <w:t>421</w:t>
            </w:r>
          </w:p>
        </w:tc>
        <w:tc>
          <w:tcPr>
            <w:tcW w:w="1166" w:type="pct"/>
          </w:tcPr>
          <w:p w:rsidR="0052687F" w:rsidRPr="006215D1" w:rsidRDefault="0052687F" w:rsidP="00EC6B5B">
            <w:pPr>
              <w:cnfStyle w:val="000000000000"/>
              <w:rPr>
                <w:rFonts w:cs="B Zar"/>
                <w:sz w:val="16"/>
                <w:szCs w:val="18"/>
              </w:rPr>
            </w:pPr>
            <w:r w:rsidRPr="006215D1">
              <w:rPr>
                <w:rFonts w:cs="B Zar" w:hint="cs"/>
                <w:sz w:val="16"/>
                <w:szCs w:val="18"/>
                <w:rtl/>
              </w:rPr>
              <w:t>متیل آکریلات</w:t>
            </w:r>
          </w:p>
          <w:p w:rsidR="0052687F" w:rsidRPr="006215D1" w:rsidRDefault="0052687F" w:rsidP="00EC6B5B">
            <w:pPr>
              <w:cnfStyle w:val="000000000000"/>
              <w:rPr>
                <w:rFonts w:cs="B Zar"/>
                <w:sz w:val="16"/>
                <w:szCs w:val="18"/>
                <w:rtl/>
              </w:rPr>
            </w:pPr>
            <w:r w:rsidRPr="006215D1">
              <w:rPr>
                <w:rFonts w:cs="B Zar"/>
                <w:sz w:val="16"/>
                <w:szCs w:val="18"/>
              </w:rPr>
              <w:t>Methyl acrylate</w:t>
            </w:r>
          </w:p>
        </w:tc>
        <w:tc>
          <w:tcPr>
            <w:tcW w:w="478" w:type="pct"/>
          </w:tcPr>
          <w:p w:rsidR="0052687F" w:rsidRPr="006215D1" w:rsidRDefault="0052687F" w:rsidP="00EC6B5B">
            <w:pPr>
              <w:cnfStyle w:val="000000000000"/>
              <w:rPr>
                <w:rFonts w:cs="B Zar"/>
                <w:sz w:val="16"/>
                <w:szCs w:val="18"/>
                <w:rtl/>
              </w:rPr>
            </w:pPr>
            <w:r w:rsidRPr="006215D1">
              <w:rPr>
                <w:rFonts w:cs="B Zar" w:hint="cs"/>
                <w:sz w:val="16"/>
                <w:szCs w:val="18"/>
                <w:rtl/>
              </w:rPr>
              <w:t>09/86</w:t>
            </w:r>
          </w:p>
        </w:tc>
        <w:tc>
          <w:tcPr>
            <w:tcW w:w="813" w:type="pct"/>
          </w:tcPr>
          <w:p w:rsidR="0052687F" w:rsidRPr="006215D1" w:rsidRDefault="0052687F" w:rsidP="00EC6B5B">
            <w:pPr>
              <w:cnfStyle w:val="000000000000"/>
              <w:rPr>
                <w:rFonts w:cs="B Zar"/>
                <w:sz w:val="16"/>
                <w:szCs w:val="18"/>
                <w:rtl/>
              </w:rPr>
            </w:pPr>
            <w:r w:rsidRPr="006215D1">
              <w:rPr>
                <w:rFonts w:cs="B Zar"/>
                <w:sz w:val="16"/>
                <w:szCs w:val="18"/>
              </w:rPr>
              <w:t>ppm</w:t>
            </w:r>
            <w:r w:rsidRPr="006215D1">
              <w:rPr>
                <w:rFonts w:cs="B Zar" w:hint="cs"/>
                <w:sz w:val="16"/>
                <w:szCs w:val="18"/>
                <w:rtl/>
              </w:rPr>
              <w:t xml:space="preserve"> 2</w:t>
            </w:r>
          </w:p>
        </w:tc>
        <w:tc>
          <w:tcPr>
            <w:tcW w:w="640" w:type="pct"/>
            <w:gridSpan w:val="2"/>
          </w:tcPr>
          <w:p w:rsidR="0052687F" w:rsidRPr="006215D1" w:rsidRDefault="0052687F" w:rsidP="00EC6B5B">
            <w:pPr>
              <w:cnfStyle w:val="000000000000"/>
              <w:rPr>
                <w:rFonts w:cs="B Zar"/>
                <w:sz w:val="16"/>
                <w:szCs w:val="18"/>
                <w:rtl/>
              </w:rPr>
            </w:pPr>
            <w:r w:rsidRPr="006215D1">
              <w:rPr>
                <w:rFonts w:cs="B Zar" w:hint="cs"/>
                <w:sz w:val="16"/>
                <w:szCs w:val="18"/>
                <w:rtl/>
              </w:rPr>
              <w:t>-</w:t>
            </w:r>
          </w:p>
        </w:tc>
        <w:tc>
          <w:tcPr>
            <w:tcW w:w="502" w:type="pct"/>
            <w:gridSpan w:val="5"/>
          </w:tcPr>
          <w:p w:rsidR="0052687F" w:rsidRPr="006215D1" w:rsidRDefault="0052687F" w:rsidP="00EC6B5B">
            <w:pPr>
              <w:cnfStyle w:val="000000000000"/>
              <w:rPr>
                <w:rFonts w:cs="B Zar"/>
                <w:sz w:val="16"/>
                <w:szCs w:val="18"/>
              </w:rPr>
            </w:pPr>
            <w:r w:rsidRPr="006215D1">
              <w:rPr>
                <w:rFonts w:cs="B Zar" w:hint="cs"/>
                <w:sz w:val="16"/>
                <w:szCs w:val="18"/>
                <w:rtl/>
              </w:rPr>
              <w:t>پوست؛</w:t>
            </w:r>
            <w:r w:rsidRPr="006215D1">
              <w:rPr>
                <w:rFonts w:cs="B Zar"/>
                <w:sz w:val="16"/>
                <w:szCs w:val="18"/>
              </w:rPr>
              <w:t xml:space="preserve"> A4</w:t>
            </w:r>
          </w:p>
          <w:p w:rsidR="0052687F" w:rsidRPr="006215D1" w:rsidRDefault="0052687F" w:rsidP="00EC6B5B">
            <w:pPr>
              <w:cnfStyle w:val="000000000000"/>
              <w:rPr>
                <w:rFonts w:cs="B Zar"/>
                <w:sz w:val="16"/>
                <w:szCs w:val="18"/>
                <w:rtl/>
              </w:rPr>
            </w:pPr>
            <w:r w:rsidRPr="006215D1">
              <w:rPr>
                <w:rFonts w:cs="B Zar"/>
                <w:sz w:val="16"/>
                <w:szCs w:val="18"/>
                <w:rtl/>
              </w:rPr>
              <w:t>حساسیت</w:t>
            </w:r>
          </w:p>
        </w:tc>
        <w:tc>
          <w:tcPr>
            <w:tcW w:w="962" w:type="pct"/>
            <w:gridSpan w:val="2"/>
          </w:tcPr>
          <w:p w:rsidR="0052687F" w:rsidRPr="00B8317F" w:rsidRDefault="0052687F" w:rsidP="00BA753C">
            <w:pPr>
              <w:cnfStyle w:val="000000000000"/>
              <w:rPr>
                <w:rFonts w:cs="B Zar"/>
                <w:sz w:val="16"/>
                <w:szCs w:val="18"/>
                <w:rtl/>
              </w:rPr>
            </w:pPr>
            <w:r w:rsidRPr="00B8317F">
              <w:rPr>
                <w:rFonts w:cs="B Zar" w:hint="cs"/>
                <w:sz w:val="16"/>
                <w:szCs w:val="18"/>
                <w:rtl/>
              </w:rPr>
              <w:t>تحریک قسمت فوقانی تنفسی؛ چشم و پوست؛ آسیب چشم</w:t>
            </w:r>
          </w:p>
        </w:tc>
      </w:tr>
      <w:tr w:rsidR="0096028D" w:rsidRPr="00B8317F" w:rsidTr="004E01F5">
        <w:trPr>
          <w:gridAfter w:val="1"/>
          <w:wAfter w:w="123" w:type="pct"/>
        </w:trPr>
        <w:tc>
          <w:tcPr>
            <w:cnfStyle w:val="001000000000"/>
            <w:tcW w:w="316" w:type="pct"/>
          </w:tcPr>
          <w:p w:rsidR="0052687F" w:rsidRPr="00B8317F" w:rsidRDefault="0052687F" w:rsidP="00EC6B5B">
            <w:pPr>
              <w:rPr>
                <w:rFonts w:cs="B Zar"/>
                <w:sz w:val="16"/>
                <w:szCs w:val="18"/>
                <w:rtl/>
              </w:rPr>
            </w:pPr>
            <w:r w:rsidRPr="00B8317F">
              <w:rPr>
                <w:rFonts w:cs="B Zar" w:hint="cs"/>
                <w:sz w:val="16"/>
                <w:szCs w:val="18"/>
                <w:rtl/>
              </w:rPr>
              <w:t>422</w:t>
            </w:r>
          </w:p>
        </w:tc>
        <w:tc>
          <w:tcPr>
            <w:tcW w:w="1166" w:type="pct"/>
          </w:tcPr>
          <w:p w:rsidR="0052687F" w:rsidRPr="00B8317F" w:rsidRDefault="0052687F" w:rsidP="00EC6B5B">
            <w:pPr>
              <w:cnfStyle w:val="000000000000"/>
              <w:rPr>
                <w:rFonts w:cs="B Zar"/>
                <w:sz w:val="16"/>
                <w:szCs w:val="18"/>
              </w:rPr>
            </w:pPr>
            <w:r w:rsidRPr="00B8317F">
              <w:rPr>
                <w:rFonts w:cs="B Zar" w:hint="cs"/>
                <w:sz w:val="16"/>
                <w:szCs w:val="18"/>
                <w:rtl/>
              </w:rPr>
              <w:t>متیل آکریلونیتریل</w:t>
            </w:r>
          </w:p>
          <w:p w:rsidR="0052687F" w:rsidRPr="00B8317F" w:rsidRDefault="0052687F" w:rsidP="00EC6B5B">
            <w:pPr>
              <w:cnfStyle w:val="000000000000"/>
              <w:rPr>
                <w:rFonts w:cs="B Zar"/>
                <w:sz w:val="16"/>
                <w:szCs w:val="18"/>
                <w:rtl/>
              </w:rPr>
            </w:pPr>
            <w:r w:rsidRPr="00B8317F">
              <w:rPr>
                <w:rFonts w:cs="B Zar"/>
                <w:sz w:val="16"/>
                <w:szCs w:val="18"/>
              </w:rPr>
              <w:t>Methyl</w:t>
            </w:r>
            <w:r w:rsidR="00F54FFA">
              <w:rPr>
                <w:rFonts w:cs="B Zar"/>
                <w:sz w:val="16"/>
                <w:szCs w:val="18"/>
              </w:rPr>
              <w:t xml:space="preserve"> </w:t>
            </w:r>
            <w:r w:rsidRPr="00B8317F">
              <w:rPr>
                <w:rFonts w:cs="B Zar"/>
                <w:sz w:val="16"/>
                <w:szCs w:val="18"/>
              </w:rPr>
              <w:t>acrylonitrile</w:t>
            </w:r>
          </w:p>
        </w:tc>
        <w:tc>
          <w:tcPr>
            <w:tcW w:w="478" w:type="pct"/>
          </w:tcPr>
          <w:p w:rsidR="0052687F" w:rsidRPr="00B8317F" w:rsidRDefault="0052687F" w:rsidP="00EC6B5B">
            <w:pPr>
              <w:cnfStyle w:val="000000000000"/>
              <w:rPr>
                <w:rFonts w:cs="B Zar"/>
                <w:sz w:val="16"/>
                <w:szCs w:val="18"/>
                <w:rtl/>
              </w:rPr>
            </w:pPr>
            <w:r w:rsidRPr="00B8317F">
              <w:rPr>
                <w:rFonts w:cs="B Zar" w:hint="cs"/>
                <w:sz w:val="16"/>
                <w:szCs w:val="18"/>
                <w:rtl/>
              </w:rPr>
              <w:t>09/67</w:t>
            </w:r>
          </w:p>
        </w:tc>
        <w:tc>
          <w:tcPr>
            <w:tcW w:w="813" w:type="pct"/>
          </w:tcPr>
          <w:p w:rsidR="0052687F" w:rsidRPr="00B8317F" w:rsidRDefault="0052687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52687F" w:rsidRPr="00B8317F" w:rsidRDefault="0052687F" w:rsidP="00EC6B5B">
            <w:pPr>
              <w:cnfStyle w:val="000000000000"/>
              <w:rPr>
                <w:rFonts w:cs="B Zar"/>
                <w:sz w:val="16"/>
                <w:szCs w:val="18"/>
                <w:rtl/>
              </w:rPr>
            </w:pPr>
            <w:r w:rsidRPr="00B8317F">
              <w:rPr>
                <w:rFonts w:cs="B Zar" w:hint="cs"/>
                <w:sz w:val="16"/>
                <w:szCs w:val="18"/>
                <w:rtl/>
              </w:rPr>
              <w:t>-</w:t>
            </w:r>
          </w:p>
        </w:tc>
        <w:tc>
          <w:tcPr>
            <w:tcW w:w="502" w:type="pct"/>
            <w:gridSpan w:val="5"/>
          </w:tcPr>
          <w:p w:rsidR="0052687F" w:rsidRPr="00B8317F" w:rsidRDefault="0052687F"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tc>
        <w:tc>
          <w:tcPr>
            <w:tcW w:w="962" w:type="pct"/>
            <w:gridSpan w:val="2"/>
          </w:tcPr>
          <w:p w:rsidR="0052687F" w:rsidRPr="00B8317F" w:rsidRDefault="0052687F" w:rsidP="00EC6B5B">
            <w:pPr>
              <w:cnfStyle w:val="000000000000"/>
              <w:rPr>
                <w:rFonts w:cs="B Zar"/>
                <w:sz w:val="16"/>
                <w:szCs w:val="18"/>
                <w:rtl/>
              </w:rPr>
            </w:pPr>
            <w:r w:rsidRPr="00B8317F">
              <w:rPr>
                <w:rFonts w:cs="B Zar" w:hint="cs"/>
                <w:sz w:val="16"/>
                <w:szCs w:val="18"/>
                <w:rtl/>
              </w:rPr>
              <w:t>اختلال سیستم اعصاب مرکزی؛</w:t>
            </w:r>
          </w:p>
          <w:p w:rsidR="0052687F" w:rsidRPr="00B8317F" w:rsidRDefault="0052687F" w:rsidP="00EC6B5B">
            <w:pPr>
              <w:cnfStyle w:val="000000000000"/>
              <w:rPr>
                <w:rFonts w:cs="B Zar"/>
                <w:sz w:val="16"/>
                <w:szCs w:val="18"/>
                <w:rtl/>
              </w:rPr>
            </w:pPr>
            <w:r w:rsidRPr="00B8317F">
              <w:rPr>
                <w:rFonts w:cs="B Zar" w:hint="cs"/>
                <w:sz w:val="16"/>
                <w:szCs w:val="18"/>
                <w:rtl/>
              </w:rPr>
              <w:t>سوزش چشم و پوست</w:t>
            </w:r>
          </w:p>
        </w:tc>
      </w:tr>
      <w:tr w:rsidR="0096028D" w:rsidRPr="00B8317F" w:rsidTr="004E01F5">
        <w:trPr>
          <w:gridAfter w:val="1"/>
          <w:wAfter w:w="123" w:type="pct"/>
        </w:trPr>
        <w:tc>
          <w:tcPr>
            <w:cnfStyle w:val="001000000000"/>
            <w:tcW w:w="316" w:type="pct"/>
          </w:tcPr>
          <w:p w:rsidR="0052687F" w:rsidRPr="00B8317F" w:rsidRDefault="0052687F" w:rsidP="00EC6B5B">
            <w:pPr>
              <w:rPr>
                <w:rFonts w:cs="B Zar"/>
                <w:sz w:val="16"/>
                <w:szCs w:val="18"/>
                <w:rtl/>
              </w:rPr>
            </w:pPr>
            <w:r w:rsidRPr="00B8317F">
              <w:rPr>
                <w:rFonts w:cs="B Zar" w:hint="cs"/>
                <w:sz w:val="16"/>
                <w:szCs w:val="18"/>
                <w:rtl/>
              </w:rPr>
              <w:t>423</w:t>
            </w:r>
          </w:p>
        </w:tc>
        <w:tc>
          <w:tcPr>
            <w:tcW w:w="1166" w:type="pct"/>
          </w:tcPr>
          <w:p w:rsidR="0052687F" w:rsidRPr="00B8317F" w:rsidRDefault="0052687F" w:rsidP="00EC6B5B">
            <w:pPr>
              <w:cnfStyle w:val="000000000000"/>
              <w:rPr>
                <w:rFonts w:cs="B Zar"/>
                <w:sz w:val="16"/>
                <w:szCs w:val="18"/>
              </w:rPr>
            </w:pPr>
            <w:r w:rsidRPr="00B8317F">
              <w:rPr>
                <w:rFonts w:cs="B Zar" w:hint="cs"/>
                <w:sz w:val="16"/>
                <w:szCs w:val="18"/>
                <w:rtl/>
              </w:rPr>
              <w:t>متیلال</w:t>
            </w:r>
          </w:p>
          <w:p w:rsidR="0052687F" w:rsidRPr="00B8317F" w:rsidRDefault="0052687F" w:rsidP="00EC6B5B">
            <w:pPr>
              <w:cnfStyle w:val="000000000000"/>
              <w:rPr>
                <w:rFonts w:cs="B Zar"/>
                <w:sz w:val="16"/>
                <w:szCs w:val="18"/>
                <w:rtl/>
              </w:rPr>
            </w:pPr>
            <w:r w:rsidRPr="00B8317F">
              <w:rPr>
                <w:rFonts w:cs="B Zar"/>
                <w:sz w:val="16"/>
                <w:szCs w:val="18"/>
              </w:rPr>
              <w:t>Methylal</w:t>
            </w:r>
          </w:p>
        </w:tc>
        <w:tc>
          <w:tcPr>
            <w:tcW w:w="478" w:type="pct"/>
          </w:tcPr>
          <w:p w:rsidR="0052687F" w:rsidRPr="00B8317F" w:rsidRDefault="0052687F" w:rsidP="00EC6B5B">
            <w:pPr>
              <w:cnfStyle w:val="000000000000"/>
              <w:rPr>
                <w:rFonts w:cs="B Zar"/>
                <w:sz w:val="16"/>
                <w:szCs w:val="18"/>
                <w:rtl/>
              </w:rPr>
            </w:pPr>
            <w:r w:rsidRPr="00B8317F">
              <w:rPr>
                <w:rFonts w:cs="B Zar" w:hint="cs"/>
                <w:sz w:val="16"/>
                <w:szCs w:val="18"/>
                <w:rtl/>
              </w:rPr>
              <w:t>10/76</w:t>
            </w:r>
          </w:p>
        </w:tc>
        <w:tc>
          <w:tcPr>
            <w:tcW w:w="813" w:type="pct"/>
          </w:tcPr>
          <w:p w:rsidR="0052687F" w:rsidRPr="00B8317F" w:rsidRDefault="0052687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1000</w:t>
            </w:r>
          </w:p>
        </w:tc>
        <w:tc>
          <w:tcPr>
            <w:tcW w:w="640" w:type="pct"/>
            <w:gridSpan w:val="2"/>
          </w:tcPr>
          <w:p w:rsidR="0052687F" w:rsidRPr="00B8317F" w:rsidRDefault="0052687F" w:rsidP="00EC6B5B">
            <w:pPr>
              <w:cnfStyle w:val="000000000000"/>
              <w:rPr>
                <w:rFonts w:cs="B Zar"/>
                <w:sz w:val="16"/>
                <w:szCs w:val="18"/>
                <w:rtl/>
              </w:rPr>
            </w:pPr>
            <w:r w:rsidRPr="00B8317F">
              <w:rPr>
                <w:rFonts w:cs="B Zar" w:hint="cs"/>
                <w:sz w:val="16"/>
                <w:szCs w:val="18"/>
                <w:rtl/>
              </w:rPr>
              <w:t>-</w:t>
            </w:r>
          </w:p>
        </w:tc>
        <w:tc>
          <w:tcPr>
            <w:tcW w:w="502" w:type="pct"/>
            <w:gridSpan w:val="5"/>
          </w:tcPr>
          <w:p w:rsidR="0052687F" w:rsidRPr="00B8317F" w:rsidRDefault="0052687F" w:rsidP="00EC6B5B">
            <w:pPr>
              <w:cnfStyle w:val="000000000000"/>
              <w:rPr>
                <w:rFonts w:cs="B Zar"/>
                <w:sz w:val="16"/>
                <w:szCs w:val="18"/>
                <w:rtl/>
              </w:rPr>
            </w:pPr>
            <w:r w:rsidRPr="00B8317F">
              <w:rPr>
                <w:rFonts w:cs="B Zar"/>
                <w:sz w:val="16"/>
                <w:szCs w:val="18"/>
              </w:rPr>
              <w:t>-</w:t>
            </w:r>
          </w:p>
        </w:tc>
        <w:tc>
          <w:tcPr>
            <w:tcW w:w="962" w:type="pct"/>
            <w:gridSpan w:val="2"/>
          </w:tcPr>
          <w:p w:rsidR="0052687F" w:rsidRPr="00B8317F" w:rsidRDefault="00BA753C" w:rsidP="00EC6B5B">
            <w:pPr>
              <w:cnfStyle w:val="000000000000"/>
              <w:rPr>
                <w:rFonts w:cs="B Zar"/>
                <w:sz w:val="16"/>
                <w:szCs w:val="18"/>
                <w:rtl/>
              </w:rPr>
            </w:pPr>
            <w:r w:rsidRPr="00B8317F">
              <w:rPr>
                <w:rFonts w:cs="B Zar" w:hint="cs"/>
                <w:sz w:val="16"/>
                <w:szCs w:val="18"/>
                <w:rtl/>
              </w:rPr>
              <w:t xml:space="preserve">سوزش چشم؛ اختلال سیستم اعصاب </w:t>
            </w:r>
            <w:r w:rsidR="0052687F" w:rsidRPr="00B8317F">
              <w:rPr>
                <w:rFonts w:cs="B Zar" w:hint="cs"/>
                <w:sz w:val="16"/>
                <w:szCs w:val="18"/>
                <w:rtl/>
              </w:rPr>
              <w:t>مرکزی</w:t>
            </w:r>
          </w:p>
        </w:tc>
      </w:tr>
      <w:tr w:rsidR="0096028D" w:rsidRPr="00B8317F" w:rsidTr="004E01F5">
        <w:trPr>
          <w:gridAfter w:val="1"/>
          <w:wAfter w:w="123" w:type="pct"/>
        </w:trPr>
        <w:tc>
          <w:tcPr>
            <w:cnfStyle w:val="001000000000"/>
            <w:tcW w:w="316" w:type="pct"/>
          </w:tcPr>
          <w:p w:rsidR="0052687F" w:rsidRPr="00B8317F" w:rsidRDefault="0052687F" w:rsidP="00EC6B5B">
            <w:pPr>
              <w:rPr>
                <w:rFonts w:cs="B Zar"/>
                <w:sz w:val="16"/>
                <w:szCs w:val="18"/>
                <w:rtl/>
              </w:rPr>
            </w:pPr>
            <w:r w:rsidRPr="00B8317F">
              <w:rPr>
                <w:rFonts w:cs="B Zar" w:hint="cs"/>
                <w:sz w:val="16"/>
                <w:szCs w:val="18"/>
                <w:rtl/>
              </w:rPr>
              <w:t>424</w:t>
            </w:r>
          </w:p>
        </w:tc>
        <w:tc>
          <w:tcPr>
            <w:tcW w:w="1166" w:type="pct"/>
          </w:tcPr>
          <w:p w:rsidR="0052687F" w:rsidRPr="00B8317F" w:rsidRDefault="0052687F" w:rsidP="00EC6B5B">
            <w:pPr>
              <w:cnfStyle w:val="000000000000"/>
              <w:rPr>
                <w:rFonts w:cs="B Zar"/>
                <w:sz w:val="16"/>
                <w:szCs w:val="18"/>
              </w:rPr>
            </w:pPr>
            <w:r w:rsidRPr="00B8317F">
              <w:rPr>
                <w:rFonts w:cs="B Zar" w:hint="cs"/>
                <w:sz w:val="16"/>
                <w:szCs w:val="18"/>
                <w:rtl/>
              </w:rPr>
              <w:t>متیل آمین</w:t>
            </w:r>
          </w:p>
          <w:p w:rsidR="0052687F" w:rsidRPr="00B8317F" w:rsidRDefault="0052687F" w:rsidP="00EC6B5B">
            <w:pPr>
              <w:cnfStyle w:val="000000000000"/>
              <w:rPr>
                <w:rFonts w:cs="B Zar"/>
                <w:sz w:val="16"/>
                <w:szCs w:val="18"/>
                <w:rtl/>
              </w:rPr>
            </w:pPr>
            <w:r w:rsidRPr="00B8317F">
              <w:rPr>
                <w:rFonts w:cs="B Zar"/>
                <w:sz w:val="16"/>
                <w:szCs w:val="18"/>
              </w:rPr>
              <w:t>Methyl</w:t>
            </w:r>
            <w:r w:rsidR="00F54FFA">
              <w:rPr>
                <w:rFonts w:cs="B Zar"/>
                <w:sz w:val="16"/>
                <w:szCs w:val="18"/>
              </w:rPr>
              <w:t xml:space="preserve"> </w:t>
            </w:r>
            <w:r w:rsidRPr="00B8317F">
              <w:rPr>
                <w:rFonts w:cs="B Zar"/>
                <w:sz w:val="16"/>
                <w:szCs w:val="18"/>
              </w:rPr>
              <w:t>amine</w:t>
            </w:r>
          </w:p>
        </w:tc>
        <w:tc>
          <w:tcPr>
            <w:tcW w:w="478" w:type="pct"/>
          </w:tcPr>
          <w:p w:rsidR="0052687F" w:rsidRPr="00B8317F" w:rsidRDefault="0052687F" w:rsidP="00EC6B5B">
            <w:pPr>
              <w:cnfStyle w:val="000000000000"/>
              <w:rPr>
                <w:rFonts w:cs="B Zar"/>
                <w:sz w:val="16"/>
                <w:szCs w:val="18"/>
                <w:rtl/>
              </w:rPr>
            </w:pPr>
            <w:r w:rsidRPr="00B8317F">
              <w:rPr>
                <w:rFonts w:cs="B Zar" w:hint="cs"/>
                <w:sz w:val="16"/>
                <w:szCs w:val="18"/>
                <w:rtl/>
              </w:rPr>
              <w:t>06/31</w:t>
            </w:r>
          </w:p>
        </w:tc>
        <w:tc>
          <w:tcPr>
            <w:tcW w:w="813" w:type="pct"/>
          </w:tcPr>
          <w:p w:rsidR="0052687F" w:rsidRPr="00B8317F" w:rsidRDefault="0052687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52687F" w:rsidRPr="00B8317F" w:rsidRDefault="0052687F"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w:t>
            </w:r>
          </w:p>
        </w:tc>
        <w:tc>
          <w:tcPr>
            <w:tcW w:w="502" w:type="pct"/>
            <w:gridSpan w:val="5"/>
          </w:tcPr>
          <w:p w:rsidR="0052687F" w:rsidRPr="00B8317F" w:rsidRDefault="0052687F" w:rsidP="00EC6B5B">
            <w:pPr>
              <w:cnfStyle w:val="000000000000"/>
              <w:rPr>
                <w:rFonts w:cs="B Zar"/>
                <w:sz w:val="16"/>
                <w:szCs w:val="18"/>
                <w:rtl/>
              </w:rPr>
            </w:pPr>
            <w:r w:rsidRPr="00B8317F">
              <w:rPr>
                <w:rFonts w:cs="B Zar"/>
                <w:sz w:val="16"/>
                <w:szCs w:val="18"/>
              </w:rPr>
              <w:t>-</w:t>
            </w:r>
          </w:p>
        </w:tc>
        <w:tc>
          <w:tcPr>
            <w:tcW w:w="962" w:type="pct"/>
            <w:gridSpan w:val="2"/>
          </w:tcPr>
          <w:p w:rsidR="0052687F" w:rsidRPr="00B8317F" w:rsidRDefault="0052687F" w:rsidP="00BA753C">
            <w:pPr>
              <w:cnfStyle w:val="000000000000"/>
              <w:rPr>
                <w:rFonts w:cs="B Zar"/>
                <w:sz w:val="16"/>
                <w:szCs w:val="18"/>
                <w:rtl/>
              </w:rPr>
            </w:pPr>
            <w:r w:rsidRPr="00B8317F">
              <w:rPr>
                <w:rFonts w:cs="B Zar" w:hint="cs"/>
                <w:sz w:val="16"/>
                <w:szCs w:val="18"/>
                <w:rtl/>
              </w:rPr>
              <w:t>تحریک قسمت فوقانی تنفسی، چشم و پوست</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425</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ان- آمیل کتون</w:t>
            </w:r>
          </w:p>
          <w:p w:rsidR="00790C10" w:rsidRPr="00B8317F" w:rsidRDefault="00790C10" w:rsidP="00EC6B5B">
            <w:pPr>
              <w:cnfStyle w:val="000000000000"/>
              <w:rPr>
                <w:rFonts w:cs="B Zar"/>
                <w:sz w:val="16"/>
                <w:szCs w:val="18"/>
                <w:rtl/>
              </w:rPr>
            </w:pPr>
            <w:r w:rsidRPr="00B8317F">
              <w:rPr>
                <w:rFonts w:cs="B Zar"/>
                <w:sz w:val="16"/>
                <w:szCs w:val="18"/>
              </w:rPr>
              <w:t>Methyl n-amyl ketone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18/114</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502" w:type="pct"/>
            <w:gridSpan w:val="5"/>
          </w:tcPr>
          <w:p w:rsidR="00790C10" w:rsidRPr="00B8317F" w:rsidRDefault="00790C10" w:rsidP="00EC6B5B">
            <w:pPr>
              <w:cnfStyle w:val="000000000000"/>
              <w:rPr>
                <w:rFonts w:cs="B Zar"/>
                <w:sz w:val="16"/>
                <w:szCs w:val="18"/>
                <w:rtl/>
              </w:rPr>
            </w:pPr>
            <w:r w:rsidRPr="00B8317F">
              <w:rPr>
                <w:rFonts w:cs="B Zar"/>
                <w:sz w:val="16"/>
                <w:szCs w:val="18"/>
              </w:rPr>
              <w:t>-</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تحریک چشمی و پوست</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426</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آنیلین نرمال</w:t>
            </w:r>
          </w:p>
          <w:p w:rsidR="00790C10" w:rsidRPr="00B8317F" w:rsidRDefault="00790C10" w:rsidP="00EC6B5B">
            <w:pPr>
              <w:cnfStyle w:val="000000000000"/>
              <w:rPr>
                <w:rFonts w:cs="B Zar"/>
                <w:sz w:val="16"/>
                <w:szCs w:val="18"/>
              </w:rPr>
            </w:pPr>
            <w:r w:rsidRPr="00B8317F">
              <w:rPr>
                <w:rFonts w:cs="B Zar"/>
                <w:sz w:val="16"/>
                <w:szCs w:val="18"/>
              </w:rPr>
              <w:t>N-Methyl aniline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15/107</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502" w:type="pct"/>
            <w:gridSpan w:val="5"/>
          </w:tcPr>
          <w:p w:rsidR="00790C10" w:rsidRPr="00B8317F" w:rsidRDefault="00790C10" w:rsidP="00EC6B5B">
            <w:pPr>
              <w:cnfStyle w:val="000000000000"/>
              <w:rPr>
                <w:rFonts w:cs="B Zar"/>
                <w:sz w:val="16"/>
                <w:szCs w:val="18"/>
                <w:rtl/>
              </w:rPr>
            </w:pPr>
            <w:r w:rsidRPr="00B8317F">
              <w:rPr>
                <w:rFonts w:cs="B Zar" w:hint="cs"/>
                <w:sz w:val="16"/>
                <w:szCs w:val="18"/>
                <w:rtl/>
              </w:rPr>
              <w:t>پوست</w:t>
            </w:r>
          </w:p>
          <w:p w:rsidR="00790C10" w:rsidRPr="00B8317F" w:rsidRDefault="00175DB7" w:rsidP="00EC6B5B">
            <w:pPr>
              <w:cnfStyle w:val="000000000000"/>
              <w:rPr>
                <w:rFonts w:cs="B Zar"/>
                <w:sz w:val="16"/>
                <w:szCs w:val="18"/>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62" w:type="pct"/>
            <w:gridSpan w:val="2"/>
          </w:tcPr>
          <w:p w:rsidR="000A4D93" w:rsidRDefault="00790C10" w:rsidP="00EC6B5B">
            <w:pPr>
              <w:cnfStyle w:val="000000000000"/>
              <w:rPr>
                <w:rFonts w:cs="B Zar"/>
                <w:sz w:val="16"/>
                <w:szCs w:val="18"/>
                <w:rtl/>
              </w:rPr>
            </w:pPr>
            <w:r w:rsidRPr="00B8317F">
              <w:rPr>
                <w:rFonts w:cs="B Zar" w:hint="cs"/>
                <w:sz w:val="16"/>
                <w:szCs w:val="18"/>
                <w:rtl/>
              </w:rPr>
              <w:t xml:space="preserve">مت همو گلوبینی و اختلال سیستم </w:t>
            </w:r>
          </w:p>
          <w:p w:rsidR="00790C10" w:rsidRPr="00B8317F" w:rsidRDefault="00790C10" w:rsidP="00EC6B5B">
            <w:pPr>
              <w:cnfStyle w:val="000000000000"/>
              <w:rPr>
                <w:rFonts w:cs="B Zar"/>
                <w:sz w:val="16"/>
                <w:szCs w:val="18"/>
                <w:rtl/>
              </w:rPr>
            </w:pPr>
            <w:r w:rsidRPr="00B8317F">
              <w:rPr>
                <w:rFonts w:cs="B Zar" w:hint="cs"/>
                <w:sz w:val="16"/>
                <w:szCs w:val="18"/>
                <w:rtl/>
              </w:rPr>
              <w:t>اعصاب مرکزی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427</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 xml:space="preserve">متیل </w:t>
            </w:r>
            <w:r w:rsidRPr="00B75D7E">
              <w:rPr>
                <w:rFonts w:cs="B Zar" w:hint="cs"/>
                <w:sz w:val="16"/>
                <w:szCs w:val="18"/>
                <w:rtl/>
              </w:rPr>
              <w:t>بروم</w:t>
            </w:r>
            <w:r w:rsidR="00F54FFA" w:rsidRPr="00B75D7E">
              <w:rPr>
                <w:rFonts w:cs="B Zar" w:hint="cs"/>
                <w:sz w:val="16"/>
                <w:szCs w:val="18"/>
                <w:rtl/>
              </w:rPr>
              <w:t>ا</w:t>
            </w:r>
            <w:r w:rsidRPr="00B75D7E">
              <w:rPr>
                <w:rFonts w:cs="B Zar" w:hint="cs"/>
                <w:sz w:val="16"/>
                <w:szCs w:val="18"/>
                <w:rtl/>
              </w:rPr>
              <w:t>ید</w:t>
            </w:r>
          </w:p>
          <w:p w:rsidR="00790C10" w:rsidRPr="00B8317F" w:rsidRDefault="00790C10" w:rsidP="00EC6B5B">
            <w:pPr>
              <w:cnfStyle w:val="000000000000"/>
              <w:rPr>
                <w:rFonts w:cs="B Zar"/>
                <w:sz w:val="16"/>
                <w:szCs w:val="18"/>
                <w:rtl/>
              </w:rPr>
            </w:pPr>
            <w:r w:rsidRPr="00B8317F">
              <w:rPr>
                <w:rFonts w:cs="B Zar"/>
                <w:sz w:val="16"/>
                <w:szCs w:val="18"/>
              </w:rPr>
              <w:t>Methyl bromide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95/94</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502" w:type="pct"/>
            <w:gridSpan w:val="5"/>
          </w:tcPr>
          <w:p w:rsidR="00790C10" w:rsidRPr="00B8317F" w:rsidRDefault="00790C10"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A4</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تحریک قسمت فوقانی تنفسی و  پوست</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428</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ترت بوتیل اتر</w:t>
            </w:r>
          </w:p>
          <w:p w:rsidR="00790C10" w:rsidRPr="00B8317F" w:rsidRDefault="00790C10" w:rsidP="00EC6B5B">
            <w:pPr>
              <w:cnfStyle w:val="000000000000"/>
              <w:rPr>
                <w:rFonts w:cs="B Zar"/>
                <w:sz w:val="16"/>
                <w:szCs w:val="18"/>
                <w:rtl/>
              </w:rPr>
            </w:pPr>
            <w:r w:rsidRPr="00B8317F">
              <w:rPr>
                <w:rFonts w:cs="B Zar"/>
                <w:sz w:val="16"/>
                <w:szCs w:val="18"/>
              </w:rPr>
              <w:t>Methyl-tert-butyl ether</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17/88</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502" w:type="pct"/>
            <w:gridSpan w:val="5"/>
          </w:tcPr>
          <w:p w:rsidR="00790C10" w:rsidRPr="00B8317F" w:rsidRDefault="00790C10" w:rsidP="00EC6B5B">
            <w:pPr>
              <w:cnfStyle w:val="000000000000"/>
              <w:rPr>
                <w:rFonts w:cs="B Zar"/>
                <w:sz w:val="16"/>
                <w:szCs w:val="18"/>
              </w:rPr>
            </w:pPr>
            <w:r w:rsidRPr="00B8317F">
              <w:rPr>
                <w:rFonts w:cs="B Zar"/>
                <w:sz w:val="16"/>
                <w:szCs w:val="18"/>
              </w:rPr>
              <w:t>A3</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تح</w:t>
            </w:r>
            <w:r w:rsidR="00BA753C" w:rsidRPr="00B8317F">
              <w:rPr>
                <w:rFonts w:cs="B Zar" w:hint="cs"/>
                <w:sz w:val="16"/>
                <w:szCs w:val="18"/>
                <w:rtl/>
              </w:rPr>
              <w:t xml:space="preserve">ریک قسمت فوقانی تنفسی؛ </w:t>
            </w:r>
            <w:r w:rsidRPr="00B8317F">
              <w:rPr>
                <w:rFonts w:cs="B Zar" w:hint="cs"/>
                <w:sz w:val="16"/>
                <w:szCs w:val="18"/>
                <w:rtl/>
              </w:rPr>
              <w:t>آسیب کلیوی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429</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ان- بوتیل کتون</w:t>
            </w:r>
          </w:p>
          <w:p w:rsidR="00790C10" w:rsidRPr="00B8317F" w:rsidRDefault="00790C10" w:rsidP="00EC6B5B">
            <w:pPr>
              <w:cnfStyle w:val="000000000000"/>
              <w:rPr>
                <w:rFonts w:cs="B Zar"/>
                <w:sz w:val="16"/>
                <w:szCs w:val="18"/>
                <w:rtl/>
              </w:rPr>
            </w:pPr>
            <w:r w:rsidRPr="00B8317F">
              <w:rPr>
                <w:rFonts w:cs="B Zar"/>
                <w:sz w:val="16"/>
                <w:szCs w:val="18"/>
              </w:rPr>
              <w:t>Methyl n-butyl ketone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16/100</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ppm</w:t>
            </w:r>
            <w:r w:rsidRPr="00B8317F">
              <w:rPr>
                <w:rFonts w:cs="B Zar" w:hint="cs"/>
                <w:sz w:val="16"/>
                <w:szCs w:val="18"/>
                <w:rtl/>
              </w:rPr>
              <w:t xml:space="preserve"> 10</w:t>
            </w:r>
          </w:p>
        </w:tc>
        <w:tc>
          <w:tcPr>
            <w:tcW w:w="502" w:type="pct"/>
            <w:gridSpan w:val="5"/>
          </w:tcPr>
          <w:p w:rsidR="00790C10" w:rsidRPr="00B8317F" w:rsidRDefault="00790C10" w:rsidP="00EC6B5B">
            <w:pPr>
              <w:cnfStyle w:val="000000000000"/>
              <w:rPr>
                <w:rFonts w:cs="B Zar"/>
                <w:sz w:val="16"/>
                <w:szCs w:val="18"/>
              </w:rPr>
            </w:pPr>
            <w:r w:rsidRPr="00B8317F">
              <w:rPr>
                <w:rFonts w:cs="B Zar" w:hint="cs"/>
                <w:sz w:val="16"/>
                <w:szCs w:val="18"/>
                <w:rtl/>
              </w:rPr>
              <w:t>پوست</w:t>
            </w:r>
          </w:p>
          <w:p w:rsidR="00790C10" w:rsidRPr="00B8317F" w:rsidRDefault="00790C10" w:rsidP="00EC6B5B">
            <w:pPr>
              <w:cnfStyle w:val="000000000000"/>
              <w:rPr>
                <w:rFonts w:cs="B Zar"/>
                <w:sz w:val="16"/>
                <w:szCs w:val="18"/>
                <w:rtl/>
              </w:rPr>
            </w:pPr>
            <w:r w:rsidRPr="00B8317F">
              <w:rPr>
                <w:rFonts w:cs="B Zar"/>
                <w:sz w:val="16"/>
                <w:szCs w:val="18"/>
              </w:rPr>
              <w:t>BEI</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نوروپاتی محیطی؛ آسیب بیضه</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430</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کلرید</w:t>
            </w:r>
          </w:p>
          <w:p w:rsidR="00790C10" w:rsidRPr="00B8317F" w:rsidRDefault="00790C10" w:rsidP="00EC6B5B">
            <w:pPr>
              <w:cnfStyle w:val="000000000000"/>
              <w:rPr>
                <w:rFonts w:cs="B Zar"/>
                <w:sz w:val="16"/>
                <w:szCs w:val="18"/>
                <w:rtl/>
              </w:rPr>
            </w:pPr>
            <w:r w:rsidRPr="00B8317F">
              <w:rPr>
                <w:rFonts w:cs="B Zar"/>
                <w:sz w:val="16"/>
                <w:szCs w:val="18"/>
              </w:rPr>
              <w:t>Methyl chloride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49/50</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50</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ppm</w:t>
            </w:r>
            <w:r w:rsidRPr="00B8317F">
              <w:rPr>
                <w:rFonts w:cs="B Zar" w:hint="cs"/>
                <w:sz w:val="16"/>
                <w:szCs w:val="18"/>
                <w:rtl/>
              </w:rPr>
              <w:t xml:space="preserve"> 100</w:t>
            </w:r>
          </w:p>
        </w:tc>
        <w:tc>
          <w:tcPr>
            <w:tcW w:w="502" w:type="pct"/>
            <w:gridSpan w:val="5"/>
          </w:tcPr>
          <w:p w:rsidR="00790C10" w:rsidRPr="00B8317F" w:rsidRDefault="00790C10"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tc>
        <w:tc>
          <w:tcPr>
            <w:tcW w:w="962" w:type="pct"/>
            <w:gridSpan w:val="2"/>
          </w:tcPr>
          <w:p w:rsidR="00790C10" w:rsidRPr="00B8317F" w:rsidRDefault="0044324C" w:rsidP="00EC6B5B">
            <w:pPr>
              <w:cnfStyle w:val="000000000000"/>
              <w:rPr>
                <w:rFonts w:cs="B Zar"/>
                <w:sz w:val="16"/>
                <w:szCs w:val="18"/>
                <w:rtl/>
              </w:rPr>
            </w:pPr>
            <w:r w:rsidRPr="00B8317F">
              <w:rPr>
                <w:rFonts w:cs="B Zar" w:hint="cs"/>
                <w:sz w:val="16"/>
                <w:szCs w:val="18"/>
                <w:rtl/>
              </w:rPr>
              <w:t xml:space="preserve">اختلال سیستم اعصاب مرکزی؛ آسیب کلیوی وکبدی؛ </w:t>
            </w:r>
            <w:r w:rsidR="00790C10" w:rsidRPr="00B8317F">
              <w:rPr>
                <w:rFonts w:cs="B Zar" w:hint="cs"/>
                <w:sz w:val="16"/>
                <w:szCs w:val="18"/>
                <w:rtl/>
              </w:rPr>
              <w:t>آسیب بیضه؛ اثرات ناقص الخلقه</w:t>
            </w:r>
            <w:r w:rsidR="00F54FFA" w:rsidRPr="00F54FFA">
              <w:rPr>
                <w:rFonts w:cs="B Zar" w:hint="cs"/>
                <w:color w:val="FF0000"/>
                <w:sz w:val="16"/>
                <w:szCs w:val="18"/>
                <w:rtl/>
              </w:rPr>
              <w:t>-</w:t>
            </w:r>
            <w:r w:rsidR="00790C10" w:rsidRPr="00F54FFA">
              <w:rPr>
                <w:rFonts w:cs="B Zar" w:hint="cs"/>
                <w:color w:val="FF0000"/>
                <w:sz w:val="16"/>
                <w:szCs w:val="18"/>
                <w:rtl/>
              </w:rPr>
              <w:t xml:space="preserve"> </w:t>
            </w:r>
            <w:r w:rsidR="00790C10" w:rsidRPr="00B8317F">
              <w:rPr>
                <w:rFonts w:cs="B Zar" w:hint="cs"/>
                <w:sz w:val="16"/>
                <w:szCs w:val="18"/>
                <w:rtl/>
              </w:rPr>
              <w:t>زایی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431</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کلروفرم</w:t>
            </w:r>
          </w:p>
          <w:p w:rsidR="00790C10" w:rsidRPr="00B8317F" w:rsidRDefault="00790C10" w:rsidP="00EC6B5B">
            <w:pPr>
              <w:cnfStyle w:val="000000000000"/>
              <w:rPr>
                <w:rFonts w:cs="B Zar"/>
                <w:sz w:val="16"/>
                <w:szCs w:val="18"/>
                <w:rtl/>
              </w:rPr>
            </w:pPr>
            <w:r w:rsidRPr="00B8317F">
              <w:rPr>
                <w:rFonts w:cs="B Zar"/>
                <w:sz w:val="16"/>
                <w:szCs w:val="18"/>
              </w:rPr>
              <w:t>Methyl chloroform</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42/133</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350</w:t>
            </w:r>
          </w:p>
        </w:tc>
        <w:tc>
          <w:tcPr>
            <w:tcW w:w="640" w:type="pct"/>
            <w:gridSpan w:val="2"/>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450</w:t>
            </w:r>
          </w:p>
        </w:tc>
        <w:tc>
          <w:tcPr>
            <w:tcW w:w="502" w:type="pct"/>
            <w:gridSpan w:val="5"/>
          </w:tcPr>
          <w:p w:rsidR="00790C10" w:rsidRPr="00B8317F" w:rsidRDefault="00790C10" w:rsidP="00EC6B5B">
            <w:pPr>
              <w:cnfStyle w:val="000000000000"/>
              <w:rPr>
                <w:rFonts w:cs="B Zar"/>
                <w:sz w:val="16"/>
                <w:szCs w:val="18"/>
                <w:rtl/>
              </w:rPr>
            </w:pPr>
            <w:r w:rsidRPr="00B8317F">
              <w:rPr>
                <w:rFonts w:cs="B Zar"/>
                <w:sz w:val="16"/>
                <w:szCs w:val="18"/>
              </w:rPr>
              <w:t>A4</w:t>
            </w:r>
          </w:p>
          <w:p w:rsidR="00790C10" w:rsidRPr="00B8317F" w:rsidRDefault="00790C10" w:rsidP="00EC6B5B">
            <w:pPr>
              <w:cnfStyle w:val="000000000000"/>
              <w:rPr>
                <w:rFonts w:cs="B Zar"/>
                <w:sz w:val="16"/>
                <w:szCs w:val="18"/>
              </w:rPr>
            </w:pPr>
            <w:r w:rsidRPr="00B8317F">
              <w:rPr>
                <w:rFonts w:cs="B Zar"/>
                <w:sz w:val="16"/>
                <w:szCs w:val="18"/>
              </w:rPr>
              <w:t>BEI</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اختلال سیستم اعصاب مرکزی و آسیب کبدی</w:t>
            </w:r>
          </w:p>
        </w:tc>
      </w:tr>
      <w:tr w:rsidR="0096028D" w:rsidRPr="00B8317F" w:rsidTr="00B75D7E">
        <w:trPr>
          <w:gridAfter w:val="1"/>
          <w:wAfter w:w="123" w:type="pct"/>
          <w:trHeight w:val="385"/>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432</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2- سیانوآکریلات</w:t>
            </w:r>
          </w:p>
          <w:p w:rsidR="00790C10" w:rsidRPr="00B8317F" w:rsidRDefault="00790C10" w:rsidP="00EC6B5B">
            <w:pPr>
              <w:cnfStyle w:val="000000000000"/>
              <w:rPr>
                <w:rFonts w:cs="B Zar"/>
                <w:sz w:val="16"/>
                <w:szCs w:val="18"/>
                <w:rtl/>
              </w:rPr>
            </w:pPr>
            <w:r w:rsidRPr="00B8317F">
              <w:rPr>
                <w:rFonts w:cs="B Zar"/>
                <w:sz w:val="16"/>
                <w:szCs w:val="18"/>
              </w:rPr>
              <w:t>Methyl 2-cyano acrylate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10/111</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502" w:type="pct"/>
            <w:gridSpan w:val="5"/>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962" w:type="pct"/>
            <w:gridSpan w:val="2"/>
          </w:tcPr>
          <w:p w:rsidR="00BA753C" w:rsidRPr="00B8317F" w:rsidRDefault="00790C10" w:rsidP="00B75D7E">
            <w:pPr>
              <w:cnfStyle w:val="000000000000"/>
              <w:rPr>
                <w:rFonts w:cs="B Zar"/>
                <w:sz w:val="16"/>
                <w:szCs w:val="18"/>
                <w:rtl/>
              </w:rPr>
            </w:pPr>
            <w:r w:rsidRPr="00B8317F">
              <w:rPr>
                <w:rFonts w:cs="B Zar" w:hint="cs"/>
                <w:sz w:val="16"/>
                <w:szCs w:val="18"/>
                <w:rtl/>
              </w:rPr>
              <w:t xml:space="preserve">تحریک قسمت فوقانی </w:t>
            </w:r>
            <w:r w:rsidRPr="00B8317F">
              <w:rPr>
                <w:rFonts w:cs="B Zar" w:hint="cs"/>
                <w:sz w:val="16"/>
                <w:szCs w:val="18"/>
                <w:rtl/>
              </w:rPr>
              <w:lastRenderedPageBreak/>
              <w:t>تنفسی و چشم</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lastRenderedPageBreak/>
              <w:t>433</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سیکلو هگزان</w:t>
            </w:r>
          </w:p>
          <w:p w:rsidR="00790C10" w:rsidRPr="00B8317F" w:rsidRDefault="00790C10" w:rsidP="00EC6B5B">
            <w:pPr>
              <w:cnfStyle w:val="000000000000"/>
              <w:rPr>
                <w:rFonts w:cs="B Zar"/>
                <w:sz w:val="16"/>
                <w:szCs w:val="18"/>
                <w:rtl/>
              </w:rPr>
            </w:pPr>
            <w:r w:rsidRPr="00B8317F">
              <w:rPr>
                <w:rFonts w:cs="B Zar"/>
                <w:sz w:val="16"/>
                <w:szCs w:val="18"/>
              </w:rPr>
              <w:t>Methyl</w:t>
            </w:r>
            <w:r w:rsidR="00F54FFA">
              <w:rPr>
                <w:rFonts w:cs="B Zar"/>
                <w:sz w:val="16"/>
                <w:szCs w:val="18"/>
              </w:rPr>
              <w:t xml:space="preserve"> </w:t>
            </w:r>
            <w:r w:rsidRPr="00B8317F">
              <w:rPr>
                <w:rFonts w:cs="B Zar"/>
                <w:sz w:val="16"/>
                <w:szCs w:val="18"/>
              </w:rPr>
              <w:t>cyclohexane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19/98</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400</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502" w:type="pct"/>
            <w:gridSpan w:val="5"/>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962" w:type="pct"/>
            <w:gridSpan w:val="2"/>
          </w:tcPr>
          <w:p w:rsidR="00790C10" w:rsidRPr="00B8317F" w:rsidRDefault="00BA753C" w:rsidP="00BA753C">
            <w:pPr>
              <w:cnfStyle w:val="000000000000"/>
              <w:rPr>
                <w:rFonts w:cs="B Zar"/>
                <w:sz w:val="16"/>
                <w:szCs w:val="18"/>
                <w:rtl/>
              </w:rPr>
            </w:pPr>
            <w:r w:rsidRPr="00B8317F">
              <w:rPr>
                <w:rFonts w:cs="B Zar" w:hint="cs"/>
                <w:sz w:val="16"/>
                <w:szCs w:val="18"/>
                <w:rtl/>
              </w:rPr>
              <w:t xml:space="preserve">تحریک قسمت فوقانی تنفسی؛ </w:t>
            </w:r>
            <w:r w:rsidR="00790C10" w:rsidRPr="00B8317F">
              <w:rPr>
                <w:rFonts w:cs="B Zar" w:hint="cs"/>
                <w:sz w:val="16"/>
                <w:szCs w:val="18"/>
                <w:rtl/>
              </w:rPr>
              <w:t>اختلال سیستم اعصاب مرکزی؛ آسیب کلیوی وکبدی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434</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سیکلو هگزانول</w:t>
            </w:r>
          </w:p>
          <w:p w:rsidR="00790C10" w:rsidRPr="00B8317F" w:rsidRDefault="00790C10" w:rsidP="00EC6B5B">
            <w:pPr>
              <w:cnfStyle w:val="000000000000"/>
              <w:rPr>
                <w:rFonts w:cs="B Zar"/>
                <w:sz w:val="16"/>
                <w:szCs w:val="18"/>
                <w:rtl/>
              </w:rPr>
            </w:pPr>
            <w:r w:rsidRPr="00B8317F">
              <w:rPr>
                <w:rFonts w:cs="B Zar"/>
                <w:sz w:val="16"/>
                <w:szCs w:val="18"/>
              </w:rPr>
              <w:t>Methyl</w:t>
            </w:r>
            <w:r w:rsidR="00F54FFA">
              <w:rPr>
                <w:rFonts w:cs="B Zar"/>
                <w:sz w:val="16"/>
                <w:szCs w:val="18"/>
              </w:rPr>
              <w:t xml:space="preserve"> </w:t>
            </w:r>
            <w:r w:rsidRPr="00B8317F">
              <w:rPr>
                <w:rFonts w:cs="B Zar"/>
                <w:sz w:val="16"/>
                <w:szCs w:val="18"/>
              </w:rPr>
              <w:t>cyclohexanol</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19/114</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502" w:type="pct"/>
            <w:gridSpan w:val="5"/>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تحریک قسمت فوقانی تنفسی و چشمی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435</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ارتو- متیل سیکلوهگزانون</w:t>
            </w:r>
          </w:p>
          <w:p w:rsidR="00790C10" w:rsidRPr="00B8317F" w:rsidRDefault="00790C10" w:rsidP="00EC6B5B">
            <w:pPr>
              <w:cnfStyle w:val="000000000000"/>
              <w:rPr>
                <w:rFonts w:cs="B Zar"/>
                <w:sz w:val="16"/>
                <w:szCs w:val="18"/>
                <w:rtl/>
              </w:rPr>
            </w:pPr>
            <w:r w:rsidRPr="00B8317F">
              <w:rPr>
                <w:rFonts w:cs="B Zar"/>
                <w:sz w:val="16"/>
                <w:szCs w:val="18"/>
              </w:rPr>
              <w:t>o-Methycyclo hexanone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17/112</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75</w:t>
            </w:r>
          </w:p>
        </w:tc>
        <w:tc>
          <w:tcPr>
            <w:tcW w:w="502" w:type="pct"/>
            <w:gridSpan w:val="5"/>
          </w:tcPr>
          <w:p w:rsidR="00790C10" w:rsidRPr="00B8317F" w:rsidRDefault="00790C10" w:rsidP="00EC6B5B">
            <w:pPr>
              <w:cnfStyle w:val="000000000000"/>
              <w:rPr>
                <w:rFonts w:cs="B Zar"/>
                <w:sz w:val="16"/>
                <w:szCs w:val="18"/>
                <w:rtl/>
              </w:rPr>
            </w:pPr>
            <w:r w:rsidRPr="00B8317F">
              <w:rPr>
                <w:rFonts w:cs="B Zar" w:hint="cs"/>
                <w:sz w:val="16"/>
                <w:szCs w:val="18"/>
                <w:rtl/>
              </w:rPr>
              <w:t>پوست</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تحریک قسمت فوقانی تنفسی و چشمی؛ اختلال سیستم اعصاب مرکزی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436</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2- متیل سیکلو پنتادینیل منگنز تری کربونیل</w:t>
            </w:r>
          </w:p>
          <w:p w:rsidR="00790C10" w:rsidRPr="00B8317F" w:rsidRDefault="00790C10" w:rsidP="00EC6B5B">
            <w:pPr>
              <w:cnfStyle w:val="000000000000"/>
              <w:rPr>
                <w:rFonts w:cs="B Zar"/>
                <w:sz w:val="16"/>
                <w:szCs w:val="18"/>
                <w:rtl/>
              </w:rPr>
            </w:pPr>
            <w:r w:rsidRPr="00B8317F">
              <w:rPr>
                <w:rFonts w:cs="B Zar"/>
                <w:sz w:val="16"/>
                <w:szCs w:val="18"/>
              </w:rPr>
              <w:t>2-Methylcyclo pentadienyl manganese tricarbonyl, as Mn</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10/218</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sz w:val="16"/>
                <w:szCs w:val="18"/>
              </w:rPr>
              <w:t xml:space="preserve"> </w:t>
            </w:r>
            <w:r w:rsidRPr="00B8317F">
              <w:rPr>
                <w:rFonts w:cs="B Zar" w:hint="cs"/>
                <w:sz w:val="16"/>
                <w:szCs w:val="18"/>
                <w:rtl/>
              </w:rPr>
              <w:t xml:space="preserve"> 2/0</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502" w:type="pct"/>
            <w:gridSpan w:val="5"/>
          </w:tcPr>
          <w:p w:rsidR="00790C10" w:rsidRPr="00B8317F" w:rsidRDefault="00790C10" w:rsidP="00EC6B5B">
            <w:pPr>
              <w:cnfStyle w:val="000000000000"/>
              <w:rPr>
                <w:rFonts w:cs="B Zar"/>
                <w:sz w:val="16"/>
                <w:szCs w:val="18"/>
                <w:rtl/>
              </w:rPr>
            </w:pPr>
            <w:r w:rsidRPr="00B8317F">
              <w:rPr>
                <w:rFonts w:cs="B Zar" w:hint="cs"/>
                <w:sz w:val="16"/>
                <w:szCs w:val="18"/>
                <w:rtl/>
              </w:rPr>
              <w:t>پوست</w:t>
            </w:r>
          </w:p>
        </w:tc>
        <w:tc>
          <w:tcPr>
            <w:tcW w:w="962" w:type="pct"/>
            <w:gridSpan w:val="2"/>
          </w:tcPr>
          <w:p w:rsidR="00790C10" w:rsidRPr="00B8317F" w:rsidRDefault="000A4D93" w:rsidP="00EC6B5B">
            <w:pPr>
              <w:cnfStyle w:val="000000000000"/>
              <w:rPr>
                <w:rFonts w:cs="B Zar"/>
                <w:sz w:val="16"/>
                <w:szCs w:val="18"/>
                <w:rtl/>
              </w:rPr>
            </w:pPr>
            <w:r>
              <w:rPr>
                <w:rFonts w:cs="B Zar" w:hint="cs"/>
                <w:sz w:val="16"/>
                <w:szCs w:val="18"/>
                <w:rtl/>
              </w:rPr>
              <w:t xml:space="preserve">اختلال سیستم اعصاب مرکزی؛ </w:t>
            </w:r>
            <w:r w:rsidR="00790C10" w:rsidRPr="00B8317F">
              <w:rPr>
                <w:rFonts w:cs="B Zar" w:hint="cs"/>
                <w:sz w:val="16"/>
                <w:szCs w:val="18"/>
                <w:rtl/>
              </w:rPr>
              <w:t xml:space="preserve"> آسیب ریه؛ اثرات کبدی و کلیوی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437</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دمتون</w:t>
            </w:r>
          </w:p>
          <w:p w:rsidR="00790C10" w:rsidRPr="00B8317F" w:rsidRDefault="00790C10" w:rsidP="00EC6B5B">
            <w:pPr>
              <w:cnfStyle w:val="000000000000"/>
              <w:rPr>
                <w:rFonts w:cs="B Zar"/>
                <w:sz w:val="16"/>
                <w:szCs w:val="18"/>
                <w:rtl/>
              </w:rPr>
            </w:pPr>
            <w:r w:rsidRPr="00B8317F">
              <w:rPr>
                <w:rFonts w:cs="B Zar"/>
                <w:sz w:val="16"/>
                <w:szCs w:val="18"/>
              </w:rPr>
              <w:t>Methyl demeton</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30/230</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sz w:val="16"/>
                <w:szCs w:val="18"/>
              </w:rPr>
              <w:t xml:space="preserve"> </w:t>
            </w:r>
            <w:r w:rsidRPr="00B8317F">
              <w:rPr>
                <w:rFonts w:cs="B Zar" w:hint="cs"/>
                <w:sz w:val="16"/>
                <w:szCs w:val="18"/>
                <w:rtl/>
              </w:rPr>
              <w:t xml:space="preserve"> 05/0 </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502" w:type="pct"/>
            <w:gridSpan w:val="5"/>
          </w:tcPr>
          <w:p w:rsidR="00790C10" w:rsidRPr="00B8317F" w:rsidRDefault="00790C10" w:rsidP="00EC6B5B">
            <w:pPr>
              <w:cnfStyle w:val="000000000000"/>
              <w:rPr>
                <w:rFonts w:cs="B Zar"/>
                <w:sz w:val="16"/>
                <w:szCs w:val="18"/>
                <w:rtl/>
              </w:rPr>
            </w:pPr>
            <w:r w:rsidRPr="00B8317F">
              <w:rPr>
                <w:rFonts w:cs="B Zar" w:hint="cs"/>
                <w:sz w:val="16"/>
                <w:szCs w:val="18"/>
                <w:rtl/>
              </w:rPr>
              <w:t xml:space="preserve">پوست؛ </w:t>
            </w:r>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w:p>
        </w:tc>
        <w:tc>
          <w:tcPr>
            <w:tcW w:w="962" w:type="pct"/>
            <w:gridSpan w:val="2"/>
          </w:tcPr>
          <w:p w:rsidR="000A4D93" w:rsidRDefault="00790C10" w:rsidP="00EC6B5B">
            <w:pPr>
              <w:cnfStyle w:val="000000000000"/>
              <w:rPr>
                <w:rFonts w:cs="B Zar"/>
                <w:sz w:val="16"/>
                <w:szCs w:val="18"/>
                <w:rtl/>
              </w:rPr>
            </w:pPr>
            <w:r w:rsidRPr="00B8317F">
              <w:rPr>
                <w:rFonts w:cs="B Zar" w:hint="cs"/>
                <w:sz w:val="16"/>
                <w:szCs w:val="18"/>
                <w:rtl/>
              </w:rPr>
              <w:t xml:space="preserve">بازدارنده آنزیم </w:t>
            </w:r>
          </w:p>
          <w:p w:rsidR="00790C10" w:rsidRPr="00B8317F" w:rsidRDefault="00790C10" w:rsidP="00EC6B5B">
            <w:pPr>
              <w:cnfStyle w:val="000000000000"/>
              <w:rPr>
                <w:rFonts w:cs="B Zar"/>
                <w:sz w:val="16"/>
                <w:szCs w:val="18"/>
                <w:rtl/>
              </w:rPr>
            </w:pPr>
            <w:r w:rsidRPr="00B8317F">
              <w:rPr>
                <w:rFonts w:cs="B Zar" w:hint="cs"/>
                <w:sz w:val="16"/>
                <w:szCs w:val="18"/>
                <w:rtl/>
              </w:rPr>
              <w:t>کولین استرلز</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438</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 xml:space="preserve">متیلن بیس فنیل ایزوسیانات </w:t>
            </w:r>
          </w:p>
          <w:p w:rsidR="00790C10" w:rsidRPr="00B8317F" w:rsidRDefault="00790C10" w:rsidP="00EC6B5B">
            <w:pPr>
              <w:cnfStyle w:val="000000000000"/>
              <w:rPr>
                <w:rFonts w:cs="B Zar"/>
                <w:sz w:val="16"/>
                <w:szCs w:val="18"/>
                <w:rtl/>
              </w:rPr>
            </w:pPr>
            <w:r w:rsidRPr="00B8317F">
              <w:rPr>
                <w:rFonts w:cs="B Zar"/>
                <w:sz w:val="16"/>
                <w:szCs w:val="18"/>
              </w:rPr>
              <w:t>Methylene bisphenyl isocyanate (MDI)</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26/250</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005/0</w:t>
            </w:r>
          </w:p>
        </w:tc>
        <w:tc>
          <w:tcPr>
            <w:tcW w:w="640" w:type="pct"/>
            <w:gridSpan w:val="2"/>
          </w:tcPr>
          <w:p w:rsidR="00790C10" w:rsidRPr="00B8317F" w:rsidRDefault="00790C10" w:rsidP="00EC6B5B">
            <w:pPr>
              <w:cnfStyle w:val="000000000000"/>
              <w:rPr>
                <w:rFonts w:cs="B Zar"/>
                <w:sz w:val="16"/>
                <w:szCs w:val="18"/>
                <w:rtl/>
              </w:rPr>
            </w:pPr>
            <w:r w:rsidRPr="00B8317F">
              <w:rPr>
                <w:rFonts w:cs="B Zar"/>
                <w:sz w:val="16"/>
                <w:szCs w:val="18"/>
              </w:rPr>
              <w:t>-</w:t>
            </w:r>
          </w:p>
        </w:tc>
        <w:tc>
          <w:tcPr>
            <w:tcW w:w="502" w:type="pct"/>
            <w:gridSpan w:val="5"/>
          </w:tcPr>
          <w:p w:rsidR="00790C10" w:rsidRPr="00B8317F" w:rsidRDefault="00790C10" w:rsidP="00EC6B5B">
            <w:pPr>
              <w:cnfStyle w:val="000000000000"/>
              <w:rPr>
                <w:rFonts w:cs="B Zar"/>
                <w:sz w:val="16"/>
                <w:szCs w:val="18"/>
                <w:rtl/>
              </w:rPr>
            </w:pPr>
            <w:r w:rsidRPr="00B8317F">
              <w:rPr>
                <w:rFonts w:cs="B Zar"/>
                <w:sz w:val="16"/>
                <w:szCs w:val="18"/>
              </w:rPr>
              <w:t>-</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حساسیت های سیستم تولید مثل</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439</w:t>
            </w:r>
          </w:p>
        </w:tc>
        <w:tc>
          <w:tcPr>
            <w:tcW w:w="1166" w:type="pct"/>
          </w:tcPr>
          <w:p w:rsidR="001A4EF3" w:rsidRPr="00B75D7E" w:rsidRDefault="00790C10" w:rsidP="00EC6B5B">
            <w:pPr>
              <w:cnfStyle w:val="000000000000"/>
              <w:rPr>
                <w:rFonts w:cs="B Zar"/>
                <w:sz w:val="16"/>
                <w:szCs w:val="18"/>
                <w:rtl/>
              </w:rPr>
            </w:pPr>
            <w:r w:rsidRPr="00B75D7E">
              <w:rPr>
                <w:rFonts w:cs="B Zar" w:hint="cs"/>
                <w:sz w:val="16"/>
                <w:szCs w:val="18"/>
                <w:rtl/>
              </w:rPr>
              <w:t>4و4- متیلن بیس</w:t>
            </w:r>
          </w:p>
          <w:p w:rsidR="00790C10" w:rsidRPr="00B75D7E" w:rsidRDefault="00790C10" w:rsidP="00EC6B5B">
            <w:pPr>
              <w:cnfStyle w:val="000000000000"/>
              <w:rPr>
                <w:rFonts w:cs="B Zar"/>
                <w:sz w:val="16"/>
                <w:szCs w:val="18"/>
              </w:rPr>
            </w:pPr>
            <w:r w:rsidRPr="00B75D7E">
              <w:rPr>
                <w:rFonts w:cs="B Zar" w:hint="cs"/>
                <w:sz w:val="16"/>
                <w:szCs w:val="18"/>
                <w:rtl/>
              </w:rPr>
              <w:t xml:space="preserve"> (2- کلرو آنیلین)</w:t>
            </w:r>
          </w:p>
          <w:p w:rsidR="001A4EF3" w:rsidRPr="00B75D7E" w:rsidRDefault="00790C10" w:rsidP="001A4EF3">
            <w:pPr>
              <w:cnfStyle w:val="000000000000"/>
              <w:rPr>
                <w:rFonts w:cs="B Zar"/>
                <w:sz w:val="16"/>
                <w:szCs w:val="18"/>
              </w:rPr>
            </w:pPr>
            <w:r w:rsidRPr="00B75D7E">
              <w:rPr>
                <w:rFonts w:cs="B Zar"/>
                <w:sz w:val="16"/>
                <w:szCs w:val="18"/>
              </w:rPr>
              <w:t>4,4-Methylene bis</w:t>
            </w:r>
          </w:p>
          <w:p w:rsidR="00790C10" w:rsidRPr="00B75D7E" w:rsidRDefault="00790C10" w:rsidP="001A4EF3">
            <w:pPr>
              <w:cnfStyle w:val="000000000000"/>
              <w:rPr>
                <w:rFonts w:cs="B Zar"/>
                <w:sz w:val="16"/>
                <w:szCs w:val="18"/>
                <w:rtl/>
              </w:rPr>
            </w:pPr>
            <w:r w:rsidRPr="00B75D7E">
              <w:rPr>
                <w:rFonts w:cs="B Zar"/>
                <w:sz w:val="16"/>
                <w:szCs w:val="18"/>
              </w:rPr>
              <w:t>(2-Chloroaniline)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17/267</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01/0</w:t>
            </w:r>
          </w:p>
        </w:tc>
        <w:tc>
          <w:tcPr>
            <w:tcW w:w="640" w:type="pct"/>
            <w:gridSpan w:val="2"/>
          </w:tcPr>
          <w:p w:rsidR="00790C10" w:rsidRPr="00B8317F" w:rsidRDefault="00790C10" w:rsidP="00EC6B5B">
            <w:pPr>
              <w:cnfStyle w:val="000000000000"/>
              <w:rPr>
                <w:rFonts w:cs="B Zar"/>
                <w:sz w:val="16"/>
                <w:szCs w:val="18"/>
                <w:rtl/>
              </w:rPr>
            </w:pPr>
            <w:r w:rsidRPr="00B8317F">
              <w:rPr>
                <w:rFonts w:cs="B Zar"/>
                <w:sz w:val="16"/>
                <w:szCs w:val="18"/>
              </w:rPr>
              <w:t>-</w:t>
            </w:r>
          </w:p>
        </w:tc>
        <w:tc>
          <w:tcPr>
            <w:tcW w:w="502" w:type="pct"/>
            <w:gridSpan w:val="5"/>
          </w:tcPr>
          <w:p w:rsidR="00790C10" w:rsidRPr="00B8317F" w:rsidRDefault="00790C10"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w:t>
            </w:r>
            <w:r w:rsidRPr="00B8317F">
              <w:rPr>
                <w:rFonts w:cs="B Zar" w:hint="cs"/>
                <w:sz w:val="16"/>
                <w:szCs w:val="18"/>
                <w:rtl/>
              </w:rPr>
              <w:t xml:space="preserve"> </w:t>
            </w:r>
            <w:r w:rsidRPr="00B8317F">
              <w:rPr>
                <w:rFonts w:cs="B Zar"/>
                <w:sz w:val="16"/>
                <w:szCs w:val="18"/>
              </w:rPr>
              <w:t>A2</w:t>
            </w:r>
          </w:p>
        </w:tc>
        <w:tc>
          <w:tcPr>
            <w:tcW w:w="962" w:type="pct"/>
            <w:gridSpan w:val="2"/>
          </w:tcPr>
          <w:p w:rsidR="000A4D93" w:rsidRDefault="00790C10" w:rsidP="00EC6B5B">
            <w:pPr>
              <w:cnfStyle w:val="000000000000"/>
              <w:rPr>
                <w:rFonts w:cs="B Zar"/>
                <w:sz w:val="16"/>
                <w:szCs w:val="18"/>
                <w:rtl/>
              </w:rPr>
            </w:pPr>
            <w:r w:rsidRPr="00B8317F">
              <w:rPr>
                <w:rFonts w:cs="B Zar" w:hint="cs"/>
                <w:sz w:val="16"/>
                <w:szCs w:val="18"/>
                <w:rtl/>
              </w:rPr>
              <w:t xml:space="preserve">مت هموگلوبینی </w:t>
            </w:r>
          </w:p>
          <w:p w:rsidR="00790C10" w:rsidRPr="00B8317F" w:rsidRDefault="00790C10" w:rsidP="00EC6B5B">
            <w:pPr>
              <w:cnfStyle w:val="000000000000"/>
              <w:rPr>
                <w:rFonts w:cs="B Zar"/>
                <w:sz w:val="16"/>
                <w:szCs w:val="18"/>
                <w:rtl/>
              </w:rPr>
            </w:pPr>
            <w:r w:rsidRPr="00B8317F">
              <w:rPr>
                <w:rFonts w:cs="B Zar" w:hint="cs"/>
                <w:sz w:val="16"/>
                <w:szCs w:val="18"/>
                <w:rtl/>
              </w:rPr>
              <w:t>سرطان مثانه</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440</w:t>
            </w:r>
          </w:p>
        </w:tc>
        <w:tc>
          <w:tcPr>
            <w:tcW w:w="1166" w:type="pct"/>
          </w:tcPr>
          <w:p w:rsidR="00790C10" w:rsidRPr="00B75D7E" w:rsidRDefault="00790C10" w:rsidP="001A4EF3">
            <w:pPr>
              <w:cnfStyle w:val="000000000000"/>
              <w:rPr>
                <w:rFonts w:cs="B Zar"/>
                <w:sz w:val="16"/>
                <w:szCs w:val="18"/>
              </w:rPr>
            </w:pPr>
            <w:r w:rsidRPr="00B75D7E">
              <w:rPr>
                <w:rFonts w:cs="B Zar" w:hint="cs"/>
                <w:sz w:val="16"/>
                <w:szCs w:val="18"/>
                <w:rtl/>
              </w:rPr>
              <w:t xml:space="preserve">متیلن بیس (4- سیکلو </w:t>
            </w:r>
            <w:r w:rsidR="001A4EF3" w:rsidRPr="00B75D7E">
              <w:rPr>
                <w:rFonts w:cs="B Zar" w:hint="cs"/>
                <w:sz w:val="16"/>
                <w:szCs w:val="18"/>
                <w:rtl/>
              </w:rPr>
              <w:t>ه</w:t>
            </w:r>
            <w:r w:rsidRPr="00B75D7E">
              <w:rPr>
                <w:rFonts w:cs="B Zar" w:hint="cs"/>
                <w:sz w:val="16"/>
                <w:szCs w:val="18"/>
                <w:rtl/>
              </w:rPr>
              <w:t>گزیل</w:t>
            </w:r>
            <w:r w:rsidR="001A4EF3" w:rsidRPr="00B75D7E">
              <w:rPr>
                <w:rFonts w:cs="B Zar" w:hint="cs"/>
                <w:sz w:val="16"/>
                <w:szCs w:val="18"/>
                <w:rtl/>
              </w:rPr>
              <w:t xml:space="preserve"> ايز</w:t>
            </w:r>
            <w:r w:rsidRPr="00B75D7E">
              <w:rPr>
                <w:rFonts w:cs="B Zar" w:hint="cs"/>
                <w:sz w:val="16"/>
                <w:szCs w:val="18"/>
                <w:rtl/>
              </w:rPr>
              <w:t>وسیانات)</w:t>
            </w:r>
          </w:p>
          <w:p w:rsidR="00790C10" w:rsidRPr="00B75D7E" w:rsidRDefault="00790C10" w:rsidP="00EC6B5B">
            <w:pPr>
              <w:cnfStyle w:val="000000000000"/>
              <w:rPr>
                <w:rFonts w:cs="B Zar"/>
                <w:sz w:val="16"/>
                <w:szCs w:val="18"/>
                <w:rtl/>
              </w:rPr>
            </w:pPr>
            <w:r w:rsidRPr="00B75D7E">
              <w:rPr>
                <w:rFonts w:cs="B Zar"/>
                <w:sz w:val="16"/>
                <w:szCs w:val="18"/>
              </w:rPr>
              <w:t>Methlene bis (4-cyclo-hexylisocyanate</w:t>
            </w:r>
            <w:r w:rsidRPr="00B75D7E">
              <w:rPr>
                <w:rFonts w:cs="B Zar"/>
                <w:sz w:val="16"/>
                <w:szCs w:val="18"/>
                <w:rtl/>
              </w:rPr>
              <w:t>)</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35/262</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0005/0</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502" w:type="pct"/>
            <w:gridSpan w:val="5"/>
          </w:tcPr>
          <w:p w:rsidR="00790C10" w:rsidRPr="00B8317F" w:rsidRDefault="00790C10" w:rsidP="00EC6B5B">
            <w:pPr>
              <w:cnfStyle w:val="000000000000"/>
              <w:rPr>
                <w:rFonts w:cs="B Zar"/>
                <w:sz w:val="16"/>
                <w:szCs w:val="18"/>
                <w:rtl/>
              </w:rPr>
            </w:pPr>
            <w:r w:rsidRPr="00B8317F">
              <w:rPr>
                <w:rFonts w:cs="B Zar"/>
                <w:sz w:val="16"/>
                <w:szCs w:val="18"/>
              </w:rPr>
              <w:t>-</w:t>
            </w:r>
          </w:p>
        </w:tc>
        <w:tc>
          <w:tcPr>
            <w:tcW w:w="962" w:type="pct"/>
            <w:gridSpan w:val="2"/>
          </w:tcPr>
          <w:p w:rsidR="000A4D93" w:rsidRDefault="00790C10" w:rsidP="00EC6B5B">
            <w:pPr>
              <w:cnfStyle w:val="000000000000"/>
              <w:rPr>
                <w:rFonts w:cs="B Zar"/>
                <w:sz w:val="16"/>
                <w:szCs w:val="18"/>
                <w:rtl/>
              </w:rPr>
            </w:pPr>
            <w:r w:rsidRPr="00B8317F">
              <w:rPr>
                <w:rFonts w:cs="B Zar" w:hint="cs"/>
                <w:sz w:val="16"/>
                <w:szCs w:val="18"/>
                <w:rtl/>
              </w:rPr>
              <w:t xml:space="preserve">حساسیت سیستم </w:t>
            </w:r>
          </w:p>
          <w:p w:rsidR="00790C10" w:rsidRPr="00B8317F" w:rsidRDefault="00790C10" w:rsidP="00EC6B5B">
            <w:pPr>
              <w:cnfStyle w:val="000000000000"/>
              <w:rPr>
                <w:rFonts w:cs="B Zar"/>
                <w:sz w:val="16"/>
                <w:szCs w:val="18"/>
                <w:rtl/>
              </w:rPr>
            </w:pPr>
            <w:r w:rsidRPr="00B8317F">
              <w:rPr>
                <w:rFonts w:cs="B Zar" w:hint="cs"/>
                <w:sz w:val="16"/>
                <w:szCs w:val="18"/>
                <w:rtl/>
              </w:rPr>
              <w:t>تولید مثل؛</w:t>
            </w:r>
          </w:p>
          <w:p w:rsidR="00790C10" w:rsidRPr="00B8317F" w:rsidRDefault="00790C10" w:rsidP="00EC6B5B">
            <w:pPr>
              <w:cnfStyle w:val="000000000000"/>
              <w:rPr>
                <w:rFonts w:cs="B Zar"/>
                <w:sz w:val="16"/>
                <w:szCs w:val="18"/>
                <w:rtl/>
              </w:rPr>
            </w:pPr>
            <w:r w:rsidRPr="00B8317F">
              <w:rPr>
                <w:rFonts w:cs="B Zar" w:hint="cs"/>
                <w:sz w:val="16"/>
                <w:szCs w:val="18"/>
                <w:rtl/>
              </w:rPr>
              <w:t>تحریک قسمت تحتانی تنفسی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441</w:t>
            </w:r>
          </w:p>
        </w:tc>
        <w:tc>
          <w:tcPr>
            <w:tcW w:w="1166" w:type="pct"/>
          </w:tcPr>
          <w:p w:rsidR="00790C10" w:rsidRPr="00B8317F" w:rsidRDefault="00790C10" w:rsidP="001A4EF3">
            <w:pPr>
              <w:cnfStyle w:val="000000000000"/>
              <w:rPr>
                <w:rFonts w:cs="B Zar"/>
                <w:sz w:val="16"/>
                <w:szCs w:val="18"/>
                <w:rtl/>
              </w:rPr>
            </w:pPr>
            <w:r w:rsidRPr="00B8317F">
              <w:rPr>
                <w:rFonts w:cs="B Zar" w:hint="cs"/>
                <w:sz w:val="16"/>
                <w:szCs w:val="18"/>
                <w:rtl/>
              </w:rPr>
              <w:t>4و4- متیلن دی آنیلین</w:t>
            </w:r>
          </w:p>
          <w:p w:rsidR="00790C10" w:rsidRPr="00B8317F" w:rsidRDefault="00790C10" w:rsidP="001A4EF3">
            <w:pPr>
              <w:cnfStyle w:val="000000000000"/>
              <w:rPr>
                <w:rFonts w:cs="B Zar"/>
                <w:sz w:val="16"/>
                <w:szCs w:val="18"/>
                <w:rtl/>
              </w:rPr>
            </w:pPr>
            <w:r w:rsidRPr="00B8317F">
              <w:rPr>
                <w:rFonts w:cs="B Zar"/>
                <w:sz w:val="16"/>
                <w:szCs w:val="18"/>
              </w:rPr>
              <w:t>4,4- Methylene dianiline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26/198</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502" w:type="pct"/>
            <w:gridSpan w:val="5"/>
          </w:tcPr>
          <w:p w:rsidR="00790C10" w:rsidRPr="00B8317F" w:rsidRDefault="00790C10"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آسیب کبدی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442</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اتیل کتون</w:t>
            </w:r>
          </w:p>
          <w:p w:rsidR="00790C10" w:rsidRPr="00B8317F" w:rsidRDefault="00790C10" w:rsidP="00EC6B5B">
            <w:pPr>
              <w:cnfStyle w:val="000000000000"/>
              <w:rPr>
                <w:rFonts w:cs="B Zar"/>
                <w:sz w:val="16"/>
                <w:szCs w:val="18"/>
                <w:rtl/>
              </w:rPr>
            </w:pPr>
            <w:r w:rsidRPr="00B8317F">
              <w:rPr>
                <w:rFonts w:cs="B Zar"/>
                <w:sz w:val="16"/>
                <w:szCs w:val="18"/>
              </w:rPr>
              <w:t>Methyl ethyl ketone (MEK)</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10/72</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200</w:t>
            </w:r>
          </w:p>
        </w:tc>
        <w:tc>
          <w:tcPr>
            <w:tcW w:w="640" w:type="pct"/>
            <w:gridSpan w:val="2"/>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300</w:t>
            </w:r>
          </w:p>
        </w:tc>
        <w:tc>
          <w:tcPr>
            <w:tcW w:w="502" w:type="pct"/>
            <w:gridSpan w:val="5"/>
          </w:tcPr>
          <w:p w:rsidR="00790C10" w:rsidRPr="00B8317F" w:rsidRDefault="00790C10" w:rsidP="00EC6B5B">
            <w:pPr>
              <w:cnfStyle w:val="000000000000"/>
              <w:rPr>
                <w:rFonts w:cs="B Zar"/>
                <w:sz w:val="16"/>
                <w:szCs w:val="18"/>
                <w:rtl/>
              </w:rPr>
            </w:pPr>
            <w:r w:rsidRPr="00B8317F">
              <w:rPr>
                <w:rFonts w:cs="B Zar"/>
                <w:sz w:val="16"/>
                <w:szCs w:val="18"/>
              </w:rPr>
              <w:t>BEI</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تحریک قسمت فوقانی تنفسی؛ اختلال سیستم اعصاب مرکزی و محیطی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443</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اتیل</w:t>
            </w:r>
            <w:r w:rsidRPr="00B8317F">
              <w:rPr>
                <w:rFonts w:cs="B Zar"/>
                <w:sz w:val="16"/>
                <w:szCs w:val="18"/>
              </w:rPr>
              <w:t xml:space="preserve"> </w:t>
            </w:r>
            <w:r w:rsidRPr="00B8317F">
              <w:rPr>
                <w:rFonts w:cs="B Zar" w:hint="cs"/>
                <w:sz w:val="16"/>
                <w:szCs w:val="18"/>
                <w:rtl/>
              </w:rPr>
              <w:t>کتون پروکساید</w:t>
            </w:r>
          </w:p>
          <w:p w:rsidR="00790C10" w:rsidRPr="00B8317F" w:rsidRDefault="00790C10" w:rsidP="00EC6B5B">
            <w:pPr>
              <w:cnfStyle w:val="000000000000"/>
              <w:rPr>
                <w:rFonts w:cs="B Zar"/>
                <w:sz w:val="16"/>
                <w:szCs w:val="18"/>
                <w:rtl/>
              </w:rPr>
            </w:pPr>
            <w:r w:rsidRPr="00B8317F">
              <w:rPr>
                <w:rFonts w:cs="B Zar"/>
                <w:sz w:val="16"/>
                <w:szCs w:val="18"/>
              </w:rPr>
              <w:t>Methyl ethyl ketone proxide</w:t>
            </w:r>
            <w:r w:rsidRPr="00B8317F">
              <w:rPr>
                <w:rFonts w:cs="B Zar" w:hint="cs"/>
                <w:sz w:val="16"/>
                <w:szCs w:val="18"/>
                <w:rtl/>
              </w:rPr>
              <w:t xml:space="preserve"> </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24/176</w:t>
            </w:r>
          </w:p>
        </w:tc>
        <w:tc>
          <w:tcPr>
            <w:tcW w:w="813" w:type="pct"/>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640" w:type="pct"/>
            <w:gridSpan w:val="2"/>
          </w:tcPr>
          <w:p w:rsidR="00790C10" w:rsidRPr="00B8317F" w:rsidRDefault="00790C10" w:rsidP="00EC6B5B">
            <w:pPr>
              <w:cnfStyle w:val="000000000000"/>
              <w:rPr>
                <w:rFonts w:cs="B Zar"/>
                <w:sz w:val="16"/>
                <w:szCs w:val="18"/>
                <w:rtl/>
              </w:rPr>
            </w:pPr>
            <w:r w:rsidRPr="00B8317F">
              <w:rPr>
                <w:rFonts w:cs="B Zar"/>
                <w:sz w:val="16"/>
                <w:szCs w:val="18"/>
              </w:rPr>
              <w:t xml:space="preserve"> ppm</w:t>
            </w:r>
            <w:r w:rsidRPr="00B8317F">
              <w:rPr>
                <w:rFonts w:cs="B Zar" w:hint="cs"/>
                <w:sz w:val="16"/>
                <w:szCs w:val="18"/>
                <w:rtl/>
              </w:rPr>
              <w:t xml:space="preserve">2/0 </w:t>
            </w:r>
            <w:r w:rsidRPr="00B8317F">
              <w:rPr>
                <w:rFonts w:cs="B Zar"/>
                <w:sz w:val="16"/>
                <w:szCs w:val="18"/>
              </w:rPr>
              <w:t>C</w:t>
            </w:r>
            <w:r w:rsidRPr="00B8317F">
              <w:rPr>
                <w:rFonts w:cs="B Zar" w:hint="cs"/>
                <w:sz w:val="16"/>
                <w:szCs w:val="18"/>
                <w:rtl/>
              </w:rPr>
              <w:t xml:space="preserve"> </w:t>
            </w:r>
          </w:p>
        </w:tc>
        <w:tc>
          <w:tcPr>
            <w:tcW w:w="502" w:type="pct"/>
            <w:gridSpan w:val="5"/>
          </w:tcPr>
          <w:p w:rsidR="00790C10" w:rsidRPr="00B8317F" w:rsidRDefault="00790C10" w:rsidP="00EC6B5B">
            <w:pPr>
              <w:cnfStyle w:val="000000000000"/>
              <w:rPr>
                <w:rFonts w:cs="B Zar"/>
                <w:sz w:val="16"/>
                <w:szCs w:val="18"/>
                <w:rtl/>
              </w:rPr>
            </w:pPr>
            <w:r w:rsidRPr="00B8317F">
              <w:rPr>
                <w:rFonts w:cs="B Zar"/>
                <w:sz w:val="16"/>
                <w:szCs w:val="18"/>
              </w:rPr>
              <w:t>-</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تحریک پوست و چشم؛ آسیب کبدی و کلیوی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444</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فرمات</w:t>
            </w:r>
          </w:p>
          <w:p w:rsidR="00790C10" w:rsidRPr="00B8317F" w:rsidRDefault="00790C10" w:rsidP="00EC6B5B">
            <w:pPr>
              <w:cnfStyle w:val="000000000000"/>
              <w:rPr>
                <w:rFonts w:cs="B Zar"/>
                <w:sz w:val="16"/>
                <w:szCs w:val="18"/>
                <w:rtl/>
              </w:rPr>
            </w:pPr>
            <w:r w:rsidRPr="00B8317F">
              <w:rPr>
                <w:rFonts w:cs="B Zar"/>
                <w:sz w:val="16"/>
                <w:szCs w:val="18"/>
              </w:rPr>
              <w:lastRenderedPageBreak/>
              <w:t>Methyl formate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lastRenderedPageBreak/>
              <w:t>05/60</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150</w:t>
            </w:r>
          </w:p>
        </w:tc>
        <w:tc>
          <w:tcPr>
            <w:tcW w:w="502" w:type="pct"/>
            <w:gridSpan w:val="5"/>
          </w:tcPr>
          <w:p w:rsidR="00790C10" w:rsidRPr="00B8317F" w:rsidRDefault="00790C10" w:rsidP="00EC6B5B">
            <w:pPr>
              <w:cnfStyle w:val="000000000000"/>
              <w:rPr>
                <w:rFonts w:cs="B Zar"/>
                <w:sz w:val="16"/>
                <w:szCs w:val="18"/>
                <w:rtl/>
              </w:rPr>
            </w:pPr>
            <w:r w:rsidRPr="00B8317F">
              <w:rPr>
                <w:rFonts w:cs="B Zar"/>
                <w:sz w:val="16"/>
                <w:szCs w:val="18"/>
              </w:rPr>
              <w:t>-</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 xml:space="preserve">تحریک قسمت فوقانی </w:t>
            </w:r>
            <w:r w:rsidRPr="00B8317F">
              <w:rPr>
                <w:rFonts w:cs="B Zar" w:hint="cs"/>
                <w:sz w:val="16"/>
                <w:szCs w:val="18"/>
                <w:rtl/>
              </w:rPr>
              <w:lastRenderedPageBreak/>
              <w:t>و تحتانی تنفسی و چشم</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lastRenderedPageBreak/>
              <w:t>445</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هیدرازین</w:t>
            </w:r>
          </w:p>
          <w:p w:rsidR="00790C10" w:rsidRPr="00B8317F" w:rsidRDefault="00790C10" w:rsidP="00EC6B5B">
            <w:pPr>
              <w:cnfStyle w:val="000000000000"/>
              <w:rPr>
                <w:rFonts w:cs="B Zar"/>
                <w:sz w:val="16"/>
                <w:szCs w:val="18"/>
                <w:rtl/>
              </w:rPr>
            </w:pPr>
            <w:r w:rsidRPr="00B8317F">
              <w:rPr>
                <w:rFonts w:cs="B Zar"/>
                <w:sz w:val="16"/>
                <w:szCs w:val="18"/>
              </w:rPr>
              <w:t>Methyl hydrazine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07/46</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01/0</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502" w:type="pct"/>
            <w:gridSpan w:val="5"/>
          </w:tcPr>
          <w:p w:rsidR="00790C10" w:rsidRPr="00B8317F" w:rsidRDefault="00790C10"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A3</w:t>
            </w:r>
          </w:p>
        </w:tc>
        <w:tc>
          <w:tcPr>
            <w:tcW w:w="962" w:type="pct"/>
            <w:gridSpan w:val="2"/>
          </w:tcPr>
          <w:p w:rsidR="00790C10" w:rsidRPr="00B8317F" w:rsidRDefault="00BA753C" w:rsidP="00EC6B5B">
            <w:pPr>
              <w:cnfStyle w:val="000000000000"/>
              <w:rPr>
                <w:rFonts w:cs="B Zar"/>
                <w:sz w:val="16"/>
                <w:szCs w:val="18"/>
                <w:rtl/>
              </w:rPr>
            </w:pPr>
            <w:r w:rsidRPr="00B8317F">
              <w:rPr>
                <w:rFonts w:cs="B Zar" w:hint="cs"/>
                <w:sz w:val="16"/>
                <w:szCs w:val="18"/>
                <w:rtl/>
              </w:rPr>
              <w:t xml:space="preserve">تحریک قسمت فوقانی تنفسی و </w:t>
            </w:r>
            <w:r w:rsidR="00790C10" w:rsidRPr="00B8317F">
              <w:rPr>
                <w:rFonts w:cs="B Zar" w:hint="cs"/>
                <w:sz w:val="16"/>
                <w:szCs w:val="18"/>
                <w:rtl/>
              </w:rPr>
              <w:t>چشم؛ سرطان ریه؛ آسیب کبدی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446</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يديد یا یدومتان</w:t>
            </w:r>
          </w:p>
          <w:p w:rsidR="00790C10" w:rsidRPr="00B8317F" w:rsidRDefault="00790C10" w:rsidP="00EC6B5B">
            <w:pPr>
              <w:cnfStyle w:val="000000000000"/>
              <w:rPr>
                <w:rFonts w:cs="B Zar"/>
                <w:sz w:val="16"/>
                <w:szCs w:val="18"/>
                <w:rtl/>
              </w:rPr>
            </w:pPr>
            <w:r w:rsidRPr="00B8317F">
              <w:rPr>
                <w:rFonts w:cs="B Zar"/>
                <w:sz w:val="16"/>
                <w:szCs w:val="18"/>
              </w:rPr>
              <w:t>Methyl iodide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95/141</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502" w:type="pct"/>
            <w:gridSpan w:val="5"/>
          </w:tcPr>
          <w:p w:rsidR="00790C10" w:rsidRPr="00B8317F" w:rsidRDefault="00790C10" w:rsidP="00EC6B5B">
            <w:pPr>
              <w:cnfStyle w:val="000000000000"/>
              <w:rPr>
                <w:rFonts w:cs="B Zar"/>
                <w:sz w:val="16"/>
                <w:szCs w:val="18"/>
                <w:rtl/>
              </w:rPr>
            </w:pPr>
            <w:r w:rsidRPr="00B8317F">
              <w:rPr>
                <w:rFonts w:cs="B Zar" w:hint="cs"/>
                <w:sz w:val="16"/>
                <w:szCs w:val="18"/>
                <w:rtl/>
              </w:rPr>
              <w:t>پوست</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آسیب چشم؛ اختلال سیستم اعصاب مرکزی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447</w:t>
            </w:r>
          </w:p>
        </w:tc>
        <w:tc>
          <w:tcPr>
            <w:tcW w:w="1166" w:type="pct"/>
          </w:tcPr>
          <w:p w:rsidR="00790C10" w:rsidRPr="00B8317F" w:rsidRDefault="00790C10" w:rsidP="00EC6B5B">
            <w:pPr>
              <w:cnfStyle w:val="000000000000"/>
              <w:rPr>
                <w:rFonts w:cs="B Zar"/>
                <w:sz w:val="16"/>
                <w:szCs w:val="18"/>
              </w:rPr>
            </w:pPr>
            <w:r w:rsidRPr="00B8317F">
              <w:rPr>
                <w:rFonts w:cs="B Zar" w:hint="cs"/>
                <w:sz w:val="16"/>
                <w:szCs w:val="18"/>
                <w:rtl/>
              </w:rPr>
              <w:t>متیل ایزو آمیل کتون یا هگزانون</w:t>
            </w:r>
          </w:p>
          <w:p w:rsidR="00790C10" w:rsidRPr="00B8317F" w:rsidRDefault="00790C10" w:rsidP="00EC6B5B">
            <w:pPr>
              <w:cnfStyle w:val="000000000000"/>
              <w:rPr>
                <w:rFonts w:cs="B Zar"/>
                <w:sz w:val="16"/>
                <w:szCs w:val="18"/>
                <w:rtl/>
              </w:rPr>
            </w:pPr>
            <w:r w:rsidRPr="00B8317F">
              <w:rPr>
                <w:rFonts w:cs="B Zar"/>
                <w:sz w:val="16"/>
                <w:szCs w:val="18"/>
              </w:rPr>
              <w:t>Methyl isoamyl ketone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20/114</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w:t>
            </w:r>
          </w:p>
        </w:tc>
        <w:tc>
          <w:tcPr>
            <w:tcW w:w="502" w:type="pct"/>
            <w:gridSpan w:val="5"/>
          </w:tcPr>
          <w:p w:rsidR="00790C10" w:rsidRPr="00B8317F" w:rsidRDefault="00790C10" w:rsidP="00EC6B5B">
            <w:pPr>
              <w:cnfStyle w:val="000000000000"/>
              <w:rPr>
                <w:rFonts w:cs="B Zar"/>
                <w:sz w:val="16"/>
                <w:szCs w:val="18"/>
                <w:rtl/>
              </w:rPr>
            </w:pPr>
            <w:r w:rsidRPr="00B8317F">
              <w:rPr>
                <w:rFonts w:cs="B Zar"/>
                <w:sz w:val="16"/>
                <w:szCs w:val="18"/>
              </w:rPr>
              <w:t>-</w:t>
            </w:r>
          </w:p>
        </w:tc>
        <w:tc>
          <w:tcPr>
            <w:tcW w:w="962" w:type="pct"/>
            <w:gridSpan w:val="2"/>
          </w:tcPr>
          <w:p w:rsidR="00790C10" w:rsidRPr="00B8317F" w:rsidRDefault="00790C10" w:rsidP="00BA753C">
            <w:pPr>
              <w:cnfStyle w:val="000000000000"/>
              <w:rPr>
                <w:rFonts w:cs="B Zar"/>
                <w:sz w:val="16"/>
                <w:szCs w:val="18"/>
                <w:rtl/>
              </w:rPr>
            </w:pPr>
            <w:r w:rsidRPr="00B8317F">
              <w:rPr>
                <w:rFonts w:cs="B Zar" w:hint="cs"/>
                <w:sz w:val="16"/>
                <w:szCs w:val="18"/>
                <w:rtl/>
              </w:rPr>
              <w:t>تحریک قسمت فوقانی تنفسی و</w:t>
            </w:r>
            <w:r w:rsidR="00BA753C" w:rsidRPr="00B8317F">
              <w:rPr>
                <w:rFonts w:cs="B Zar" w:hint="cs"/>
                <w:sz w:val="16"/>
                <w:szCs w:val="18"/>
                <w:rtl/>
              </w:rPr>
              <w:t xml:space="preserve"> </w:t>
            </w:r>
            <w:r w:rsidRPr="00B8317F">
              <w:rPr>
                <w:rFonts w:cs="B Zar" w:hint="cs"/>
                <w:sz w:val="16"/>
                <w:szCs w:val="18"/>
                <w:rtl/>
              </w:rPr>
              <w:t>چشم؛ اختلال سیستم اعصاب   مرکزی؛ آسیب کبدی و کلیوی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448</w:t>
            </w:r>
          </w:p>
        </w:tc>
        <w:tc>
          <w:tcPr>
            <w:tcW w:w="1166" w:type="pct"/>
          </w:tcPr>
          <w:p w:rsidR="00790C10" w:rsidRPr="00B75D7E" w:rsidRDefault="00790C10" w:rsidP="001A4EF3">
            <w:pPr>
              <w:cnfStyle w:val="000000000000"/>
              <w:rPr>
                <w:rFonts w:cs="B Zar"/>
                <w:sz w:val="16"/>
                <w:szCs w:val="18"/>
                <w:rtl/>
              </w:rPr>
            </w:pPr>
            <w:r w:rsidRPr="00B75D7E">
              <w:rPr>
                <w:rFonts w:cs="B Zar" w:hint="cs"/>
                <w:sz w:val="16"/>
                <w:szCs w:val="18"/>
                <w:rtl/>
              </w:rPr>
              <w:t>متیل ایزوبوتیل ک</w:t>
            </w:r>
            <w:r w:rsidR="001A4EF3" w:rsidRPr="00B75D7E">
              <w:rPr>
                <w:rFonts w:cs="B Zar" w:hint="cs"/>
                <w:sz w:val="16"/>
                <w:szCs w:val="18"/>
                <w:rtl/>
              </w:rPr>
              <w:t>ا</w:t>
            </w:r>
            <w:r w:rsidRPr="00B75D7E">
              <w:rPr>
                <w:rFonts w:cs="B Zar" w:hint="cs"/>
                <w:sz w:val="16"/>
                <w:szCs w:val="18"/>
                <w:rtl/>
              </w:rPr>
              <w:t>ربینول</w:t>
            </w:r>
          </w:p>
          <w:p w:rsidR="00790C10" w:rsidRPr="00B8317F" w:rsidRDefault="00790C10" w:rsidP="00EC6B5B">
            <w:pPr>
              <w:cnfStyle w:val="000000000000"/>
              <w:rPr>
                <w:rFonts w:cs="B Zar"/>
                <w:sz w:val="16"/>
                <w:szCs w:val="18"/>
                <w:rtl/>
              </w:rPr>
            </w:pPr>
            <w:r w:rsidRPr="00B8317F">
              <w:rPr>
                <w:rFonts w:cs="B Zar"/>
                <w:sz w:val="16"/>
                <w:szCs w:val="18"/>
              </w:rPr>
              <w:t>Methyl isobutyl carbinol</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18/102</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w:t>
            </w:r>
          </w:p>
        </w:tc>
        <w:tc>
          <w:tcPr>
            <w:tcW w:w="640" w:type="pct"/>
            <w:gridSpan w:val="2"/>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40</w:t>
            </w:r>
          </w:p>
        </w:tc>
        <w:tc>
          <w:tcPr>
            <w:tcW w:w="502" w:type="pct"/>
            <w:gridSpan w:val="5"/>
          </w:tcPr>
          <w:p w:rsidR="00790C10" w:rsidRPr="00B8317F" w:rsidRDefault="00790C10" w:rsidP="00EC6B5B">
            <w:pPr>
              <w:cnfStyle w:val="000000000000"/>
              <w:rPr>
                <w:rFonts w:cs="B Zar"/>
                <w:sz w:val="16"/>
                <w:szCs w:val="18"/>
                <w:rtl/>
              </w:rPr>
            </w:pPr>
            <w:r w:rsidRPr="00B8317F">
              <w:rPr>
                <w:rFonts w:cs="B Zar" w:hint="cs"/>
                <w:sz w:val="16"/>
                <w:szCs w:val="18"/>
                <w:rtl/>
              </w:rPr>
              <w:t>پوست</w:t>
            </w:r>
          </w:p>
        </w:tc>
        <w:tc>
          <w:tcPr>
            <w:tcW w:w="962" w:type="pct"/>
            <w:gridSpan w:val="2"/>
          </w:tcPr>
          <w:p w:rsidR="00BA753C" w:rsidRPr="00B8317F" w:rsidRDefault="00790C10" w:rsidP="0044324C">
            <w:pPr>
              <w:cnfStyle w:val="000000000000"/>
              <w:rPr>
                <w:rFonts w:cs="B Zar"/>
                <w:sz w:val="16"/>
                <w:szCs w:val="18"/>
                <w:rtl/>
              </w:rPr>
            </w:pPr>
            <w:r w:rsidRPr="00B8317F">
              <w:rPr>
                <w:rFonts w:cs="B Zar" w:hint="cs"/>
                <w:sz w:val="16"/>
                <w:szCs w:val="18"/>
                <w:rtl/>
              </w:rPr>
              <w:t>تحریک قسمت فوقانی تنفسی و  چشم؛ اختلال سیستم اعصاب مرکزی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449</w:t>
            </w:r>
          </w:p>
        </w:tc>
        <w:tc>
          <w:tcPr>
            <w:tcW w:w="1166" w:type="pct"/>
          </w:tcPr>
          <w:p w:rsidR="00790C10" w:rsidRPr="00B8317F" w:rsidRDefault="00790C10" w:rsidP="00EC6B5B">
            <w:pPr>
              <w:cnfStyle w:val="000000000000"/>
              <w:rPr>
                <w:rFonts w:cs="B Zar"/>
                <w:sz w:val="16"/>
                <w:szCs w:val="18"/>
                <w:rtl/>
              </w:rPr>
            </w:pPr>
            <w:r w:rsidRPr="00B8317F">
              <w:rPr>
                <w:rFonts w:cs="B Zar" w:hint="cs"/>
                <w:sz w:val="16"/>
                <w:szCs w:val="18"/>
                <w:rtl/>
              </w:rPr>
              <w:t>متیل ایزو بوتیل کتون</w:t>
            </w:r>
          </w:p>
          <w:p w:rsidR="00790C10" w:rsidRPr="00B8317F" w:rsidRDefault="00790C10" w:rsidP="00EC6B5B">
            <w:pPr>
              <w:cnfStyle w:val="000000000000"/>
              <w:rPr>
                <w:rFonts w:cs="B Zar"/>
                <w:sz w:val="16"/>
                <w:szCs w:val="18"/>
                <w:rtl/>
              </w:rPr>
            </w:pPr>
            <w:r w:rsidRPr="00B8317F">
              <w:rPr>
                <w:rFonts w:cs="B Zar"/>
                <w:sz w:val="16"/>
                <w:szCs w:val="18"/>
              </w:rPr>
              <w:t>Methyl isobutyl ketone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16/100</w:t>
            </w:r>
          </w:p>
        </w:tc>
        <w:tc>
          <w:tcPr>
            <w:tcW w:w="813" w:type="pct"/>
          </w:tcPr>
          <w:p w:rsidR="00790C10" w:rsidRPr="00B8317F" w:rsidRDefault="00790C10"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ppm</w:t>
            </w:r>
            <w:r w:rsidRPr="00B8317F">
              <w:rPr>
                <w:rFonts w:cs="B Zar" w:hint="cs"/>
                <w:sz w:val="16"/>
                <w:szCs w:val="18"/>
                <w:rtl/>
              </w:rPr>
              <w:t xml:space="preserve"> 20</w:t>
            </w:r>
          </w:p>
        </w:tc>
        <w:tc>
          <w:tcPr>
            <w:tcW w:w="640" w:type="pct"/>
            <w:gridSpan w:val="2"/>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75</w:t>
            </w:r>
          </w:p>
        </w:tc>
        <w:tc>
          <w:tcPr>
            <w:tcW w:w="502" w:type="pct"/>
            <w:gridSpan w:val="5"/>
          </w:tcPr>
          <w:p w:rsidR="00790C10" w:rsidRPr="00B8317F" w:rsidRDefault="00790C10" w:rsidP="00EC6B5B">
            <w:pPr>
              <w:cnfStyle w:val="000000000000"/>
              <w:rPr>
                <w:rFonts w:cs="B Zar"/>
                <w:sz w:val="16"/>
                <w:szCs w:val="18"/>
              </w:rPr>
            </w:pPr>
            <w:r w:rsidRPr="00B8317F">
              <w:rPr>
                <w:rFonts w:cs="B Zar"/>
                <w:sz w:val="16"/>
                <w:szCs w:val="18"/>
              </w:rPr>
              <w:t>A3</w:t>
            </w:r>
          </w:p>
          <w:p w:rsidR="00790C10" w:rsidRPr="00B8317F" w:rsidRDefault="00790C10" w:rsidP="00EC6B5B">
            <w:pPr>
              <w:cnfStyle w:val="000000000000"/>
              <w:rPr>
                <w:rFonts w:cs="B Zar"/>
                <w:sz w:val="16"/>
                <w:szCs w:val="18"/>
              </w:rPr>
            </w:pPr>
            <w:r w:rsidRPr="00B8317F">
              <w:rPr>
                <w:rFonts w:cs="B Zar"/>
                <w:sz w:val="16"/>
                <w:szCs w:val="18"/>
              </w:rPr>
              <w:t>BEI</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تحریک قسمت فوقانی تنفسی؛ سرگیجه و سردرد</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450</w:t>
            </w:r>
          </w:p>
        </w:tc>
        <w:tc>
          <w:tcPr>
            <w:tcW w:w="1166" w:type="pct"/>
          </w:tcPr>
          <w:p w:rsidR="00790C10" w:rsidRPr="00B8317F" w:rsidRDefault="00790C10" w:rsidP="001A4EF3">
            <w:pPr>
              <w:cnfStyle w:val="000000000000"/>
              <w:rPr>
                <w:rFonts w:cs="B Zar"/>
                <w:sz w:val="16"/>
                <w:szCs w:val="18"/>
                <w:rtl/>
              </w:rPr>
            </w:pPr>
            <w:r w:rsidRPr="00B8317F">
              <w:rPr>
                <w:rFonts w:cs="B Zar" w:hint="cs"/>
                <w:sz w:val="16"/>
                <w:szCs w:val="18"/>
                <w:rtl/>
              </w:rPr>
              <w:t>متیل ایزوسیانات</w:t>
            </w:r>
          </w:p>
          <w:p w:rsidR="00790C10" w:rsidRPr="00B8317F" w:rsidRDefault="00790C10" w:rsidP="00EC6B5B">
            <w:pPr>
              <w:cnfStyle w:val="000000000000"/>
              <w:rPr>
                <w:rFonts w:cs="B Zar"/>
                <w:sz w:val="16"/>
                <w:szCs w:val="18"/>
                <w:rtl/>
              </w:rPr>
            </w:pPr>
            <w:r w:rsidRPr="00B8317F">
              <w:rPr>
                <w:rFonts w:cs="B Zar"/>
                <w:sz w:val="16"/>
                <w:szCs w:val="18"/>
              </w:rPr>
              <w:t>Methyl isocyanate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05/57</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02/0</w:t>
            </w:r>
          </w:p>
        </w:tc>
        <w:tc>
          <w:tcPr>
            <w:tcW w:w="640" w:type="pct"/>
            <w:gridSpan w:val="2"/>
          </w:tcPr>
          <w:p w:rsidR="00790C10" w:rsidRPr="00B8317F" w:rsidRDefault="00790C10" w:rsidP="00EC6B5B">
            <w:pPr>
              <w:cnfStyle w:val="000000000000"/>
              <w:rPr>
                <w:rFonts w:cs="B Zar"/>
                <w:sz w:val="16"/>
                <w:szCs w:val="18"/>
                <w:rtl/>
              </w:rPr>
            </w:pPr>
            <w:r w:rsidRPr="00B8317F">
              <w:rPr>
                <w:rFonts w:cs="B Zar"/>
                <w:sz w:val="16"/>
                <w:szCs w:val="18"/>
              </w:rPr>
              <w:t>-</w:t>
            </w:r>
          </w:p>
        </w:tc>
        <w:tc>
          <w:tcPr>
            <w:tcW w:w="502" w:type="pct"/>
            <w:gridSpan w:val="5"/>
          </w:tcPr>
          <w:p w:rsidR="00790C10" w:rsidRPr="00B8317F" w:rsidRDefault="00790C10" w:rsidP="00EC6B5B">
            <w:pPr>
              <w:cnfStyle w:val="000000000000"/>
              <w:rPr>
                <w:rFonts w:cs="B Zar"/>
                <w:sz w:val="16"/>
                <w:szCs w:val="18"/>
                <w:rtl/>
              </w:rPr>
            </w:pPr>
            <w:r w:rsidRPr="00B8317F">
              <w:rPr>
                <w:rFonts w:cs="B Zar" w:hint="cs"/>
                <w:sz w:val="16"/>
                <w:szCs w:val="18"/>
                <w:rtl/>
              </w:rPr>
              <w:t>پوست</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تحریک قسمت فوقانی تنفسی</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451</w:t>
            </w:r>
          </w:p>
        </w:tc>
        <w:tc>
          <w:tcPr>
            <w:tcW w:w="1166" w:type="pct"/>
          </w:tcPr>
          <w:p w:rsidR="00790C10" w:rsidRPr="00B8317F" w:rsidRDefault="00790C10" w:rsidP="00EC6B5B">
            <w:pPr>
              <w:cnfStyle w:val="000000000000"/>
              <w:rPr>
                <w:rFonts w:cs="B Zar"/>
                <w:sz w:val="16"/>
                <w:szCs w:val="18"/>
                <w:rtl/>
              </w:rPr>
            </w:pPr>
            <w:r w:rsidRPr="00B8317F">
              <w:rPr>
                <w:rFonts w:cs="B Zar" w:hint="cs"/>
                <w:sz w:val="16"/>
                <w:szCs w:val="18"/>
                <w:rtl/>
              </w:rPr>
              <w:t>متیل ایزو پروپیل کتون</w:t>
            </w:r>
          </w:p>
          <w:p w:rsidR="00790C10" w:rsidRPr="00B8317F" w:rsidRDefault="00790C10" w:rsidP="00EC6B5B">
            <w:pPr>
              <w:cnfStyle w:val="000000000000"/>
              <w:rPr>
                <w:rFonts w:cs="B Zar"/>
                <w:sz w:val="16"/>
                <w:szCs w:val="18"/>
                <w:rtl/>
              </w:rPr>
            </w:pPr>
            <w:r w:rsidRPr="00B8317F">
              <w:rPr>
                <w:rFonts w:cs="B Zar"/>
                <w:sz w:val="16"/>
                <w:szCs w:val="18"/>
              </w:rPr>
              <w:t>Methyl isopropyl ketone</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14/86</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790C10" w:rsidRPr="00B8317F" w:rsidRDefault="00790C10" w:rsidP="00EC6B5B">
            <w:pPr>
              <w:cnfStyle w:val="000000000000"/>
              <w:rPr>
                <w:rFonts w:cs="B Zar"/>
                <w:sz w:val="16"/>
                <w:szCs w:val="18"/>
                <w:rtl/>
              </w:rPr>
            </w:pPr>
            <w:r w:rsidRPr="00B8317F">
              <w:rPr>
                <w:rFonts w:cs="B Zar"/>
                <w:sz w:val="16"/>
                <w:szCs w:val="18"/>
              </w:rPr>
              <w:t>-</w:t>
            </w:r>
          </w:p>
        </w:tc>
        <w:tc>
          <w:tcPr>
            <w:tcW w:w="502" w:type="pct"/>
            <w:gridSpan w:val="5"/>
          </w:tcPr>
          <w:p w:rsidR="00790C10" w:rsidRPr="00B8317F" w:rsidRDefault="00790C10" w:rsidP="00EC6B5B">
            <w:pPr>
              <w:cnfStyle w:val="000000000000"/>
              <w:rPr>
                <w:rFonts w:cs="B Zar"/>
                <w:sz w:val="16"/>
                <w:szCs w:val="18"/>
                <w:rtl/>
              </w:rPr>
            </w:pPr>
            <w:r w:rsidRPr="00B8317F">
              <w:rPr>
                <w:rFonts w:cs="B Zar"/>
                <w:sz w:val="16"/>
                <w:szCs w:val="18"/>
              </w:rPr>
              <w:t>-</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آسیب های جنینی وجنین؛ سمیت جنيني</w:t>
            </w:r>
          </w:p>
        </w:tc>
      </w:tr>
      <w:tr w:rsidR="0096028D" w:rsidRPr="00B8317F" w:rsidTr="004E01F5">
        <w:trPr>
          <w:gridAfter w:val="1"/>
          <w:wAfter w:w="123" w:type="pct"/>
        </w:trPr>
        <w:tc>
          <w:tcPr>
            <w:cnfStyle w:val="001000000000"/>
            <w:tcW w:w="316" w:type="pct"/>
          </w:tcPr>
          <w:p w:rsidR="00790C10" w:rsidRPr="00B8317F" w:rsidRDefault="00790C10" w:rsidP="00EC6B5B">
            <w:pPr>
              <w:rPr>
                <w:rFonts w:cs="B Zar"/>
                <w:sz w:val="16"/>
                <w:szCs w:val="18"/>
                <w:rtl/>
              </w:rPr>
            </w:pPr>
            <w:r w:rsidRPr="00B8317F">
              <w:rPr>
                <w:rFonts w:cs="B Zar" w:hint="cs"/>
                <w:sz w:val="16"/>
                <w:szCs w:val="18"/>
                <w:rtl/>
              </w:rPr>
              <w:t>452</w:t>
            </w:r>
          </w:p>
        </w:tc>
        <w:tc>
          <w:tcPr>
            <w:tcW w:w="1166" w:type="pct"/>
          </w:tcPr>
          <w:p w:rsidR="00790C10" w:rsidRPr="00B8317F" w:rsidRDefault="00790C10" w:rsidP="00EC6B5B">
            <w:pPr>
              <w:cnfStyle w:val="000000000000"/>
              <w:rPr>
                <w:rFonts w:cs="B Zar"/>
                <w:sz w:val="16"/>
                <w:szCs w:val="18"/>
                <w:rtl/>
              </w:rPr>
            </w:pPr>
            <w:r w:rsidRPr="00B8317F">
              <w:rPr>
                <w:rFonts w:cs="B Zar" w:hint="cs"/>
                <w:sz w:val="16"/>
                <w:szCs w:val="18"/>
                <w:rtl/>
              </w:rPr>
              <w:t>متیل مرکاپتان</w:t>
            </w:r>
          </w:p>
          <w:p w:rsidR="00790C10" w:rsidRPr="00B8317F" w:rsidRDefault="00790C10" w:rsidP="00EC6B5B">
            <w:pPr>
              <w:cnfStyle w:val="000000000000"/>
              <w:rPr>
                <w:rFonts w:cs="B Zar"/>
                <w:sz w:val="16"/>
                <w:szCs w:val="18"/>
                <w:rtl/>
              </w:rPr>
            </w:pPr>
            <w:r w:rsidRPr="00B8317F">
              <w:rPr>
                <w:rFonts w:cs="B Zar"/>
                <w:sz w:val="16"/>
                <w:szCs w:val="18"/>
              </w:rPr>
              <w:t>Methyl mercaptan</w:t>
            </w:r>
          </w:p>
        </w:tc>
        <w:tc>
          <w:tcPr>
            <w:tcW w:w="478" w:type="pct"/>
          </w:tcPr>
          <w:p w:rsidR="00790C10" w:rsidRPr="00B8317F" w:rsidRDefault="00790C10" w:rsidP="00EC6B5B">
            <w:pPr>
              <w:cnfStyle w:val="000000000000"/>
              <w:rPr>
                <w:rFonts w:cs="B Zar"/>
                <w:sz w:val="16"/>
                <w:szCs w:val="18"/>
                <w:rtl/>
              </w:rPr>
            </w:pPr>
            <w:r w:rsidRPr="00B8317F">
              <w:rPr>
                <w:rFonts w:cs="B Zar" w:hint="cs"/>
                <w:sz w:val="16"/>
                <w:szCs w:val="18"/>
                <w:rtl/>
              </w:rPr>
              <w:t>11/48</w:t>
            </w:r>
          </w:p>
        </w:tc>
        <w:tc>
          <w:tcPr>
            <w:tcW w:w="813" w:type="pct"/>
          </w:tcPr>
          <w:p w:rsidR="00790C10" w:rsidRPr="00B8317F" w:rsidRDefault="00790C1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790C10" w:rsidRPr="00B8317F" w:rsidRDefault="00790C10" w:rsidP="00EC6B5B">
            <w:pPr>
              <w:cnfStyle w:val="000000000000"/>
              <w:rPr>
                <w:rFonts w:cs="B Zar"/>
                <w:sz w:val="16"/>
                <w:szCs w:val="18"/>
                <w:rtl/>
              </w:rPr>
            </w:pPr>
            <w:r w:rsidRPr="00B8317F">
              <w:rPr>
                <w:rFonts w:cs="B Zar"/>
                <w:sz w:val="16"/>
                <w:szCs w:val="18"/>
              </w:rPr>
              <w:t>-</w:t>
            </w:r>
          </w:p>
        </w:tc>
        <w:tc>
          <w:tcPr>
            <w:tcW w:w="502" w:type="pct"/>
            <w:gridSpan w:val="5"/>
          </w:tcPr>
          <w:p w:rsidR="00790C10" w:rsidRPr="00B8317F" w:rsidRDefault="00790C10" w:rsidP="00EC6B5B">
            <w:pPr>
              <w:cnfStyle w:val="000000000000"/>
              <w:rPr>
                <w:rFonts w:cs="B Zar"/>
                <w:sz w:val="16"/>
                <w:szCs w:val="18"/>
                <w:rtl/>
              </w:rPr>
            </w:pPr>
            <w:r w:rsidRPr="00B8317F">
              <w:rPr>
                <w:rFonts w:cs="B Zar"/>
                <w:sz w:val="16"/>
                <w:szCs w:val="18"/>
              </w:rPr>
              <w:t>-</w:t>
            </w:r>
          </w:p>
        </w:tc>
        <w:tc>
          <w:tcPr>
            <w:tcW w:w="962" w:type="pct"/>
            <w:gridSpan w:val="2"/>
          </w:tcPr>
          <w:p w:rsidR="00790C10" w:rsidRPr="00B8317F" w:rsidRDefault="00790C10" w:rsidP="00EC6B5B">
            <w:pPr>
              <w:cnfStyle w:val="000000000000"/>
              <w:rPr>
                <w:rFonts w:cs="B Zar"/>
                <w:sz w:val="16"/>
                <w:szCs w:val="18"/>
                <w:rtl/>
              </w:rPr>
            </w:pPr>
            <w:r w:rsidRPr="00B8317F">
              <w:rPr>
                <w:rFonts w:cs="B Zar" w:hint="cs"/>
                <w:sz w:val="16"/>
                <w:szCs w:val="18"/>
                <w:rtl/>
              </w:rPr>
              <w:t>آسیب کبدی</w:t>
            </w:r>
          </w:p>
        </w:tc>
      </w:tr>
      <w:tr w:rsidR="0096028D"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453</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متیل مت آکریلات</w:t>
            </w:r>
          </w:p>
          <w:p w:rsidR="00B63E89" w:rsidRPr="00B8317F" w:rsidRDefault="00B63E89" w:rsidP="00EC6B5B">
            <w:pPr>
              <w:cnfStyle w:val="000000000000"/>
              <w:rPr>
                <w:rFonts w:cs="B Zar"/>
                <w:sz w:val="16"/>
                <w:szCs w:val="18"/>
                <w:rtl/>
              </w:rPr>
            </w:pPr>
            <w:r w:rsidRPr="00B8317F">
              <w:rPr>
                <w:rFonts w:cs="B Zar"/>
                <w:sz w:val="16"/>
                <w:szCs w:val="18"/>
              </w:rPr>
              <w:t>Methyl methacrylate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13/100</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tc>
        <w:tc>
          <w:tcPr>
            <w:tcW w:w="962" w:type="pct"/>
            <w:gridSpan w:val="2"/>
          </w:tcPr>
          <w:p w:rsidR="00B63E89" w:rsidRPr="00B8317F" w:rsidRDefault="00BA753C" w:rsidP="00EC6B5B">
            <w:pPr>
              <w:cnfStyle w:val="000000000000"/>
              <w:rPr>
                <w:rFonts w:cs="B Zar"/>
                <w:sz w:val="16"/>
                <w:szCs w:val="18"/>
                <w:rtl/>
              </w:rPr>
            </w:pPr>
            <w:r w:rsidRPr="00B8317F">
              <w:rPr>
                <w:rFonts w:cs="B Zar" w:hint="cs"/>
                <w:sz w:val="16"/>
                <w:szCs w:val="18"/>
                <w:rtl/>
              </w:rPr>
              <w:t>تحریک قسمت فوقانی تنفسی و</w:t>
            </w:r>
            <w:r w:rsidR="00B63E89" w:rsidRPr="00B8317F">
              <w:rPr>
                <w:rFonts w:cs="B Zar" w:hint="cs"/>
                <w:sz w:val="16"/>
                <w:szCs w:val="18"/>
                <w:rtl/>
              </w:rPr>
              <w:t xml:space="preserve"> چشم؛ اثرات روی  وزن؛ ادم ریه</w:t>
            </w:r>
          </w:p>
        </w:tc>
      </w:tr>
      <w:tr w:rsidR="0096028D"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454</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 xml:space="preserve">1- متیل نفتالین و </w:t>
            </w:r>
          </w:p>
          <w:p w:rsidR="00B63E89" w:rsidRPr="00B8317F" w:rsidRDefault="00B63E89" w:rsidP="00EC6B5B">
            <w:pPr>
              <w:cnfStyle w:val="000000000000"/>
              <w:rPr>
                <w:rFonts w:cs="B Zar"/>
                <w:sz w:val="16"/>
                <w:szCs w:val="18"/>
                <w:rtl/>
              </w:rPr>
            </w:pPr>
            <w:r w:rsidRPr="00B8317F">
              <w:rPr>
                <w:rFonts w:cs="B Zar" w:hint="cs"/>
                <w:sz w:val="16"/>
                <w:szCs w:val="18"/>
                <w:rtl/>
              </w:rPr>
              <w:t>2- متیل نفتالین</w:t>
            </w:r>
          </w:p>
          <w:p w:rsidR="00B63E89" w:rsidRPr="00B8317F" w:rsidRDefault="00B63E89" w:rsidP="00EC6B5B">
            <w:pPr>
              <w:cnfStyle w:val="000000000000"/>
              <w:rPr>
                <w:rFonts w:cs="B Zar"/>
                <w:sz w:val="16"/>
                <w:szCs w:val="18"/>
              </w:rPr>
            </w:pPr>
            <w:r w:rsidRPr="00B8317F">
              <w:rPr>
                <w:rFonts w:cs="B Zar"/>
                <w:sz w:val="16"/>
                <w:szCs w:val="18"/>
              </w:rPr>
              <w:t>1- Methyl naphthalene</w:t>
            </w:r>
          </w:p>
          <w:p w:rsidR="00B63E89" w:rsidRPr="00B8317F" w:rsidRDefault="00B63E89" w:rsidP="00EC6B5B">
            <w:pPr>
              <w:cnfStyle w:val="000000000000"/>
              <w:rPr>
                <w:rFonts w:cs="B Zar"/>
                <w:sz w:val="16"/>
                <w:szCs w:val="18"/>
                <w:rtl/>
              </w:rPr>
            </w:pPr>
            <w:r w:rsidRPr="00B8317F">
              <w:rPr>
                <w:rFonts w:cs="B Zar"/>
                <w:sz w:val="16"/>
                <w:szCs w:val="18"/>
              </w:rPr>
              <w:t>and 2-Methyl naphthalene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2/142</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تحریک قسمت تحتانی تنفسي؛</w:t>
            </w:r>
          </w:p>
          <w:p w:rsidR="00B63E89" w:rsidRPr="00B8317F" w:rsidRDefault="00B63E89" w:rsidP="00EC6B5B">
            <w:pPr>
              <w:cnfStyle w:val="000000000000"/>
              <w:rPr>
                <w:rFonts w:cs="B Zar"/>
                <w:sz w:val="16"/>
                <w:szCs w:val="18"/>
                <w:rtl/>
              </w:rPr>
            </w:pPr>
            <w:r w:rsidRPr="00B8317F">
              <w:rPr>
                <w:rFonts w:cs="B Zar" w:hint="cs"/>
                <w:sz w:val="16"/>
                <w:szCs w:val="18"/>
                <w:rtl/>
              </w:rPr>
              <w:t>آسیب ریه</w:t>
            </w:r>
          </w:p>
        </w:tc>
      </w:tr>
      <w:tr w:rsidR="0096028D"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455</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متیل پاراتیون</w:t>
            </w:r>
          </w:p>
          <w:p w:rsidR="00B63E89" w:rsidRPr="00B8317F" w:rsidRDefault="00B63E89" w:rsidP="00EC6B5B">
            <w:pPr>
              <w:cnfStyle w:val="000000000000"/>
              <w:rPr>
                <w:rFonts w:cs="B Zar"/>
                <w:sz w:val="16"/>
                <w:szCs w:val="18"/>
                <w:rtl/>
              </w:rPr>
            </w:pPr>
            <w:r w:rsidRPr="00B8317F">
              <w:rPr>
                <w:rFonts w:cs="B Zar"/>
                <w:sz w:val="16"/>
                <w:szCs w:val="18"/>
              </w:rPr>
              <w:t>Methyl parathion</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2/263</w:t>
            </w:r>
          </w:p>
        </w:tc>
        <w:tc>
          <w:tcPr>
            <w:tcW w:w="813" w:type="pct"/>
          </w:tcPr>
          <w:p w:rsidR="00B63E89" w:rsidRPr="00B8317F" w:rsidRDefault="00B63E89" w:rsidP="00EC6B5B">
            <w:pPr>
              <w:cnfStyle w:val="000000000000"/>
              <w:rPr>
                <w:rFonts w:cs="B Zar"/>
                <w:sz w:val="16"/>
                <w:szCs w:val="18"/>
              </w:rPr>
            </w:pPr>
          </w:p>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sz w:val="16"/>
                <w:szCs w:val="18"/>
              </w:rPr>
              <w:t xml:space="preserve"> </w:t>
            </w:r>
            <w:r w:rsidRPr="00B8317F">
              <w:rPr>
                <w:rFonts w:cs="B Zar" w:hint="cs"/>
                <w:sz w:val="16"/>
                <w:szCs w:val="18"/>
                <w:rtl/>
              </w:rPr>
              <w:t xml:space="preserve"> 02/0</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p w:rsidR="00B63E89" w:rsidRPr="00B8317F" w:rsidRDefault="00175DB7" w:rsidP="00EC6B5B">
            <w:pPr>
              <w:cnfStyle w:val="000000000000"/>
              <w:rPr>
                <w:rFonts w:cs="B Zar"/>
                <w:sz w:val="16"/>
                <w:szCs w:val="18"/>
                <w:rtl/>
              </w:rPr>
            </w:pPr>
            <m:oMathPara>
              <m:oMathParaPr>
                <m:jc m:val="center"/>
              </m:oMathParaPr>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0A4D93" w:rsidRDefault="00B63E89" w:rsidP="00EC6B5B">
            <w:pPr>
              <w:cnfStyle w:val="000000000000"/>
              <w:rPr>
                <w:rFonts w:cs="B Zar"/>
                <w:sz w:val="16"/>
                <w:szCs w:val="18"/>
                <w:rtl/>
              </w:rPr>
            </w:pPr>
            <w:r w:rsidRPr="00B8317F">
              <w:rPr>
                <w:rFonts w:cs="B Zar" w:hint="cs"/>
                <w:sz w:val="16"/>
                <w:szCs w:val="18"/>
                <w:rtl/>
              </w:rPr>
              <w:t xml:space="preserve">بازدارنده آنزیم </w:t>
            </w:r>
          </w:p>
          <w:p w:rsidR="00B63E89" w:rsidRPr="00B8317F" w:rsidRDefault="00B63E89" w:rsidP="00EC6B5B">
            <w:pPr>
              <w:cnfStyle w:val="000000000000"/>
              <w:rPr>
                <w:rFonts w:cs="B Zar"/>
                <w:sz w:val="16"/>
                <w:szCs w:val="18"/>
                <w:rtl/>
              </w:rPr>
            </w:pPr>
            <w:r w:rsidRPr="00B8317F">
              <w:rPr>
                <w:rFonts w:cs="B Zar" w:hint="cs"/>
                <w:sz w:val="16"/>
                <w:szCs w:val="18"/>
                <w:rtl/>
              </w:rPr>
              <w:t>کولین استراز</w:t>
            </w:r>
          </w:p>
        </w:tc>
      </w:tr>
      <w:tr w:rsidR="0096028D"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456</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متیل پروپیل کتون</w:t>
            </w:r>
          </w:p>
          <w:p w:rsidR="00B63E89" w:rsidRPr="00B8317F" w:rsidRDefault="00B63E89" w:rsidP="00EC6B5B">
            <w:pPr>
              <w:cnfStyle w:val="000000000000"/>
              <w:rPr>
                <w:rFonts w:cs="B Zar"/>
                <w:sz w:val="16"/>
                <w:szCs w:val="18"/>
                <w:rtl/>
              </w:rPr>
            </w:pPr>
            <w:r w:rsidRPr="00B8317F">
              <w:rPr>
                <w:rFonts w:cs="B Zar"/>
                <w:sz w:val="16"/>
                <w:szCs w:val="18"/>
              </w:rPr>
              <w:t>Methyl propyl ketone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17/86</w:t>
            </w:r>
          </w:p>
        </w:tc>
        <w:tc>
          <w:tcPr>
            <w:tcW w:w="813" w:type="pct"/>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150</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واکنش ریوی؛ تحریک چشم</w:t>
            </w:r>
          </w:p>
        </w:tc>
      </w:tr>
      <w:tr w:rsidR="0096028D"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457</w:t>
            </w:r>
          </w:p>
        </w:tc>
        <w:tc>
          <w:tcPr>
            <w:tcW w:w="1166" w:type="pct"/>
          </w:tcPr>
          <w:p w:rsidR="00B63E89" w:rsidRPr="00B8317F" w:rsidRDefault="00B63E89" w:rsidP="001A4EF3">
            <w:pPr>
              <w:cnfStyle w:val="000000000000"/>
              <w:rPr>
                <w:rFonts w:cs="B Zar"/>
                <w:sz w:val="16"/>
                <w:szCs w:val="18"/>
                <w:rtl/>
              </w:rPr>
            </w:pPr>
            <w:r w:rsidRPr="00B8317F">
              <w:rPr>
                <w:rFonts w:cs="B Zar" w:hint="cs"/>
                <w:sz w:val="16"/>
                <w:szCs w:val="18"/>
                <w:rtl/>
              </w:rPr>
              <w:t>متیل</w:t>
            </w:r>
            <w:r w:rsidRPr="00B75D7E">
              <w:rPr>
                <w:rFonts w:cs="B Zar" w:hint="cs"/>
                <w:sz w:val="16"/>
                <w:szCs w:val="18"/>
                <w:rtl/>
              </w:rPr>
              <w:t xml:space="preserve"> سیل</w:t>
            </w:r>
            <w:r w:rsidR="001A4EF3" w:rsidRPr="00B75D7E">
              <w:rPr>
                <w:rFonts w:cs="B Zar" w:hint="cs"/>
                <w:sz w:val="16"/>
                <w:szCs w:val="18"/>
                <w:rtl/>
              </w:rPr>
              <w:t>ي</w:t>
            </w:r>
            <w:r w:rsidRPr="00B75D7E">
              <w:rPr>
                <w:rFonts w:cs="B Zar" w:hint="cs"/>
                <w:sz w:val="16"/>
                <w:szCs w:val="18"/>
                <w:rtl/>
              </w:rPr>
              <w:t>کات</w:t>
            </w:r>
          </w:p>
          <w:p w:rsidR="00B63E89" w:rsidRPr="00B8317F" w:rsidRDefault="00B63E89" w:rsidP="00EC6B5B">
            <w:pPr>
              <w:cnfStyle w:val="000000000000"/>
              <w:rPr>
                <w:rFonts w:cs="B Zar"/>
                <w:sz w:val="16"/>
                <w:szCs w:val="18"/>
                <w:rtl/>
              </w:rPr>
            </w:pPr>
            <w:r w:rsidRPr="00B8317F">
              <w:rPr>
                <w:rFonts w:cs="B Zar"/>
                <w:sz w:val="16"/>
                <w:szCs w:val="18"/>
              </w:rPr>
              <w:lastRenderedPageBreak/>
              <w:t>Methyl silicate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lastRenderedPageBreak/>
              <w:t>22/152</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 xml:space="preserve">تحریک قسمت فوقانی </w:t>
            </w:r>
            <w:r w:rsidRPr="00B8317F">
              <w:rPr>
                <w:rFonts w:cs="B Zar" w:hint="cs"/>
                <w:sz w:val="16"/>
                <w:szCs w:val="18"/>
                <w:rtl/>
              </w:rPr>
              <w:lastRenderedPageBreak/>
              <w:t>تنفسی آسیب چشم</w:t>
            </w:r>
          </w:p>
        </w:tc>
      </w:tr>
      <w:tr w:rsidR="0096028D"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lastRenderedPageBreak/>
              <w:t>458</w:t>
            </w:r>
          </w:p>
        </w:tc>
        <w:tc>
          <w:tcPr>
            <w:tcW w:w="1166" w:type="pct"/>
          </w:tcPr>
          <w:p w:rsidR="002F135A" w:rsidRPr="00B8317F" w:rsidRDefault="00B63E89" w:rsidP="00EC6B5B">
            <w:pPr>
              <w:cnfStyle w:val="000000000000"/>
              <w:rPr>
                <w:rFonts w:cs="B Zar"/>
                <w:sz w:val="16"/>
                <w:szCs w:val="18"/>
                <w:rtl/>
              </w:rPr>
            </w:pPr>
            <w:r w:rsidRPr="00B8317F">
              <w:rPr>
                <w:rFonts w:cs="B Zar" w:hint="cs"/>
                <w:sz w:val="16"/>
                <w:szCs w:val="18"/>
                <w:rtl/>
              </w:rPr>
              <w:t>آلفا- متیل استایرن یا</w:t>
            </w:r>
          </w:p>
          <w:p w:rsidR="00B63E89" w:rsidRPr="00B8317F" w:rsidRDefault="00B63E89" w:rsidP="00EC6B5B">
            <w:pPr>
              <w:cnfStyle w:val="000000000000"/>
              <w:rPr>
                <w:rFonts w:cs="B Zar"/>
                <w:sz w:val="16"/>
                <w:szCs w:val="18"/>
                <w:rtl/>
              </w:rPr>
            </w:pPr>
            <w:r w:rsidRPr="00B8317F">
              <w:rPr>
                <w:rFonts w:cs="B Zar" w:hint="cs"/>
                <w:sz w:val="16"/>
                <w:szCs w:val="18"/>
                <w:rtl/>
              </w:rPr>
              <w:t xml:space="preserve"> 2-فنیل پروپن</w:t>
            </w:r>
          </w:p>
          <w:p w:rsidR="00B63E89" w:rsidRPr="00B8317F" w:rsidRDefault="00B63E89" w:rsidP="001A4EF3">
            <w:pPr>
              <w:cnfStyle w:val="000000000000"/>
              <w:rPr>
                <w:rFonts w:cs="B Zar"/>
                <w:sz w:val="16"/>
                <w:szCs w:val="18"/>
              </w:rPr>
            </w:pPr>
            <w:r w:rsidRPr="00B8317F">
              <w:rPr>
                <w:rFonts w:cs="B Zar"/>
                <w:sz w:val="16"/>
                <w:szCs w:val="18"/>
              </w:rPr>
              <w:t>α-Methyl s</w:t>
            </w:r>
            <w:r w:rsidR="001A4EF3">
              <w:rPr>
                <w:rFonts w:cs="B Zar"/>
                <w:sz w:val="16"/>
                <w:szCs w:val="18"/>
              </w:rPr>
              <w:t>tyrene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18/118</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sz w:val="16"/>
                <w:szCs w:val="18"/>
              </w:rPr>
              <w:t>A3</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تحریک قسمت فوقا</w:t>
            </w:r>
            <w:r w:rsidR="00864C81">
              <w:rPr>
                <w:rFonts w:cs="B Zar" w:hint="cs"/>
                <w:sz w:val="16"/>
                <w:szCs w:val="18"/>
                <w:rtl/>
              </w:rPr>
              <w:t>نی تنفسی آسیب کلیوی؛ آسیب تولید</w:t>
            </w:r>
            <w:r w:rsidRPr="00B8317F">
              <w:rPr>
                <w:rFonts w:cs="B Zar" w:hint="cs"/>
                <w:sz w:val="16"/>
                <w:szCs w:val="18"/>
                <w:rtl/>
              </w:rPr>
              <w:t>مثل</w:t>
            </w:r>
            <w:r w:rsidR="000A4D93">
              <w:rPr>
                <w:rFonts w:cs="B Zar" w:hint="cs"/>
                <w:sz w:val="16"/>
                <w:szCs w:val="18"/>
                <w:rtl/>
              </w:rPr>
              <w:t xml:space="preserve"> </w:t>
            </w:r>
            <w:r w:rsidRPr="00B8317F">
              <w:rPr>
                <w:rFonts w:cs="B Zar" w:hint="cs"/>
                <w:sz w:val="16"/>
                <w:szCs w:val="18"/>
                <w:rtl/>
              </w:rPr>
              <w:t>در زنان</w:t>
            </w:r>
          </w:p>
        </w:tc>
      </w:tr>
      <w:tr w:rsidR="0096028D"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459</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متیل وینیل کتون</w:t>
            </w:r>
          </w:p>
          <w:p w:rsidR="00B63E89" w:rsidRPr="00B8317F" w:rsidRDefault="00B63E89" w:rsidP="00EC6B5B">
            <w:pPr>
              <w:cnfStyle w:val="000000000000"/>
              <w:rPr>
                <w:rFonts w:cs="B Zar"/>
                <w:sz w:val="16"/>
                <w:szCs w:val="18"/>
                <w:rtl/>
              </w:rPr>
            </w:pPr>
            <w:r w:rsidRPr="00B8317F">
              <w:rPr>
                <w:rFonts w:cs="B Zar"/>
                <w:sz w:val="16"/>
                <w:szCs w:val="18"/>
              </w:rPr>
              <w:t>Methyl vinyl ketone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10/70</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w:t>
            </w:r>
          </w:p>
        </w:tc>
        <w:tc>
          <w:tcPr>
            <w:tcW w:w="640" w:type="pct"/>
            <w:gridSpan w:val="2"/>
          </w:tcPr>
          <w:p w:rsidR="00B63E89" w:rsidRPr="00B8317F" w:rsidRDefault="00B63E89"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2/0 </w:t>
            </w:r>
            <w:r w:rsidRPr="00B8317F">
              <w:rPr>
                <w:rFonts w:cs="B Zar"/>
                <w:sz w:val="16"/>
                <w:szCs w:val="18"/>
              </w:rPr>
              <w:t>C</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پوست</w:t>
            </w:r>
          </w:p>
          <w:p w:rsidR="00B63E89" w:rsidRPr="00B8317F" w:rsidRDefault="00B63E89" w:rsidP="00EC6B5B">
            <w:pPr>
              <w:cnfStyle w:val="000000000000"/>
              <w:rPr>
                <w:rFonts w:cs="B Zar"/>
                <w:sz w:val="16"/>
                <w:szCs w:val="18"/>
              </w:rPr>
            </w:pPr>
            <w:r w:rsidRPr="00B8317F">
              <w:rPr>
                <w:rFonts w:cs="B Zar"/>
                <w:sz w:val="16"/>
                <w:szCs w:val="18"/>
                <w:rtl/>
              </w:rPr>
              <w:t>حساسیت</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تحریک قسمت فوقانی تنفسی و چشم؛ اختلال سیستم اعصاب مرکزی</w:t>
            </w:r>
          </w:p>
        </w:tc>
      </w:tr>
      <w:tr w:rsidR="0096028D"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460</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متری</w:t>
            </w:r>
            <w:r w:rsidRPr="00B8317F">
              <w:rPr>
                <w:rFonts w:cs="B Zar"/>
                <w:sz w:val="16"/>
                <w:szCs w:val="18"/>
              </w:rPr>
              <w:t xml:space="preserve"> </w:t>
            </w:r>
            <w:r w:rsidRPr="00B8317F">
              <w:rPr>
                <w:rFonts w:cs="B Zar" w:hint="cs"/>
                <w:sz w:val="16"/>
                <w:szCs w:val="18"/>
                <w:rtl/>
              </w:rPr>
              <w:t>بوزین</w:t>
            </w:r>
          </w:p>
          <w:p w:rsidR="00B63E89" w:rsidRPr="00B8317F" w:rsidRDefault="00B63E89" w:rsidP="00EC6B5B">
            <w:pPr>
              <w:cnfStyle w:val="000000000000"/>
              <w:rPr>
                <w:rFonts w:cs="B Zar"/>
                <w:sz w:val="16"/>
                <w:szCs w:val="18"/>
                <w:rtl/>
              </w:rPr>
            </w:pPr>
            <w:r w:rsidRPr="00B8317F">
              <w:rPr>
                <w:rFonts w:cs="B Zar"/>
                <w:sz w:val="16"/>
                <w:szCs w:val="18"/>
              </w:rPr>
              <w:t>Metribuzin</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28/214</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sz w:val="16"/>
                <w:szCs w:val="18"/>
              </w:rPr>
              <w:t>A4</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آسیب کبدی؛ اثرات خونی</w:t>
            </w:r>
          </w:p>
        </w:tc>
      </w:tr>
      <w:tr w:rsidR="0096028D" w:rsidRPr="00B8317F" w:rsidTr="004E01F5">
        <w:trPr>
          <w:gridAfter w:val="1"/>
          <w:wAfter w:w="123" w:type="pct"/>
          <w:trHeight w:val="523"/>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461</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موین</w:t>
            </w:r>
            <w:r w:rsidRPr="00B8317F">
              <w:rPr>
                <w:rFonts w:cs="B Zar"/>
                <w:sz w:val="16"/>
                <w:szCs w:val="18"/>
              </w:rPr>
              <w:t xml:space="preserve"> </w:t>
            </w:r>
            <w:r w:rsidRPr="00B8317F">
              <w:rPr>
                <w:rFonts w:cs="B Zar" w:hint="cs"/>
                <w:sz w:val="16"/>
                <w:szCs w:val="18"/>
                <w:rtl/>
              </w:rPr>
              <w:t>فوس</w:t>
            </w:r>
          </w:p>
          <w:p w:rsidR="00B63E89" w:rsidRPr="00B8317F" w:rsidRDefault="00B63E89" w:rsidP="00EC6B5B">
            <w:pPr>
              <w:cnfStyle w:val="000000000000"/>
              <w:rPr>
                <w:rFonts w:cs="B Zar"/>
                <w:sz w:val="16"/>
                <w:szCs w:val="18"/>
                <w:rtl/>
              </w:rPr>
            </w:pPr>
            <w:r w:rsidRPr="00B8317F">
              <w:rPr>
                <w:rFonts w:cs="B Zar"/>
                <w:sz w:val="16"/>
                <w:szCs w:val="18"/>
              </w:rPr>
              <w:t>Mevinphos</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16/224</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sz w:val="16"/>
                <w:szCs w:val="18"/>
              </w:rPr>
              <w:t xml:space="preserve"> </w:t>
            </w:r>
            <w:r w:rsidRPr="00B8317F">
              <w:rPr>
                <w:rFonts w:cs="B Zar" w:hint="cs"/>
                <w:sz w:val="16"/>
                <w:szCs w:val="18"/>
                <w:rtl/>
              </w:rPr>
              <w:t xml:space="preserve"> 01/0</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w:t>
            </w:r>
          </w:p>
        </w:tc>
        <w:tc>
          <w:tcPr>
            <w:tcW w:w="502" w:type="pct"/>
            <w:gridSpan w:val="5"/>
          </w:tcPr>
          <w:p w:rsidR="00B63E89" w:rsidRPr="00B8317F" w:rsidRDefault="00B63E89"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A4</w:t>
            </w:r>
          </w:p>
          <w:p w:rsidR="00B63E89" w:rsidRPr="00B8317F" w:rsidRDefault="00175DB7" w:rsidP="00EC6B5B">
            <w:pPr>
              <w:cnfStyle w:val="000000000000"/>
              <w:rPr>
                <w:rFonts w:cs="B Zar"/>
                <w:sz w:val="16"/>
                <w:szCs w:val="18"/>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864C81" w:rsidRDefault="00B63E89" w:rsidP="00EC6B5B">
            <w:pPr>
              <w:cnfStyle w:val="000000000000"/>
              <w:rPr>
                <w:rFonts w:cs="B Zar"/>
                <w:sz w:val="16"/>
                <w:szCs w:val="18"/>
                <w:rtl/>
              </w:rPr>
            </w:pPr>
            <w:r w:rsidRPr="00B8317F">
              <w:rPr>
                <w:rFonts w:cs="B Zar" w:hint="cs"/>
                <w:sz w:val="16"/>
                <w:szCs w:val="18"/>
                <w:rtl/>
              </w:rPr>
              <w:t xml:space="preserve">بازدارنده آنزیم </w:t>
            </w:r>
          </w:p>
          <w:p w:rsidR="00B63E89" w:rsidRPr="00B8317F" w:rsidRDefault="00B63E89" w:rsidP="00EC6B5B">
            <w:pPr>
              <w:cnfStyle w:val="000000000000"/>
              <w:rPr>
                <w:rFonts w:cs="B Zar"/>
                <w:sz w:val="16"/>
                <w:szCs w:val="18"/>
                <w:rtl/>
              </w:rPr>
            </w:pPr>
            <w:r w:rsidRPr="00B8317F">
              <w:rPr>
                <w:rFonts w:cs="B Zar" w:hint="cs"/>
                <w:sz w:val="16"/>
                <w:szCs w:val="18"/>
                <w:rtl/>
              </w:rPr>
              <w:t>کولین استراز</w:t>
            </w:r>
          </w:p>
        </w:tc>
      </w:tr>
      <w:tr w:rsidR="0096028D" w:rsidRPr="00B8317F" w:rsidTr="004E01F5">
        <w:trPr>
          <w:gridAfter w:val="1"/>
          <w:wAfter w:w="123" w:type="pct"/>
          <w:trHeight w:val="435"/>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462</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میکا</w:t>
            </w:r>
          </w:p>
          <w:p w:rsidR="00B63E89" w:rsidRPr="00B8317F" w:rsidRDefault="00B63E89" w:rsidP="00EC6B5B">
            <w:pPr>
              <w:cnfStyle w:val="000000000000"/>
              <w:rPr>
                <w:rFonts w:cs="B Zar"/>
                <w:sz w:val="16"/>
                <w:szCs w:val="18"/>
                <w:rtl/>
              </w:rPr>
            </w:pPr>
            <w:r w:rsidRPr="00B8317F">
              <w:rPr>
                <w:rFonts w:cs="B Zar"/>
                <w:sz w:val="16"/>
                <w:szCs w:val="18"/>
              </w:rPr>
              <w:t>Mica</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(R)</w:t>
            </w:r>
            <w:r w:rsidRPr="00B8317F">
              <w:rPr>
                <w:rFonts w:cs="B Zar"/>
                <w:sz w:val="16"/>
                <w:szCs w:val="18"/>
              </w:rPr>
              <w:t xml:space="preserve"> </w:t>
            </w:r>
            <w:r w:rsidRPr="00B8317F">
              <w:rPr>
                <w:rFonts w:cs="B Zar" w:hint="cs"/>
                <w:sz w:val="16"/>
                <w:szCs w:val="18"/>
                <w:rtl/>
              </w:rPr>
              <w:t xml:space="preserve"> 3</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sz w:val="16"/>
                <w:szCs w:val="18"/>
              </w:rPr>
              <w:t>-</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پنوموکنیوزیس</w:t>
            </w:r>
          </w:p>
        </w:tc>
      </w:tr>
      <w:tr w:rsidR="000F6D4E" w:rsidRPr="00B8317F" w:rsidTr="00942EA1">
        <w:trPr>
          <w:gridAfter w:val="1"/>
          <w:wAfter w:w="123" w:type="pct"/>
          <w:trHeight w:val="788"/>
        </w:trPr>
        <w:tc>
          <w:tcPr>
            <w:cnfStyle w:val="001000000000"/>
            <w:tcW w:w="316" w:type="pct"/>
            <w:tcBorders>
              <w:bottom w:val="single" w:sz="4" w:space="0" w:color="FFFFFF" w:themeColor="background1"/>
            </w:tcBorders>
          </w:tcPr>
          <w:p w:rsidR="000F6D4E" w:rsidRPr="00B8317F" w:rsidRDefault="000F6D4E" w:rsidP="00EC6B5B">
            <w:pPr>
              <w:rPr>
                <w:rFonts w:cs="B Zar"/>
                <w:sz w:val="16"/>
                <w:szCs w:val="18"/>
                <w:rtl/>
              </w:rPr>
            </w:pPr>
            <w:r w:rsidRPr="00B8317F">
              <w:rPr>
                <w:rFonts w:cs="B Zar" w:hint="cs"/>
                <w:sz w:val="16"/>
                <w:szCs w:val="18"/>
                <w:rtl/>
              </w:rPr>
              <w:t>463</w:t>
            </w:r>
          </w:p>
        </w:tc>
        <w:tc>
          <w:tcPr>
            <w:tcW w:w="1166" w:type="pct"/>
            <w:vMerge w:val="restart"/>
          </w:tcPr>
          <w:p w:rsidR="000F6D4E" w:rsidRPr="00B8317F" w:rsidRDefault="000F6D4E" w:rsidP="000A0581">
            <w:pPr>
              <w:cnfStyle w:val="000000000000"/>
              <w:rPr>
                <w:rFonts w:cs="B Zar"/>
                <w:sz w:val="16"/>
                <w:szCs w:val="18"/>
                <w:rtl/>
              </w:rPr>
            </w:pPr>
            <w:r w:rsidRPr="00B8317F">
              <w:rPr>
                <w:rFonts w:cs="B Zar" w:hint="cs"/>
                <w:sz w:val="16"/>
                <w:szCs w:val="18"/>
                <w:rtl/>
              </w:rPr>
              <w:t>روغن</w:t>
            </w:r>
            <w:r w:rsidRPr="00B8317F">
              <w:rPr>
                <w:rFonts w:cs="B Zar"/>
                <w:sz w:val="16"/>
                <w:szCs w:val="18"/>
                <w:rtl/>
              </w:rPr>
              <w:t xml:space="preserve"> </w:t>
            </w:r>
            <w:r w:rsidRPr="00B8317F">
              <w:rPr>
                <w:rFonts w:cs="B Zar" w:hint="cs"/>
                <w:sz w:val="16"/>
                <w:szCs w:val="18"/>
                <w:rtl/>
              </w:rPr>
              <w:t xml:space="preserve">معدنی به استثناء سيالات فلزكاري </w:t>
            </w:r>
            <w:r w:rsidRPr="00B8317F">
              <w:rPr>
                <w:rFonts w:cs="B Zar"/>
                <w:sz w:val="16"/>
                <w:szCs w:val="18"/>
                <w:rtl/>
              </w:rPr>
              <w:t xml:space="preserve"> </w:t>
            </w:r>
            <w:r w:rsidRPr="00B8317F">
              <w:rPr>
                <w:rFonts w:cs="B Zar" w:hint="cs"/>
                <w:sz w:val="16"/>
                <w:szCs w:val="18"/>
                <w:rtl/>
              </w:rPr>
              <w:t xml:space="preserve">خالص، با تصفيه خوب </w:t>
            </w:r>
          </w:p>
          <w:p w:rsidR="000F6D4E" w:rsidRPr="00B8317F" w:rsidRDefault="000F6D4E" w:rsidP="00EC6B5B">
            <w:pPr>
              <w:cnfStyle w:val="000000000000"/>
              <w:rPr>
                <w:rFonts w:cs="B Zar"/>
                <w:sz w:val="16"/>
                <w:szCs w:val="18"/>
              </w:rPr>
            </w:pPr>
            <w:r w:rsidRPr="00B8317F">
              <w:rPr>
                <w:rFonts w:cs="B Zar" w:hint="cs"/>
                <w:sz w:val="16"/>
                <w:szCs w:val="18"/>
                <w:rtl/>
              </w:rPr>
              <w:t>با تصفيه متوسط و ضعيف</w:t>
            </w:r>
          </w:p>
          <w:p w:rsidR="000F6D4E" w:rsidRPr="00B8317F" w:rsidRDefault="000F6D4E" w:rsidP="00EC6B5B">
            <w:pPr>
              <w:cnfStyle w:val="000000000000"/>
              <w:rPr>
                <w:rFonts w:cs="B Zar"/>
                <w:sz w:val="16"/>
                <w:szCs w:val="18"/>
                <w:rtl/>
              </w:rPr>
            </w:pPr>
            <w:r w:rsidRPr="00B8317F">
              <w:rPr>
                <w:rFonts w:cs="B Zar"/>
                <w:sz w:val="16"/>
                <w:szCs w:val="18"/>
              </w:rPr>
              <w:t>Mineral oilexcluding metal working fluids :</w:t>
            </w:r>
          </w:p>
          <w:p w:rsidR="000F6D4E" w:rsidRPr="00B8317F" w:rsidRDefault="000F6D4E" w:rsidP="00EC6B5B">
            <w:pPr>
              <w:cnfStyle w:val="000000000000"/>
              <w:rPr>
                <w:rFonts w:cs="B Zar"/>
                <w:sz w:val="16"/>
                <w:szCs w:val="18"/>
                <w:rtl/>
              </w:rPr>
            </w:pPr>
            <w:r w:rsidRPr="00B8317F">
              <w:rPr>
                <w:rFonts w:cs="B Zar"/>
                <w:sz w:val="16"/>
                <w:szCs w:val="18"/>
              </w:rPr>
              <w:t>-Pure,highly &amp; severely refined</w:t>
            </w:r>
          </w:p>
          <w:p w:rsidR="000F6D4E" w:rsidRPr="00B8317F" w:rsidRDefault="000F6D4E" w:rsidP="00EC6B5B">
            <w:pPr>
              <w:cnfStyle w:val="000000000000"/>
              <w:rPr>
                <w:rFonts w:cs="B Zar"/>
                <w:sz w:val="16"/>
                <w:szCs w:val="18"/>
                <w:rtl/>
              </w:rPr>
            </w:pPr>
            <w:r w:rsidRPr="00B8317F">
              <w:rPr>
                <w:rFonts w:cs="B Zar"/>
                <w:sz w:val="16"/>
                <w:szCs w:val="18"/>
              </w:rPr>
              <w:t xml:space="preserve">-Poorly &amp; mildly refined </w:t>
            </w:r>
          </w:p>
        </w:tc>
        <w:tc>
          <w:tcPr>
            <w:tcW w:w="478" w:type="pct"/>
            <w:vMerge w:val="restart"/>
          </w:tcPr>
          <w:p w:rsidR="000F6D4E" w:rsidRPr="00B8317F" w:rsidRDefault="000F6D4E" w:rsidP="00EC6B5B">
            <w:pPr>
              <w:cnfStyle w:val="000000000000"/>
              <w:rPr>
                <w:rFonts w:cs="B Zar"/>
                <w:sz w:val="16"/>
                <w:szCs w:val="18"/>
              </w:rPr>
            </w:pPr>
          </w:p>
          <w:p w:rsidR="000F6D4E" w:rsidRPr="00B8317F" w:rsidRDefault="000F6D4E" w:rsidP="00EC6B5B">
            <w:pPr>
              <w:cnfStyle w:val="000000000000"/>
              <w:rPr>
                <w:rFonts w:cs="B Zar"/>
                <w:sz w:val="16"/>
                <w:szCs w:val="18"/>
                <w:rtl/>
              </w:rPr>
            </w:pPr>
            <w:r w:rsidRPr="00B8317F">
              <w:rPr>
                <w:rFonts w:cs="B Zar" w:hint="cs"/>
                <w:sz w:val="16"/>
                <w:szCs w:val="18"/>
                <w:rtl/>
              </w:rPr>
              <w:t>-</w:t>
            </w:r>
          </w:p>
          <w:p w:rsidR="000F6D4E" w:rsidRPr="00B8317F" w:rsidRDefault="000F6D4E" w:rsidP="00EC6B5B">
            <w:pPr>
              <w:cnfStyle w:val="000000000000"/>
              <w:rPr>
                <w:rFonts w:cs="B Zar"/>
                <w:sz w:val="16"/>
                <w:szCs w:val="18"/>
                <w:rtl/>
              </w:rPr>
            </w:pPr>
          </w:p>
        </w:tc>
        <w:tc>
          <w:tcPr>
            <w:tcW w:w="813" w:type="pct"/>
            <w:vMerge w:val="restart"/>
          </w:tcPr>
          <w:p w:rsidR="000F6D4E" w:rsidRPr="00B8317F" w:rsidRDefault="000F6D4E" w:rsidP="001A4EF3">
            <w:pPr>
              <w:spacing w:line="360" w:lineRule="auto"/>
              <w:cnfStyle w:val="000000000000"/>
              <w:rPr>
                <w:rFonts w:cs="B Zar"/>
                <w:sz w:val="16"/>
                <w:szCs w:val="18"/>
                <w:rtl/>
              </w:rPr>
            </w:pPr>
            <w:r w:rsidRPr="00B8317F">
              <w:rPr>
                <w:rFonts w:cs="B Zar"/>
                <w:sz w:val="16"/>
                <w:szCs w:val="18"/>
              </w:rPr>
              <w:t>mg/m</w:t>
            </w:r>
            <w:r w:rsidRPr="00B8317F">
              <w:rPr>
                <w:rFonts w:cs="B Zar"/>
                <w:sz w:val="16"/>
                <w:szCs w:val="18"/>
                <w:vertAlign w:val="superscript"/>
              </w:rPr>
              <w:t xml:space="preserve">3 </w:t>
            </w:r>
            <w:r w:rsidRPr="00B8317F">
              <w:rPr>
                <w:rFonts w:cs="B Zar"/>
                <w:sz w:val="16"/>
                <w:szCs w:val="18"/>
              </w:rPr>
              <w:t xml:space="preserve"> </w:t>
            </w:r>
            <w:r w:rsidRPr="00B8317F">
              <w:rPr>
                <w:rFonts w:cs="B Zar" w:hint="cs"/>
                <w:sz w:val="16"/>
                <w:szCs w:val="18"/>
                <w:rtl/>
              </w:rPr>
              <w:t xml:space="preserve"> 5</w:t>
            </w:r>
          </w:p>
          <w:p w:rsidR="000F6D4E" w:rsidRPr="00B8317F" w:rsidRDefault="00175DB7" w:rsidP="001A4EF3">
            <w:pPr>
              <w:spacing w:line="360" w:lineRule="auto"/>
              <w:cnfStyle w:val="000000000000"/>
              <w:rPr>
                <w:rFonts w:cs="B Zar"/>
                <w:sz w:val="16"/>
                <w:szCs w:val="18"/>
                <w:rtl/>
              </w:rPr>
            </w:pPr>
            <m:oMathPara>
              <m:oMath>
                <m:sSup>
                  <m:sSupPr>
                    <m:ctrlPr>
                      <w:rPr>
                        <w:rFonts w:ascii="Cambria Math" w:hAnsi="Cambria Math" w:cs="B Zar"/>
                        <w:sz w:val="16"/>
                        <w:szCs w:val="18"/>
                      </w:rPr>
                    </m:ctrlPr>
                  </m:sSupPr>
                  <m:e>
                    <m: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vMerge w:val="restart"/>
          </w:tcPr>
          <w:p w:rsidR="000F6D4E" w:rsidRPr="00B8317F" w:rsidRDefault="000F6D4E" w:rsidP="001A4EF3">
            <w:pPr>
              <w:spacing w:line="360" w:lineRule="auto"/>
              <w:cnfStyle w:val="000000000000"/>
              <w:rPr>
                <w:rFonts w:cs="B Zar"/>
                <w:sz w:val="16"/>
                <w:szCs w:val="18"/>
                <w:rtl/>
              </w:rPr>
            </w:pPr>
            <w:r w:rsidRPr="00B8317F">
              <w:rPr>
                <w:rFonts w:cs="B Zar"/>
                <w:sz w:val="16"/>
                <w:szCs w:val="18"/>
              </w:rPr>
              <w:t>-</w:t>
            </w:r>
          </w:p>
          <w:p w:rsidR="000F6D4E" w:rsidRPr="00B8317F" w:rsidRDefault="000F6D4E" w:rsidP="001A4EF3">
            <w:pPr>
              <w:spacing w:line="360" w:lineRule="auto"/>
              <w:cnfStyle w:val="000000000000"/>
              <w:rPr>
                <w:rFonts w:cs="B Zar"/>
                <w:sz w:val="16"/>
                <w:szCs w:val="18"/>
                <w:rtl/>
              </w:rPr>
            </w:pPr>
            <w:r>
              <w:rPr>
                <w:rFonts w:cs="B Zar"/>
                <w:sz w:val="16"/>
                <w:szCs w:val="18"/>
              </w:rPr>
              <w:t>-</w:t>
            </w:r>
          </w:p>
        </w:tc>
        <w:tc>
          <w:tcPr>
            <w:tcW w:w="1464" w:type="pct"/>
            <w:gridSpan w:val="7"/>
            <w:vMerge w:val="restart"/>
          </w:tcPr>
          <w:p w:rsidR="000F6D4E" w:rsidRDefault="000F6D4E" w:rsidP="001A4EF3">
            <w:pPr>
              <w:spacing w:line="360" w:lineRule="auto"/>
              <w:cnfStyle w:val="000000000000"/>
              <w:rPr>
                <w:rFonts w:cs="B Zar"/>
                <w:sz w:val="16"/>
                <w:szCs w:val="18"/>
              </w:rPr>
            </w:pPr>
          </w:p>
          <w:p w:rsidR="000F6D4E" w:rsidRDefault="000F6D4E" w:rsidP="001A4EF3">
            <w:pPr>
              <w:cnfStyle w:val="000000000000"/>
              <w:rPr>
                <w:rFonts w:cs="B Zar"/>
                <w:sz w:val="16"/>
                <w:szCs w:val="18"/>
                <w:rtl/>
              </w:rPr>
            </w:pPr>
            <w:r w:rsidRPr="00B8317F">
              <w:rPr>
                <w:rFonts w:cs="B Zar"/>
                <w:sz w:val="16"/>
                <w:szCs w:val="18"/>
              </w:rPr>
              <w:t>A</w:t>
            </w:r>
            <w:r>
              <w:rPr>
                <w:rFonts w:cs="B Zar"/>
                <w:sz w:val="16"/>
                <w:szCs w:val="18"/>
              </w:rPr>
              <w:t xml:space="preserve">4  </w:t>
            </w:r>
            <w:r>
              <w:rPr>
                <w:rFonts w:cs="B Zar" w:hint="cs"/>
                <w:sz w:val="16"/>
                <w:szCs w:val="18"/>
                <w:rtl/>
              </w:rPr>
              <w:t xml:space="preserve">                </w:t>
            </w:r>
            <w:r w:rsidRPr="00B8317F">
              <w:rPr>
                <w:rFonts w:cs="B Zar" w:hint="cs"/>
                <w:sz w:val="16"/>
                <w:szCs w:val="18"/>
                <w:rtl/>
              </w:rPr>
              <w:t>تحریک قسمت فوقانی</w:t>
            </w:r>
          </w:p>
          <w:p w:rsidR="000F6D4E" w:rsidRPr="00B8317F" w:rsidRDefault="000F6D4E" w:rsidP="001A4EF3">
            <w:pPr>
              <w:jc w:val="left"/>
              <w:cnfStyle w:val="000000000000"/>
              <w:rPr>
                <w:rFonts w:cs="B Zar"/>
                <w:sz w:val="16"/>
                <w:szCs w:val="18"/>
                <w:rtl/>
              </w:rPr>
            </w:pPr>
            <w:r>
              <w:rPr>
                <w:rFonts w:cs="B Zar" w:hint="cs"/>
                <w:sz w:val="16"/>
                <w:szCs w:val="18"/>
                <w:rtl/>
              </w:rPr>
              <w:t xml:space="preserve">   </w:t>
            </w:r>
            <w:r w:rsidRPr="00B8317F">
              <w:rPr>
                <w:rFonts w:cs="B Zar"/>
                <w:sz w:val="16"/>
                <w:szCs w:val="18"/>
              </w:rPr>
              <w:t>A</w:t>
            </w:r>
            <w:r>
              <w:rPr>
                <w:rFonts w:cs="B Zar"/>
                <w:sz w:val="16"/>
                <w:szCs w:val="18"/>
              </w:rPr>
              <w:t>2</w:t>
            </w:r>
            <w:r>
              <w:rPr>
                <w:rFonts w:cs="B Zar" w:hint="cs"/>
                <w:sz w:val="16"/>
                <w:szCs w:val="18"/>
                <w:rtl/>
              </w:rPr>
              <w:t xml:space="preserve">                               </w:t>
            </w:r>
            <w:r w:rsidRPr="00B8317F">
              <w:rPr>
                <w:rFonts w:cs="B Zar" w:hint="cs"/>
                <w:sz w:val="16"/>
                <w:szCs w:val="18"/>
                <w:rtl/>
              </w:rPr>
              <w:t xml:space="preserve">تنفسی </w:t>
            </w:r>
            <w:r>
              <w:rPr>
                <w:rFonts w:cs="B Zar" w:hint="cs"/>
                <w:sz w:val="16"/>
                <w:szCs w:val="18"/>
                <w:rtl/>
              </w:rPr>
              <w:t xml:space="preserve">                                                                      </w:t>
            </w:r>
          </w:p>
          <w:p w:rsidR="000F6D4E" w:rsidRPr="00B8317F" w:rsidRDefault="000F6D4E" w:rsidP="001A4EF3">
            <w:pPr>
              <w:spacing w:line="360" w:lineRule="auto"/>
              <w:cnfStyle w:val="000000000000"/>
              <w:rPr>
                <w:rFonts w:cs="B Zar"/>
                <w:sz w:val="16"/>
                <w:szCs w:val="18"/>
                <w:rtl/>
              </w:rPr>
            </w:pPr>
          </w:p>
        </w:tc>
      </w:tr>
      <w:tr w:rsidR="000F6D4E" w:rsidRPr="00B8317F" w:rsidTr="00942EA1">
        <w:trPr>
          <w:gridAfter w:val="1"/>
          <w:wAfter w:w="123" w:type="pct"/>
          <w:trHeight w:val="1503"/>
        </w:trPr>
        <w:tc>
          <w:tcPr>
            <w:cnfStyle w:val="001000000000"/>
            <w:tcW w:w="316" w:type="pct"/>
            <w:tcBorders>
              <w:top w:val="single" w:sz="4" w:space="0" w:color="FFFFFF" w:themeColor="background1"/>
            </w:tcBorders>
          </w:tcPr>
          <w:p w:rsidR="000F6D4E" w:rsidRPr="00B8317F" w:rsidRDefault="000F6D4E" w:rsidP="00EC6B5B">
            <w:pPr>
              <w:rPr>
                <w:rFonts w:cs="B Zar"/>
                <w:sz w:val="16"/>
                <w:szCs w:val="18"/>
                <w:rtl/>
              </w:rPr>
            </w:pPr>
          </w:p>
        </w:tc>
        <w:tc>
          <w:tcPr>
            <w:tcW w:w="1166" w:type="pct"/>
            <w:vMerge/>
          </w:tcPr>
          <w:p w:rsidR="000F6D4E" w:rsidRPr="00B8317F" w:rsidRDefault="000F6D4E" w:rsidP="00EC6B5B">
            <w:pPr>
              <w:cnfStyle w:val="000000000000"/>
              <w:rPr>
                <w:rFonts w:cs="B Zar"/>
                <w:sz w:val="16"/>
                <w:szCs w:val="18"/>
                <w:rtl/>
              </w:rPr>
            </w:pPr>
          </w:p>
        </w:tc>
        <w:tc>
          <w:tcPr>
            <w:tcW w:w="478" w:type="pct"/>
            <w:vMerge/>
          </w:tcPr>
          <w:p w:rsidR="000F6D4E" w:rsidRPr="00B8317F" w:rsidRDefault="000F6D4E" w:rsidP="00EC6B5B">
            <w:pPr>
              <w:cnfStyle w:val="000000000000"/>
              <w:rPr>
                <w:rFonts w:cs="B Zar"/>
                <w:sz w:val="16"/>
                <w:szCs w:val="18"/>
              </w:rPr>
            </w:pPr>
          </w:p>
        </w:tc>
        <w:tc>
          <w:tcPr>
            <w:tcW w:w="813" w:type="pct"/>
            <w:vMerge/>
          </w:tcPr>
          <w:p w:rsidR="000F6D4E" w:rsidRPr="00B8317F" w:rsidRDefault="000F6D4E" w:rsidP="00EC6B5B">
            <w:pPr>
              <w:cnfStyle w:val="000000000000"/>
              <w:rPr>
                <w:rFonts w:cs="B Zar"/>
                <w:sz w:val="16"/>
                <w:szCs w:val="18"/>
              </w:rPr>
            </w:pPr>
          </w:p>
        </w:tc>
        <w:tc>
          <w:tcPr>
            <w:tcW w:w="640" w:type="pct"/>
            <w:gridSpan w:val="2"/>
            <w:vMerge/>
          </w:tcPr>
          <w:p w:rsidR="000F6D4E" w:rsidRPr="00B8317F" w:rsidRDefault="000F6D4E" w:rsidP="00EC6B5B">
            <w:pPr>
              <w:cnfStyle w:val="000000000000"/>
              <w:rPr>
                <w:rFonts w:cs="B Zar"/>
                <w:sz w:val="16"/>
                <w:szCs w:val="18"/>
              </w:rPr>
            </w:pPr>
          </w:p>
        </w:tc>
        <w:tc>
          <w:tcPr>
            <w:tcW w:w="1464" w:type="pct"/>
            <w:gridSpan w:val="7"/>
            <w:vMerge/>
          </w:tcPr>
          <w:p w:rsidR="000F6D4E" w:rsidRPr="00B8317F" w:rsidRDefault="000F6D4E" w:rsidP="000F6D4E">
            <w:pPr>
              <w:cnfStyle w:val="000000000000"/>
              <w:rPr>
                <w:rFonts w:cs="B Zar"/>
                <w:sz w:val="16"/>
                <w:szCs w:val="18"/>
                <w:rtl/>
              </w:rPr>
            </w:pPr>
          </w:p>
        </w:tc>
      </w:tr>
      <w:tr w:rsidR="00B63E89" w:rsidRPr="00B8317F" w:rsidTr="004E01F5">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464</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مولیبدن</w:t>
            </w:r>
          </w:p>
          <w:p w:rsidR="00B63E89" w:rsidRPr="00B8317F" w:rsidRDefault="00B63E89" w:rsidP="00EC6B5B">
            <w:pPr>
              <w:cnfStyle w:val="000000000000"/>
              <w:rPr>
                <w:rFonts w:cs="B Zar"/>
                <w:sz w:val="16"/>
                <w:szCs w:val="18"/>
                <w:rtl/>
              </w:rPr>
            </w:pPr>
            <w:r w:rsidRPr="00B8317F">
              <w:rPr>
                <w:rFonts w:cs="B Zar" w:hint="cs"/>
                <w:sz w:val="16"/>
                <w:szCs w:val="18"/>
                <w:rtl/>
              </w:rPr>
              <w:t>ترکیبات محلول</w:t>
            </w:r>
          </w:p>
          <w:p w:rsidR="00B63E89" w:rsidRPr="00B8317F" w:rsidRDefault="00B63E89" w:rsidP="00EC6B5B">
            <w:pPr>
              <w:cnfStyle w:val="000000000000"/>
              <w:rPr>
                <w:rFonts w:cs="B Zar"/>
                <w:sz w:val="16"/>
                <w:szCs w:val="18"/>
              </w:rPr>
            </w:pPr>
            <w:r w:rsidRPr="00B8317F">
              <w:rPr>
                <w:rFonts w:cs="B Zar" w:hint="cs"/>
                <w:sz w:val="16"/>
                <w:szCs w:val="18"/>
                <w:rtl/>
              </w:rPr>
              <w:t>ترکیبات نامحلول و فلزي</w:t>
            </w:r>
          </w:p>
          <w:p w:rsidR="00B63E89" w:rsidRPr="00B8317F" w:rsidRDefault="00B63E89" w:rsidP="00EC6B5B">
            <w:pPr>
              <w:cnfStyle w:val="000000000000"/>
              <w:rPr>
                <w:rFonts w:cs="B Zar"/>
                <w:sz w:val="16"/>
                <w:szCs w:val="18"/>
              </w:rPr>
            </w:pPr>
            <w:r w:rsidRPr="00B8317F">
              <w:rPr>
                <w:rFonts w:cs="B Zar"/>
                <w:sz w:val="16"/>
                <w:szCs w:val="18"/>
              </w:rPr>
              <w:t>Molybdenum, as Mo</w:t>
            </w:r>
          </w:p>
          <w:p w:rsidR="00B63E89" w:rsidRPr="00B8317F" w:rsidRDefault="00B63E89" w:rsidP="00EC6B5B">
            <w:pPr>
              <w:cnfStyle w:val="000000000000"/>
              <w:rPr>
                <w:rFonts w:cs="B Zar"/>
                <w:sz w:val="16"/>
                <w:szCs w:val="18"/>
              </w:rPr>
            </w:pPr>
            <w:r w:rsidRPr="00B8317F">
              <w:rPr>
                <w:rFonts w:cs="B Zar"/>
                <w:sz w:val="16"/>
                <w:szCs w:val="18"/>
              </w:rPr>
              <w:t>Soluble compounds</w:t>
            </w:r>
          </w:p>
          <w:p w:rsidR="00B63E89" w:rsidRPr="00B8317F" w:rsidRDefault="00B63E89" w:rsidP="00EC6B5B">
            <w:pPr>
              <w:cnfStyle w:val="000000000000"/>
              <w:rPr>
                <w:rFonts w:cs="B Zar"/>
                <w:sz w:val="16"/>
                <w:szCs w:val="18"/>
                <w:rtl/>
              </w:rPr>
            </w:pPr>
            <w:r w:rsidRPr="00B8317F">
              <w:rPr>
                <w:rFonts w:cs="B Zar"/>
                <w:sz w:val="16"/>
                <w:szCs w:val="18"/>
              </w:rPr>
              <w:t>Metal and insoluble compounds</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95/95</w:t>
            </w:r>
          </w:p>
          <w:p w:rsidR="00B63E89" w:rsidRPr="00B8317F" w:rsidRDefault="00B63E89" w:rsidP="00EC6B5B">
            <w:pPr>
              <w:cnfStyle w:val="000000000000"/>
              <w:rPr>
                <w:rFonts w:cs="B Zar"/>
                <w:sz w:val="16"/>
                <w:szCs w:val="18"/>
                <w:rtl/>
              </w:rPr>
            </w:pP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(R)</w:t>
            </w:r>
            <w:r w:rsidRPr="00B8317F">
              <w:rPr>
                <w:rFonts w:cs="B Zar"/>
                <w:sz w:val="16"/>
                <w:szCs w:val="18"/>
              </w:rPr>
              <w:t xml:space="preserve"> </w:t>
            </w:r>
            <w:r w:rsidRPr="00B8317F">
              <w:rPr>
                <w:rFonts w:cs="B Zar" w:hint="cs"/>
                <w:sz w:val="16"/>
                <w:szCs w:val="18"/>
                <w:rtl/>
              </w:rPr>
              <w:t xml:space="preserve"> 5/0</w:t>
            </w:r>
          </w:p>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sz w:val="16"/>
                <w:szCs w:val="18"/>
              </w:rPr>
              <w:t xml:space="preserve"> </w:t>
            </w:r>
            <w:r w:rsidRPr="00B8317F">
              <w:rPr>
                <w:rFonts w:cs="B Zar" w:hint="cs"/>
                <w:sz w:val="16"/>
                <w:szCs w:val="18"/>
                <w:rtl/>
              </w:rPr>
              <w:t xml:space="preserve"> 10</w:t>
            </w:r>
          </w:p>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(R)</w:t>
            </w:r>
            <w:r w:rsidRPr="00B8317F">
              <w:rPr>
                <w:rFonts w:cs="B Zar"/>
                <w:sz w:val="16"/>
                <w:szCs w:val="18"/>
              </w:rPr>
              <w:t xml:space="preserve"> </w:t>
            </w:r>
            <w:r w:rsidRPr="00B8317F">
              <w:rPr>
                <w:rFonts w:cs="B Zar" w:hint="cs"/>
                <w:sz w:val="16"/>
                <w:szCs w:val="18"/>
                <w:rtl/>
              </w:rPr>
              <w:t xml:space="preserve"> 3</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p w:rsidR="00B63E89" w:rsidRPr="00B8317F" w:rsidRDefault="00B63E89" w:rsidP="00EC6B5B">
            <w:pPr>
              <w:cnfStyle w:val="000000000000"/>
              <w:rPr>
                <w:rFonts w:cs="B Zar"/>
                <w:sz w:val="16"/>
                <w:szCs w:val="18"/>
                <w:rtl/>
              </w:rPr>
            </w:pPr>
            <w:r w:rsidRPr="00B8317F">
              <w:rPr>
                <w:rFonts w:cs="B Zar" w:hint="cs"/>
                <w:sz w:val="16"/>
                <w:szCs w:val="18"/>
                <w:rtl/>
              </w:rPr>
              <w:t>-</w:t>
            </w:r>
          </w:p>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sz w:val="16"/>
                <w:szCs w:val="18"/>
              </w:rPr>
              <w:t>A3</w:t>
            </w:r>
          </w:p>
          <w:p w:rsidR="00B63E89" w:rsidRPr="00B8317F" w:rsidRDefault="00B63E89" w:rsidP="00EC6B5B">
            <w:pPr>
              <w:cnfStyle w:val="000000000000"/>
              <w:rPr>
                <w:rFonts w:cs="B Zar"/>
                <w:sz w:val="16"/>
                <w:szCs w:val="18"/>
                <w:rtl/>
              </w:rPr>
            </w:pPr>
            <w:r w:rsidRPr="00B8317F">
              <w:rPr>
                <w:rFonts w:cs="B Zar" w:hint="cs"/>
                <w:sz w:val="16"/>
                <w:szCs w:val="18"/>
                <w:rtl/>
              </w:rPr>
              <w:t>-</w:t>
            </w:r>
          </w:p>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62" w:type="pct"/>
            <w:gridSpan w:val="2"/>
          </w:tcPr>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tl/>
              </w:rPr>
            </w:pPr>
            <w:r w:rsidRPr="00B8317F">
              <w:rPr>
                <w:rFonts w:cs="B Zar" w:hint="cs"/>
                <w:sz w:val="16"/>
                <w:szCs w:val="18"/>
                <w:rtl/>
              </w:rPr>
              <w:t>تحریک قسمت فوقانی تنفسی</w:t>
            </w:r>
          </w:p>
        </w:tc>
      </w:tr>
      <w:tr w:rsidR="00B63E89" w:rsidRPr="00B8317F" w:rsidTr="004E01F5">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465</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اسید مونو کلرو استیک</w:t>
            </w:r>
          </w:p>
          <w:p w:rsidR="00B63E89" w:rsidRPr="00B8317F" w:rsidRDefault="00B63E89" w:rsidP="00EC6B5B">
            <w:pPr>
              <w:cnfStyle w:val="000000000000"/>
              <w:rPr>
                <w:rFonts w:cs="B Zar"/>
                <w:sz w:val="16"/>
                <w:szCs w:val="18"/>
                <w:rtl/>
              </w:rPr>
            </w:pPr>
            <w:r w:rsidRPr="00B8317F">
              <w:rPr>
                <w:rFonts w:cs="B Zar"/>
                <w:sz w:val="16"/>
                <w:szCs w:val="18"/>
              </w:rPr>
              <w:t>Monochloroacetic acid</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5/94</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 xml:space="preserve"> ppm</w:t>
            </w:r>
            <w:r w:rsidRPr="00B75D7E">
              <w:rPr>
                <w:rFonts w:cs="B Zar"/>
                <w:sz w:val="16"/>
                <w:szCs w:val="18"/>
                <w:vertAlign w:val="superscript"/>
              </w:rPr>
              <w:t>(IVF)</w:t>
            </w:r>
            <w:r w:rsidRPr="00B8317F">
              <w:rPr>
                <w:rFonts w:cs="B Zar" w:hint="cs"/>
                <w:sz w:val="16"/>
                <w:szCs w:val="18"/>
                <w:rtl/>
              </w:rPr>
              <w:t xml:space="preserve">5/0 </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تحریک قسمت فوقانی تنفسی</w:t>
            </w:r>
          </w:p>
        </w:tc>
      </w:tr>
      <w:tr w:rsidR="00B63E89" w:rsidRPr="00B8317F" w:rsidTr="004E01F5">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466</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مونوکروتوفوس</w:t>
            </w:r>
          </w:p>
          <w:p w:rsidR="00B63E89" w:rsidRPr="00B8317F" w:rsidRDefault="00B63E89" w:rsidP="00EC6B5B">
            <w:pPr>
              <w:cnfStyle w:val="000000000000"/>
              <w:rPr>
                <w:rFonts w:cs="B Zar"/>
                <w:sz w:val="16"/>
                <w:szCs w:val="18"/>
                <w:rtl/>
              </w:rPr>
            </w:pPr>
            <w:r w:rsidRPr="00B8317F">
              <w:rPr>
                <w:rFonts w:cs="B Zar"/>
                <w:sz w:val="16"/>
                <w:szCs w:val="18"/>
              </w:rPr>
              <w:t>Monocrotophos</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16/223</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sz w:val="16"/>
                <w:szCs w:val="18"/>
              </w:rPr>
              <w:t xml:space="preserve"> </w:t>
            </w:r>
            <w:r w:rsidRPr="00B8317F">
              <w:rPr>
                <w:rFonts w:cs="B Zar" w:hint="cs"/>
                <w:sz w:val="16"/>
                <w:szCs w:val="18"/>
                <w:rtl/>
              </w:rPr>
              <w:t xml:space="preserve"> 05/0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p w:rsidR="00B63E89"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864C81" w:rsidRDefault="00B63E89" w:rsidP="00EC6B5B">
            <w:pPr>
              <w:cnfStyle w:val="000000000000"/>
              <w:rPr>
                <w:rFonts w:cs="B Zar"/>
                <w:sz w:val="16"/>
                <w:szCs w:val="18"/>
                <w:rtl/>
              </w:rPr>
            </w:pPr>
            <w:r w:rsidRPr="00B8317F">
              <w:rPr>
                <w:rFonts w:cs="B Zar" w:hint="cs"/>
                <w:sz w:val="16"/>
                <w:szCs w:val="18"/>
                <w:rtl/>
              </w:rPr>
              <w:t xml:space="preserve">بازدارنده آنزیم </w:t>
            </w:r>
          </w:p>
          <w:p w:rsidR="00B63E89" w:rsidRPr="00B8317F" w:rsidRDefault="00B63E89" w:rsidP="00EC6B5B">
            <w:pPr>
              <w:cnfStyle w:val="000000000000"/>
              <w:rPr>
                <w:rFonts w:cs="B Zar"/>
                <w:sz w:val="16"/>
                <w:szCs w:val="18"/>
                <w:rtl/>
              </w:rPr>
            </w:pPr>
            <w:r w:rsidRPr="00B8317F">
              <w:rPr>
                <w:rFonts w:cs="B Zar" w:hint="cs"/>
                <w:sz w:val="16"/>
                <w:szCs w:val="18"/>
                <w:rtl/>
              </w:rPr>
              <w:t>کولین استراز</w:t>
            </w:r>
          </w:p>
        </w:tc>
      </w:tr>
      <w:tr w:rsidR="00B63E89" w:rsidRPr="00B8317F" w:rsidTr="004E01F5">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467</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مورفولین</w:t>
            </w:r>
          </w:p>
          <w:p w:rsidR="00B63E89" w:rsidRPr="00B8317F" w:rsidRDefault="00B63E89" w:rsidP="00EC6B5B">
            <w:pPr>
              <w:cnfStyle w:val="000000000000"/>
              <w:rPr>
                <w:rFonts w:cs="B Zar"/>
                <w:sz w:val="16"/>
                <w:szCs w:val="18"/>
                <w:rtl/>
              </w:rPr>
            </w:pPr>
            <w:r w:rsidRPr="00B8317F">
              <w:rPr>
                <w:rFonts w:cs="B Zar"/>
                <w:sz w:val="16"/>
                <w:szCs w:val="18"/>
              </w:rPr>
              <w:t>Morpholine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12/87</w:t>
            </w:r>
          </w:p>
        </w:tc>
        <w:tc>
          <w:tcPr>
            <w:tcW w:w="813" w:type="pct"/>
          </w:tcPr>
          <w:p w:rsidR="00B63E89" w:rsidRPr="00B8317F" w:rsidRDefault="00B63E89"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20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tc>
        <w:tc>
          <w:tcPr>
            <w:tcW w:w="962" w:type="pct"/>
            <w:gridSpan w:val="2"/>
          </w:tcPr>
          <w:p w:rsidR="00B63E89" w:rsidRPr="00B8317F" w:rsidRDefault="00864C81" w:rsidP="00864C81">
            <w:pPr>
              <w:cnfStyle w:val="000000000000"/>
              <w:rPr>
                <w:rFonts w:cs="B Zar"/>
                <w:sz w:val="16"/>
                <w:szCs w:val="18"/>
                <w:rtl/>
              </w:rPr>
            </w:pPr>
            <w:r>
              <w:rPr>
                <w:rFonts w:cs="B Zar" w:hint="cs"/>
                <w:sz w:val="16"/>
                <w:szCs w:val="18"/>
                <w:rtl/>
              </w:rPr>
              <w:t xml:space="preserve">آسیب چشم ؛ تحریک قسمت </w:t>
            </w:r>
            <w:r w:rsidR="00B63E89" w:rsidRPr="00B8317F">
              <w:rPr>
                <w:rFonts w:cs="B Zar" w:hint="cs"/>
                <w:sz w:val="16"/>
                <w:szCs w:val="18"/>
                <w:rtl/>
              </w:rPr>
              <w:t xml:space="preserve"> فوقانی تنفسی</w:t>
            </w:r>
          </w:p>
        </w:tc>
      </w:tr>
      <w:tr w:rsidR="00B63E89" w:rsidRPr="00B8317F" w:rsidTr="004E01F5">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468</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نالد</w:t>
            </w:r>
          </w:p>
          <w:p w:rsidR="00B63E89" w:rsidRPr="00B8317F" w:rsidRDefault="00B63E89" w:rsidP="00EC6B5B">
            <w:pPr>
              <w:cnfStyle w:val="000000000000"/>
              <w:rPr>
                <w:rFonts w:cs="B Zar"/>
                <w:sz w:val="16"/>
                <w:szCs w:val="18"/>
                <w:rtl/>
              </w:rPr>
            </w:pPr>
            <w:r w:rsidRPr="00B8317F">
              <w:rPr>
                <w:rFonts w:cs="B Zar"/>
                <w:sz w:val="16"/>
                <w:szCs w:val="18"/>
              </w:rPr>
              <w:t>Naled</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79/380</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sz w:val="16"/>
                <w:szCs w:val="18"/>
              </w:rPr>
              <w:t xml:space="preserve"> </w:t>
            </w:r>
            <w:r w:rsidRPr="00B8317F">
              <w:rPr>
                <w:rFonts w:cs="B Zar" w:hint="cs"/>
                <w:sz w:val="16"/>
                <w:szCs w:val="18"/>
                <w:rtl/>
              </w:rPr>
              <w:t xml:space="preserve"> 1/0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p w:rsidR="00B63E89" w:rsidRPr="00B8317F" w:rsidRDefault="00B63E89" w:rsidP="00EC6B5B">
            <w:pPr>
              <w:cnfStyle w:val="000000000000"/>
              <w:rPr>
                <w:rFonts w:cs="B Zar"/>
                <w:sz w:val="16"/>
                <w:szCs w:val="18"/>
              </w:rPr>
            </w:pPr>
            <w:r w:rsidRPr="00B8317F">
              <w:rPr>
                <w:rFonts w:cs="B Zar"/>
                <w:sz w:val="16"/>
                <w:szCs w:val="18"/>
                <w:rtl/>
              </w:rPr>
              <w:lastRenderedPageBreak/>
              <w:t>حساسیت</w:t>
            </w:r>
            <w:r w:rsidRPr="00B8317F">
              <w:rPr>
                <w:rFonts w:cs="B Zar" w:hint="cs"/>
                <w:sz w:val="16"/>
                <w:szCs w:val="18"/>
                <w:rtl/>
              </w:rPr>
              <w:t>؛</w:t>
            </w:r>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w:p>
        </w:tc>
        <w:tc>
          <w:tcPr>
            <w:tcW w:w="962" w:type="pct"/>
            <w:gridSpan w:val="2"/>
          </w:tcPr>
          <w:p w:rsidR="00864C81" w:rsidRDefault="00B63E89" w:rsidP="00EC6B5B">
            <w:pPr>
              <w:cnfStyle w:val="000000000000"/>
              <w:rPr>
                <w:rFonts w:cs="B Zar"/>
                <w:sz w:val="16"/>
                <w:szCs w:val="18"/>
                <w:rtl/>
              </w:rPr>
            </w:pPr>
            <w:r w:rsidRPr="00B8317F">
              <w:rPr>
                <w:rFonts w:cs="B Zar" w:hint="cs"/>
                <w:sz w:val="16"/>
                <w:szCs w:val="18"/>
                <w:rtl/>
              </w:rPr>
              <w:lastRenderedPageBreak/>
              <w:t xml:space="preserve">بازدارنده آنزیم </w:t>
            </w:r>
          </w:p>
          <w:p w:rsidR="00B63E89" w:rsidRPr="00B8317F" w:rsidRDefault="00B63E89" w:rsidP="00EC6B5B">
            <w:pPr>
              <w:cnfStyle w:val="000000000000"/>
              <w:rPr>
                <w:rFonts w:cs="B Zar"/>
                <w:sz w:val="16"/>
                <w:szCs w:val="18"/>
                <w:rtl/>
              </w:rPr>
            </w:pPr>
            <w:r w:rsidRPr="00B8317F">
              <w:rPr>
                <w:rFonts w:cs="B Zar" w:hint="cs"/>
                <w:sz w:val="16"/>
                <w:szCs w:val="18"/>
                <w:rtl/>
              </w:rPr>
              <w:t>کولین استراز</w:t>
            </w:r>
          </w:p>
        </w:tc>
      </w:tr>
      <w:tr w:rsidR="00B63E89" w:rsidRPr="00B8317F" w:rsidTr="004E01F5">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lastRenderedPageBreak/>
              <w:t>469</w:t>
            </w:r>
          </w:p>
        </w:tc>
        <w:tc>
          <w:tcPr>
            <w:tcW w:w="1166" w:type="pct"/>
          </w:tcPr>
          <w:p w:rsidR="00B63E89" w:rsidRPr="00B8317F" w:rsidRDefault="00B63E89" w:rsidP="00EC6B5B">
            <w:pPr>
              <w:cnfStyle w:val="000000000000"/>
              <w:rPr>
                <w:rFonts w:cs="B Zar"/>
                <w:sz w:val="16"/>
                <w:szCs w:val="18"/>
                <w:rtl/>
              </w:rPr>
            </w:pPr>
            <w:r w:rsidRPr="00B8317F">
              <w:rPr>
                <w:rFonts w:ascii="Times New Roman" w:hAnsi="Times New Roman" w:cs="Times New Roman" w:hint="cs"/>
                <w:sz w:val="16"/>
                <w:szCs w:val="18"/>
                <w:rtl/>
              </w:rPr>
              <w:t>‡</w:t>
            </w:r>
            <w:r w:rsidRPr="00B8317F">
              <w:rPr>
                <w:rFonts w:cs="B Zar" w:hint="cs"/>
                <w:sz w:val="16"/>
                <w:szCs w:val="18"/>
                <w:rtl/>
              </w:rPr>
              <w:t xml:space="preserve"> نفتالن</w:t>
            </w:r>
          </w:p>
          <w:p w:rsidR="00B63E89" w:rsidRPr="00B8317F" w:rsidRDefault="00B63E89" w:rsidP="00EC6B5B">
            <w:pPr>
              <w:cnfStyle w:val="000000000000"/>
              <w:rPr>
                <w:rFonts w:cs="B Zar"/>
                <w:sz w:val="16"/>
                <w:szCs w:val="18"/>
                <w:rtl/>
              </w:rPr>
            </w:pPr>
            <w:r w:rsidRPr="00B8317F">
              <w:rPr>
                <w:rFonts w:cs="B Zar"/>
                <w:sz w:val="16"/>
                <w:szCs w:val="18"/>
              </w:rPr>
              <w:t>Naphthalene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19/128</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ppm</w:t>
            </w:r>
            <w:r w:rsidRPr="00B8317F">
              <w:rPr>
                <w:rFonts w:cs="B Zar" w:hint="cs"/>
                <w:sz w:val="16"/>
                <w:szCs w:val="18"/>
                <w:rtl/>
              </w:rPr>
              <w:t xml:space="preserve"> 15</w:t>
            </w:r>
          </w:p>
        </w:tc>
        <w:tc>
          <w:tcPr>
            <w:tcW w:w="502" w:type="pct"/>
            <w:gridSpan w:val="5"/>
          </w:tcPr>
          <w:p w:rsidR="00B63E89" w:rsidRPr="00B8317F" w:rsidRDefault="00B63E89"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A4</w:t>
            </w:r>
          </w:p>
        </w:tc>
        <w:tc>
          <w:tcPr>
            <w:tcW w:w="962" w:type="pct"/>
            <w:gridSpan w:val="2"/>
          </w:tcPr>
          <w:p w:rsidR="00B63E89" w:rsidRPr="00B8317F" w:rsidRDefault="00B63E89" w:rsidP="001A4EF3">
            <w:pPr>
              <w:cnfStyle w:val="000000000000"/>
              <w:rPr>
                <w:rFonts w:cs="B Zar"/>
                <w:sz w:val="16"/>
                <w:szCs w:val="18"/>
                <w:rtl/>
              </w:rPr>
            </w:pPr>
            <w:r w:rsidRPr="00B8317F">
              <w:rPr>
                <w:rFonts w:cs="B Zar" w:hint="cs"/>
                <w:sz w:val="16"/>
                <w:szCs w:val="18"/>
                <w:rtl/>
              </w:rPr>
              <w:t>اثرات خونی؛ تحریک قسمت فوقانی تنفسی وچشم؛ آسیب چشم</w:t>
            </w:r>
          </w:p>
        </w:tc>
      </w:tr>
      <w:tr w:rsidR="00B63E89" w:rsidRPr="00B8317F" w:rsidTr="004E01F5">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470</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بتا- نفتیل آمین</w:t>
            </w:r>
          </w:p>
          <w:p w:rsidR="00B63E89" w:rsidRPr="00B8317F" w:rsidRDefault="00B63E89" w:rsidP="00EC6B5B">
            <w:pPr>
              <w:cnfStyle w:val="000000000000"/>
              <w:rPr>
                <w:rFonts w:cs="B Zar"/>
                <w:sz w:val="16"/>
                <w:szCs w:val="18"/>
                <w:rtl/>
              </w:rPr>
            </w:pPr>
            <w:r w:rsidRPr="00B8317F">
              <w:rPr>
                <w:rFonts w:cs="B Zar"/>
                <w:sz w:val="16"/>
                <w:szCs w:val="18"/>
              </w:rPr>
              <w:t>β-Naphathylamine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18/143</w:t>
            </w:r>
          </w:p>
        </w:tc>
        <w:tc>
          <w:tcPr>
            <w:tcW w:w="813" w:type="pct"/>
          </w:tcPr>
          <w:p w:rsidR="00B63E89" w:rsidRPr="00B8317F" w:rsidRDefault="00175DB7" w:rsidP="00EC6B5B">
            <w:pPr>
              <w:cnfStyle w:val="000000000000"/>
              <w:rPr>
                <w:rFonts w:cs="B Zar"/>
                <w:sz w:val="16"/>
                <w:szCs w:val="18"/>
                <w:rtl/>
              </w:rPr>
            </w:pPr>
            <m:oMathPara>
              <m:oMath>
                <m:sSup>
                  <m:sSupPr>
                    <m:ctrlPr>
                      <w:rPr>
                        <w:rFonts w:ascii="Cambria Math" w:hAnsi="Cambria Math" w:cs="B Zar"/>
                        <w:sz w:val="16"/>
                        <w:szCs w:val="18"/>
                      </w:rPr>
                    </m:ctrlPr>
                  </m:sSupPr>
                  <m:e>
                    <m:r>
                      <m:rPr>
                        <m:sty m:val="p"/>
                      </m:rP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Pr>
            </w:pPr>
            <w:r w:rsidRPr="00B8317F">
              <w:rPr>
                <w:rFonts w:cs="B Zar"/>
                <w:sz w:val="16"/>
                <w:szCs w:val="18"/>
              </w:rPr>
              <w:t>A1</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سرطان مثانه</w:t>
            </w:r>
          </w:p>
        </w:tc>
      </w:tr>
      <w:tr w:rsidR="00B63E89" w:rsidRPr="00B8317F" w:rsidTr="000A0581">
        <w:trPr>
          <w:gridAfter w:val="1"/>
          <w:wAfter w:w="123" w:type="pct"/>
          <w:trHeight w:val="26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471</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گاز طبیعی</w:t>
            </w:r>
          </w:p>
          <w:p w:rsidR="00B63E89" w:rsidRPr="00B8317F" w:rsidRDefault="00B63E89" w:rsidP="00EC6B5B">
            <w:pPr>
              <w:cnfStyle w:val="000000000000"/>
              <w:rPr>
                <w:rFonts w:cs="B Zar"/>
                <w:sz w:val="16"/>
                <w:szCs w:val="18"/>
                <w:rtl/>
              </w:rPr>
            </w:pPr>
            <w:r w:rsidRPr="00B8317F">
              <w:rPr>
                <w:rFonts w:cs="B Zar"/>
                <w:sz w:val="16"/>
                <w:szCs w:val="18"/>
              </w:rPr>
              <w:t>Natural gas</w:t>
            </w:r>
          </w:p>
        </w:tc>
        <w:tc>
          <w:tcPr>
            <w:tcW w:w="3395" w:type="pct"/>
            <w:gridSpan w:val="11"/>
          </w:tcPr>
          <w:p w:rsidR="00B63E89" w:rsidRPr="00B8317F" w:rsidRDefault="00B63E89" w:rsidP="00EC6B5B">
            <w:pPr>
              <w:cnfStyle w:val="000000000000"/>
              <w:rPr>
                <w:rFonts w:cs="B Zar"/>
                <w:sz w:val="16"/>
                <w:szCs w:val="18"/>
                <w:rtl/>
              </w:rPr>
            </w:pPr>
            <w:r w:rsidRPr="00B8317F">
              <w:rPr>
                <w:rFonts w:cs="B Zar" w:hint="cs"/>
                <w:sz w:val="16"/>
                <w:szCs w:val="18"/>
                <w:rtl/>
              </w:rPr>
              <w:t>مشاهده</w:t>
            </w:r>
            <w:r w:rsidRPr="00B8317F">
              <w:rPr>
                <w:rFonts w:cs="B Zar"/>
                <w:sz w:val="16"/>
                <w:szCs w:val="18"/>
                <w:rtl/>
              </w:rPr>
              <w:t xml:space="preserve"> </w:t>
            </w:r>
            <w:r w:rsidRPr="00B8317F">
              <w:rPr>
                <w:rFonts w:cs="B Zar" w:hint="cs"/>
                <w:sz w:val="16"/>
                <w:szCs w:val="18"/>
                <w:rtl/>
              </w:rPr>
              <w:t>گازهای</w:t>
            </w:r>
            <w:r w:rsidRPr="00B8317F">
              <w:rPr>
                <w:rFonts w:cs="B Zar"/>
                <w:sz w:val="16"/>
                <w:szCs w:val="18"/>
                <w:rtl/>
              </w:rPr>
              <w:t xml:space="preserve"> </w:t>
            </w:r>
            <w:r w:rsidRPr="00B8317F">
              <w:rPr>
                <w:rFonts w:cs="B Zar" w:hint="cs"/>
                <w:sz w:val="16"/>
                <w:szCs w:val="18"/>
                <w:rtl/>
              </w:rPr>
              <w:t>هیدروکربن</w:t>
            </w:r>
            <w:r w:rsidRPr="00B8317F">
              <w:rPr>
                <w:rFonts w:cs="B Zar"/>
                <w:sz w:val="16"/>
                <w:szCs w:val="18"/>
                <w:rtl/>
              </w:rPr>
              <w:t xml:space="preserve"> </w:t>
            </w:r>
            <w:r w:rsidRPr="00B8317F">
              <w:rPr>
                <w:rFonts w:cs="B Zar" w:hint="cs"/>
                <w:sz w:val="16"/>
                <w:szCs w:val="18"/>
                <w:rtl/>
              </w:rPr>
              <w:t>های</w:t>
            </w:r>
            <w:r w:rsidRPr="00B8317F">
              <w:rPr>
                <w:rFonts w:cs="B Zar"/>
                <w:sz w:val="16"/>
                <w:szCs w:val="18"/>
                <w:rtl/>
              </w:rPr>
              <w:t xml:space="preserve"> </w:t>
            </w:r>
            <w:r w:rsidRPr="00B8317F">
              <w:rPr>
                <w:rFonts w:cs="B Zar" w:hint="cs"/>
                <w:sz w:val="16"/>
                <w:szCs w:val="18"/>
                <w:rtl/>
              </w:rPr>
              <w:t>آلیفاتیک</w:t>
            </w:r>
            <w:r w:rsidRPr="00B8317F">
              <w:rPr>
                <w:rFonts w:cs="B Zar"/>
                <w:sz w:val="16"/>
                <w:szCs w:val="18"/>
                <w:rtl/>
              </w:rPr>
              <w:t xml:space="preserve"> ؛ </w:t>
            </w:r>
            <w:r w:rsidRPr="00B8317F">
              <w:rPr>
                <w:rFonts w:cs="B Zar" w:hint="cs"/>
                <w:sz w:val="16"/>
                <w:szCs w:val="18"/>
                <w:rtl/>
              </w:rPr>
              <w:t>آلکانها (</w:t>
            </w:r>
            <w:r w:rsidRPr="00B8317F">
              <w:rPr>
                <w:rFonts w:cs="B Zar"/>
                <w:sz w:val="16"/>
                <w:szCs w:val="18"/>
              </w:rPr>
              <w:t>C1-C4</w:t>
            </w:r>
            <w:r w:rsidRPr="00B8317F">
              <w:rPr>
                <w:rFonts w:cs="B Zar" w:hint="cs"/>
                <w:sz w:val="16"/>
                <w:szCs w:val="18"/>
                <w:rtl/>
              </w:rPr>
              <w:t>)</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472</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 xml:space="preserve">لاتكس لاستيك طبيعي به عنوان پروتئين هاي </w:t>
            </w:r>
            <w:r w:rsidRPr="00B8317F">
              <w:rPr>
                <w:rFonts w:cs="B Zar"/>
                <w:sz w:val="16"/>
                <w:szCs w:val="18"/>
                <w:rtl/>
              </w:rPr>
              <w:t xml:space="preserve"> </w:t>
            </w:r>
            <w:r w:rsidRPr="00B8317F">
              <w:rPr>
                <w:rFonts w:cs="B Zar" w:hint="cs"/>
                <w:sz w:val="16"/>
                <w:szCs w:val="18"/>
                <w:rtl/>
              </w:rPr>
              <w:t>حسايت زاي قابل تنفس</w:t>
            </w:r>
          </w:p>
          <w:p w:rsidR="00B63E89" w:rsidRPr="00B8317F" w:rsidRDefault="00B63E89" w:rsidP="00EC6B5B">
            <w:pPr>
              <w:cnfStyle w:val="000000000000"/>
              <w:rPr>
                <w:rFonts w:cs="B Zar"/>
                <w:sz w:val="16"/>
                <w:szCs w:val="18"/>
              </w:rPr>
            </w:pPr>
            <w:r w:rsidRPr="00B8317F">
              <w:rPr>
                <w:rFonts w:cs="B Zar"/>
                <w:sz w:val="16"/>
                <w:szCs w:val="18"/>
              </w:rPr>
              <w:t>Natural rubber latex as inhalable</w:t>
            </w:r>
          </w:p>
          <w:p w:rsidR="00B63E89" w:rsidRPr="00B8317F" w:rsidRDefault="00B63E89" w:rsidP="00EC6B5B">
            <w:pPr>
              <w:cnfStyle w:val="000000000000"/>
              <w:rPr>
                <w:rFonts w:cs="B Zar"/>
                <w:sz w:val="16"/>
                <w:szCs w:val="18"/>
                <w:rtl/>
              </w:rPr>
            </w:pPr>
            <w:r w:rsidRPr="00B8317F">
              <w:rPr>
                <w:rFonts w:cs="B Zar"/>
                <w:sz w:val="16"/>
                <w:szCs w:val="18"/>
              </w:rPr>
              <w:t>allergenic protein</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متفاوت</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sz w:val="16"/>
                <w:szCs w:val="18"/>
              </w:rPr>
              <w:t xml:space="preserve"> </w:t>
            </w:r>
            <w:r w:rsidRPr="00B8317F">
              <w:rPr>
                <w:rFonts w:cs="B Zar" w:hint="cs"/>
                <w:sz w:val="16"/>
                <w:szCs w:val="18"/>
                <w:rtl/>
              </w:rPr>
              <w:t xml:space="preserve"> 001/0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پوست</w:t>
            </w:r>
          </w:p>
          <w:p w:rsidR="00B63E89" w:rsidRPr="00B8317F" w:rsidRDefault="00B63E89" w:rsidP="00EC6B5B">
            <w:pPr>
              <w:cnfStyle w:val="000000000000"/>
              <w:rPr>
                <w:rFonts w:cs="B Zar"/>
                <w:sz w:val="16"/>
                <w:szCs w:val="18"/>
                <w:rtl/>
              </w:rPr>
            </w:pPr>
            <w:r w:rsidRPr="00B8317F">
              <w:rPr>
                <w:rFonts w:cs="B Zar"/>
                <w:sz w:val="16"/>
                <w:szCs w:val="18"/>
                <w:rtl/>
              </w:rPr>
              <w:t>حساسیت</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حساسیت های سیستم تولید مثل</w:t>
            </w:r>
          </w:p>
        </w:tc>
      </w:tr>
      <w:tr w:rsidR="00B63E89" w:rsidRPr="00B8317F" w:rsidTr="006215D1">
        <w:trPr>
          <w:gridAfter w:val="1"/>
          <w:wAfter w:w="123" w:type="pct"/>
          <w:trHeight w:val="293"/>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473</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نئون</w:t>
            </w:r>
          </w:p>
          <w:p w:rsidR="00B63E89" w:rsidRPr="00B8317F" w:rsidRDefault="00B63E89" w:rsidP="00EC6B5B">
            <w:pPr>
              <w:cnfStyle w:val="000000000000"/>
              <w:rPr>
                <w:rFonts w:cs="B Zar"/>
                <w:sz w:val="16"/>
                <w:szCs w:val="18"/>
                <w:rtl/>
              </w:rPr>
            </w:pPr>
            <w:r w:rsidRPr="00B8317F">
              <w:rPr>
                <w:rFonts w:cs="B Zar"/>
                <w:sz w:val="16"/>
                <w:szCs w:val="18"/>
              </w:rPr>
              <w:t xml:space="preserve">Neon  </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18/20</w:t>
            </w:r>
          </w:p>
        </w:tc>
        <w:tc>
          <w:tcPr>
            <w:tcW w:w="2002" w:type="pct"/>
            <w:gridSpan w:val="9"/>
          </w:tcPr>
          <w:p w:rsidR="00B63E89" w:rsidRPr="00B8317F" w:rsidRDefault="00B63E89" w:rsidP="00EC6B5B">
            <w:pPr>
              <w:cnfStyle w:val="000000000000"/>
              <w:rPr>
                <w:rFonts w:cs="B Zar"/>
                <w:sz w:val="16"/>
                <w:szCs w:val="18"/>
                <w:rtl/>
              </w:rPr>
            </w:pPr>
            <w:r w:rsidRPr="00B8317F">
              <w:rPr>
                <w:rFonts w:cs="B Zar" w:hint="cs"/>
                <w:sz w:val="16"/>
                <w:szCs w:val="18"/>
                <w:rtl/>
              </w:rPr>
              <w:t>خفگي آور ساده (</w:t>
            </w:r>
            <w:r w:rsidRPr="00B8317F">
              <w:rPr>
                <w:rFonts w:cs="B Zar"/>
                <w:sz w:val="16"/>
                <w:szCs w:val="18"/>
              </w:rPr>
              <w:t>D</w:t>
            </w:r>
            <w:r w:rsidRPr="00B8317F">
              <w:rPr>
                <w:rFonts w:cs="B Zar" w:hint="cs"/>
                <w:sz w:val="16"/>
                <w:szCs w:val="18"/>
                <w:rtl/>
              </w:rPr>
              <w:t>)</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خفگی</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474</w:t>
            </w:r>
          </w:p>
        </w:tc>
        <w:tc>
          <w:tcPr>
            <w:tcW w:w="1166" w:type="pct"/>
          </w:tcPr>
          <w:p w:rsidR="000E76BD" w:rsidRPr="00B8317F" w:rsidRDefault="00B63E89" w:rsidP="000E76BD">
            <w:pPr>
              <w:cnfStyle w:val="000000000000"/>
              <w:rPr>
                <w:rFonts w:cs="B Zar"/>
                <w:sz w:val="16"/>
                <w:szCs w:val="18"/>
              </w:rPr>
            </w:pPr>
            <w:r w:rsidRPr="00B8317F">
              <w:rPr>
                <w:rFonts w:cs="B Zar" w:hint="cs"/>
                <w:sz w:val="16"/>
                <w:szCs w:val="18"/>
                <w:rtl/>
              </w:rPr>
              <w:t>نیکل</w:t>
            </w:r>
            <w:r w:rsidRPr="00B8317F">
              <w:rPr>
                <w:rFonts w:cs="B Zar"/>
                <w:sz w:val="16"/>
                <w:szCs w:val="18"/>
              </w:rPr>
              <w:t xml:space="preserve"> </w:t>
            </w:r>
          </w:p>
          <w:p w:rsidR="00B63E89" w:rsidRPr="00B8317F" w:rsidRDefault="00B63E89" w:rsidP="000E76BD">
            <w:pPr>
              <w:cnfStyle w:val="000000000000"/>
              <w:rPr>
                <w:rFonts w:cs="B Zar"/>
                <w:sz w:val="16"/>
                <w:szCs w:val="18"/>
                <w:rtl/>
              </w:rPr>
            </w:pPr>
            <w:r w:rsidRPr="00B8317F">
              <w:rPr>
                <w:rFonts w:cs="B Zar"/>
                <w:sz w:val="16"/>
                <w:szCs w:val="18"/>
              </w:rPr>
              <w:t xml:space="preserve">  Nickel, as Ni   </w:t>
            </w:r>
          </w:p>
          <w:p w:rsidR="00B63E89" w:rsidRPr="00B8317F" w:rsidRDefault="00B63E89" w:rsidP="00EC6B5B">
            <w:pPr>
              <w:cnfStyle w:val="000000000000"/>
              <w:rPr>
                <w:rFonts w:cs="B Zar"/>
                <w:sz w:val="16"/>
                <w:szCs w:val="18"/>
                <w:rtl/>
              </w:rPr>
            </w:pPr>
            <w:r w:rsidRPr="00B8317F">
              <w:rPr>
                <w:rFonts w:cs="B Zar" w:hint="cs"/>
                <w:sz w:val="16"/>
                <w:szCs w:val="18"/>
                <w:rtl/>
              </w:rPr>
              <w:t>عنصر نيكل</w:t>
            </w:r>
          </w:p>
          <w:p w:rsidR="00B63E89" w:rsidRPr="00B8317F" w:rsidRDefault="00B63E89" w:rsidP="00EC6B5B">
            <w:pPr>
              <w:cnfStyle w:val="000000000000"/>
              <w:rPr>
                <w:rFonts w:cs="B Zar"/>
                <w:sz w:val="16"/>
                <w:szCs w:val="18"/>
                <w:rtl/>
              </w:rPr>
            </w:pPr>
            <w:r w:rsidRPr="00B8317F">
              <w:rPr>
                <w:rFonts w:cs="B Zar" w:hint="cs"/>
                <w:sz w:val="16"/>
                <w:szCs w:val="18"/>
                <w:rtl/>
              </w:rPr>
              <w:t>ترکیبات معدنی محلول</w:t>
            </w:r>
          </w:p>
          <w:p w:rsidR="00B63E89" w:rsidRPr="00B8317F" w:rsidRDefault="00B63E89" w:rsidP="00EC6B5B">
            <w:pPr>
              <w:cnfStyle w:val="000000000000"/>
              <w:rPr>
                <w:rFonts w:cs="B Zar"/>
                <w:sz w:val="16"/>
                <w:szCs w:val="18"/>
                <w:rtl/>
              </w:rPr>
            </w:pPr>
            <w:r w:rsidRPr="00B8317F">
              <w:rPr>
                <w:rFonts w:cs="B Zar" w:hint="cs"/>
                <w:sz w:val="16"/>
                <w:szCs w:val="18"/>
                <w:rtl/>
              </w:rPr>
              <w:t>ترکیبات معدنی نا محلول</w:t>
            </w:r>
          </w:p>
          <w:p w:rsidR="00B63E89" w:rsidRPr="00B8317F" w:rsidRDefault="00B63E89" w:rsidP="00EC6B5B">
            <w:pPr>
              <w:cnfStyle w:val="000000000000"/>
              <w:rPr>
                <w:rFonts w:cs="B Zar"/>
                <w:sz w:val="16"/>
                <w:szCs w:val="18"/>
              </w:rPr>
            </w:pPr>
            <w:r w:rsidRPr="00B8317F">
              <w:rPr>
                <w:rFonts w:cs="B Zar" w:hint="cs"/>
                <w:sz w:val="16"/>
                <w:szCs w:val="18"/>
                <w:rtl/>
              </w:rPr>
              <w:t>تركيبات گوگرد دار نيكل</w:t>
            </w:r>
          </w:p>
          <w:p w:rsidR="00B63E89" w:rsidRPr="00B8317F" w:rsidRDefault="00B63E89" w:rsidP="00EC6B5B">
            <w:pPr>
              <w:cnfStyle w:val="000000000000"/>
              <w:rPr>
                <w:rFonts w:cs="B Zar"/>
                <w:sz w:val="16"/>
                <w:szCs w:val="18"/>
                <w:rtl/>
              </w:rPr>
            </w:pPr>
            <w:r w:rsidRPr="00B8317F">
              <w:rPr>
                <w:rFonts w:cs="B Zar"/>
                <w:sz w:val="16"/>
                <w:szCs w:val="18"/>
              </w:rPr>
              <w:t xml:space="preserve">-Elemental Soluble   inorganic compounds </w:t>
            </w:r>
          </w:p>
          <w:p w:rsidR="00B63E89" w:rsidRPr="00B8317F" w:rsidRDefault="00B63E89" w:rsidP="00EC6B5B">
            <w:pPr>
              <w:cnfStyle w:val="000000000000"/>
              <w:rPr>
                <w:rFonts w:cs="B Zar"/>
                <w:sz w:val="16"/>
                <w:szCs w:val="18"/>
              </w:rPr>
            </w:pPr>
            <w:r w:rsidRPr="00B8317F">
              <w:rPr>
                <w:rFonts w:cs="B Zar"/>
                <w:sz w:val="16"/>
                <w:szCs w:val="18"/>
              </w:rPr>
              <w:t xml:space="preserve">-Insoluble inorganic  compounds </w:t>
            </w:r>
          </w:p>
          <w:p w:rsidR="00B63E89" w:rsidRPr="00B8317F" w:rsidRDefault="00B63E89" w:rsidP="00EC6B5B">
            <w:pPr>
              <w:cnfStyle w:val="000000000000"/>
              <w:rPr>
                <w:rFonts w:cs="B Zar"/>
                <w:sz w:val="16"/>
                <w:szCs w:val="18"/>
                <w:rtl/>
              </w:rPr>
            </w:pPr>
            <w:r w:rsidRPr="00B8317F">
              <w:rPr>
                <w:rFonts w:cs="B Zar"/>
                <w:sz w:val="16"/>
                <w:szCs w:val="18"/>
              </w:rPr>
              <w:t>-Nickel subsulfide</w:t>
            </w:r>
          </w:p>
        </w:tc>
        <w:tc>
          <w:tcPr>
            <w:tcW w:w="478" w:type="pct"/>
          </w:tcPr>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tl/>
              </w:rPr>
            </w:pPr>
            <w:r w:rsidRPr="00B8317F">
              <w:rPr>
                <w:rFonts w:cs="B Zar" w:hint="cs"/>
                <w:sz w:val="16"/>
                <w:szCs w:val="18"/>
                <w:rtl/>
              </w:rPr>
              <w:t>71/58</w:t>
            </w:r>
          </w:p>
          <w:p w:rsidR="00B63E89" w:rsidRPr="00B8317F" w:rsidRDefault="00B63E89" w:rsidP="00EC6B5B">
            <w:pPr>
              <w:cnfStyle w:val="000000000000"/>
              <w:rPr>
                <w:rFonts w:cs="B Zar"/>
                <w:sz w:val="16"/>
                <w:szCs w:val="18"/>
                <w:rtl/>
              </w:rPr>
            </w:pPr>
            <w:r w:rsidRPr="00B8317F">
              <w:rPr>
                <w:rFonts w:cs="B Zar" w:hint="cs"/>
                <w:sz w:val="16"/>
                <w:szCs w:val="18"/>
                <w:rtl/>
              </w:rPr>
              <w:t>متفاوت</w:t>
            </w:r>
          </w:p>
          <w:p w:rsidR="00B63E89" w:rsidRPr="00B8317F" w:rsidRDefault="00B63E89" w:rsidP="00EC6B5B">
            <w:pPr>
              <w:cnfStyle w:val="000000000000"/>
              <w:rPr>
                <w:rFonts w:cs="B Zar"/>
                <w:sz w:val="16"/>
                <w:szCs w:val="18"/>
                <w:rtl/>
              </w:rPr>
            </w:pPr>
            <w:r w:rsidRPr="00B8317F">
              <w:rPr>
                <w:rFonts w:cs="B Zar" w:hint="cs"/>
                <w:sz w:val="16"/>
                <w:szCs w:val="18"/>
                <w:rtl/>
              </w:rPr>
              <w:t>متفاوت</w:t>
            </w:r>
          </w:p>
          <w:p w:rsidR="00B63E89" w:rsidRPr="00B8317F" w:rsidRDefault="00B63E89" w:rsidP="00EC6B5B">
            <w:pPr>
              <w:cnfStyle w:val="000000000000"/>
              <w:rPr>
                <w:rFonts w:cs="B Zar"/>
                <w:sz w:val="16"/>
                <w:szCs w:val="18"/>
                <w:rtl/>
              </w:rPr>
            </w:pPr>
            <w:r w:rsidRPr="00B8317F">
              <w:rPr>
                <w:rFonts w:cs="B Zar" w:hint="cs"/>
                <w:sz w:val="16"/>
                <w:szCs w:val="18"/>
                <w:rtl/>
              </w:rPr>
              <w:t>19/240</w:t>
            </w:r>
          </w:p>
        </w:tc>
        <w:tc>
          <w:tcPr>
            <w:tcW w:w="813" w:type="pct"/>
          </w:tcPr>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5/1</w:t>
            </w:r>
          </w:p>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1/0</w:t>
            </w:r>
          </w:p>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2/0</w:t>
            </w:r>
          </w:p>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1/0</w:t>
            </w:r>
          </w:p>
        </w:tc>
        <w:tc>
          <w:tcPr>
            <w:tcW w:w="640" w:type="pct"/>
            <w:gridSpan w:val="2"/>
          </w:tcPr>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tl/>
              </w:rPr>
            </w:pPr>
            <w:r w:rsidRPr="00B8317F">
              <w:rPr>
                <w:rFonts w:cs="B Zar" w:hint="cs"/>
                <w:sz w:val="16"/>
                <w:szCs w:val="18"/>
                <w:rtl/>
              </w:rPr>
              <w:t>-</w:t>
            </w:r>
          </w:p>
          <w:p w:rsidR="00B63E89" w:rsidRPr="00B8317F" w:rsidRDefault="00B63E89" w:rsidP="00EC6B5B">
            <w:pPr>
              <w:cnfStyle w:val="000000000000"/>
              <w:rPr>
                <w:rFonts w:cs="B Zar"/>
                <w:sz w:val="16"/>
                <w:szCs w:val="18"/>
                <w:rtl/>
              </w:rPr>
            </w:pPr>
            <w:r w:rsidRPr="00B8317F">
              <w:rPr>
                <w:rFonts w:cs="B Zar" w:hint="cs"/>
                <w:sz w:val="16"/>
                <w:szCs w:val="18"/>
                <w:rtl/>
              </w:rPr>
              <w:t>-</w:t>
            </w:r>
          </w:p>
          <w:p w:rsidR="00B63E89" w:rsidRPr="00B8317F" w:rsidRDefault="00B63E89" w:rsidP="00EC6B5B">
            <w:pPr>
              <w:cnfStyle w:val="000000000000"/>
              <w:rPr>
                <w:rFonts w:cs="B Zar"/>
                <w:sz w:val="16"/>
                <w:szCs w:val="18"/>
                <w:rtl/>
              </w:rPr>
            </w:pPr>
            <w:r w:rsidRPr="00B8317F">
              <w:rPr>
                <w:rFonts w:cs="B Zar" w:hint="cs"/>
                <w:sz w:val="16"/>
                <w:szCs w:val="18"/>
                <w:rtl/>
              </w:rPr>
              <w:t>-</w:t>
            </w:r>
          </w:p>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tl/>
              </w:rPr>
            </w:pPr>
            <w:r w:rsidRPr="00B8317F">
              <w:rPr>
                <w:rFonts w:cs="B Zar"/>
                <w:sz w:val="16"/>
                <w:szCs w:val="18"/>
              </w:rPr>
              <w:t>A5</w:t>
            </w:r>
          </w:p>
          <w:p w:rsidR="00B63E89" w:rsidRPr="00B8317F" w:rsidRDefault="00B63E89" w:rsidP="00EC6B5B">
            <w:pPr>
              <w:cnfStyle w:val="000000000000"/>
              <w:rPr>
                <w:rFonts w:cs="B Zar"/>
                <w:sz w:val="16"/>
                <w:szCs w:val="18"/>
                <w:rtl/>
              </w:rPr>
            </w:pPr>
            <w:r w:rsidRPr="00B8317F">
              <w:rPr>
                <w:rFonts w:cs="B Zar"/>
                <w:sz w:val="16"/>
                <w:szCs w:val="18"/>
              </w:rPr>
              <w:t>A4</w:t>
            </w:r>
          </w:p>
          <w:p w:rsidR="00B63E89" w:rsidRPr="00B8317F" w:rsidRDefault="00B63E89" w:rsidP="00EC6B5B">
            <w:pPr>
              <w:cnfStyle w:val="000000000000"/>
              <w:rPr>
                <w:rFonts w:cs="B Zar"/>
                <w:sz w:val="16"/>
                <w:szCs w:val="18"/>
                <w:rtl/>
              </w:rPr>
            </w:pPr>
            <w:r w:rsidRPr="00B8317F">
              <w:rPr>
                <w:rFonts w:cs="B Zar"/>
                <w:sz w:val="16"/>
                <w:szCs w:val="18"/>
              </w:rPr>
              <w:t>A1</w:t>
            </w:r>
          </w:p>
          <w:p w:rsidR="00B63E89" w:rsidRPr="00B8317F" w:rsidRDefault="00B63E89" w:rsidP="00EC6B5B">
            <w:pPr>
              <w:cnfStyle w:val="000000000000"/>
              <w:rPr>
                <w:rFonts w:cs="B Zar"/>
                <w:sz w:val="16"/>
                <w:szCs w:val="18"/>
              </w:rPr>
            </w:pPr>
            <w:r w:rsidRPr="00B8317F">
              <w:rPr>
                <w:rFonts w:cs="B Zar"/>
                <w:sz w:val="16"/>
                <w:szCs w:val="18"/>
              </w:rPr>
              <w:t>A1</w:t>
            </w:r>
          </w:p>
        </w:tc>
        <w:tc>
          <w:tcPr>
            <w:tcW w:w="915" w:type="pct"/>
          </w:tcPr>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tl/>
              </w:rPr>
            </w:pPr>
            <w:r w:rsidRPr="00B8317F">
              <w:rPr>
                <w:rFonts w:cs="B Zar" w:hint="cs"/>
                <w:sz w:val="16"/>
                <w:szCs w:val="18"/>
                <w:rtl/>
              </w:rPr>
              <w:t>درماتیت؛ پنوموکنیوزیس</w:t>
            </w:r>
          </w:p>
          <w:p w:rsidR="00B63E89" w:rsidRPr="00B8317F" w:rsidRDefault="00B63E89" w:rsidP="00EC6B5B">
            <w:pPr>
              <w:cnfStyle w:val="000000000000"/>
              <w:rPr>
                <w:rFonts w:cs="B Zar"/>
                <w:sz w:val="16"/>
                <w:szCs w:val="18"/>
                <w:rtl/>
              </w:rPr>
            </w:pPr>
            <w:r w:rsidRPr="00B8317F">
              <w:rPr>
                <w:rFonts w:cs="B Zar" w:hint="cs"/>
                <w:sz w:val="16"/>
                <w:szCs w:val="18"/>
                <w:rtl/>
              </w:rPr>
              <w:t>آسیب ریه؛ سرطان بینی</w:t>
            </w:r>
          </w:p>
          <w:p w:rsidR="00B63E89" w:rsidRPr="00B8317F" w:rsidRDefault="00B63E89" w:rsidP="00EC6B5B">
            <w:pPr>
              <w:cnfStyle w:val="000000000000"/>
              <w:rPr>
                <w:rFonts w:cs="B Zar"/>
                <w:sz w:val="16"/>
                <w:szCs w:val="18"/>
                <w:rtl/>
              </w:rPr>
            </w:pPr>
            <w:r w:rsidRPr="00B8317F">
              <w:rPr>
                <w:rFonts w:cs="B Zar" w:hint="cs"/>
                <w:sz w:val="16"/>
                <w:szCs w:val="18"/>
                <w:rtl/>
              </w:rPr>
              <w:t>سرطان ریه</w:t>
            </w:r>
          </w:p>
          <w:p w:rsidR="00B63E89" w:rsidRPr="00B8317F" w:rsidRDefault="00B63E89" w:rsidP="00EC6B5B">
            <w:pPr>
              <w:cnfStyle w:val="000000000000"/>
              <w:rPr>
                <w:rFonts w:cs="B Zar"/>
                <w:sz w:val="16"/>
                <w:szCs w:val="18"/>
                <w:rtl/>
              </w:rPr>
            </w:pPr>
            <w:r w:rsidRPr="00B8317F">
              <w:rPr>
                <w:rFonts w:cs="B Zar" w:hint="cs"/>
                <w:sz w:val="16"/>
                <w:szCs w:val="18"/>
                <w:rtl/>
              </w:rPr>
              <w:t>سرطان ریه</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475</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نیکل کربونیل</w:t>
            </w:r>
          </w:p>
          <w:p w:rsidR="00B63E89" w:rsidRPr="00B8317F" w:rsidRDefault="00B63E89" w:rsidP="00EC6B5B">
            <w:pPr>
              <w:cnfStyle w:val="000000000000"/>
              <w:rPr>
                <w:rFonts w:cs="B Zar"/>
                <w:sz w:val="16"/>
                <w:szCs w:val="18"/>
                <w:rtl/>
              </w:rPr>
            </w:pPr>
            <w:r w:rsidRPr="00B8317F">
              <w:rPr>
                <w:rFonts w:cs="B Zar"/>
                <w:sz w:val="16"/>
                <w:szCs w:val="18"/>
              </w:rPr>
              <w:t>Nickel carbonyl</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73/170</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پنومونيت شيميائي</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476</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نیکوتین</w:t>
            </w:r>
          </w:p>
          <w:p w:rsidR="00B63E89" w:rsidRPr="00B8317F" w:rsidRDefault="00B63E89" w:rsidP="00EC6B5B">
            <w:pPr>
              <w:cnfStyle w:val="000000000000"/>
              <w:rPr>
                <w:rFonts w:cs="B Zar"/>
                <w:sz w:val="16"/>
                <w:szCs w:val="18"/>
                <w:rtl/>
              </w:rPr>
            </w:pPr>
            <w:r w:rsidRPr="00B8317F">
              <w:rPr>
                <w:rFonts w:cs="B Zar"/>
                <w:sz w:val="16"/>
                <w:szCs w:val="18"/>
              </w:rPr>
              <w:t>Nicotine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23/162</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پوست</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آسيب گوارشي؛ اختلال سیستم اعصاب مرکزی؛ اختلالات قلبی عروقی</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477</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نیتراپایرین</w:t>
            </w:r>
          </w:p>
          <w:p w:rsidR="00B63E89" w:rsidRPr="00B8317F" w:rsidRDefault="00B63E89" w:rsidP="00EC6B5B">
            <w:pPr>
              <w:cnfStyle w:val="000000000000"/>
              <w:rPr>
                <w:rFonts w:cs="B Zar"/>
                <w:sz w:val="16"/>
                <w:szCs w:val="18"/>
                <w:rtl/>
              </w:rPr>
            </w:pPr>
            <w:r w:rsidRPr="00B8317F">
              <w:rPr>
                <w:rFonts w:cs="B Zar"/>
                <w:sz w:val="16"/>
                <w:szCs w:val="18"/>
              </w:rPr>
              <w:t>Nitrapyrin</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93/230</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20</w:t>
            </w:r>
          </w:p>
        </w:tc>
        <w:tc>
          <w:tcPr>
            <w:tcW w:w="549" w:type="pct"/>
            <w:gridSpan w:val="6"/>
          </w:tcPr>
          <w:p w:rsidR="00B63E89" w:rsidRPr="00B8317F" w:rsidRDefault="00B63E89" w:rsidP="00EC6B5B">
            <w:pPr>
              <w:cnfStyle w:val="000000000000"/>
              <w:rPr>
                <w:rFonts w:cs="B Zar"/>
                <w:sz w:val="16"/>
                <w:szCs w:val="18"/>
                <w:rtl/>
              </w:rPr>
            </w:pPr>
            <w:r w:rsidRPr="00B8317F">
              <w:rPr>
                <w:rFonts w:cs="B Zar"/>
                <w:sz w:val="16"/>
                <w:szCs w:val="18"/>
              </w:rPr>
              <w:t>A4</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آسیب کبدی</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478</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اسيد نيتريك</w:t>
            </w:r>
          </w:p>
          <w:p w:rsidR="00B63E89" w:rsidRPr="00B8317F" w:rsidRDefault="00B63E89" w:rsidP="00EC6B5B">
            <w:pPr>
              <w:cnfStyle w:val="000000000000"/>
              <w:rPr>
                <w:rFonts w:cs="B Zar"/>
                <w:sz w:val="16"/>
                <w:szCs w:val="18"/>
                <w:rtl/>
              </w:rPr>
            </w:pPr>
            <w:r w:rsidRPr="00B8317F">
              <w:rPr>
                <w:rFonts w:cs="B Zar"/>
                <w:sz w:val="16"/>
                <w:szCs w:val="18"/>
              </w:rPr>
              <w:t>Nitric acid</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02/63</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4</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15" w:type="pct"/>
          </w:tcPr>
          <w:p w:rsidR="00B63E89" w:rsidRDefault="00B63E89" w:rsidP="00EC6B5B">
            <w:pPr>
              <w:cnfStyle w:val="000000000000"/>
              <w:rPr>
                <w:rFonts w:cs="B Zar"/>
                <w:sz w:val="16"/>
                <w:szCs w:val="18"/>
                <w:rtl/>
              </w:rPr>
            </w:pPr>
            <w:r w:rsidRPr="00B8317F">
              <w:rPr>
                <w:rFonts w:cs="B Zar" w:hint="cs"/>
                <w:sz w:val="16"/>
                <w:szCs w:val="18"/>
                <w:rtl/>
              </w:rPr>
              <w:t xml:space="preserve">تحریک قسمت فوقانی تنفسی وچشم؛ </w:t>
            </w:r>
            <w:r w:rsidRPr="00B8317F">
              <w:rPr>
                <w:rFonts w:cs="B Zar" w:hint="cs"/>
                <w:sz w:val="16"/>
                <w:szCs w:val="18"/>
                <w:rtl/>
              </w:rPr>
              <w:lastRenderedPageBreak/>
              <w:t>فرسایش دندان</w:t>
            </w:r>
          </w:p>
          <w:p w:rsidR="00471252" w:rsidRPr="00B8317F" w:rsidRDefault="00471252" w:rsidP="00EC6B5B">
            <w:pPr>
              <w:cnfStyle w:val="000000000000"/>
              <w:rPr>
                <w:rFonts w:cs="B Zar"/>
                <w:sz w:val="16"/>
                <w:szCs w:val="18"/>
                <w:rtl/>
              </w:rPr>
            </w:pP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lastRenderedPageBreak/>
              <w:t>479</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اكسيد نيتريك</w:t>
            </w:r>
          </w:p>
          <w:p w:rsidR="00B63E89" w:rsidRPr="00B8317F" w:rsidRDefault="00B63E89" w:rsidP="00EC6B5B">
            <w:pPr>
              <w:cnfStyle w:val="000000000000"/>
              <w:rPr>
                <w:rFonts w:cs="B Zar"/>
                <w:sz w:val="16"/>
                <w:szCs w:val="18"/>
                <w:rtl/>
              </w:rPr>
            </w:pPr>
            <w:r w:rsidRPr="00B8317F">
              <w:rPr>
                <w:rFonts w:cs="B Zar"/>
                <w:sz w:val="16"/>
                <w:szCs w:val="18"/>
              </w:rPr>
              <w:t>Nitric oxide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01/30</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175DB7" w:rsidP="00EC6B5B">
            <w:pPr>
              <w:cnfStyle w:val="000000000000"/>
              <w:rPr>
                <w:rFonts w:cs="B Zar"/>
                <w:sz w:val="16"/>
                <w:szCs w:val="18"/>
                <w:rtl/>
              </w:rPr>
            </w:pPr>
            <m:oMathPara>
              <m:oMathParaPr>
                <m:jc m:val="center"/>
              </m:oMathParaPr>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15" w:type="pct"/>
          </w:tcPr>
          <w:p w:rsidR="00B63E89" w:rsidRPr="00B8317F" w:rsidRDefault="001B30F2" w:rsidP="00EC6B5B">
            <w:pPr>
              <w:cnfStyle w:val="000000000000"/>
              <w:rPr>
                <w:rFonts w:cs="B Zar"/>
                <w:sz w:val="16"/>
                <w:szCs w:val="18"/>
                <w:rtl/>
              </w:rPr>
            </w:pPr>
            <w:r w:rsidRPr="00B8317F">
              <w:rPr>
                <w:rFonts w:cs="B Zar" w:hint="cs"/>
                <w:sz w:val="16"/>
                <w:szCs w:val="18"/>
                <w:rtl/>
              </w:rPr>
              <w:t>هیپوکسی؛ سیانوز؛ نيتروز/</w:t>
            </w:r>
            <w:r w:rsidR="00B63E89" w:rsidRPr="00B8317F">
              <w:rPr>
                <w:rFonts w:cs="B Zar" w:hint="cs"/>
                <w:sz w:val="16"/>
                <w:szCs w:val="18"/>
                <w:rtl/>
              </w:rPr>
              <w:t xml:space="preserve"> هموگلوبين؛ تحریک قسمت فوقانی تنفسی</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480</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پارا نیترو آنیلین</w:t>
            </w:r>
          </w:p>
          <w:p w:rsidR="00B63E89" w:rsidRPr="00B8317F" w:rsidRDefault="00B63E89" w:rsidP="00EC6B5B">
            <w:pPr>
              <w:cnfStyle w:val="000000000000"/>
              <w:rPr>
                <w:rFonts w:cs="B Zar"/>
                <w:sz w:val="16"/>
                <w:szCs w:val="18"/>
                <w:rtl/>
              </w:rPr>
            </w:pPr>
            <w:r w:rsidRPr="00B8317F">
              <w:rPr>
                <w:rFonts w:cs="B Zar"/>
                <w:sz w:val="16"/>
                <w:szCs w:val="18"/>
              </w:rPr>
              <w:t>p-Nitroaniline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12/138</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3</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p w:rsidR="00B63E89"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مت هموگلوبینی</w:t>
            </w:r>
          </w:p>
          <w:p w:rsidR="00B63E89" w:rsidRPr="00B8317F" w:rsidRDefault="00B63E89" w:rsidP="00EC6B5B">
            <w:pPr>
              <w:cnfStyle w:val="000000000000"/>
              <w:rPr>
                <w:rFonts w:cs="B Zar"/>
                <w:sz w:val="16"/>
                <w:szCs w:val="18"/>
                <w:rtl/>
              </w:rPr>
            </w:pPr>
            <w:r w:rsidRPr="00B8317F">
              <w:rPr>
                <w:rFonts w:cs="B Zar" w:hint="cs"/>
                <w:sz w:val="16"/>
                <w:szCs w:val="18"/>
                <w:rtl/>
              </w:rPr>
              <w:t>آسیب کبدی؛ سوزش چشم</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481</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نیترو بنزن</w:t>
            </w:r>
          </w:p>
          <w:p w:rsidR="00B63E89" w:rsidRPr="00B8317F" w:rsidRDefault="00B63E89" w:rsidP="00EC6B5B">
            <w:pPr>
              <w:cnfStyle w:val="000000000000"/>
              <w:rPr>
                <w:rFonts w:cs="B Zar"/>
                <w:sz w:val="16"/>
                <w:szCs w:val="18"/>
                <w:rtl/>
              </w:rPr>
            </w:pPr>
            <w:r w:rsidRPr="00B8317F">
              <w:rPr>
                <w:rFonts w:cs="B Zar"/>
                <w:sz w:val="16"/>
                <w:szCs w:val="18"/>
              </w:rPr>
              <w:t>Nitrobenzene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11/123</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A3</w:t>
            </w:r>
          </w:p>
          <w:p w:rsidR="00B63E89" w:rsidRPr="00B8317F" w:rsidRDefault="00B63E89" w:rsidP="00EC6B5B">
            <w:pPr>
              <w:cnfStyle w:val="000000000000"/>
              <w:rPr>
                <w:rFonts w:cs="B Zar"/>
                <w:sz w:val="16"/>
                <w:szCs w:val="18"/>
                <w:rtl/>
              </w:rPr>
            </w:pPr>
            <w:r w:rsidRPr="00B8317F">
              <w:rPr>
                <w:rFonts w:cs="B Zar"/>
                <w:sz w:val="16"/>
                <w:szCs w:val="18"/>
              </w:rPr>
              <w:t>BEI</w:t>
            </w:r>
          </w:p>
        </w:tc>
        <w:tc>
          <w:tcPr>
            <w:tcW w:w="915" w:type="pct"/>
          </w:tcPr>
          <w:p w:rsidR="00B63E89" w:rsidRPr="006215D1" w:rsidRDefault="00B63E89" w:rsidP="001A4EF3">
            <w:pPr>
              <w:cnfStyle w:val="000000000000"/>
              <w:rPr>
                <w:rFonts w:cs="B Zar"/>
                <w:sz w:val="16"/>
                <w:szCs w:val="18"/>
                <w:rtl/>
              </w:rPr>
            </w:pPr>
            <w:r w:rsidRPr="006215D1">
              <w:rPr>
                <w:rFonts w:cs="B Zar" w:hint="cs"/>
                <w:sz w:val="16"/>
                <w:szCs w:val="18"/>
                <w:rtl/>
              </w:rPr>
              <w:t>مت هموگلوبینی</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482</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پارا نیترو کلرو بنزن</w:t>
            </w:r>
          </w:p>
          <w:p w:rsidR="00B63E89" w:rsidRPr="00B8317F" w:rsidRDefault="00B63E89" w:rsidP="00EC6B5B">
            <w:pPr>
              <w:cnfStyle w:val="000000000000"/>
              <w:rPr>
                <w:rFonts w:cs="B Zar"/>
                <w:sz w:val="16"/>
                <w:szCs w:val="18"/>
                <w:rtl/>
              </w:rPr>
            </w:pPr>
            <w:r w:rsidRPr="00B8317F">
              <w:rPr>
                <w:rFonts w:cs="B Zar"/>
                <w:sz w:val="16"/>
                <w:szCs w:val="18"/>
              </w:rPr>
              <w:t>p-Nitrochloro benzene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56/157</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A3</w:t>
            </w:r>
          </w:p>
          <w:p w:rsidR="00B63E89" w:rsidRPr="00B8317F" w:rsidRDefault="00175DB7" w:rsidP="00EC6B5B">
            <w:pPr>
              <w:cnfStyle w:val="000000000000"/>
              <w:rPr>
                <w:rFonts w:cs="B Zar"/>
                <w:sz w:val="16"/>
                <w:szCs w:val="18"/>
              </w:rPr>
            </w:pPr>
            <m:oMathPara>
              <m:oMathParaPr>
                <m:jc m:val="center"/>
              </m:oMathParaPr>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15" w:type="pct"/>
          </w:tcPr>
          <w:p w:rsidR="00B63E89" w:rsidRPr="006215D1" w:rsidRDefault="00B63E89" w:rsidP="001A4EF3">
            <w:pPr>
              <w:cnfStyle w:val="000000000000"/>
              <w:rPr>
                <w:rFonts w:cs="B Zar"/>
                <w:sz w:val="16"/>
                <w:szCs w:val="18"/>
                <w:rtl/>
              </w:rPr>
            </w:pPr>
            <w:r w:rsidRPr="006215D1">
              <w:rPr>
                <w:rFonts w:cs="B Zar" w:hint="cs"/>
                <w:sz w:val="16"/>
                <w:szCs w:val="18"/>
                <w:rtl/>
              </w:rPr>
              <w:t>مت هموگلوبینی</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483</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4- نیترو دی فنیل</w:t>
            </w:r>
          </w:p>
          <w:p w:rsidR="00B63E89" w:rsidRPr="00B8317F" w:rsidRDefault="00B63E89" w:rsidP="00EC6B5B">
            <w:pPr>
              <w:cnfStyle w:val="000000000000"/>
              <w:rPr>
                <w:rFonts w:cs="B Zar"/>
                <w:sz w:val="16"/>
                <w:szCs w:val="18"/>
                <w:rtl/>
              </w:rPr>
            </w:pPr>
            <w:r w:rsidRPr="00B8317F">
              <w:rPr>
                <w:rFonts w:cs="B Zar"/>
                <w:sz w:val="16"/>
                <w:szCs w:val="18"/>
              </w:rPr>
              <w:t>4-Nitrodiphenyl</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20/199</w:t>
            </w:r>
          </w:p>
        </w:tc>
        <w:tc>
          <w:tcPr>
            <w:tcW w:w="813" w:type="pct"/>
          </w:tcPr>
          <w:p w:rsidR="00B63E89" w:rsidRPr="00B8317F" w:rsidRDefault="00175DB7" w:rsidP="00EC6B5B">
            <w:pPr>
              <w:cnfStyle w:val="000000000000"/>
              <w:rPr>
                <w:rFonts w:cs="B Zar"/>
                <w:sz w:val="16"/>
                <w:szCs w:val="18"/>
                <w:rtl/>
              </w:rPr>
            </w:pPr>
            <m:oMathPara>
              <m:oMath>
                <m:sSup>
                  <m:sSupPr>
                    <m:ctrlPr>
                      <w:rPr>
                        <w:rFonts w:ascii="Cambria Math" w:hAnsi="Cambria Math" w:cs="B Zar"/>
                        <w:sz w:val="16"/>
                        <w:szCs w:val="18"/>
                      </w:rPr>
                    </m:ctrlPr>
                  </m:sSupPr>
                  <m:e>
                    <m:r>
                      <m:rPr>
                        <m:sty m:val="p"/>
                      </m:rP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A2</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سرطان مثانه</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484</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نیترواتان</w:t>
            </w:r>
          </w:p>
          <w:p w:rsidR="00B63E89" w:rsidRPr="00B8317F" w:rsidRDefault="00B63E89" w:rsidP="00EC6B5B">
            <w:pPr>
              <w:cnfStyle w:val="000000000000"/>
              <w:rPr>
                <w:rFonts w:cs="B Zar"/>
                <w:sz w:val="16"/>
                <w:szCs w:val="18"/>
                <w:rtl/>
              </w:rPr>
            </w:pPr>
            <w:r w:rsidRPr="00B8317F">
              <w:rPr>
                <w:rFonts w:cs="B Zar"/>
                <w:sz w:val="16"/>
                <w:szCs w:val="18"/>
              </w:rPr>
              <w:t>Nitroethane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07/75</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تحریک قسمت فوقانی تنفسی؛ اختلال سیستم اعصاب مرکزی؛ آسیب کبدی</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485</w:t>
            </w:r>
          </w:p>
        </w:tc>
        <w:tc>
          <w:tcPr>
            <w:tcW w:w="1166" w:type="pct"/>
          </w:tcPr>
          <w:p w:rsidR="001B30F2" w:rsidRPr="00B8317F" w:rsidRDefault="00B63E89" w:rsidP="001B30F2">
            <w:pPr>
              <w:cnfStyle w:val="000000000000"/>
              <w:rPr>
                <w:rFonts w:cs="B Zar"/>
                <w:sz w:val="16"/>
                <w:szCs w:val="18"/>
              </w:rPr>
            </w:pPr>
            <w:r w:rsidRPr="00B8317F">
              <w:rPr>
                <w:rFonts w:cs="B Zar" w:hint="cs"/>
                <w:sz w:val="16"/>
                <w:szCs w:val="18"/>
                <w:rtl/>
              </w:rPr>
              <w:t>نیتروژن</w:t>
            </w:r>
            <w:r w:rsidR="001B30F2" w:rsidRPr="00B8317F">
              <w:rPr>
                <w:rFonts w:cs="B Zar"/>
                <w:sz w:val="16"/>
                <w:szCs w:val="18"/>
              </w:rPr>
              <w:t xml:space="preserve"> </w:t>
            </w:r>
          </w:p>
          <w:p w:rsidR="00B63E89" w:rsidRPr="00B8317F" w:rsidRDefault="001B30F2" w:rsidP="001B30F2">
            <w:pPr>
              <w:cnfStyle w:val="000000000000"/>
              <w:rPr>
                <w:rFonts w:cs="B Zar"/>
                <w:sz w:val="16"/>
                <w:szCs w:val="18"/>
                <w:rtl/>
              </w:rPr>
            </w:pPr>
            <w:r w:rsidRPr="00B8317F">
              <w:rPr>
                <w:rFonts w:cs="B Zar"/>
                <w:sz w:val="16"/>
                <w:szCs w:val="18"/>
              </w:rPr>
              <w:t>Nitrogen</w:t>
            </w:r>
            <w:r w:rsidR="00B63E89" w:rsidRPr="00B8317F">
              <w:rPr>
                <w:rFonts w:cs="B Zar"/>
                <w:sz w:val="16"/>
                <w:szCs w:val="18"/>
              </w:rPr>
              <w:t xml:space="preserve"> </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01/14</w:t>
            </w:r>
          </w:p>
        </w:tc>
        <w:tc>
          <w:tcPr>
            <w:tcW w:w="2002" w:type="pct"/>
            <w:gridSpan w:val="9"/>
          </w:tcPr>
          <w:p w:rsidR="00B63E89" w:rsidRPr="00B8317F" w:rsidRDefault="00B63E89" w:rsidP="00EC6B5B">
            <w:pPr>
              <w:cnfStyle w:val="000000000000"/>
              <w:rPr>
                <w:rFonts w:cs="B Zar"/>
                <w:sz w:val="16"/>
                <w:szCs w:val="18"/>
                <w:rtl/>
              </w:rPr>
            </w:pPr>
            <w:r w:rsidRPr="00B8317F">
              <w:rPr>
                <w:rFonts w:cs="B Zar" w:hint="cs"/>
                <w:sz w:val="16"/>
                <w:szCs w:val="18"/>
                <w:rtl/>
              </w:rPr>
              <w:t>خفگي آور ساده (</w:t>
            </w:r>
            <w:r w:rsidRPr="00B8317F">
              <w:rPr>
                <w:rFonts w:cs="B Zar"/>
                <w:sz w:val="16"/>
                <w:szCs w:val="18"/>
              </w:rPr>
              <w:t>D</w:t>
            </w:r>
            <w:r w:rsidRPr="00B8317F">
              <w:rPr>
                <w:rFonts w:cs="B Zar" w:hint="cs"/>
                <w:sz w:val="16"/>
                <w:szCs w:val="18"/>
                <w:rtl/>
              </w:rPr>
              <w:t>)</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خفگی</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486</w:t>
            </w:r>
          </w:p>
        </w:tc>
        <w:tc>
          <w:tcPr>
            <w:tcW w:w="1166" w:type="pct"/>
          </w:tcPr>
          <w:p w:rsidR="00B63E89" w:rsidRPr="00B8317F" w:rsidRDefault="00B63E89" w:rsidP="00EC6B5B">
            <w:pPr>
              <w:cnfStyle w:val="000000000000"/>
              <w:rPr>
                <w:rFonts w:cs="B Zar"/>
                <w:sz w:val="16"/>
                <w:szCs w:val="18"/>
              </w:rPr>
            </w:pPr>
            <w:r w:rsidRPr="00B8317F">
              <w:rPr>
                <w:rFonts w:ascii="Times New Roman" w:hAnsi="Times New Roman" w:cs="Times New Roman" w:hint="cs"/>
                <w:sz w:val="16"/>
                <w:szCs w:val="18"/>
                <w:rtl/>
              </w:rPr>
              <w:t>‡</w:t>
            </w:r>
            <w:r w:rsidRPr="00B8317F">
              <w:rPr>
                <w:rFonts w:cs="B Zar" w:hint="cs"/>
                <w:sz w:val="16"/>
                <w:szCs w:val="18"/>
                <w:rtl/>
              </w:rPr>
              <w:t xml:space="preserve"> دی اكسيد نيتروژن</w:t>
            </w:r>
          </w:p>
          <w:p w:rsidR="00B63E89" w:rsidRPr="00B8317F" w:rsidRDefault="00B63E89" w:rsidP="00EC6B5B">
            <w:pPr>
              <w:cnfStyle w:val="000000000000"/>
              <w:rPr>
                <w:rFonts w:cs="B Zar"/>
                <w:sz w:val="16"/>
                <w:szCs w:val="18"/>
                <w:rtl/>
              </w:rPr>
            </w:pPr>
            <w:r w:rsidRPr="00B8317F">
              <w:rPr>
                <w:rFonts w:cs="B Zar"/>
                <w:sz w:val="16"/>
                <w:szCs w:val="18"/>
              </w:rPr>
              <w:t>Nitrogen dioxide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01/46</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549" w:type="pct"/>
            <w:gridSpan w:val="6"/>
          </w:tcPr>
          <w:p w:rsidR="00B63E89" w:rsidRPr="00B8317F" w:rsidRDefault="00B63E89" w:rsidP="00EC6B5B">
            <w:pPr>
              <w:cnfStyle w:val="000000000000"/>
              <w:rPr>
                <w:rFonts w:cs="B Zar"/>
                <w:sz w:val="16"/>
                <w:szCs w:val="18"/>
              </w:rPr>
            </w:pPr>
            <w:r w:rsidRPr="00B8317F">
              <w:rPr>
                <w:rFonts w:cs="B Zar"/>
                <w:sz w:val="16"/>
                <w:szCs w:val="18"/>
              </w:rPr>
              <w:t>A4</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تحریک قسمت فوقانی و تحتانی تنفسی</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487</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تری فلوئورید نیتروژن</w:t>
            </w:r>
          </w:p>
          <w:p w:rsidR="00B63E89" w:rsidRPr="00B8317F" w:rsidRDefault="00B63E89" w:rsidP="00EC6B5B">
            <w:pPr>
              <w:cnfStyle w:val="000000000000"/>
              <w:rPr>
                <w:rFonts w:cs="B Zar"/>
                <w:sz w:val="16"/>
                <w:szCs w:val="18"/>
                <w:rtl/>
              </w:rPr>
            </w:pPr>
            <w:r w:rsidRPr="00B8317F">
              <w:rPr>
                <w:rFonts w:cs="B Zar"/>
                <w:sz w:val="16"/>
                <w:szCs w:val="18"/>
              </w:rPr>
              <w:t>Nitrogen trifluoride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00/71</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مت هموگلوبینی؛ آسیب کبدی و کلیوی</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488</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نیتروگلیسرین یا نیتروگلیکول</w:t>
            </w:r>
          </w:p>
          <w:p w:rsidR="00B63E89" w:rsidRPr="00B8317F" w:rsidRDefault="00B63E89" w:rsidP="00EC6B5B">
            <w:pPr>
              <w:cnfStyle w:val="000000000000"/>
              <w:rPr>
                <w:rFonts w:cs="B Zar"/>
                <w:sz w:val="16"/>
                <w:szCs w:val="18"/>
                <w:rtl/>
              </w:rPr>
            </w:pPr>
            <w:r w:rsidRPr="00B8317F">
              <w:rPr>
                <w:rFonts w:cs="B Zar"/>
                <w:sz w:val="16"/>
                <w:szCs w:val="18"/>
              </w:rPr>
              <w:t>Nitroglycerin</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09/277</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پوست</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اتساع عروق</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489</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نیترو متان</w:t>
            </w:r>
          </w:p>
          <w:p w:rsidR="00B63E89" w:rsidRPr="00B8317F" w:rsidRDefault="00B63E89" w:rsidP="00EC6B5B">
            <w:pPr>
              <w:cnfStyle w:val="000000000000"/>
              <w:rPr>
                <w:rFonts w:cs="B Zar"/>
                <w:sz w:val="16"/>
                <w:szCs w:val="18"/>
                <w:rtl/>
              </w:rPr>
            </w:pPr>
            <w:r w:rsidRPr="00B8317F">
              <w:rPr>
                <w:rFonts w:cs="B Zar"/>
                <w:sz w:val="16"/>
                <w:szCs w:val="18"/>
              </w:rPr>
              <w:t>Nitromethane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04/61</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Pr>
            </w:pPr>
            <w:r w:rsidRPr="00B8317F">
              <w:rPr>
                <w:rFonts w:cs="B Zar"/>
                <w:sz w:val="16"/>
                <w:szCs w:val="18"/>
              </w:rPr>
              <w:t>A3</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آسیب تیروئیدی؛ تحریک قسمت فوقانی تنفسی؛ آسیب ریه</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490</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 xml:space="preserve">1- نیترو پروپان </w:t>
            </w:r>
          </w:p>
          <w:p w:rsidR="00B63E89" w:rsidRPr="00B8317F" w:rsidRDefault="00B63E89"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1-Nitropropane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09/89</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Pr>
            </w:pPr>
            <w:r w:rsidRPr="00B8317F">
              <w:rPr>
                <w:rFonts w:cs="B Zar"/>
                <w:sz w:val="16"/>
                <w:szCs w:val="18"/>
              </w:rPr>
              <w:t>A4</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 xml:space="preserve">تحریک قسمت فوقانی تنفسی و چشم؛ آسیب </w:t>
            </w:r>
            <w:r w:rsidRPr="00B8317F">
              <w:rPr>
                <w:rFonts w:cs="B Zar" w:hint="cs"/>
                <w:sz w:val="16"/>
                <w:szCs w:val="18"/>
                <w:rtl/>
              </w:rPr>
              <w:lastRenderedPageBreak/>
              <w:t>کبد</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lastRenderedPageBreak/>
              <w:t>491</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2- نیترو پروپان</w:t>
            </w:r>
          </w:p>
          <w:p w:rsidR="00B63E89" w:rsidRPr="00B8317F" w:rsidRDefault="00B63E89" w:rsidP="00EC6B5B">
            <w:pPr>
              <w:cnfStyle w:val="000000000000"/>
              <w:rPr>
                <w:rFonts w:cs="B Zar"/>
                <w:sz w:val="16"/>
                <w:szCs w:val="18"/>
                <w:rtl/>
              </w:rPr>
            </w:pPr>
            <w:r w:rsidRPr="00B8317F">
              <w:rPr>
                <w:rFonts w:cs="B Zar"/>
                <w:sz w:val="16"/>
                <w:szCs w:val="18"/>
              </w:rPr>
              <w:t>2-Nitropropane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09/89</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Pr>
            </w:pPr>
            <w:r w:rsidRPr="00B8317F">
              <w:rPr>
                <w:rFonts w:cs="B Zar"/>
                <w:sz w:val="16"/>
                <w:szCs w:val="18"/>
              </w:rPr>
              <w:t>A3</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آسیب کبدی؛ سرطان کبد</w:t>
            </w:r>
          </w:p>
        </w:tc>
      </w:tr>
      <w:tr w:rsidR="00B63E89" w:rsidRPr="00B8317F" w:rsidTr="006215D1">
        <w:trPr>
          <w:gridAfter w:val="1"/>
          <w:wAfter w:w="123" w:type="pct"/>
          <w:trHeight w:val="676"/>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492</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ان- نیترو سودیمتیل آمین</w:t>
            </w:r>
          </w:p>
          <w:p w:rsidR="00B63E89" w:rsidRPr="00B8317F" w:rsidRDefault="00B63E89" w:rsidP="00EC6B5B">
            <w:pPr>
              <w:cnfStyle w:val="000000000000"/>
              <w:rPr>
                <w:rFonts w:cs="B Zar"/>
                <w:sz w:val="16"/>
                <w:szCs w:val="18"/>
                <w:rtl/>
              </w:rPr>
            </w:pPr>
            <w:r w:rsidRPr="00B8317F">
              <w:rPr>
                <w:rFonts w:cs="B Zar"/>
                <w:sz w:val="16"/>
                <w:szCs w:val="18"/>
              </w:rPr>
              <w:t>N-Nitrosodimethyl amine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08/84</w:t>
            </w:r>
          </w:p>
        </w:tc>
        <w:tc>
          <w:tcPr>
            <w:tcW w:w="813" w:type="pct"/>
          </w:tcPr>
          <w:p w:rsidR="00B63E89" w:rsidRPr="00B8317F" w:rsidRDefault="00175DB7" w:rsidP="00EC6B5B">
            <w:pPr>
              <w:cnfStyle w:val="000000000000"/>
              <w:rPr>
                <w:rFonts w:cs="B Zar"/>
                <w:sz w:val="16"/>
                <w:szCs w:val="18"/>
                <w:rtl/>
              </w:rPr>
            </w:pPr>
            <m:oMathPara>
              <m:oMath>
                <m:sSup>
                  <m:sSupPr>
                    <m:ctrlPr>
                      <w:rPr>
                        <w:rFonts w:ascii="Cambria Math" w:hAnsi="Cambria Math" w:cs="B Zar"/>
                        <w:sz w:val="16"/>
                        <w:szCs w:val="18"/>
                      </w:rPr>
                    </m:ctrlPr>
                  </m:sSupPr>
                  <m:e>
                    <m:r>
                      <m:rPr>
                        <m:sty m:val="p"/>
                      </m:rP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A3</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آسیب کبدی؛ سرطان کبدی و کلیوی</w:t>
            </w:r>
          </w:p>
          <w:p w:rsidR="001B30F2" w:rsidRPr="00B8317F" w:rsidRDefault="001B30F2" w:rsidP="000E76BD">
            <w:pPr>
              <w:jc w:val="left"/>
              <w:cnfStyle w:val="000000000000"/>
              <w:rPr>
                <w:rFonts w:cs="B Zar"/>
                <w:sz w:val="16"/>
                <w:szCs w:val="18"/>
                <w:rtl/>
              </w:rPr>
            </w:pPr>
          </w:p>
        </w:tc>
      </w:tr>
      <w:tr w:rsidR="00B63E89" w:rsidRPr="00B8317F" w:rsidTr="006215D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493</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نیترو تولوئن، كليه ایزومرها</w:t>
            </w:r>
          </w:p>
          <w:p w:rsidR="00B63E89" w:rsidRPr="00B8317F" w:rsidRDefault="00B63E89" w:rsidP="00EC6B5B">
            <w:pPr>
              <w:cnfStyle w:val="000000000000"/>
              <w:rPr>
                <w:rFonts w:cs="B Zar"/>
                <w:sz w:val="16"/>
                <w:szCs w:val="18"/>
                <w:rtl/>
              </w:rPr>
            </w:pPr>
            <w:r w:rsidRPr="00B8317F">
              <w:rPr>
                <w:rFonts w:cs="B Zar"/>
                <w:sz w:val="16"/>
                <w:szCs w:val="18"/>
              </w:rPr>
              <w:t>Nitrotoluene, all isomers</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13/137</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B63E89" w:rsidRPr="00B8317F" w:rsidRDefault="00B63E89" w:rsidP="00EC6B5B">
            <w:pPr>
              <w:cnfStyle w:val="000000000000"/>
              <w:rPr>
                <w:rFonts w:cs="B Zar"/>
                <w:sz w:val="16"/>
                <w:szCs w:val="18"/>
                <w:rtl/>
              </w:rPr>
            </w:pPr>
          </w:p>
        </w:tc>
        <w:tc>
          <w:tcPr>
            <w:tcW w:w="549" w:type="pct"/>
            <w:gridSpan w:val="6"/>
          </w:tcPr>
          <w:p w:rsidR="00B63E89" w:rsidRPr="00B8317F" w:rsidRDefault="00B63E89" w:rsidP="00EC6B5B">
            <w:pPr>
              <w:cnfStyle w:val="000000000000"/>
              <w:rPr>
                <w:rFonts w:cs="B Zar"/>
                <w:sz w:val="16"/>
                <w:szCs w:val="18"/>
              </w:rPr>
            </w:pPr>
            <w:r w:rsidRPr="00B8317F">
              <w:rPr>
                <w:rFonts w:cs="B Zar" w:hint="cs"/>
                <w:sz w:val="16"/>
                <w:szCs w:val="18"/>
                <w:rtl/>
              </w:rPr>
              <w:t xml:space="preserve">پوست؛ </w:t>
            </w:r>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مت هموگلوبینی</w:t>
            </w:r>
          </w:p>
        </w:tc>
      </w:tr>
      <w:tr w:rsidR="00B63E89" w:rsidRPr="00B8317F" w:rsidTr="006215D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494</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5- نیترو- ارتو- تولوئیدین</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16/152</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3(I) </w:t>
            </w:r>
            <w:r w:rsidRPr="00B8317F">
              <w:rPr>
                <w:rFonts w:cs="B Zar" w:hint="cs"/>
                <w:sz w:val="16"/>
                <w:szCs w:val="18"/>
                <w:rtl/>
              </w:rPr>
              <w:t>1</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Pr>
            </w:pPr>
            <w:r w:rsidRPr="00B8317F">
              <w:rPr>
                <w:rFonts w:cs="B Zar"/>
                <w:sz w:val="16"/>
                <w:szCs w:val="18"/>
              </w:rPr>
              <w:t>A3</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آسیب کبدی</w:t>
            </w:r>
          </w:p>
        </w:tc>
      </w:tr>
      <w:tr w:rsidR="00B63E89" w:rsidRPr="00B8317F" w:rsidTr="006215D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495</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اكسيد نيتروز</w:t>
            </w:r>
          </w:p>
          <w:p w:rsidR="00B63E89" w:rsidRPr="00B8317F" w:rsidRDefault="00B63E89" w:rsidP="00EC6B5B">
            <w:pPr>
              <w:cnfStyle w:val="000000000000"/>
              <w:rPr>
                <w:rFonts w:cs="B Zar"/>
                <w:sz w:val="16"/>
                <w:szCs w:val="18"/>
                <w:rtl/>
              </w:rPr>
            </w:pPr>
            <w:r w:rsidRPr="00B8317F">
              <w:rPr>
                <w:rFonts w:cs="B Zar"/>
                <w:sz w:val="16"/>
                <w:szCs w:val="18"/>
              </w:rPr>
              <w:t>Nitrous oxide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02/44</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Pr>
            </w:pPr>
            <w:r w:rsidRPr="00B8317F">
              <w:rPr>
                <w:rFonts w:cs="B Zar"/>
                <w:sz w:val="16"/>
                <w:szCs w:val="18"/>
              </w:rPr>
              <w:t>A4</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اختلال سیستم اعصاب مرکزی؛ اثرات خونی؛ اثرات جنینی</w:t>
            </w:r>
          </w:p>
        </w:tc>
      </w:tr>
      <w:tr w:rsidR="00B63E89" w:rsidRPr="00B8317F" w:rsidTr="006215D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496</w:t>
            </w:r>
          </w:p>
        </w:tc>
        <w:tc>
          <w:tcPr>
            <w:tcW w:w="1166" w:type="pct"/>
          </w:tcPr>
          <w:p w:rsidR="00B63E89" w:rsidRPr="00B8317F" w:rsidRDefault="00B63E89" w:rsidP="00EC6B5B">
            <w:pPr>
              <w:cnfStyle w:val="000000000000"/>
              <w:rPr>
                <w:rFonts w:cs="B Zar"/>
                <w:sz w:val="16"/>
                <w:szCs w:val="18"/>
              </w:rPr>
            </w:pPr>
            <w:r w:rsidRPr="00B8317F">
              <w:rPr>
                <w:rFonts w:ascii="Times New Roman" w:hAnsi="Times New Roman" w:cs="Times New Roman" w:hint="cs"/>
                <w:sz w:val="16"/>
                <w:szCs w:val="18"/>
                <w:rtl/>
              </w:rPr>
              <w:t>‡</w:t>
            </w:r>
            <w:r w:rsidRPr="00B8317F">
              <w:rPr>
                <w:rFonts w:cs="B Zar" w:hint="cs"/>
                <w:sz w:val="16"/>
                <w:szCs w:val="18"/>
                <w:rtl/>
              </w:rPr>
              <w:t xml:space="preserve"> نونان، كليه ایزومرها</w:t>
            </w:r>
          </w:p>
          <w:p w:rsidR="00B63E89" w:rsidRPr="00B8317F" w:rsidRDefault="00B63E89" w:rsidP="00EC6B5B">
            <w:pPr>
              <w:cnfStyle w:val="000000000000"/>
              <w:rPr>
                <w:rFonts w:cs="B Zar"/>
                <w:sz w:val="16"/>
                <w:szCs w:val="18"/>
                <w:rtl/>
              </w:rPr>
            </w:pPr>
            <w:r w:rsidRPr="00B8317F">
              <w:rPr>
                <w:rFonts w:cs="B Zar"/>
                <w:sz w:val="16"/>
                <w:szCs w:val="18"/>
              </w:rPr>
              <w:t>Nonane, all isomers</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(26/128)</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 xml:space="preserve">- </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(اختلال سیستم اعصاب مرکزی)</w:t>
            </w:r>
          </w:p>
        </w:tc>
      </w:tr>
      <w:tr w:rsidR="00B63E89" w:rsidRPr="00B8317F" w:rsidTr="006215D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497</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اکتا کلرو نفتالن</w:t>
            </w:r>
          </w:p>
          <w:p w:rsidR="00B63E89" w:rsidRPr="00B8317F" w:rsidRDefault="00B63E89" w:rsidP="00EC6B5B">
            <w:pPr>
              <w:cnfStyle w:val="000000000000"/>
              <w:rPr>
                <w:rFonts w:cs="B Zar"/>
                <w:sz w:val="16"/>
                <w:szCs w:val="18"/>
                <w:rtl/>
              </w:rPr>
            </w:pPr>
            <w:r w:rsidRPr="00B8317F">
              <w:rPr>
                <w:rFonts w:cs="B Zar"/>
                <w:sz w:val="16"/>
                <w:szCs w:val="18"/>
              </w:rPr>
              <w:t>Octachloro</w:t>
            </w:r>
            <w:r w:rsidR="00F418D3">
              <w:rPr>
                <w:rFonts w:cs="B Zar"/>
                <w:sz w:val="16"/>
                <w:szCs w:val="18"/>
              </w:rPr>
              <w:t xml:space="preserve"> </w:t>
            </w:r>
            <w:r w:rsidRPr="00B8317F">
              <w:rPr>
                <w:rFonts w:cs="B Zar"/>
                <w:sz w:val="16"/>
                <w:szCs w:val="18"/>
              </w:rPr>
              <w:t>naphthalene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74/403</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3/0</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پوست</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آسیب کبدی</w:t>
            </w:r>
          </w:p>
        </w:tc>
      </w:tr>
      <w:tr w:rsidR="00B63E89" w:rsidRPr="00B8317F" w:rsidTr="006215D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498</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اکتان، كليه ایزومرها</w:t>
            </w:r>
          </w:p>
          <w:p w:rsidR="00B63E89" w:rsidRPr="00B8317F" w:rsidRDefault="00B63E89" w:rsidP="00EC6B5B">
            <w:pPr>
              <w:cnfStyle w:val="000000000000"/>
              <w:rPr>
                <w:rFonts w:cs="B Zar"/>
                <w:sz w:val="16"/>
                <w:szCs w:val="18"/>
                <w:rtl/>
              </w:rPr>
            </w:pPr>
            <w:r w:rsidRPr="00B8317F">
              <w:rPr>
                <w:rFonts w:cs="B Zar"/>
                <w:sz w:val="16"/>
                <w:szCs w:val="18"/>
              </w:rPr>
              <w:t>Octane, all isomers</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22/114</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300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تحریک قسمت فوقانی تنفسی</w:t>
            </w:r>
          </w:p>
        </w:tc>
      </w:tr>
      <w:tr w:rsidR="00B63E89" w:rsidRPr="00B8317F" w:rsidTr="006215D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499</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تتروکسید اوسمیوم</w:t>
            </w:r>
          </w:p>
          <w:p w:rsidR="00B63E89" w:rsidRPr="00B8317F" w:rsidRDefault="00B63E89" w:rsidP="00EC6B5B">
            <w:pPr>
              <w:cnfStyle w:val="000000000000"/>
              <w:rPr>
                <w:rFonts w:cs="B Zar"/>
                <w:sz w:val="16"/>
                <w:szCs w:val="18"/>
                <w:rtl/>
              </w:rPr>
            </w:pPr>
            <w:r w:rsidRPr="00B8317F">
              <w:rPr>
                <w:rFonts w:cs="B Zar"/>
                <w:sz w:val="16"/>
                <w:szCs w:val="18"/>
              </w:rPr>
              <w:t>Osmium tetroxide, as Os</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20/254</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0002/0</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0006/0</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تحریک قسمت فوقانی تنفسی؛ سوزش چشم و پوست</w:t>
            </w:r>
          </w:p>
        </w:tc>
      </w:tr>
      <w:tr w:rsidR="00B63E89" w:rsidRPr="00B8317F" w:rsidTr="006215D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500</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اسید اگزالیک</w:t>
            </w:r>
          </w:p>
          <w:p w:rsidR="00B63E89" w:rsidRPr="00B8317F" w:rsidRDefault="00B63E89" w:rsidP="00EC6B5B">
            <w:pPr>
              <w:cnfStyle w:val="000000000000"/>
              <w:rPr>
                <w:rFonts w:cs="B Zar"/>
                <w:sz w:val="16"/>
                <w:szCs w:val="18"/>
                <w:rtl/>
              </w:rPr>
            </w:pPr>
            <w:r w:rsidRPr="00B8317F">
              <w:rPr>
                <w:rFonts w:cs="B Zar"/>
                <w:sz w:val="16"/>
                <w:szCs w:val="18"/>
              </w:rPr>
              <w:t>Oxalic acid</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04/90</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w:t>
            </w:r>
            <w:r w:rsidRPr="00B8317F">
              <w:rPr>
                <w:rFonts w:cs="B Zar"/>
                <w:sz w:val="16"/>
                <w:szCs w:val="18"/>
              </w:rPr>
              <w:t xml:space="preserve"> </w:t>
            </w:r>
            <w:r w:rsidRPr="00B8317F">
              <w:rPr>
                <w:rFonts w:cs="B Zar" w:hint="cs"/>
                <w:sz w:val="16"/>
                <w:szCs w:val="18"/>
                <w:rtl/>
              </w:rPr>
              <w:t>2</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15" w:type="pct"/>
          </w:tcPr>
          <w:p w:rsidR="00B63E89" w:rsidRPr="00B8317F" w:rsidRDefault="00154F44" w:rsidP="00EC6B5B">
            <w:pPr>
              <w:cnfStyle w:val="000000000000"/>
              <w:rPr>
                <w:rFonts w:cs="B Zar"/>
                <w:sz w:val="16"/>
                <w:szCs w:val="18"/>
                <w:rtl/>
              </w:rPr>
            </w:pPr>
            <w:r w:rsidRPr="00B8317F">
              <w:rPr>
                <w:rFonts w:cs="B Zar" w:hint="cs"/>
                <w:sz w:val="16"/>
                <w:szCs w:val="18"/>
                <w:rtl/>
              </w:rPr>
              <w:t>تحریک قسمت فوقانی تنفسی،</w:t>
            </w:r>
            <w:r w:rsidR="00B63E89" w:rsidRPr="00B8317F">
              <w:rPr>
                <w:rFonts w:cs="B Zar" w:hint="cs"/>
                <w:sz w:val="16"/>
                <w:szCs w:val="18"/>
                <w:rtl/>
              </w:rPr>
              <w:t xml:space="preserve"> چشم و پوست</w:t>
            </w:r>
          </w:p>
        </w:tc>
      </w:tr>
      <w:tr w:rsidR="00B63E89" w:rsidRPr="00B8317F" w:rsidTr="006215D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501</w:t>
            </w:r>
          </w:p>
        </w:tc>
        <w:tc>
          <w:tcPr>
            <w:tcW w:w="1166" w:type="pct"/>
          </w:tcPr>
          <w:p w:rsidR="00B63E89" w:rsidRPr="00B8317F" w:rsidRDefault="00B63E89" w:rsidP="00F418D3">
            <w:pPr>
              <w:cnfStyle w:val="000000000000"/>
              <w:rPr>
                <w:rFonts w:cs="B Zar"/>
                <w:sz w:val="16"/>
                <w:szCs w:val="18"/>
              </w:rPr>
            </w:pPr>
            <w:r w:rsidRPr="00B8317F">
              <w:rPr>
                <w:rFonts w:cs="B Zar" w:hint="cs"/>
                <w:sz w:val="16"/>
                <w:szCs w:val="18"/>
                <w:rtl/>
              </w:rPr>
              <w:t>پارا، پارا- اگزی بیس (بنزن سولفونیل هیدرازید)</w:t>
            </w:r>
          </w:p>
          <w:p w:rsidR="00B63E89" w:rsidRPr="00B8317F" w:rsidRDefault="00B63E89" w:rsidP="00F418D3">
            <w:pPr>
              <w:cnfStyle w:val="000000000000"/>
              <w:rPr>
                <w:rFonts w:cs="B Zar"/>
                <w:sz w:val="16"/>
                <w:szCs w:val="18"/>
              </w:rPr>
            </w:pPr>
            <w:r w:rsidRPr="00B8317F">
              <w:rPr>
                <w:rFonts w:cs="B Zar"/>
                <w:sz w:val="16"/>
                <w:szCs w:val="18"/>
              </w:rPr>
              <w:t>p,p- Oxybis</w:t>
            </w:r>
          </w:p>
          <w:p w:rsidR="00B63E89" w:rsidRPr="00B8317F" w:rsidRDefault="00B63E89" w:rsidP="00EC6B5B">
            <w:pPr>
              <w:cnfStyle w:val="000000000000"/>
              <w:rPr>
                <w:rFonts w:cs="B Zar"/>
                <w:sz w:val="16"/>
                <w:szCs w:val="18"/>
                <w:rtl/>
              </w:rPr>
            </w:pPr>
            <w:r w:rsidRPr="00B8317F">
              <w:rPr>
                <w:rFonts w:cs="B Zar"/>
                <w:sz w:val="16"/>
                <w:szCs w:val="18"/>
              </w:rPr>
              <w:t>(benzene</w:t>
            </w:r>
            <w:r w:rsidR="00F418D3">
              <w:rPr>
                <w:rFonts w:cs="B Zar"/>
                <w:sz w:val="16"/>
                <w:szCs w:val="18"/>
              </w:rPr>
              <w:t xml:space="preserve"> </w:t>
            </w:r>
            <w:r w:rsidRPr="00B8317F">
              <w:rPr>
                <w:rFonts w:cs="B Zar"/>
                <w:sz w:val="16"/>
                <w:szCs w:val="18"/>
              </w:rPr>
              <w:t>sulfonyl hydrazide)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00/326</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1/0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15" w:type="pct"/>
          </w:tcPr>
          <w:p w:rsidR="00154F44" w:rsidRPr="00B8317F" w:rsidRDefault="00B63E89" w:rsidP="00EC6B5B">
            <w:pPr>
              <w:cnfStyle w:val="000000000000"/>
              <w:rPr>
                <w:rFonts w:cs="B Zar"/>
                <w:sz w:val="16"/>
                <w:szCs w:val="18"/>
                <w:rtl/>
              </w:rPr>
            </w:pPr>
            <w:r w:rsidRPr="00B8317F">
              <w:rPr>
                <w:rFonts w:cs="B Zar" w:hint="cs"/>
                <w:sz w:val="16"/>
                <w:szCs w:val="18"/>
                <w:rtl/>
              </w:rPr>
              <w:t>اثرات</w:t>
            </w:r>
          </w:p>
          <w:p w:rsidR="00B63E89" w:rsidRPr="00B8317F" w:rsidRDefault="00B63E89" w:rsidP="00EC6B5B">
            <w:pPr>
              <w:cnfStyle w:val="000000000000"/>
              <w:rPr>
                <w:rFonts w:cs="B Zar"/>
                <w:sz w:val="16"/>
                <w:szCs w:val="18"/>
                <w:rtl/>
              </w:rPr>
            </w:pPr>
            <w:r w:rsidRPr="00B8317F">
              <w:rPr>
                <w:rFonts w:cs="B Zar" w:hint="cs"/>
                <w:sz w:val="16"/>
                <w:szCs w:val="18"/>
                <w:rtl/>
              </w:rPr>
              <w:t xml:space="preserve"> ناقص الخلقه زا</w:t>
            </w:r>
            <w:r w:rsidR="00154F44" w:rsidRPr="00B8317F">
              <w:rPr>
                <w:rFonts w:cs="B Zar" w:hint="cs"/>
                <w:sz w:val="16"/>
                <w:szCs w:val="18"/>
                <w:rtl/>
              </w:rPr>
              <w:t>يي</w:t>
            </w:r>
          </w:p>
        </w:tc>
      </w:tr>
      <w:tr w:rsidR="00B63E89" w:rsidRPr="00B8317F" w:rsidTr="006215D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502</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دی فلورید اكسيژن</w:t>
            </w:r>
          </w:p>
          <w:p w:rsidR="00B63E89" w:rsidRPr="00B8317F" w:rsidRDefault="00B63E89" w:rsidP="00EC6B5B">
            <w:pPr>
              <w:cnfStyle w:val="000000000000"/>
              <w:rPr>
                <w:rFonts w:cs="B Zar"/>
                <w:sz w:val="16"/>
                <w:szCs w:val="18"/>
                <w:rtl/>
              </w:rPr>
            </w:pPr>
            <w:r w:rsidRPr="00B8317F">
              <w:rPr>
                <w:rFonts w:cs="B Zar"/>
                <w:sz w:val="16"/>
                <w:szCs w:val="18"/>
              </w:rPr>
              <w:t>Oxygen difluoride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45</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 </w:t>
            </w:r>
            <w:r w:rsidRPr="00B8317F">
              <w:rPr>
                <w:rFonts w:cs="B Zar"/>
                <w:sz w:val="16"/>
                <w:szCs w:val="18"/>
              </w:rPr>
              <w:t>C</w:t>
            </w:r>
          </w:p>
        </w:tc>
        <w:tc>
          <w:tcPr>
            <w:tcW w:w="549" w:type="pct"/>
            <w:gridSpan w:val="6"/>
          </w:tcPr>
          <w:p w:rsidR="00B63E89" w:rsidRPr="00B8317F" w:rsidRDefault="00B63E89" w:rsidP="00EC6B5B">
            <w:pPr>
              <w:cnfStyle w:val="000000000000"/>
              <w:rPr>
                <w:rFonts w:cs="B Zar"/>
                <w:sz w:val="16"/>
                <w:szCs w:val="18"/>
                <w:rtl/>
              </w:rPr>
            </w:pPr>
            <w:r w:rsidRPr="00B8317F">
              <w:rPr>
                <w:rFonts w:cs="B Zar"/>
                <w:sz w:val="16"/>
                <w:szCs w:val="18"/>
              </w:rPr>
              <w:t>-</w:t>
            </w:r>
          </w:p>
        </w:tc>
        <w:tc>
          <w:tcPr>
            <w:tcW w:w="915" w:type="pct"/>
          </w:tcPr>
          <w:p w:rsidR="000E76BD" w:rsidRPr="00B8317F" w:rsidRDefault="00B63E89" w:rsidP="00471252">
            <w:pPr>
              <w:cnfStyle w:val="000000000000"/>
              <w:rPr>
                <w:rFonts w:cs="B Zar"/>
                <w:sz w:val="16"/>
                <w:szCs w:val="18"/>
                <w:rtl/>
              </w:rPr>
            </w:pPr>
            <w:r w:rsidRPr="00B8317F">
              <w:rPr>
                <w:rFonts w:cs="B Zar" w:hint="cs"/>
                <w:sz w:val="16"/>
                <w:szCs w:val="18"/>
                <w:rtl/>
              </w:rPr>
              <w:t>سردرد؛ ادم ریه؛ تحریک قسمت فوقانی تنفسی</w:t>
            </w:r>
          </w:p>
        </w:tc>
      </w:tr>
      <w:tr w:rsidR="00B63E89" w:rsidRPr="00B8317F" w:rsidTr="006215D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503</w:t>
            </w:r>
          </w:p>
        </w:tc>
        <w:tc>
          <w:tcPr>
            <w:tcW w:w="1166" w:type="pct"/>
          </w:tcPr>
          <w:p w:rsidR="000E76BD" w:rsidRPr="00B8317F" w:rsidRDefault="00B63E89" w:rsidP="000E76BD">
            <w:pPr>
              <w:cnfStyle w:val="000000000000"/>
              <w:rPr>
                <w:rFonts w:cs="B Zar"/>
                <w:sz w:val="16"/>
                <w:szCs w:val="18"/>
              </w:rPr>
            </w:pPr>
            <w:r w:rsidRPr="00B8317F">
              <w:rPr>
                <w:rFonts w:cs="B Zar" w:hint="cs"/>
                <w:sz w:val="16"/>
                <w:szCs w:val="18"/>
                <w:rtl/>
              </w:rPr>
              <w:t>ازن</w:t>
            </w:r>
            <w:r w:rsidRPr="00B8317F">
              <w:rPr>
                <w:rFonts w:cs="B Zar"/>
                <w:sz w:val="16"/>
                <w:szCs w:val="18"/>
              </w:rPr>
              <w:t xml:space="preserve"> </w:t>
            </w:r>
          </w:p>
          <w:p w:rsidR="00B63E89" w:rsidRPr="00B8317F" w:rsidRDefault="00B63E89" w:rsidP="000E76BD">
            <w:pPr>
              <w:cnfStyle w:val="000000000000"/>
              <w:rPr>
                <w:rFonts w:cs="B Zar"/>
                <w:sz w:val="16"/>
                <w:szCs w:val="18"/>
                <w:rtl/>
              </w:rPr>
            </w:pPr>
            <w:r w:rsidRPr="00B8317F">
              <w:rPr>
                <w:rFonts w:cs="B Zar"/>
                <w:sz w:val="16"/>
                <w:szCs w:val="18"/>
              </w:rPr>
              <w:t xml:space="preserve">Ozone </w:t>
            </w:r>
          </w:p>
          <w:p w:rsidR="00B63E89" w:rsidRPr="00B8317F" w:rsidRDefault="00B63E89" w:rsidP="00EC6B5B">
            <w:pPr>
              <w:cnfStyle w:val="000000000000"/>
              <w:rPr>
                <w:rFonts w:cs="B Zar"/>
                <w:sz w:val="16"/>
                <w:szCs w:val="18"/>
              </w:rPr>
            </w:pPr>
            <w:r w:rsidRPr="00B8317F">
              <w:rPr>
                <w:rFonts w:cs="B Zar" w:hint="cs"/>
                <w:sz w:val="16"/>
                <w:szCs w:val="18"/>
                <w:rtl/>
              </w:rPr>
              <w:t>كار سنگين</w:t>
            </w:r>
            <w:r w:rsidRPr="00B8317F">
              <w:rPr>
                <w:rFonts w:cs="B Zar"/>
                <w:sz w:val="16"/>
                <w:szCs w:val="18"/>
              </w:rPr>
              <w:t xml:space="preserve">  </w:t>
            </w:r>
          </w:p>
          <w:p w:rsidR="00B63E89" w:rsidRPr="00B8317F" w:rsidRDefault="00B63E89" w:rsidP="00EC6B5B">
            <w:pPr>
              <w:cnfStyle w:val="000000000000"/>
              <w:rPr>
                <w:rFonts w:cs="B Zar"/>
                <w:sz w:val="16"/>
                <w:szCs w:val="18"/>
                <w:rtl/>
              </w:rPr>
            </w:pPr>
            <w:r w:rsidRPr="00B8317F">
              <w:rPr>
                <w:rFonts w:cs="B Zar"/>
                <w:sz w:val="16"/>
                <w:szCs w:val="18"/>
              </w:rPr>
              <w:t>Heavy work</w:t>
            </w:r>
          </w:p>
          <w:p w:rsidR="00B63E89" w:rsidRPr="00B8317F" w:rsidRDefault="00B63E89" w:rsidP="00EC6B5B">
            <w:pPr>
              <w:cnfStyle w:val="000000000000"/>
              <w:rPr>
                <w:rFonts w:cs="B Zar"/>
                <w:sz w:val="16"/>
                <w:szCs w:val="18"/>
              </w:rPr>
            </w:pPr>
            <w:r w:rsidRPr="00B8317F">
              <w:rPr>
                <w:rFonts w:cs="B Zar" w:hint="cs"/>
                <w:sz w:val="16"/>
                <w:szCs w:val="18"/>
                <w:rtl/>
              </w:rPr>
              <w:t>كار متوسط</w:t>
            </w:r>
          </w:p>
          <w:p w:rsidR="00B63E89" w:rsidRPr="00B8317F" w:rsidRDefault="00B63E89" w:rsidP="00EC6B5B">
            <w:pPr>
              <w:cnfStyle w:val="000000000000"/>
              <w:rPr>
                <w:rFonts w:cs="B Zar"/>
                <w:sz w:val="16"/>
                <w:szCs w:val="18"/>
                <w:rtl/>
              </w:rPr>
            </w:pPr>
            <w:r w:rsidRPr="00B8317F">
              <w:rPr>
                <w:rFonts w:cs="B Zar"/>
                <w:sz w:val="16"/>
                <w:szCs w:val="18"/>
              </w:rPr>
              <w:lastRenderedPageBreak/>
              <w:t>Moderate work</w:t>
            </w:r>
          </w:p>
          <w:p w:rsidR="00B63E89" w:rsidRPr="00B8317F" w:rsidRDefault="00B63E89" w:rsidP="00EC6B5B">
            <w:pPr>
              <w:cnfStyle w:val="000000000000"/>
              <w:rPr>
                <w:rFonts w:cs="B Zar"/>
                <w:sz w:val="16"/>
                <w:szCs w:val="18"/>
              </w:rPr>
            </w:pPr>
            <w:r w:rsidRPr="00B8317F">
              <w:rPr>
                <w:rFonts w:cs="B Zar" w:hint="cs"/>
                <w:sz w:val="16"/>
                <w:szCs w:val="18"/>
                <w:rtl/>
              </w:rPr>
              <w:t>كار سبک</w:t>
            </w:r>
          </w:p>
          <w:p w:rsidR="00B63E89" w:rsidRPr="00B8317F" w:rsidRDefault="00B63E89" w:rsidP="00EC6B5B">
            <w:pPr>
              <w:cnfStyle w:val="000000000000"/>
              <w:rPr>
                <w:rFonts w:cs="B Zar"/>
                <w:sz w:val="16"/>
                <w:szCs w:val="18"/>
                <w:rtl/>
              </w:rPr>
            </w:pPr>
            <w:r w:rsidRPr="00B8317F">
              <w:rPr>
                <w:rFonts w:cs="B Zar"/>
                <w:sz w:val="16"/>
                <w:szCs w:val="18"/>
              </w:rPr>
              <w:t>Light work</w:t>
            </w:r>
          </w:p>
          <w:p w:rsidR="00B63E89" w:rsidRPr="00B8317F" w:rsidRDefault="00B63E89" w:rsidP="00EC6B5B">
            <w:pPr>
              <w:cnfStyle w:val="000000000000"/>
              <w:rPr>
                <w:rFonts w:cs="B Zar"/>
                <w:sz w:val="16"/>
                <w:szCs w:val="18"/>
              </w:rPr>
            </w:pPr>
            <w:r w:rsidRPr="00B8317F">
              <w:rPr>
                <w:rFonts w:cs="B Zar" w:hint="cs"/>
                <w:sz w:val="16"/>
                <w:szCs w:val="18"/>
                <w:rtl/>
              </w:rPr>
              <w:t>بار كار سنگین، متوسط يا</w:t>
            </w:r>
            <w:r w:rsidRPr="00B8317F">
              <w:rPr>
                <w:rFonts w:cs="B Zar"/>
                <w:sz w:val="16"/>
                <w:szCs w:val="18"/>
              </w:rPr>
              <w:t xml:space="preserve"> </w:t>
            </w:r>
            <w:r w:rsidRPr="00B8317F">
              <w:rPr>
                <w:rFonts w:cs="B Zar" w:hint="cs"/>
                <w:sz w:val="16"/>
                <w:szCs w:val="18"/>
                <w:rtl/>
              </w:rPr>
              <w:t xml:space="preserve"> سبك (كمتر از 2 ساعت)</w:t>
            </w:r>
          </w:p>
          <w:p w:rsidR="00B63E89" w:rsidRPr="00B8317F" w:rsidRDefault="00B63E89" w:rsidP="00EC6B5B">
            <w:pPr>
              <w:cnfStyle w:val="000000000000"/>
              <w:rPr>
                <w:rFonts w:cs="B Zar"/>
                <w:sz w:val="16"/>
                <w:szCs w:val="18"/>
                <w:rtl/>
              </w:rPr>
            </w:pPr>
            <w:r w:rsidRPr="00B8317F">
              <w:rPr>
                <w:rFonts w:cs="B Zar"/>
                <w:sz w:val="16"/>
                <w:szCs w:val="18"/>
              </w:rPr>
              <w:t>Light moderate or light workloads (≤2 hours)</w:t>
            </w:r>
            <w:r w:rsidRPr="00B8317F">
              <w:rPr>
                <w:rFonts w:cs="B Zar"/>
                <w:sz w:val="16"/>
                <w:szCs w:val="18"/>
                <w:rtl/>
              </w:rPr>
              <w:t>)</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lastRenderedPageBreak/>
              <w:t>48</w:t>
            </w:r>
          </w:p>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tl/>
              </w:rPr>
            </w:pPr>
          </w:p>
        </w:tc>
        <w:tc>
          <w:tcPr>
            <w:tcW w:w="813" w:type="pct"/>
          </w:tcPr>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p>
          <w:p w:rsidR="00B63E89" w:rsidRPr="00B8317F" w:rsidRDefault="00B63E89" w:rsidP="00EC6B5B">
            <w:pPr>
              <w:cnfStyle w:val="000000000000"/>
              <w:rPr>
                <w:rFonts w:cs="B Zar"/>
                <w:sz w:val="16"/>
                <w:szCs w:val="18"/>
              </w:rPr>
            </w:pPr>
          </w:p>
          <w:p w:rsidR="00B63E89" w:rsidRPr="00B8317F" w:rsidRDefault="00B63E89"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08/0</w:t>
            </w:r>
          </w:p>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1/0</w:t>
            </w:r>
          </w:p>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Pr>
            </w:pPr>
            <w:r w:rsidRPr="00B8317F">
              <w:rPr>
                <w:rFonts w:cs="B Zar" w:hint="cs"/>
                <w:sz w:val="16"/>
                <w:szCs w:val="18"/>
                <w:rtl/>
              </w:rPr>
              <w:t>-</w:t>
            </w:r>
          </w:p>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Pr>
            </w:pPr>
            <w:r w:rsidRPr="00B8317F">
              <w:rPr>
                <w:rFonts w:cs="B Zar" w:hint="cs"/>
                <w:sz w:val="16"/>
                <w:szCs w:val="18"/>
                <w:rtl/>
              </w:rPr>
              <w:t>-</w:t>
            </w:r>
          </w:p>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tl/>
              </w:rPr>
            </w:pPr>
            <w:r w:rsidRPr="00B8317F">
              <w:rPr>
                <w:rFonts w:cs="B Zar" w:hint="cs"/>
                <w:sz w:val="16"/>
                <w:szCs w:val="18"/>
                <w:rtl/>
              </w:rPr>
              <w:t>-</w:t>
            </w:r>
          </w:p>
          <w:p w:rsidR="00B63E89" w:rsidRPr="00B8317F" w:rsidRDefault="00B63E89" w:rsidP="00EC6B5B">
            <w:pPr>
              <w:cnfStyle w:val="000000000000"/>
              <w:rPr>
                <w:rFonts w:cs="B Zar"/>
                <w:sz w:val="16"/>
                <w:szCs w:val="18"/>
              </w:rPr>
            </w:pPr>
          </w:p>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Pr>
            </w:pPr>
            <w:r w:rsidRPr="00B8317F">
              <w:rPr>
                <w:rFonts w:cs="B Zar"/>
                <w:sz w:val="16"/>
                <w:szCs w:val="18"/>
              </w:rPr>
              <w:t>A4</w:t>
            </w:r>
          </w:p>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Pr>
            </w:pPr>
            <w:r w:rsidRPr="00B8317F">
              <w:rPr>
                <w:rFonts w:cs="B Zar"/>
                <w:sz w:val="16"/>
                <w:szCs w:val="18"/>
              </w:rPr>
              <w:t>A4</w:t>
            </w:r>
          </w:p>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Pr>
            </w:pPr>
            <w:r w:rsidRPr="00B8317F">
              <w:rPr>
                <w:rFonts w:cs="B Zar"/>
                <w:sz w:val="16"/>
                <w:szCs w:val="18"/>
              </w:rPr>
              <w:lastRenderedPageBreak/>
              <w:t>A4</w:t>
            </w:r>
          </w:p>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Pr>
            </w:pPr>
            <w:r w:rsidRPr="00B8317F">
              <w:rPr>
                <w:rFonts w:cs="B Zar"/>
                <w:sz w:val="16"/>
                <w:szCs w:val="18"/>
              </w:rPr>
              <w:t>A4</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lastRenderedPageBreak/>
              <w:t>عملکرد واکنشی ریوی</w:t>
            </w:r>
          </w:p>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tl/>
              </w:rPr>
            </w:pPr>
          </w:p>
          <w:p w:rsidR="00B63E89" w:rsidRPr="00B8317F" w:rsidRDefault="00B63E89" w:rsidP="00EC6B5B">
            <w:pPr>
              <w:cnfStyle w:val="000000000000"/>
              <w:rPr>
                <w:rFonts w:cs="B Zar"/>
                <w:sz w:val="16"/>
                <w:szCs w:val="18"/>
                <w:rtl/>
              </w:rPr>
            </w:pPr>
          </w:p>
        </w:tc>
      </w:tr>
      <w:tr w:rsidR="00B63E89" w:rsidRPr="00B8317F" w:rsidTr="006215D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lastRenderedPageBreak/>
              <w:t>504</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پارا استامول</w:t>
            </w:r>
          </w:p>
          <w:p w:rsidR="00B63E89" w:rsidRPr="00B8317F" w:rsidRDefault="00B63E89" w:rsidP="00EC6B5B">
            <w:pPr>
              <w:cnfStyle w:val="000000000000"/>
              <w:rPr>
                <w:rFonts w:cs="B Zar"/>
                <w:sz w:val="16"/>
                <w:szCs w:val="18"/>
                <w:rtl/>
              </w:rPr>
            </w:pPr>
            <w:r w:rsidRPr="00B8317F">
              <w:rPr>
                <w:rFonts w:cs="B Zar"/>
                <w:sz w:val="16"/>
                <w:szCs w:val="18"/>
              </w:rPr>
              <w:t>Paracetamol</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17/151</w:t>
            </w:r>
          </w:p>
        </w:tc>
        <w:tc>
          <w:tcPr>
            <w:tcW w:w="813" w:type="pct"/>
          </w:tcPr>
          <w:p w:rsidR="00B63E89" w:rsidRPr="00B8317F" w:rsidRDefault="00B63E89"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10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15" w:type="pct"/>
          </w:tcPr>
          <w:p w:rsidR="00B63E89" w:rsidRPr="00B8317F" w:rsidRDefault="00B63E89" w:rsidP="00EC6B5B">
            <w:pPr>
              <w:cnfStyle w:val="000000000000"/>
              <w:rPr>
                <w:rFonts w:cs="B Zar"/>
                <w:sz w:val="16"/>
                <w:szCs w:val="18"/>
                <w:rtl/>
              </w:rPr>
            </w:pPr>
          </w:p>
        </w:tc>
      </w:tr>
      <w:tr w:rsidR="00B63E89" w:rsidRPr="00B8317F" w:rsidTr="006215D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505</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دمه واكس پارافین</w:t>
            </w:r>
          </w:p>
          <w:p w:rsidR="00B63E89" w:rsidRPr="00B8317F" w:rsidRDefault="00B63E89" w:rsidP="00EC6B5B">
            <w:pPr>
              <w:cnfStyle w:val="000000000000"/>
              <w:rPr>
                <w:rFonts w:cs="B Zar"/>
                <w:sz w:val="16"/>
                <w:szCs w:val="18"/>
                <w:rtl/>
              </w:rPr>
            </w:pPr>
            <w:r w:rsidRPr="00B8317F">
              <w:rPr>
                <w:rFonts w:cs="B Zar"/>
                <w:sz w:val="16"/>
                <w:szCs w:val="18"/>
              </w:rPr>
              <w:t>Paraffin wax fume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49" w:type="pct"/>
            <w:gridSpan w:val="6"/>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تحریک قسمت فوقانی تنفسی؛ تهوع</w:t>
            </w:r>
          </w:p>
        </w:tc>
      </w:tr>
      <w:tr w:rsidR="00B63E89" w:rsidRPr="00B8317F" w:rsidTr="006215D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506</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پاراکوآت</w:t>
            </w:r>
          </w:p>
          <w:p w:rsidR="00B63E89" w:rsidRPr="00B8317F" w:rsidRDefault="00B63E89" w:rsidP="00EC6B5B">
            <w:pPr>
              <w:cnfStyle w:val="000000000000"/>
              <w:rPr>
                <w:rFonts w:cs="B Zar"/>
                <w:sz w:val="16"/>
                <w:szCs w:val="18"/>
              </w:rPr>
            </w:pPr>
            <w:r w:rsidRPr="00B8317F">
              <w:rPr>
                <w:rFonts w:cs="B Zar" w:hint="cs"/>
                <w:sz w:val="16"/>
                <w:szCs w:val="18"/>
                <w:rtl/>
              </w:rPr>
              <w:t>بصورت</w:t>
            </w:r>
            <w:r w:rsidRPr="00B8317F">
              <w:rPr>
                <w:rFonts w:cs="B Zar"/>
                <w:sz w:val="16"/>
                <w:szCs w:val="18"/>
                <w:rtl/>
              </w:rPr>
              <w:t xml:space="preserve"> </w:t>
            </w:r>
            <w:r w:rsidRPr="00B8317F">
              <w:rPr>
                <w:rFonts w:cs="B Zar" w:hint="cs"/>
                <w:sz w:val="16"/>
                <w:szCs w:val="18"/>
                <w:rtl/>
              </w:rPr>
              <w:t>کاتیون</w:t>
            </w:r>
          </w:p>
          <w:p w:rsidR="00B63E89" w:rsidRPr="00B8317F" w:rsidRDefault="00B63E89" w:rsidP="00EC6B5B">
            <w:pPr>
              <w:cnfStyle w:val="000000000000"/>
              <w:rPr>
                <w:rFonts w:cs="B Zar"/>
                <w:sz w:val="16"/>
                <w:szCs w:val="18"/>
                <w:rtl/>
              </w:rPr>
            </w:pPr>
            <w:r w:rsidRPr="00B8317F">
              <w:rPr>
                <w:rFonts w:cs="B Zar"/>
                <w:sz w:val="16"/>
                <w:szCs w:val="18"/>
              </w:rPr>
              <w:t>Paraquat, as cathion</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18/257</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(R)</w:t>
            </w:r>
            <w:r w:rsidRPr="00B8317F">
              <w:rPr>
                <w:rFonts w:cs="B Zar" w:hint="cs"/>
                <w:sz w:val="16"/>
                <w:szCs w:val="18"/>
                <w:rtl/>
              </w:rPr>
              <w:t xml:space="preserve"> 1/0</w:t>
            </w:r>
          </w:p>
        </w:tc>
        <w:tc>
          <w:tcPr>
            <w:tcW w:w="640" w:type="pct"/>
            <w:gridSpan w:val="2"/>
          </w:tcPr>
          <w:p w:rsidR="00B63E89" w:rsidRPr="00B8317F" w:rsidRDefault="00B63E89" w:rsidP="00EC6B5B">
            <w:pPr>
              <w:cnfStyle w:val="000000000000"/>
              <w:rPr>
                <w:rFonts w:cs="B Zar"/>
                <w:sz w:val="16"/>
                <w:szCs w:val="18"/>
              </w:rPr>
            </w:pPr>
            <w:r w:rsidRPr="00B8317F">
              <w:rPr>
                <w:rFonts w:cs="B Zar"/>
                <w:sz w:val="16"/>
                <w:szCs w:val="18"/>
              </w:rPr>
              <w:t>-</w:t>
            </w:r>
          </w:p>
          <w:p w:rsidR="00B63E89" w:rsidRPr="00B8317F" w:rsidRDefault="00B63E89" w:rsidP="00EC6B5B">
            <w:pPr>
              <w:cnfStyle w:val="000000000000"/>
              <w:rPr>
                <w:rFonts w:cs="B Zar"/>
                <w:sz w:val="16"/>
                <w:szCs w:val="18"/>
                <w:rtl/>
              </w:rPr>
            </w:pPr>
            <w:r w:rsidRPr="00B8317F">
              <w:rPr>
                <w:rFonts w:cs="B Zar"/>
                <w:sz w:val="16"/>
                <w:szCs w:val="18"/>
              </w:rPr>
              <w:t>-</w:t>
            </w:r>
          </w:p>
        </w:tc>
        <w:tc>
          <w:tcPr>
            <w:tcW w:w="549" w:type="pct"/>
            <w:gridSpan w:val="6"/>
          </w:tcPr>
          <w:p w:rsidR="00B63E89" w:rsidRPr="00B8317F" w:rsidRDefault="00B63E89" w:rsidP="00EC6B5B">
            <w:pPr>
              <w:cnfStyle w:val="000000000000"/>
              <w:rPr>
                <w:rFonts w:cs="B Zar"/>
                <w:sz w:val="16"/>
                <w:szCs w:val="18"/>
              </w:rPr>
            </w:pPr>
            <w:r w:rsidRPr="00B8317F">
              <w:rPr>
                <w:rFonts w:cs="B Zar"/>
                <w:sz w:val="16"/>
                <w:szCs w:val="18"/>
              </w:rPr>
              <w:t>-</w:t>
            </w:r>
          </w:p>
          <w:p w:rsidR="00B63E89" w:rsidRPr="00B8317F" w:rsidRDefault="00B63E89" w:rsidP="00EC6B5B">
            <w:pPr>
              <w:cnfStyle w:val="000000000000"/>
              <w:rPr>
                <w:rFonts w:cs="B Zar"/>
                <w:sz w:val="16"/>
                <w:szCs w:val="18"/>
                <w:rtl/>
              </w:rPr>
            </w:pPr>
            <w:r w:rsidRPr="00B8317F">
              <w:rPr>
                <w:rFonts w:cs="B Zar"/>
                <w:sz w:val="16"/>
                <w:szCs w:val="18"/>
              </w:rPr>
              <w:t>-</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آسیب ریوی</w:t>
            </w:r>
          </w:p>
        </w:tc>
      </w:tr>
      <w:tr w:rsidR="00B63E89" w:rsidRPr="00B8317F" w:rsidTr="006215D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507</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پاراتيون</w:t>
            </w:r>
          </w:p>
          <w:p w:rsidR="00B63E89" w:rsidRPr="00B8317F" w:rsidRDefault="00B63E89" w:rsidP="00EC6B5B">
            <w:pPr>
              <w:cnfStyle w:val="000000000000"/>
              <w:rPr>
                <w:rFonts w:cs="B Zar"/>
                <w:sz w:val="16"/>
                <w:szCs w:val="18"/>
                <w:rtl/>
              </w:rPr>
            </w:pPr>
            <w:r w:rsidRPr="00B8317F">
              <w:rPr>
                <w:rFonts w:cs="B Zar"/>
                <w:sz w:val="16"/>
                <w:szCs w:val="18"/>
              </w:rPr>
              <w:t>Parathion</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27/291</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05/0</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w:t>
            </w:r>
          </w:p>
        </w:tc>
        <w:tc>
          <w:tcPr>
            <w:tcW w:w="549" w:type="pct"/>
            <w:gridSpan w:val="6"/>
          </w:tcPr>
          <w:p w:rsidR="00B63E89" w:rsidRPr="00B8317F" w:rsidRDefault="00B63E89"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A4</w:t>
            </w:r>
          </w:p>
        </w:tc>
        <w:tc>
          <w:tcPr>
            <w:tcW w:w="915" w:type="pct"/>
          </w:tcPr>
          <w:p w:rsidR="00B63E89" w:rsidRPr="00B8317F" w:rsidRDefault="00B63E89" w:rsidP="00EC6B5B">
            <w:pPr>
              <w:cnfStyle w:val="000000000000"/>
              <w:rPr>
                <w:rFonts w:cs="B Zar"/>
                <w:sz w:val="16"/>
                <w:szCs w:val="18"/>
                <w:rtl/>
              </w:rPr>
            </w:pPr>
            <w:r w:rsidRPr="00B8317F">
              <w:rPr>
                <w:rFonts w:cs="B Zar" w:hint="cs"/>
                <w:sz w:val="16"/>
                <w:szCs w:val="18"/>
                <w:rtl/>
              </w:rPr>
              <w:t>بازدارنده آنزیم کولین استراز</w:t>
            </w:r>
          </w:p>
        </w:tc>
      </w:tr>
      <w:tr w:rsidR="00B63E89" w:rsidRPr="00B8317F" w:rsidTr="000A0581">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508</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 xml:space="preserve">ذرات (نامحلول یا كم </w:t>
            </w:r>
            <w:r w:rsidR="000E76BD" w:rsidRPr="00B8317F">
              <w:rPr>
                <w:rFonts w:cs="B Zar" w:hint="cs"/>
                <w:sz w:val="16"/>
                <w:szCs w:val="18"/>
                <w:rtl/>
              </w:rPr>
              <w:t>محلول)كه در جاي ديگر مشخص نشد</w:t>
            </w:r>
            <w:r w:rsidR="00C73790" w:rsidRPr="00B8317F">
              <w:rPr>
                <w:rFonts w:cs="B Zar" w:hint="cs"/>
                <w:sz w:val="16"/>
                <w:szCs w:val="18"/>
                <w:rtl/>
              </w:rPr>
              <w:t>ه</w:t>
            </w:r>
            <w:r w:rsidR="00C73790" w:rsidRPr="00B8317F">
              <w:rPr>
                <w:rFonts w:cs="B Zar"/>
                <w:sz w:val="16"/>
                <w:szCs w:val="18"/>
                <w:rtl/>
              </w:rPr>
              <w:softHyphen/>
            </w:r>
            <w:r w:rsidRPr="00B8317F">
              <w:rPr>
                <w:rFonts w:cs="B Zar" w:hint="cs"/>
                <w:sz w:val="16"/>
                <w:szCs w:val="18"/>
                <w:rtl/>
              </w:rPr>
              <w:t>اند</w:t>
            </w:r>
          </w:p>
          <w:p w:rsidR="00B63E89" w:rsidRPr="00B8317F" w:rsidRDefault="00B63E89" w:rsidP="00EC6B5B">
            <w:pPr>
              <w:cnfStyle w:val="000000000000"/>
              <w:rPr>
                <w:rFonts w:cs="B Zar"/>
                <w:sz w:val="16"/>
                <w:szCs w:val="18"/>
                <w:rtl/>
              </w:rPr>
            </w:pPr>
            <w:r w:rsidRPr="00B8317F">
              <w:rPr>
                <w:rFonts w:cs="B Zar"/>
                <w:sz w:val="16"/>
                <w:szCs w:val="18"/>
              </w:rPr>
              <w:t>Particles (insoluble or poorly soluble) not otherwise specified</w:t>
            </w:r>
          </w:p>
        </w:tc>
        <w:tc>
          <w:tcPr>
            <w:tcW w:w="3395" w:type="pct"/>
            <w:gridSpan w:val="11"/>
          </w:tcPr>
          <w:p w:rsidR="00B63E89" w:rsidRPr="00B8317F" w:rsidRDefault="00B63E89" w:rsidP="00EC6B5B">
            <w:pPr>
              <w:cnfStyle w:val="000000000000"/>
              <w:rPr>
                <w:rFonts w:cs="B Zar"/>
                <w:sz w:val="16"/>
                <w:szCs w:val="18"/>
                <w:rtl/>
              </w:rPr>
            </w:pPr>
            <w:r w:rsidRPr="00B8317F">
              <w:rPr>
                <w:rFonts w:cs="B Zar" w:hint="cs"/>
                <w:sz w:val="16"/>
                <w:szCs w:val="18"/>
                <w:rtl/>
              </w:rPr>
              <w:t>ضمیمه ب را مشاهده کنید</w:t>
            </w:r>
          </w:p>
        </w:tc>
      </w:tr>
      <w:tr w:rsidR="00B63E89"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509</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پنتا بوران</w:t>
            </w:r>
          </w:p>
          <w:p w:rsidR="00B63E89" w:rsidRPr="00B8317F" w:rsidRDefault="00B63E89" w:rsidP="00EC6B5B">
            <w:pPr>
              <w:cnfStyle w:val="000000000000"/>
              <w:rPr>
                <w:rFonts w:cs="B Zar"/>
                <w:sz w:val="16"/>
                <w:szCs w:val="18"/>
                <w:rtl/>
              </w:rPr>
            </w:pPr>
            <w:r w:rsidRPr="00B8317F">
              <w:rPr>
                <w:rFonts w:cs="B Zar"/>
                <w:sz w:val="16"/>
                <w:szCs w:val="18"/>
              </w:rPr>
              <w:t>Pentaborane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17/63</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005/0</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015/0</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تشنج و اختلال سیستم اعصاب مرکزی</w:t>
            </w:r>
          </w:p>
        </w:tc>
      </w:tr>
      <w:tr w:rsidR="00B63E89"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510</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پنتا کلرو نفتالین</w:t>
            </w:r>
          </w:p>
          <w:p w:rsidR="00B63E89" w:rsidRPr="00B8317F" w:rsidRDefault="00B63E89" w:rsidP="00EC6B5B">
            <w:pPr>
              <w:cnfStyle w:val="000000000000"/>
              <w:rPr>
                <w:rFonts w:cs="B Zar"/>
                <w:sz w:val="16"/>
                <w:szCs w:val="18"/>
                <w:rtl/>
              </w:rPr>
            </w:pPr>
            <w:r w:rsidRPr="00B8317F">
              <w:rPr>
                <w:rFonts w:cs="B Zar"/>
                <w:sz w:val="16"/>
                <w:szCs w:val="18"/>
              </w:rPr>
              <w:t>Pentachloronaphthalene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40/300</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پوست</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آسیب کبدی؛ جوشهاي شبه آكنه</w:t>
            </w:r>
          </w:p>
        </w:tc>
      </w:tr>
      <w:tr w:rsidR="00B63E89"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511</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پنتا کلرو نیترو بنزن</w:t>
            </w:r>
          </w:p>
          <w:p w:rsidR="00B63E89" w:rsidRPr="00B8317F" w:rsidRDefault="00B63E89" w:rsidP="00EC6B5B">
            <w:pPr>
              <w:cnfStyle w:val="000000000000"/>
              <w:rPr>
                <w:rFonts w:cs="B Zar"/>
                <w:sz w:val="16"/>
                <w:szCs w:val="18"/>
                <w:rtl/>
              </w:rPr>
            </w:pPr>
            <w:r w:rsidRPr="00B8317F">
              <w:rPr>
                <w:rFonts w:cs="B Zar"/>
                <w:sz w:val="16"/>
                <w:szCs w:val="18"/>
              </w:rPr>
              <w:t>Pentachloronitrobenzene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36/295</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Pr>
            </w:pPr>
            <w:r w:rsidRPr="00B8317F">
              <w:rPr>
                <w:rFonts w:cs="B Zar"/>
                <w:sz w:val="16"/>
                <w:szCs w:val="18"/>
              </w:rPr>
              <w:t>A4</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آسیب کبدی</w:t>
            </w:r>
          </w:p>
        </w:tc>
      </w:tr>
      <w:tr w:rsidR="00B63E89"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512</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پنتاکلروفنول</w:t>
            </w:r>
          </w:p>
          <w:p w:rsidR="00B63E89" w:rsidRPr="00B8317F" w:rsidRDefault="00B63E89" w:rsidP="00EC6B5B">
            <w:pPr>
              <w:cnfStyle w:val="000000000000"/>
              <w:rPr>
                <w:rFonts w:cs="B Zar"/>
                <w:sz w:val="16"/>
                <w:szCs w:val="18"/>
                <w:rtl/>
              </w:rPr>
            </w:pPr>
            <w:r w:rsidRPr="00B8317F">
              <w:rPr>
                <w:rFonts w:cs="B Zar"/>
                <w:sz w:val="16"/>
                <w:szCs w:val="18"/>
              </w:rPr>
              <w:t>Pentachlorophenol</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35/266</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A3</w:t>
            </w:r>
          </w:p>
          <w:p w:rsidR="00B63E89" w:rsidRPr="00B8317F" w:rsidRDefault="00B63E89" w:rsidP="00EC6B5B">
            <w:pPr>
              <w:cnfStyle w:val="000000000000"/>
              <w:rPr>
                <w:rFonts w:cs="B Zar"/>
                <w:sz w:val="16"/>
                <w:szCs w:val="18"/>
              </w:rPr>
            </w:pPr>
            <w:r w:rsidRPr="00B8317F">
              <w:rPr>
                <w:rFonts w:cs="B Zar"/>
                <w:sz w:val="16"/>
                <w:szCs w:val="18"/>
              </w:rPr>
              <w:t>BEI</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تحریک قسمت فوقانی تنفسی و چشم؛ اختلال سیستم اعصاب مرکزی و قلبی</w:t>
            </w:r>
          </w:p>
        </w:tc>
      </w:tr>
      <w:tr w:rsidR="00B63E89"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513</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پنتا آريتریتول</w:t>
            </w:r>
          </w:p>
          <w:p w:rsidR="00B63E89" w:rsidRPr="00B8317F" w:rsidRDefault="00B63E89" w:rsidP="00EC6B5B">
            <w:pPr>
              <w:cnfStyle w:val="000000000000"/>
              <w:rPr>
                <w:rFonts w:cs="B Zar"/>
                <w:sz w:val="16"/>
                <w:szCs w:val="18"/>
                <w:rtl/>
              </w:rPr>
            </w:pPr>
            <w:r w:rsidRPr="00B8317F">
              <w:rPr>
                <w:rFonts w:cs="B Zar"/>
                <w:sz w:val="16"/>
                <w:szCs w:val="18"/>
              </w:rPr>
              <w:t>Pentaerythriol</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15/136</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sz w:val="16"/>
                <w:szCs w:val="18"/>
              </w:rPr>
              <w:t>-</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تحریک قسمت فوقانی تنفسی و چشم</w:t>
            </w:r>
          </w:p>
        </w:tc>
      </w:tr>
      <w:tr w:rsidR="00B63E89"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514</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پنتان، كليه ایزومرها</w:t>
            </w:r>
          </w:p>
          <w:p w:rsidR="00B63E89" w:rsidRPr="00B8317F" w:rsidRDefault="00B63E89" w:rsidP="00EC6B5B">
            <w:pPr>
              <w:cnfStyle w:val="000000000000"/>
              <w:rPr>
                <w:rFonts w:cs="B Zar"/>
                <w:sz w:val="16"/>
                <w:szCs w:val="18"/>
                <w:rtl/>
              </w:rPr>
            </w:pPr>
            <w:r w:rsidRPr="00B8317F">
              <w:rPr>
                <w:rFonts w:cs="B Zar"/>
                <w:sz w:val="16"/>
                <w:szCs w:val="18"/>
              </w:rPr>
              <w:t>Pentane, all isomers</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15/72</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600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sz w:val="16"/>
                <w:szCs w:val="18"/>
              </w:rPr>
              <w:t>-</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نوروپاتي (آسيب اعصاب) محيطي</w:t>
            </w:r>
          </w:p>
        </w:tc>
      </w:tr>
      <w:tr w:rsidR="00B63E89"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515</w:t>
            </w:r>
          </w:p>
        </w:tc>
        <w:tc>
          <w:tcPr>
            <w:tcW w:w="1166" w:type="pct"/>
          </w:tcPr>
          <w:p w:rsidR="00B63E89" w:rsidRPr="00B8317F" w:rsidRDefault="00B63E89" w:rsidP="00EC6B5B">
            <w:pPr>
              <w:cnfStyle w:val="000000000000"/>
              <w:rPr>
                <w:rFonts w:cs="B Zar"/>
                <w:sz w:val="16"/>
                <w:szCs w:val="18"/>
                <w:rtl/>
              </w:rPr>
            </w:pPr>
            <w:r w:rsidRPr="00B8317F">
              <w:rPr>
                <w:rFonts w:cs="B Zar" w:hint="cs"/>
                <w:sz w:val="16"/>
                <w:szCs w:val="18"/>
                <w:rtl/>
              </w:rPr>
              <w:t>2و4- پنتان</w:t>
            </w:r>
            <w:r w:rsidRPr="00B8317F">
              <w:rPr>
                <w:rFonts w:cs="B Zar"/>
                <w:sz w:val="16"/>
                <w:szCs w:val="18"/>
              </w:rPr>
              <w:t xml:space="preserve"> </w:t>
            </w:r>
            <w:r w:rsidRPr="00B8317F">
              <w:rPr>
                <w:rFonts w:cs="B Zar" w:hint="cs"/>
                <w:sz w:val="16"/>
                <w:szCs w:val="18"/>
                <w:rtl/>
              </w:rPr>
              <w:t>دي</w:t>
            </w:r>
            <w:r w:rsidRPr="00B8317F">
              <w:rPr>
                <w:rFonts w:cs="B Zar"/>
                <w:sz w:val="16"/>
                <w:szCs w:val="18"/>
              </w:rPr>
              <w:t xml:space="preserve"> </w:t>
            </w:r>
            <w:r w:rsidRPr="00B8317F">
              <w:rPr>
                <w:rFonts w:cs="B Zar" w:hint="cs"/>
                <w:sz w:val="16"/>
                <w:szCs w:val="18"/>
                <w:rtl/>
              </w:rPr>
              <w:t>ان</w:t>
            </w:r>
          </w:p>
          <w:p w:rsidR="00B63E89" w:rsidRPr="00B8317F" w:rsidRDefault="00B63E89" w:rsidP="00EC6B5B">
            <w:pPr>
              <w:cnfStyle w:val="000000000000"/>
              <w:rPr>
                <w:rFonts w:cs="B Zar"/>
                <w:sz w:val="16"/>
                <w:szCs w:val="18"/>
              </w:rPr>
            </w:pPr>
            <w:r w:rsidRPr="00B8317F">
              <w:rPr>
                <w:rFonts w:cs="B Zar"/>
                <w:sz w:val="16"/>
                <w:szCs w:val="18"/>
              </w:rPr>
              <w:t>2,4-pentanedione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12/100</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پوست</w:t>
            </w:r>
          </w:p>
        </w:tc>
        <w:tc>
          <w:tcPr>
            <w:tcW w:w="962" w:type="pct"/>
            <w:gridSpan w:val="2"/>
          </w:tcPr>
          <w:p w:rsidR="00B63E89" w:rsidRDefault="00B63E89" w:rsidP="00EC6B5B">
            <w:pPr>
              <w:cnfStyle w:val="000000000000"/>
              <w:rPr>
                <w:rFonts w:cs="B Zar"/>
                <w:sz w:val="16"/>
                <w:szCs w:val="18"/>
                <w:rtl/>
              </w:rPr>
            </w:pPr>
            <w:r w:rsidRPr="00B8317F">
              <w:rPr>
                <w:rFonts w:cs="B Zar" w:hint="cs"/>
                <w:sz w:val="16"/>
                <w:szCs w:val="18"/>
                <w:rtl/>
              </w:rPr>
              <w:t xml:space="preserve">سمیت اعصاب و اختلال </w:t>
            </w:r>
            <w:r w:rsidRPr="00B8317F">
              <w:rPr>
                <w:rFonts w:cs="B Zar" w:hint="cs"/>
                <w:sz w:val="16"/>
                <w:szCs w:val="18"/>
                <w:rtl/>
              </w:rPr>
              <w:lastRenderedPageBreak/>
              <w:t>سیستم اعصاب مرکزی</w:t>
            </w:r>
          </w:p>
          <w:p w:rsidR="00471252" w:rsidRDefault="00471252" w:rsidP="00EC6B5B">
            <w:pPr>
              <w:cnfStyle w:val="000000000000"/>
              <w:rPr>
                <w:rFonts w:cs="B Zar"/>
                <w:sz w:val="16"/>
                <w:szCs w:val="18"/>
                <w:rtl/>
              </w:rPr>
            </w:pPr>
          </w:p>
          <w:p w:rsidR="00471252" w:rsidRPr="00B8317F" w:rsidRDefault="00471252" w:rsidP="00EC6B5B">
            <w:pPr>
              <w:cnfStyle w:val="000000000000"/>
              <w:rPr>
                <w:rFonts w:cs="B Zar"/>
                <w:sz w:val="16"/>
                <w:szCs w:val="18"/>
                <w:rtl/>
              </w:rPr>
            </w:pPr>
          </w:p>
        </w:tc>
      </w:tr>
      <w:tr w:rsidR="00B63E89"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lastRenderedPageBreak/>
              <w:t>516</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پنتیل استات، كليه ایزومرها</w:t>
            </w:r>
          </w:p>
          <w:p w:rsidR="00B63E89" w:rsidRPr="00B8317F" w:rsidRDefault="00B63E89" w:rsidP="00EC6B5B">
            <w:pPr>
              <w:cnfStyle w:val="000000000000"/>
              <w:rPr>
                <w:rFonts w:cs="B Zar"/>
                <w:sz w:val="16"/>
                <w:szCs w:val="18"/>
                <w:rtl/>
              </w:rPr>
            </w:pPr>
            <w:r w:rsidRPr="00B8317F">
              <w:rPr>
                <w:rFonts w:cs="B Zar"/>
                <w:sz w:val="16"/>
                <w:szCs w:val="18"/>
              </w:rPr>
              <w:t>Pentyl acetate, all isomers</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20/130</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100</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تحریک قسمت فوقانی تنفسی</w:t>
            </w:r>
          </w:p>
        </w:tc>
      </w:tr>
      <w:tr w:rsidR="00B63E89"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517</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پرکلرو متیل مرکاپتان</w:t>
            </w:r>
          </w:p>
          <w:p w:rsidR="00B63E89" w:rsidRPr="00B8317F" w:rsidRDefault="00B63E89" w:rsidP="00EC6B5B">
            <w:pPr>
              <w:cnfStyle w:val="000000000000"/>
              <w:rPr>
                <w:rFonts w:cs="B Zar"/>
                <w:sz w:val="16"/>
                <w:szCs w:val="18"/>
                <w:rtl/>
              </w:rPr>
            </w:pPr>
            <w:r w:rsidRPr="00B8317F">
              <w:rPr>
                <w:rFonts w:cs="B Zar"/>
                <w:sz w:val="16"/>
                <w:szCs w:val="18"/>
              </w:rPr>
              <w:t>Perchloromethyl mercaptan</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87/185</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تحریک قسمت فوقانی تنفسی و چشم</w:t>
            </w:r>
          </w:p>
        </w:tc>
      </w:tr>
      <w:tr w:rsidR="00B63E89"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518</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فلوئورید پرکلريل</w:t>
            </w:r>
          </w:p>
          <w:p w:rsidR="00B63E89" w:rsidRPr="00B8317F" w:rsidRDefault="00B63E89" w:rsidP="00EC6B5B">
            <w:pPr>
              <w:cnfStyle w:val="000000000000"/>
              <w:rPr>
                <w:rFonts w:cs="B Zar"/>
                <w:sz w:val="16"/>
                <w:szCs w:val="18"/>
                <w:rtl/>
              </w:rPr>
            </w:pPr>
            <w:r w:rsidRPr="00B8317F">
              <w:rPr>
                <w:rFonts w:cs="B Zar"/>
                <w:sz w:val="16"/>
                <w:szCs w:val="18"/>
              </w:rPr>
              <w:t>Perchloryl fluoride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46/102</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3</w:t>
            </w:r>
          </w:p>
        </w:tc>
        <w:tc>
          <w:tcPr>
            <w:tcW w:w="640" w:type="pct"/>
            <w:gridSpan w:val="2"/>
          </w:tcPr>
          <w:p w:rsidR="00B63E89" w:rsidRPr="00B8317F" w:rsidRDefault="00B63E89"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6</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62" w:type="pct"/>
            <w:gridSpan w:val="2"/>
          </w:tcPr>
          <w:p w:rsidR="00154F44" w:rsidRPr="00B8317F" w:rsidRDefault="00B63E89" w:rsidP="00EC6B5B">
            <w:pPr>
              <w:cnfStyle w:val="000000000000"/>
              <w:rPr>
                <w:rFonts w:cs="B Zar"/>
                <w:sz w:val="16"/>
                <w:szCs w:val="18"/>
                <w:rtl/>
              </w:rPr>
            </w:pPr>
            <w:r w:rsidRPr="00B8317F">
              <w:rPr>
                <w:rFonts w:cs="B Zar" w:hint="cs"/>
                <w:sz w:val="16"/>
                <w:szCs w:val="18"/>
                <w:rtl/>
              </w:rPr>
              <w:t xml:space="preserve">تحریک قسمت فوقانی تنفسی و تحتانی؛ </w:t>
            </w:r>
          </w:p>
          <w:p w:rsidR="00B63E89" w:rsidRPr="00B8317F" w:rsidRDefault="00B63E89" w:rsidP="00EC6B5B">
            <w:pPr>
              <w:cnfStyle w:val="000000000000"/>
              <w:rPr>
                <w:rFonts w:cs="B Zar"/>
                <w:sz w:val="16"/>
                <w:szCs w:val="18"/>
                <w:rtl/>
              </w:rPr>
            </w:pPr>
            <w:r w:rsidRPr="00B8317F">
              <w:rPr>
                <w:rFonts w:cs="B Zar" w:hint="cs"/>
                <w:sz w:val="16"/>
                <w:szCs w:val="18"/>
                <w:rtl/>
              </w:rPr>
              <w:t>مت</w:t>
            </w:r>
            <w:r w:rsidR="00154F44" w:rsidRPr="00B8317F">
              <w:rPr>
                <w:rFonts w:cs="B Zar" w:hint="cs"/>
                <w:sz w:val="16"/>
                <w:szCs w:val="18"/>
                <w:rtl/>
              </w:rPr>
              <w:t xml:space="preserve"> </w:t>
            </w:r>
            <w:r w:rsidRPr="00B8317F">
              <w:rPr>
                <w:rFonts w:cs="B Zar" w:hint="cs"/>
                <w:sz w:val="16"/>
                <w:szCs w:val="18"/>
                <w:rtl/>
              </w:rPr>
              <w:t>هموگلوبینی؛ فلوئورزیس</w:t>
            </w:r>
          </w:p>
        </w:tc>
      </w:tr>
      <w:tr w:rsidR="00B63E89"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519</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اسید پرفلرورو اوکتانوئیک</w:t>
            </w:r>
          </w:p>
          <w:p w:rsidR="00B63E89" w:rsidRPr="00B8317F" w:rsidRDefault="00B63E89" w:rsidP="00EC6B5B">
            <w:pPr>
              <w:cnfStyle w:val="000000000000"/>
              <w:rPr>
                <w:rFonts w:cs="B Zar"/>
                <w:sz w:val="16"/>
                <w:szCs w:val="18"/>
                <w:rtl/>
              </w:rPr>
            </w:pPr>
            <w:r w:rsidRPr="00B8317F">
              <w:rPr>
                <w:rFonts w:cs="B Zar"/>
                <w:sz w:val="16"/>
                <w:szCs w:val="18"/>
              </w:rPr>
              <w:t>Perfluorooctanoic acid</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07/414</w:t>
            </w:r>
          </w:p>
        </w:tc>
        <w:tc>
          <w:tcPr>
            <w:tcW w:w="813" w:type="pct"/>
          </w:tcPr>
          <w:p w:rsidR="00B63E89" w:rsidRPr="00B8317F" w:rsidRDefault="00B63E89"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005/0</w:t>
            </w:r>
          </w:p>
        </w:tc>
        <w:tc>
          <w:tcPr>
            <w:tcW w:w="640" w:type="pct"/>
            <w:gridSpan w:val="2"/>
          </w:tcPr>
          <w:p w:rsidR="00B63E89" w:rsidRPr="00B8317F" w:rsidRDefault="00B63E89" w:rsidP="00EC6B5B">
            <w:pPr>
              <w:cnfStyle w:val="000000000000"/>
              <w:rPr>
                <w:rFonts w:cs="B Zar"/>
                <w:sz w:val="16"/>
                <w:szCs w:val="18"/>
              </w:rPr>
            </w:pPr>
            <w:r w:rsidRPr="00B8317F">
              <w:rPr>
                <w:rFonts w:cs="B Zar" w:hint="cs"/>
                <w:sz w:val="16"/>
                <w:szCs w:val="18"/>
                <w:rtl/>
              </w:rPr>
              <w:t>-</w:t>
            </w: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62" w:type="pct"/>
            <w:gridSpan w:val="2"/>
          </w:tcPr>
          <w:p w:rsidR="00B63E89" w:rsidRPr="00B8317F" w:rsidRDefault="00B63E89" w:rsidP="00EC6B5B">
            <w:pPr>
              <w:cnfStyle w:val="000000000000"/>
              <w:rPr>
                <w:rFonts w:cs="B Zar"/>
                <w:sz w:val="16"/>
                <w:szCs w:val="18"/>
                <w:rtl/>
              </w:rPr>
            </w:pPr>
          </w:p>
        </w:tc>
      </w:tr>
      <w:tr w:rsidR="00B63E89"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520</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پرفلوئورو بوتیل اتیلن</w:t>
            </w:r>
          </w:p>
          <w:p w:rsidR="00B63E89" w:rsidRPr="00B8317F" w:rsidRDefault="00B63E89" w:rsidP="00EC6B5B">
            <w:pPr>
              <w:cnfStyle w:val="000000000000"/>
              <w:rPr>
                <w:rFonts w:cs="B Zar"/>
                <w:sz w:val="16"/>
                <w:szCs w:val="18"/>
                <w:rtl/>
              </w:rPr>
            </w:pPr>
            <w:r w:rsidRPr="00B8317F">
              <w:rPr>
                <w:rFonts w:cs="B Zar"/>
                <w:sz w:val="16"/>
                <w:szCs w:val="18"/>
              </w:rPr>
              <w:t>Perfluorobutyl ethylene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1/246</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B63E89" w:rsidRPr="00B8317F" w:rsidRDefault="00B63E89" w:rsidP="00EC6B5B">
            <w:pPr>
              <w:cnfStyle w:val="000000000000"/>
              <w:rPr>
                <w:rFonts w:cs="B Zar"/>
                <w:sz w:val="16"/>
                <w:szCs w:val="18"/>
                <w:rtl/>
              </w:rPr>
            </w:pPr>
          </w:p>
        </w:tc>
        <w:tc>
          <w:tcPr>
            <w:tcW w:w="502" w:type="pct"/>
            <w:gridSpan w:val="5"/>
          </w:tcPr>
          <w:p w:rsidR="00B63E89" w:rsidRPr="00B8317F" w:rsidRDefault="00B63E89" w:rsidP="00EC6B5B">
            <w:pPr>
              <w:cnfStyle w:val="000000000000"/>
              <w:rPr>
                <w:rFonts w:cs="B Zar"/>
                <w:sz w:val="16"/>
                <w:szCs w:val="18"/>
                <w:rtl/>
              </w:rPr>
            </w:pPr>
            <w:r w:rsidRPr="00B8317F">
              <w:rPr>
                <w:rFonts w:cs="B Zar" w:hint="cs"/>
                <w:sz w:val="16"/>
                <w:szCs w:val="18"/>
                <w:rtl/>
              </w:rPr>
              <w:t>-</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اثرات خونی</w:t>
            </w:r>
          </w:p>
        </w:tc>
      </w:tr>
      <w:tr w:rsidR="00B63E89" w:rsidRPr="00B8317F" w:rsidTr="004E01F5">
        <w:trPr>
          <w:gridAfter w:val="1"/>
          <w:wAfter w:w="123" w:type="pct"/>
        </w:trPr>
        <w:tc>
          <w:tcPr>
            <w:cnfStyle w:val="001000000000"/>
            <w:tcW w:w="316" w:type="pct"/>
          </w:tcPr>
          <w:p w:rsidR="00B63E89" w:rsidRPr="00B8317F" w:rsidRDefault="00B63E89" w:rsidP="00EC6B5B">
            <w:pPr>
              <w:rPr>
                <w:rFonts w:cs="B Zar"/>
                <w:sz w:val="16"/>
                <w:szCs w:val="18"/>
                <w:rtl/>
              </w:rPr>
            </w:pPr>
            <w:r w:rsidRPr="00B8317F">
              <w:rPr>
                <w:rFonts w:cs="B Zar" w:hint="cs"/>
                <w:sz w:val="16"/>
                <w:szCs w:val="18"/>
                <w:rtl/>
              </w:rPr>
              <w:t>521</w:t>
            </w:r>
          </w:p>
        </w:tc>
        <w:tc>
          <w:tcPr>
            <w:tcW w:w="1166" w:type="pct"/>
          </w:tcPr>
          <w:p w:rsidR="00B63E89" w:rsidRPr="00B8317F" w:rsidRDefault="00B63E89" w:rsidP="00EC6B5B">
            <w:pPr>
              <w:cnfStyle w:val="000000000000"/>
              <w:rPr>
                <w:rFonts w:cs="B Zar"/>
                <w:sz w:val="16"/>
                <w:szCs w:val="18"/>
              </w:rPr>
            </w:pPr>
            <w:r w:rsidRPr="00B8317F">
              <w:rPr>
                <w:rFonts w:cs="B Zar" w:hint="cs"/>
                <w:sz w:val="16"/>
                <w:szCs w:val="18"/>
                <w:rtl/>
              </w:rPr>
              <w:t>پر فلوئورو ایزو بوتیلن</w:t>
            </w:r>
          </w:p>
          <w:p w:rsidR="00B63E89" w:rsidRPr="00B8317F" w:rsidRDefault="00B63E89" w:rsidP="00EC6B5B">
            <w:pPr>
              <w:cnfStyle w:val="000000000000"/>
              <w:rPr>
                <w:rFonts w:cs="B Zar"/>
                <w:sz w:val="16"/>
                <w:szCs w:val="18"/>
                <w:rtl/>
              </w:rPr>
            </w:pPr>
            <w:r w:rsidRPr="00B8317F">
              <w:rPr>
                <w:rFonts w:cs="B Zar"/>
                <w:sz w:val="16"/>
                <w:szCs w:val="18"/>
              </w:rPr>
              <w:t>Perfluoroisobutylene</w:t>
            </w:r>
          </w:p>
        </w:tc>
        <w:tc>
          <w:tcPr>
            <w:tcW w:w="478" w:type="pct"/>
          </w:tcPr>
          <w:p w:rsidR="00B63E89" w:rsidRPr="00B8317F" w:rsidRDefault="00B63E89" w:rsidP="00EC6B5B">
            <w:pPr>
              <w:cnfStyle w:val="000000000000"/>
              <w:rPr>
                <w:rFonts w:cs="B Zar"/>
                <w:sz w:val="16"/>
                <w:szCs w:val="18"/>
                <w:rtl/>
              </w:rPr>
            </w:pPr>
            <w:r w:rsidRPr="00B8317F">
              <w:rPr>
                <w:rFonts w:cs="B Zar" w:hint="cs"/>
                <w:sz w:val="16"/>
                <w:szCs w:val="18"/>
                <w:rtl/>
              </w:rPr>
              <w:t>04/200</w:t>
            </w:r>
          </w:p>
        </w:tc>
        <w:tc>
          <w:tcPr>
            <w:tcW w:w="813" w:type="pct"/>
          </w:tcPr>
          <w:p w:rsidR="00B63E89" w:rsidRPr="00B8317F" w:rsidRDefault="00B63E89" w:rsidP="00EC6B5B">
            <w:pPr>
              <w:cnfStyle w:val="000000000000"/>
              <w:rPr>
                <w:rFonts w:cs="B Zar"/>
                <w:sz w:val="16"/>
                <w:szCs w:val="18"/>
                <w:rtl/>
              </w:rPr>
            </w:pPr>
            <w:r w:rsidRPr="00B8317F">
              <w:rPr>
                <w:rFonts w:cs="B Zar"/>
                <w:sz w:val="16"/>
                <w:szCs w:val="18"/>
              </w:rPr>
              <w:t>-</w:t>
            </w:r>
          </w:p>
        </w:tc>
        <w:tc>
          <w:tcPr>
            <w:tcW w:w="640" w:type="pct"/>
            <w:gridSpan w:val="2"/>
          </w:tcPr>
          <w:p w:rsidR="00B63E89" w:rsidRPr="00B8317F" w:rsidRDefault="00B63E89" w:rsidP="00EC6B5B">
            <w:pPr>
              <w:cnfStyle w:val="000000000000"/>
              <w:rPr>
                <w:rFonts w:cs="B Zar"/>
                <w:sz w:val="16"/>
                <w:szCs w:val="18"/>
              </w:rPr>
            </w:pPr>
            <w:r w:rsidRPr="00B8317F">
              <w:rPr>
                <w:rFonts w:cs="B Zar"/>
                <w:sz w:val="16"/>
                <w:szCs w:val="18"/>
              </w:rPr>
              <w:t xml:space="preserve">ppm </w:t>
            </w:r>
            <w:r w:rsidRPr="00B8317F">
              <w:rPr>
                <w:rFonts w:cs="B Zar" w:hint="cs"/>
                <w:sz w:val="16"/>
                <w:szCs w:val="18"/>
                <w:rtl/>
              </w:rPr>
              <w:t xml:space="preserve"> 01/0 </w:t>
            </w:r>
            <w:r w:rsidRPr="00B8317F">
              <w:rPr>
                <w:rFonts w:cs="B Zar"/>
                <w:sz w:val="16"/>
                <w:szCs w:val="18"/>
              </w:rPr>
              <w:t>C</w:t>
            </w:r>
          </w:p>
        </w:tc>
        <w:tc>
          <w:tcPr>
            <w:tcW w:w="502" w:type="pct"/>
            <w:gridSpan w:val="5"/>
          </w:tcPr>
          <w:p w:rsidR="00B63E89" w:rsidRPr="00B8317F" w:rsidRDefault="00B63E89" w:rsidP="00EC6B5B">
            <w:pPr>
              <w:cnfStyle w:val="000000000000"/>
              <w:rPr>
                <w:rFonts w:cs="B Zar"/>
                <w:sz w:val="16"/>
                <w:szCs w:val="18"/>
                <w:rtl/>
              </w:rPr>
            </w:pPr>
            <w:r w:rsidRPr="00B8317F">
              <w:rPr>
                <w:rFonts w:cs="B Zar"/>
                <w:sz w:val="16"/>
                <w:szCs w:val="18"/>
              </w:rPr>
              <w:t>-</w:t>
            </w:r>
          </w:p>
        </w:tc>
        <w:tc>
          <w:tcPr>
            <w:tcW w:w="962" w:type="pct"/>
            <w:gridSpan w:val="2"/>
          </w:tcPr>
          <w:p w:rsidR="00B63E89" w:rsidRPr="00B8317F" w:rsidRDefault="00B63E89" w:rsidP="00EC6B5B">
            <w:pPr>
              <w:cnfStyle w:val="000000000000"/>
              <w:rPr>
                <w:rFonts w:cs="B Zar"/>
                <w:sz w:val="16"/>
                <w:szCs w:val="18"/>
                <w:rtl/>
              </w:rPr>
            </w:pPr>
            <w:r w:rsidRPr="00B8317F">
              <w:rPr>
                <w:rFonts w:cs="B Zar" w:hint="cs"/>
                <w:sz w:val="16"/>
                <w:szCs w:val="18"/>
                <w:rtl/>
              </w:rPr>
              <w:t>تحریک قسمت فوقانی تنفسی؛ اثرات خونی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522</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پرسولفات ها بصورت پرسولفات</w:t>
            </w:r>
          </w:p>
          <w:p w:rsidR="007701B0" w:rsidRPr="00B8317F" w:rsidRDefault="007701B0" w:rsidP="00EC6B5B">
            <w:pPr>
              <w:cnfStyle w:val="000000000000"/>
              <w:rPr>
                <w:rFonts w:cs="B Zar"/>
                <w:sz w:val="16"/>
                <w:szCs w:val="18"/>
                <w:rtl/>
              </w:rPr>
            </w:pPr>
            <w:r w:rsidRPr="00B8317F">
              <w:rPr>
                <w:rFonts w:cs="B Zar"/>
                <w:sz w:val="16"/>
                <w:szCs w:val="18"/>
              </w:rPr>
              <w:t>Persulfates, as Persulfate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متفاوت</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پوست</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523</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فنول</w:t>
            </w:r>
          </w:p>
          <w:p w:rsidR="007701B0" w:rsidRPr="00B8317F" w:rsidRDefault="007701B0" w:rsidP="00EC6B5B">
            <w:pPr>
              <w:cnfStyle w:val="000000000000"/>
              <w:rPr>
                <w:rFonts w:cs="B Zar"/>
                <w:sz w:val="16"/>
                <w:szCs w:val="18"/>
                <w:rtl/>
              </w:rPr>
            </w:pPr>
            <w:r w:rsidRPr="00B8317F">
              <w:rPr>
                <w:rFonts w:cs="B Zar"/>
                <w:sz w:val="16"/>
                <w:szCs w:val="18"/>
              </w:rPr>
              <w:t>Phenol</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11/97</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5</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A4</w:t>
            </w:r>
          </w:p>
          <w:p w:rsidR="007701B0" w:rsidRPr="00B8317F" w:rsidRDefault="007701B0" w:rsidP="00EC6B5B">
            <w:pPr>
              <w:cnfStyle w:val="000000000000"/>
              <w:rPr>
                <w:rFonts w:cs="B Zar"/>
                <w:sz w:val="16"/>
                <w:szCs w:val="18"/>
              </w:rPr>
            </w:pPr>
            <w:r w:rsidRPr="00B8317F">
              <w:rPr>
                <w:rFonts w:cs="B Zar"/>
                <w:sz w:val="16"/>
                <w:szCs w:val="18"/>
              </w:rPr>
              <w:t>BEI</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فوقانی تنفسی؛ آسیب ریه؛ اختلال سیستم اعصاب مرکزی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524</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فنوتیازین</w:t>
            </w:r>
          </w:p>
          <w:p w:rsidR="007701B0" w:rsidRPr="00B8317F" w:rsidRDefault="007701B0" w:rsidP="00EC6B5B">
            <w:pPr>
              <w:cnfStyle w:val="000000000000"/>
              <w:rPr>
                <w:rFonts w:cs="B Zar"/>
                <w:sz w:val="16"/>
                <w:szCs w:val="18"/>
                <w:rtl/>
              </w:rPr>
            </w:pPr>
            <w:r w:rsidRPr="00B8317F">
              <w:rPr>
                <w:rFonts w:cs="B Zar"/>
                <w:sz w:val="16"/>
                <w:szCs w:val="18"/>
              </w:rPr>
              <w:t>Phenothiazine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26/199</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پوست</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پوستی وگیرنده های نوری چشمی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525</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ان- فنیل- بتا- نفتیل آمین</w:t>
            </w:r>
          </w:p>
          <w:p w:rsidR="007701B0" w:rsidRPr="00B8317F" w:rsidRDefault="007701B0" w:rsidP="00EC6B5B">
            <w:pPr>
              <w:cnfStyle w:val="000000000000"/>
              <w:rPr>
                <w:rFonts w:cs="B Zar"/>
                <w:sz w:val="16"/>
                <w:szCs w:val="18"/>
              </w:rPr>
            </w:pPr>
            <w:r w:rsidRPr="00B8317F">
              <w:rPr>
                <w:rFonts w:cs="B Zar"/>
                <w:sz w:val="16"/>
                <w:szCs w:val="18"/>
              </w:rPr>
              <w:t>N-Phenyl-beta-naphthylamine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29/219</w:t>
            </w:r>
          </w:p>
        </w:tc>
        <w:tc>
          <w:tcPr>
            <w:tcW w:w="813" w:type="pct"/>
          </w:tcPr>
          <w:p w:rsidR="007701B0" w:rsidRPr="00B8317F" w:rsidRDefault="00175DB7" w:rsidP="00EC6B5B">
            <w:pPr>
              <w:cnfStyle w:val="000000000000"/>
              <w:rPr>
                <w:rFonts w:cs="B Zar"/>
                <w:sz w:val="16"/>
                <w:szCs w:val="18"/>
                <w:rtl/>
              </w:rPr>
            </w:pPr>
            <m:oMathPara>
              <m:oMath>
                <m:sSup>
                  <m:sSupPr>
                    <m:ctrlPr>
                      <w:rPr>
                        <w:rFonts w:ascii="Cambria Math" w:hAnsi="Cambria Math" w:cs="B Zar"/>
                        <w:sz w:val="16"/>
                        <w:szCs w:val="18"/>
                      </w:rPr>
                    </m:ctrlPr>
                  </m:sSupPr>
                  <m:e>
                    <m:r>
                      <m:rPr>
                        <m:sty m:val="p"/>
                      </m:rP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A4</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سرطان</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526</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ارتو</w:t>
            </w:r>
            <w:r w:rsidRPr="00B8317F">
              <w:rPr>
                <w:rFonts w:cs="B Zar"/>
                <w:sz w:val="16"/>
                <w:szCs w:val="18"/>
              </w:rPr>
              <w:t xml:space="preserve"> </w:t>
            </w:r>
            <w:r w:rsidRPr="00B8317F">
              <w:rPr>
                <w:rFonts w:cs="B Zar" w:hint="cs"/>
                <w:sz w:val="16"/>
                <w:szCs w:val="18"/>
                <w:rtl/>
              </w:rPr>
              <w:t>فنیلین دی آمین</w:t>
            </w:r>
          </w:p>
          <w:p w:rsidR="007701B0" w:rsidRPr="00B8317F" w:rsidRDefault="007701B0" w:rsidP="00EC6B5B">
            <w:pPr>
              <w:cnfStyle w:val="000000000000"/>
              <w:rPr>
                <w:rFonts w:cs="B Zar"/>
                <w:sz w:val="16"/>
                <w:szCs w:val="18"/>
                <w:rtl/>
              </w:rPr>
            </w:pPr>
            <w:r w:rsidRPr="00B8317F">
              <w:rPr>
                <w:rFonts w:cs="B Zar"/>
                <w:sz w:val="16"/>
                <w:szCs w:val="18"/>
              </w:rPr>
              <w:t>o-Phenylene diamine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05/108</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A3</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کم خونی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527</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متا فنیلین دی آمین</w:t>
            </w:r>
          </w:p>
          <w:p w:rsidR="007701B0" w:rsidRPr="00B8317F" w:rsidRDefault="007701B0" w:rsidP="00EC6B5B">
            <w:pPr>
              <w:cnfStyle w:val="000000000000"/>
              <w:rPr>
                <w:rFonts w:cs="B Zar"/>
                <w:sz w:val="16"/>
                <w:szCs w:val="18"/>
              </w:rPr>
            </w:pPr>
            <w:r w:rsidRPr="00B8317F">
              <w:rPr>
                <w:rFonts w:cs="B Zar"/>
                <w:sz w:val="16"/>
                <w:szCs w:val="18"/>
              </w:rPr>
              <w:t>m-Phenylene diamine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05/108</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A4</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آسیب کبدی و تحریک پوستی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528</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پارا فنیلین دی آمین</w:t>
            </w:r>
          </w:p>
          <w:p w:rsidR="007701B0" w:rsidRPr="00B8317F" w:rsidRDefault="007701B0" w:rsidP="00EC6B5B">
            <w:pPr>
              <w:cnfStyle w:val="000000000000"/>
              <w:rPr>
                <w:rFonts w:cs="B Zar"/>
                <w:sz w:val="16"/>
                <w:szCs w:val="18"/>
                <w:rtl/>
              </w:rPr>
            </w:pPr>
            <w:r w:rsidRPr="00B8317F">
              <w:rPr>
                <w:rFonts w:cs="B Zar"/>
                <w:sz w:val="16"/>
                <w:szCs w:val="18"/>
              </w:rPr>
              <w:t>p-Phenylene diamine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05/108</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A4</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 xml:space="preserve">تحریک قسمت فوقانی تنفسی و حساسیت </w:t>
            </w:r>
            <w:r w:rsidRPr="00B8317F">
              <w:rPr>
                <w:rFonts w:cs="B Zar" w:hint="cs"/>
                <w:sz w:val="16"/>
                <w:szCs w:val="18"/>
                <w:rtl/>
              </w:rPr>
              <w:lastRenderedPageBreak/>
              <w:t>پوستی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lastRenderedPageBreak/>
              <w:t>529</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فنیل اتر، بخار</w:t>
            </w:r>
          </w:p>
          <w:p w:rsidR="007701B0" w:rsidRPr="00B8317F" w:rsidRDefault="007701B0" w:rsidP="00EC6B5B">
            <w:pPr>
              <w:cnfStyle w:val="000000000000"/>
              <w:rPr>
                <w:rFonts w:cs="B Zar"/>
                <w:sz w:val="16"/>
                <w:szCs w:val="18"/>
                <w:rtl/>
              </w:rPr>
            </w:pPr>
            <w:r w:rsidRPr="00B8317F">
              <w:rPr>
                <w:rFonts w:cs="B Zar"/>
                <w:sz w:val="16"/>
                <w:szCs w:val="18"/>
              </w:rPr>
              <w:t>Phenyl ether,Vapor</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20/170</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w:t>
            </w:r>
          </w:p>
        </w:tc>
        <w:tc>
          <w:tcPr>
            <w:tcW w:w="962" w:type="pct"/>
            <w:gridSpan w:val="2"/>
          </w:tcPr>
          <w:p w:rsidR="007701B0" w:rsidRPr="00B8317F" w:rsidRDefault="00154F44" w:rsidP="00EC6B5B">
            <w:pPr>
              <w:cnfStyle w:val="000000000000"/>
              <w:rPr>
                <w:rFonts w:cs="B Zar"/>
                <w:sz w:val="16"/>
                <w:szCs w:val="18"/>
                <w:rtl/>
              </w:rPr>
            </w:pPr>
            <w:r w:rsidRPr="00B8317F">
              <w:rPr>
                <w:rFonts w:cs="B Zar" w:hint="cs"/>
                <w:sz w:val="16"/>
                <w:szCs w:val="18"/>
                <w:rtl/>
              </w:rPr>
              <w:t>تحریک قسمت فوقانی تنفسی و</w:t>
            </w:r>
            <w:r w:rsidR="007701B0" w:rsidRPr="00B8317F">
              <w:rPr>
                <w:rFonts w:cs="B Zar" w:hint="cs"/>
                <w:sz w:val="16"/>
                <w:szCs w:val="18"/>
                <w:rtl/>
              </w:rPr>
              <w:t xml:space="preserve"> چشم؛ تهوع</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530</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فنیل گلیسیدیل اتر</w:t>
            </w:r>
          </w:p>
          <w:p w:rsidR="007701B0" w:rsidRPr="00B8317F" w:rsidRDefault="007701B0" w:rsidP="00EC6B5B">
            <w:pPr>
              <w:cnfStyle w:val="000000000000"/>
              <w:rPr>
                <w:rFonts w:cs="B Zar"/>
                <w:sz w:val="16"/>
                <w:szCs w:val="18"/>
                <w:rtl/>
              </w:rPr>
            </w:pPr>
            <w:r w:rsidRPr="00B8317F">
              <w:rPr>
                <w:rFonts w:cs="B Zar"/>
                <w:sz w:val="16"/>
                <w:szCs w:val="18"/>
              </w:rPr>
              <w:t>Phenyl glycidyl ether</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17/150</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1/0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A3</w:t>
            </w:r>
          </w:p>
          <w:p w:rsidR="007701B0" w:rsidRPr="00B8317F" w:rsidRDefault="007701B0" w:rsidP="00EC6B5B">
            <w:pPr>
              <w:cnfStyle w:val="000000000000"/>
              <w:rPr>
                <w:rFonts w:cs="B Zar"/>
                <w:sz w:val="16"/>
                <w:szCs w:val="18"/>
                <w:rtl/>
              </w:rPr>
            </w:pPr>
            <w:r w:rsidRPr="00B8317F">
              <w:rPr>
                <w:rFonts w:cs="B Zar"/>
                <w:sz w:val="16"/>
                <w:szCs w:val="18"/>
                <w:rtl/>
              </w:rPr>
              <w:t>حساسیت</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آسیب بیضه</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532</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فنیل مرکاپتان</w:t>
            </w:r>
          </w:p>
          <w:p w:rsidR="007701B0" w:rsidRPr="00B8317F" w:rsidRDefault="007701B0" w:rsidP="00EC6B5B">
            <w:pPr>
              <w:cnfStyle w:val="000000000000"/>
              <w:rPr>
                <w:rFonts w:cs="B Zar"/>
                <w:sz w:val="16"/>
                <w:szCs w:val="18"/>
                <w:rtl/>
              </w:rPr>
            </w:pPr>
            <w:r w:rsidRPr="00B8317F">
              <w:rPr>
                <w:rFonts w:cs="B Zar"/>
                <w:sz w:val="16"/>
                <w:szCs w:val="18"/>
              </w:rPr>
              <w:t>Phenyl mercaptan</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18/110</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1/0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پوست</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اختلال سیستم اعصاب مرکزی؛ تحریک چشم و پوست</w:t>
            </w:r>
          </w:p>
          <w:p w:rsidR="000E76BD" w:rsidRPr="00B8317F" w:rsidRDefault="000E76BD" w:rsidP="00EC6B5B">
            <w:pPr>
              <w:cnfStyle w:val="000000000000"/>
              <w:rPr>
                <w:rFonts w:cs="B Zar"/>
                <w:sz w:val="16"/>
                <w:szCs w:val="18"/>
                <w:rtl/>
              </w:rPr>
            </w:pP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533</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فنیل فسفین</w:t>
            </w:r>
          </w:p>
          <w:p w:rsidR="007701B0" w:rsidRPr="00B8317F" w:rsidRDefault="007701B0" w:rsidP="00EC6B5B">
            <w:pPr>
              <w:cnfStyle w:val="000000000000"/>
              <w:rPr>
                <w:rFonts w:cs="B Zar"/>
                <w:sz w:val="16"/>
                <w:szCs w:val="18"/>
                <w:rtl/>
              </w:rPr>
            </w:pPr>
            <w:r w:rsidRPr="00B8317F">
              <w:rPr>
                <w:rFonts w:cs="B Zar"/>
                <w:sz w:val="16"/>
                <w:szCs w:val="18"/>
              </w:rPr>
              <w:t>Phenylphosphine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10/110</w:t>
            </w:r>
          </w:p>
        </w:tc>
        <w:tc>
          <w:tcPr>
            <w:tcW w:w="813" w:type="pct"/>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640" w:type="pct"/>
            <w:gridSpan w:val="2"/>
          </w:tcPr>
          <w:p w:rsidR="007701B0" w:rsidRPr="00B8317F" w:rsidRDefault="007701B0" w:rsidP="00EC6B5B">
            <w:pPr>
              <w:cnfStyle w:val="000000000000"/>
              <w:rPr>
                <w:rFonts w:cs="B Zar"/>
                <w:sz w:val="16"/>
                <w:szCs w:val="18"/>
              </w:rPr>
            </w:pPr>
            <w:r w:rsidRPr="00B8317F">
              <w:rPr>
                <w:rFonts w:cs="B Zar"/>
                <w:sz w:val="16"/>
                <w:szCs w:val="18"/>
              </w:rPr>
              <w:t xml:space="preserve">ppm </w:t>
            </w:r>
            <w:r w:rsidRPr="00B8317F">
              <w:rPr>
                <w:rFonts w:cs="B Zar" w:hint="cs"/>
                <w:sz w:val="16"/>
                <w:szCs w:val="18"/>
                <w:rtl/>
              </w:rPr>
              <w:t xml:space="preserve">05/0 </w:t>
            </w:r>
            <w:r w:rsidRPr="00B8317F">
              <w:rPr>
                <w:rFonts w:cs="B Zar"/>
                <w:sz w:val="16"/>
                <w:szCs w:val="18"/>
              </w:rPr>
              <w:t>C</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درماتیت؛ اثر</w:t>
            </w:r>
            <w:r w:rsidR="00864C81">
              <w:rPr>
                <w:rFonts w:cs="B Zar" w:hint="cs"/>
                <w:sz w:val="16"/>
                <w:szCs w:val="18"/>
                <w:rtl/>
              </w:rPr>
              <w:t xml:space="preserve"> </w:t>
            </w:r>
            <w:r w:rsidRPr="00B8317F">
              <w:rPr>
                <w:rFonts w:cs="B Zar" w:hint="cs"/>
                <w:sz w:val="16"/>
                <w:szCs w:val="18"/>
                <w:rtl/>
              </w:rPr>
              <w:t>روی خون و بیضه</w:t>
            </w:r>
          </w:p>
          <w:p w:rsidR="00154F44" w:rsidRPr="00B8317F" w:rsidRDefault="00154F44" w:rsidP="00EC6B5B">
            <w:pPr>
              <w:cnfStyle w:val="000000000000"/>
              <w:rPr>
                <w:rFonts w:cs="B Zar"/>
                <w:sz w:val="16"/>
                <w:szCs w:val="18"/>
                <w:rtl/>
              </w:rPr>
            </w:pP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534</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فورات</w:t>
            </w:r>
          </w:p>
          <w:p w:rsidR="007701B0" w:rsidRPr="00B8317F" w:rsidRDefault="007701B0" w:rsidP="00EC6B5B">
            <w:pPr>
              <w:cnfStyle w:val="000000000000"/>
              <w:rPr>
                <w:rFonts w:cs="B Zar"/>
                <w:sz w:val="16"/>
                <w:szCs w:val="18"/>
                <w:rtl/>
              </w:rPr>
            </w:pPr>
            <w:r w:rsidRPr="00B8317F">
              <w:rPr>
                <w:rFonts w:cs="B Zar"/>
                <w:sz w:val="16"/>
                <w:szCs w:val="18"/>
              </w:rPr>
              <w:t>Phorate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40/260</w:t>
            </w:r>
          </w:p>
        </w:tc>
        <w:tc>
          <w:tcPr>
            <w:tcW w:w="813" w:type="pct"/>
          </w:tcPr>
          <w:p w:rsidR="007701B0" w:rsidRPr="00B8317F" w:rsidRDefault="007701B0" w:rsidP="00EC6B5B">
            <w:pPr>
              <w:cnfStyle w:val="000000000000"/>
              <w:rPr>
                <w:rFonts w:cs="B Zar"/>
                <w:sz w:val="16"/>
                <w:szCs w:val="18"/>
              </w:rPr>
            </w:pPr>
            <w:r w:rsidRPr="00B8317F">
              <w:rPr>
                <w:rFonts w:cs="B Zar" w:hint="cs"/>
                <w:sz w:val="16"/>
                <w:szCs w:val="18"/>
                <w:rtl/>
              </w:rPr>
              <w:t>05/0</w:t>
            </w:r>
          </w:p>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w:t>
            </w:r>
          </w:p>
        </w:tc>
        <w:tc>
          <w:tcPr>
            <w:tcW w:w="502" w:type="pct"/>
            <w:gridSpan w:val="5"/>
          </w:tcPr>
          <w:p w:rsidR="007701B0" w:rsidRPr="00B8317F" w:rsidRDefault="007701B0"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A4</w:t>
            </w:r>
          </w:p>
          <w:p w:rsidR="007701B0" w:rsidRPr="00B8317F" w:rsidRDefault="00175DB7" w:rsidP="00EC6B5B">
            <w:pPr>
              <w:cnfStyle w:val="000000000000"/>
              <w:rPr>
                <w:rFonts w:cs="B Zar"/>
                <w:sz w:val="16"/>
                <w:szCs w:val="18"/>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بازدارنده آنزیم کولین استراز</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535</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فسژن</w:t>
            </w:r>
          </w:p>
          <w:p w:rsidR="007701B0" w:rsidRPr="00B8317F" w:rsidRDefault="007701B0" w:rsidP="00EC6B5B">
            <w:pPr>
              <w:cnfStyle w:val="000000000000"/>
              <w:rPr>
                <w:rFonts w:cs="B Zar"/>
                <w:sz w:val="16"/>
                <w:szCs w:val="18"/>
              </w:rPr>
            </w:pPr>
            <w:r w:rsidRPr="00B8317F">
              <w:rPr>
                <w:rFonts w:cs="B Zar"/>
                <w:sz w:val="16"/>
                <w:szCs w:val="18"/>
              </w:rPr>
              <w:t>Phosgene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92/98</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1/0</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w:t>
            </w:r>
          </w:p>
        </w:tc>
        <w:tc>
          <w:tcPr>
            <w:tcW w:w="962" w:type="pct"/>
            <w:gridSpan w:val="2"/>
          </w:tcPr>
          <w:p w:rsidR="000E76BD" w:rsidRPr="00B8317F" w:rsidRDefault="007701B0" w:rsidP="00EC6B5B">
            <w:pPr>
              <w:cnfStyle w:val="000000000000"/>
              <w:rPr>
                <w:rFonts w:cs="B Zar"/>
                <w:sz w:val="16"/>
                <w:szCs w:val="18"/>
                <w:rtl/>
              </w:rPr>
            </w:pPr>
            <w:r w:rsidRPr="00B8317F">
              <w:rPr>
                <w:rFonts w:cs="B Zar" w:hint="cs"/>
                <w:sz w:val="16"/>
                <w:szCs w:val="18"/>
                <w:rtl/>
              </w:rPr>
              <w:t>تحریک قسمت فوقانی تنفسی؛ ادم ریه؛</w:t>
            </w:r>
          </w:p>
          <w:p w:rsidR="007701B0" w:rsidRPr="00B8317F" w:rsidRDefault="007701B0" w:rsidP="00EC6B5B">
            <w:pPr>
              <w:cnfStyle w:val="000000000000"/>
              <w:rPr>
                <w:rFonts w:cs="B Zar"/>
                <w:sz w:val="16"/>
                <w:szCs w:val="18"/>
                <w:rtl/>
              </w:rPr>
            </w:pPr>
            <w:r w:rsidRPr="00B8317F">
              <w:rPr>
                <w:rFonts w:cs="B Zar" w:hint="cs"/>
                <w:sz w:val="16"/>
                <w:szCs w:val="18"/>
                <w:rtl/>
              </w:rPr>
              <w:t xml:space="preserve"> آمفیزم ریه</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536</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فسفین</w:t>
            </w:r>
          </w:p>
          <w:p w:rsidR="007701B0" w:rsidRPr="00B8317F" w:rsidRDefault="007701B0" w:rsidP="00EC6B5B">
            <w:pPr>
              <w:cnfStyle w:val="000000000000"/>
              <w:rPr>
                <w:rFonts w:cs="B Zar"/>
                <w:sz w:val="16"/>
                <w:szCs w:val="18"/>
                <w:rtl/>
              </w:rPr>
            </w:pPr>
            <w:r w:rsidRPr="00B8317F">
              <w:rPr>
                <w:rFonts w:cs="B Zar"/>
                <w:sz w:val="16"/>
                <w:szCs w:val="18"/>
              </w:rPr>
              <w:t>Phosphine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00/34</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3/0</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1</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فوقانی تنفسی؛ سردرد؛ اختلال سیستم اعصاب مرکزی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537</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اسید فسفریک</w:t>
            </w:r>
          </w:p>
          <w:p w:rsidR="007701B0" w:rsidRPr="00B8317F" w:rsidRDefault="007701B0" w:rsidP="00EC6B5B">
            <w:pPr>
              <w:cnfStyle w:val="000000000000"/>
              <w:rPr>
                <w:rFonts w:cs="B Zar"/>
                <w:sz w:val="16"/>
                <w:szCs w:val="18"/>
                <w:rtl/>
              </w:rPr>
            </w:pPr>
            <w:r w:rsidRPr="00B8317F">
              <w:rPr>
                <w:rFonts w:cs="B Zar"/>
                <w:sz w:val="16"/>
                <w:szCs w:val="18"/>
              </w:rPr>
              <w:t>Phosphoric acid</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00/98</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3</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فوقانی تنفسی، چشم  و پوست</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538</w:t>
            </w:r>
          </w:p>
        </w:tc>
        <w:tc>
          <w:tcPr>
            <w:tcW w:w="1166" w:type="pct"/>
          </w:tcPr>
          <w:p w:rsidR="007701B0" w:rsidRPr="00B8317F" w:rsidRDefault="007701B0" w:rsidP="00EC6B5B">
            <w:pPr>
              <w:cnfStyle w:val="000000000000"/>
              <w:rPr>
                <w:rFonts w:cs="B Zar"/>
                <w:sz w:val="16"/>
                <w:szCs w:val="18"/>
                <w:rtl/>
              </w:rPr>
            </w:pPr>
            <w:r w:rsidRPr="00B8317F">
              <w:rPr>
                <w:rFonts w:cs="B Zar" w:hint="cs"/>
                <w:sz w:val="16"/>
                <w:szCs w:val="18"/>
                <w:rtl/>
              </w:rPr>
              <w:t>فسفر (زرد)</w:t>
            </w:r>
          </w:p>
          <w:p w:rsidR="007701B0" w:rsidRPr="00B8317F" w:rsidRDefault="007701B0" w:rsidP="00EC6B5B">
            <w:pPr>
              <w:cnfStyle w:val="000000000000"/>
              <w:rPr>
                <w:rFonts w:cs="B Zar"/>
                <w:sz w:val="16"/>
                <w:szCs w:val="18"/>
                <w:rtl/>
              </w:rPr>
            </w:pPr>
            <w:r w:rsidRPr="00B8317F">
              <w:rPr>
                <w:rFonts w:cs="B Zar"/>
                <w:sz w:val="16"/>
                <w:szCs w:val="18"/>
              </w:rPr>
              <w:t>Phosphorus(yellow)</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92/123</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فوقاني و تحتانی تنفسی؛ آسیب کبدی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539</w:t>
            </w:r>
          </w:p>
        </w:tc>
        <w:tc>
          <w:tcPr>
            <w:tcW w:w="1166" w:type="pct"/>
          </w:tcPr>
          <w:p w:rsidR="000E76BD" w:rsidRPr="00B8317F" w:rsidRDefault="007701B0" w:rsidP="00EC6B5B">
            <w:pPr>
              <w:cnfStyle w:val="000000000000"/>
              <w:rPr>
                <w:rFonts w:cs="B Zar"/>
                <w:sz w:val="16"/>
                <w:szCs w:val="18"/>
                <w:rtl/>
              </w:rPr>
            </w:pPr>
            <w:r w:rsidRPr="00B8317F">
              <w:rPr>
                <w:rFonts w:cs="B Zar" w:hint="cs"/>
                <w:sz w:val="16"/>
                <w:szCs w:val="18"/>
                <w:rtl/>
              </w:rPr>
              <w:t xml:space="preserve">اکسی کلرید فسفر یا </w:t>
            </w:r>
          </w:p>
          <w:p w:rsidR="007701B0" w:rsidRPr="00B8317F" w:rsidRDefault="007701B0" w:rsidP="00EC6B5B">
            <w:pPr>
              <w:cnfStyle w:val="000000000000"/>
              <w:rPr>
                <w:rFonts w:cs="B Zar"/>
                <w:sz w:val="16"/>
                <w:szCs w:val="18"/>
              </w:rPr>
            </w:pPr>
            <w:r w:rsidRPr="00B8317F">
              <w:rPr>
                <w:rFonts w:cs="B Zar" w:hint="cs"/>
                <w:sz w:val="16"/>
                <w:szCs w:val="18"/>
                <w:rtl/>
              </w:rPr>
              <w:t>تری کلرید فسفریل</w:t>
            </w:r>
          </w:p>
          <w:p w:rsidR="007701B0" w:rsidRPr="00B8317F" w:rsidRDefault="007701B0" w:rsidP="00EC6B5B">
            <w:pPr>
              <w:cnfStyle w:val="000000000000"/>
              <w:rPr>
                <w:rFonts w:cs="B Zar"/>
                <w:sz w:val="16"/>
                <w:szCs w:val="18"/>
                <w:rtl/>
              </w:rPr>
            </w:pPr>
            <w:r w:rsidRPr="00B8317F">
              <w:rPr>
                <w:rFonts w:cs="B Zar"/>
                <w:sz w:val="16"/>
                <w:szCs w:val="18"/>
              </w:rPr>
              <w:t>Phosphorus oxychloride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35/153</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فوقانی تنفسی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540</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پنتا کلرید فسفر</w:t>
            </w:r>
          </w:p>
          <w:p w:rsidR="007701B0" w:rsidRPr="00B8317F" w:rsidRDefault="007701B0" w:rsidP="00EC6B5B">
            <w:pPr>
              <w:cnfStyle w:val="000000000000"/>
              <w:rPr>
                <w:rFonts w:cs="B Zar"/>
                <w:sz w:val="16"/>
                <w:szCs w:val="18"/>
                <w:rtl/>
              </w:rPr>
            </w:pPr>
            <w:r w:rsidRPr="00B8317F">
              <w:rPr>
                <w:rFonts w:cs="B Zar"/>
                <w:sz w:val="16"/>
                <w:szCs w:val="18"/>
              </w:rPr>
              <w:t>Phosphorus pentachloride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24/208</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w:t>
            </w:r>
          </w:p>
        </w:tc>
        <w:tc>
          <w:tcPr>
            <w:tcW w:w="962" w:type="pct"/>
            <w:gridSpan w:val="2"/>
          </w:tcPr>
          <w:p w:rsidR="007701B0" w:rsidRPr="00B8317F" w:rsidRDefault="00154F44" w:rsidP="00EC6B5B">
            <w:pPr>
              <w:cnfStyle w:val="000000000000"/>
              <w:rPr>
                <w:rFonts w:cs="B Zar"/>
                <w:sz w:val="16"/>
                <w:szCs w:val="18"/>
                <w:rtl/>
              </w:rPr>
            </w:pPr>
            <w:r w:rsidRPr="00B8317F">
              <w:rPr>
                <w:rFonts w:cs="B Zar" w:hint="cs"/>
                <w:sz w:val="16"/>
                <w:szCs w:val="18"/>
                <w:rtl/>
              </w:rPr>
              <w:t>تحریک قسمت فوقانی تنفسی و</w:t>
            </w:r>
            <w:r w:rsidR="007701B0" w:rsidRPr="00B8317F">
              <w:rPr>
                <w:rFonts w:cs="B Zar" w:hint="cs"/>
                <w:sz w:val="16"/>
                <w:szCs w:val="18"/>
                <w:rtl/>
              </w:rPr>
              <w:t xml:space="preserve"> چشم</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541</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پنتا سولفید فسفر</w:t>
            </w:r>
          </w:p>
          <w:p w:rsidR="007701B0" w:rsidRPr="00B8317F" w:rsidRDefault="007701B0" w:rsidP="00EC6B5B">
            <w:pPr>
              <w:cnfStyle w:val="000000000000"/>
              <w:rPr>
                <w:rFonts w:cs="B Zar"/>
                <w:sz w:val="16"/>
                <w:szCs w:val="18"/>
                <w:rtl/>
              </w:rPr>
            </w:pPr>
            <w:r w:rsidRPr="00B8317F">
              <w:rPr>
                <w:rFonts w:cs="B Zar"/>
                <w:sz w:val="16"/>
                <w:szCs w:val="18"/>
              </w:rPr>
              <w:t>Phosphorus pentasulfide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29/222</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3</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فوقانی تنفسی</w:t>
            </w:r>
            <w:r w:rsidRPr="00B8317F">
              <w:rPr>
                <w:rFonts w:cs="B Zar"/>
                <w:sz w:val="16"/>
                <w:szCs w:val="18"/>
              </w:rPr>
              <w:t xml:space="preserve"> </w:t>
            </w:r>
            <w:r w:rsidRPr="00B8317F">
              <w:rPr>
                <w:rFonts w:cs="B Zar" w:hint="cs"/>
                <w:sz w:val="16"/>
                <w:szCs w:val="18"/>
                <w:rtl/>
              </w:rPr>
              <w:t xml:space="preserve"> </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542</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تری کلرید فسفر</w:t>
            </w:r>
          </w:p>
          <w:p w:rsidR="007701B0" w:rsidRPr="00B8317F" w:rsidRDefault="007701B0" w:rsidP="00EC6B5B">
            <w:pPr>
              <w:cnfStyle w:val="000000000000"/>
              <w:rPr>
                <w:rFonts w:cs="B Zar"/>
                <w:sz w:val="16"/>
                <w:szCs w:val="18"/>
                <w:rtl/>
              </w:rPr>
            </w:pPr>
            <w:r w:rsidRPr="00B8317F">
              <w:rPr>
                <w:rFonts w:cs="B Zar"/>
                <w:sz w:val="16"/>
                <w:szCs w:val="18"/>
              </w:rPr>
              <w:t>Phosphorus trichloride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35/137</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فوقانی تنفسی</w:t>
            </w:r>
            <w:r w:rsidRPr="00B8317F">
              <w:rPr>
                <w:rFonts w:cs="B Zar"/>
                <w:sz w:val="16"/>
                <w:szCs w:val="18"/>
              </w:rPr>
              <w:t xml:space="preserve"> </w:t>
            </w:r>
            <w:r w:rsidRPr="00B8317F">
              <w:rPr>
                <w:rFonts w:cs="B Zar" w:hint="cs"/>
                <w:sz w:val="16"/>
                <w:szCs w:val="18"/>
                <w:rtl/>
              </w:rPr>
              <w:t xml:space="preserve"> چشم  و پوست</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lastRenderedPageBreak/>
              <w:t>543</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انیدريد فتالیک</w:t>
            </w:r>
          </w:p>
          <w:p w:rsidR="007701B0" w:rsidRPr="00B8317F" w:rsidRDefault="007701B0" w:rsidP="00EC6B5B">
            <w:pPr>
              <w:cnfStyle w:val="000000000000"/>
              <w:rPr>
                <w:rFonts w:cs="B Zar"/>
                <w:sz w:val="16"/>
                <w:szCs w:val="18"/>
                <w:rtl/>
              </w:rPr>
            </w:pPr>
            <w:r w:rsidRPr="00B8317F">
              <w:rPr>
                <w:rFonts w:cs="B Zar"/>
                <w:sz w:val="16"/>
                <w:szCs w:val="18"/>
              </w:rPr>
              <w:t>Phthalic anhydride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11/148</w:t>
            </w:r>
          </w:p>
        </w:tc>
        <w:tc>
          <w:tcPr>
            <w:tcW w:w="813" w:type="pct"/>
          </w:tcPr>
          <w:p w:rsidR="007701B0" w:rsidRPr="00B8317F" w:rsidRDefault="007701B0" w:rsidP="00EC6B5B">
            <w:pPr>
              <w:cnfStyle w:val="000000000000"/>
              <w:rPr>
                <w:rFonts w:cs="B Zar"/>
                <w:sz w:val="16"/>
                <w:szCs w:val="18"/>
                <w:rtl/>
              </w:rPr>
            </w:pPr>
            <w:r w:rsidRPr="00B8317F">
              <w:rPr>
                <w:rFonts w:cs="B Zar" w:hint="cs"/>
                <w:sz w:val="16"/>
                <w:szCs w:val="18"/>
                <w:rtl/>
              </w:rPr>
              <w:t xml:space="preserve"> 1</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A4</w:t>
            </w:r>
          </w:p>
          <w:p w:rsidR="007701B0" w:rsidRPr="00B8317F" w:rsidRDefault="007701B0" w:rsidP="00EC6B5B">
            <w:pPr>
              <w:cnfStyle w:val="000000000000"/>
              <w:rPr>
                <w:rFonts w:cs="B Zar"/>
                <w:sz w:val="16"/>
                <w:szCs w:val="18"/>
              </w:rPr>
            </w:pPr>
            <w:r w:rsidRPr="00B8317F">
              <w:rPr>
                <w:rFonts w:cs="B Zar"/>
                <w:sz w:val="16"/>
                <w:szCs w:val="18"/>
                <w:rtl/>
              </w:rPr>
              <w:t>حساسیت</w:t>
            </w:r>
          </w:p>
        </w:tc>
        <w:tc>
          <w:tcPr>
            <w:tcW w:w="962" w:type="pct"/>
            <w:gridSpan w:val="2"/>
          </w:tcPr>
          <w:p w:rsidR="007701B0" w:rsidRDefault="007701B0" w:rsidP="00EC6B5B">
            <w:pPr>
              <w:cnfStyle w:val="000000000000"/>
              <w:rPr>
                <w:rFonts w:cs="B Zar"/>
                <w:sz w:val="16"/>
                <w:szCs w:val="18"/>
                <w:rtl/>
              </w:rPr>
            </w:pPr>
            <w:r w:rsidRPr="00B8317F">
              <w:rPr>
                <w:rFonts w:cs="B Zar" w:hint="cs"/>
                <w:sz w:val="16"/>
                <w:szCs w:val="18"/>
                <w:rtl/>
              </w:rPr>
              <w:t>تحریک قسمت فوقانی تنفسی</w:t>
            </w:r>
            <w:r w:rsidRPr="00B8317F">
              <w:rPr>
                <w:rFonts w:cs="B Zar"/>
                <w:sz w:val="16"/>
                <w:szCs w:val="18"/>
              </w:rPr>
              <w:t xml:space="preserve"> </w:t>
            </w:r>
            <w:r w:rsidRPr="00B8317F">
              <w:rPr>
                <w:rFonts w:cs="B Zar" w:hint="cs"/>
                <w:sz w:val="16"/>
                <w:szCs w:val="18"/>
                <w:rtl/>
              </w:rPr>
              <w:t xml:space="preserve"> چشم  و پوست</w:t>
            </w:r>
          </w:p>
          <w:p w:rsidR="00471252" w:rsidRPr="00B8317F" w:rsidRDefault="00471252" w:rsidP="00EC6B5B">
            <w:pPr>
              <w:cnfStyle w:val="000000000000"/>
              <w:rPr>
                <w:rFonts w:cs="B Zar"/>
                <w:sz w:val="16"/>
                <w:szCs w:val="18"/>
                <w:rtl/>
              </w:rPr>
            </w:pP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544</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متا فتالودي نيتريل</w:t>
            </w:r>
          </w:p>
          <w:p w:rsidR="007701B0" w:rsidRPr="00B8317F" w:rsidRDefault="007701B0" w:rsidP="00EC6B5B">
            <w:pPr>
              <w:cnfStyle w:val="000000000000"/>
              <w:rPr>
                <w:rFonts w:cs="B Zar"/>
                <w:sz w:val="16"/>
                <w:szCs w:val="18"/>
                <w:rtl/>
              </w:rPr>
            </w:pPr>
            <w:r w:rsidRPr="00B8317F">
              <w:rPr>
                <w:rFonts w:cs="B Zar"/>
                <w:sz w:val="16"/>
                <w:szCs w:val="18"/>
              </w:rPr>
              <w:t>m-Phthlodinitrile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14/128</w:t>
            </w:r>
          </w:p>
        </w:tc>
        <w:tc>
          <w:tcPr>
            <w:tcW w:w="813" w:type="pct"/>
          </w:tcPr>
          <w:p w:rsidR="007701B0" w:rsidRPr="00B8317F" w:rsidRDefault="007701B0"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5</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Pr>
            </w:pPr>
            <w:r w:rsidRPr="00B8317F">
              <w:rPr>
                <w:rFonts w:cs="B Zar" w:hint="cs"/>
                <w:sz w:val="16"/>
                <w:szCs w:val="18"/>
                <w:rtl/>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فوقانی تنفسی</w:t>
            </w:r>
            <w:r w:rsidRPr="00B8317F">
              <w:rPr>
                <w:rFonts w:cs="B Zar"/>
                <w:sz w:val="16"/>
                <w:szCs w:val="18"/>
              </w:rPr>
              <w:t xml:space="preserve"> </w:t>
            </w:r>
            <w:r w:rsidRPr="00B8317F">
              <w:rPr>
                <w:rFonts w:cs="B Zar" w:hint="cs"/>
                <w:sz w:val="16"/>
                <w:szCs w:val="18"/>
                <w:rtl/>
              </w:rPr>
              <w:t xml:space="preserve"> چشم  و پوست</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545</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پیکلورام</w:t>
            </w:r>
          </w:p>
          <w:p w:rsidR="007701B0" w:rsidRPr="00B8317F" w:rsidRDefault="007701B0" w:rsidP="00EC6B5B">
            <w:pPr>
              <w:cnfStyle w:val="000000000000"/>
              <w:rPr>
                <w:rFonts w:cs="B Zar"/>
                <w:sz w:val="16"/>
                <w:szCs w:val="18"/>
                <w:rtl/>
              </w:rPr>
            </w:pPr>
            <w:r w:rsidRPr="00B8317F">
              <w:rPr>
                <w:rFonts w:cs="B Zar"/>
                <w:sz w:val="16"/>
                <w:szCs w:val="18"/>
              </w:rPr>
              <w:t>Picloram</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48/241</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Pr>
            </w:pPr>
            <w:r w:rsidRPr="00B8317F">
              <w:rPr>
                <w:rFonts w:cs="B Zar"/>
                <w:sz w:val="16"/>
                <w:szCs w:val="18"/>
              </w:rPr>
              <w:t>A4</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آسیب کبدی و کلیوی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546</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اسید پیکریک</w:t>
            </w:r>
          </w:p>
          <w:p w:rsidR="007701B0" w:rsidRPr="00B8317F" w:rsidRDefault="007701B0" w:rsidP="00EC6B5B">
            <w:pPr>
              <w:cnfStyle w:val="000000000000"/>
              <w:rPr>
                <w:rFonts w:cs="B Zar"/>
                <w:sz w:val="16"/>
                <w:szCs w:val="18"/>
                <w:rtl/>
              </w:rPr>
            </w:pPr>
            <w:r w:rsidRPr="00B8317F">
              <w:rPr>
                <w:rFonts w:cs="B Zar"/>
                <w:sz w:val="16"/>
                <w:szCs w:val="18"/>
              </w:rPr>
              <w:t>Picric acid</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11/229</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962" w:type="pct"/>
            <w:gridSpan w:val="2"/>
          </w:tcPr>
          <w:p w:rsidR="007701B0" w:rsidRPr="00B8317F" w:rsidRDefault="007701B0" w:rsidP="000E76BD">
            <w:pPr>
              <w:cnfStyle w:val="000000000000"/>
              <w:rPr>
                <w:rFonts w:cs="B Zar"/>
                <w:sz w:val="16"/>
                <w:szCs w:val="18"/>
                <w:rtl/>
              </w:rPr>
            </w:pPr>
            <w:r w:rsidRPr="00B8317F">
              <w:rPr>
                <w:rFonts w:cs="B Zar" w:hint="cs"/>
                <w:sz w:val="16"/>
                <w:szCs w:val="18"/>
                <w:rtl/>
              </w:rPr>
              <w:t>حساسیت های پوستی؛ درماتیت</w:t>
            </w:r>
            <w:r w:rsidR="000E76BD" w:rsidRPr="00B8317F">
              <w:rPr>
                <w:rFonts w:cs="B Zar" w:hint="cs"/>
                <w:sz w:val="16"/>
                <w:szCs w:val="18"/>
                <w:rtl/>
              </w:rPr>
              <w:t>؛</w:t>
            </w:r>
            <w:r w:rsidRPr="00B8317F">
              <w:rPr>
                <w:rFonts w:cs="B Zar" w:hint="cs"/>
                <w:sz w:val="16"/>
                <w:szCs w:val="18"/>
                <w:rtl/>
              </w:rPr>
              <w:t>تحریک چشم</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547</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پیندون</w:t>
            </w:r>
          </w:p>
          <w:p w:rsidR="007701B0" w:rsidRPr="00B8317F" w:rsidRDefault="007701B0" w:rsidP="00EC6B5B">
            <w:pPr>
              <w:cnfStyle w:val="000000000000"/>
              <w:rPr>
                <w:rFonts w:cs="B Zar"/>
                <w:sz w:val="16"/>
                <w:szCs w:val="18"/>
                <w:rtl/>
              </w:rPr>
            </w:pPr>
            <w:r w:rsidRPr="00B8317F">
              <w:rPr>
                <w:rFonts w:cs="B Zar"/>
                <w:sz w:val="16"/>
                <w:szCs w:val="18"/>
              </w:rPr>
              <w:t>Pindone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25/230</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انعقاد</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548</w:t>
            </w:r>
          </w:p>
        </w:tc>
        <w:tc>
          <w:tcPr>
            <w:tcW w:w="1166" w:type="pct"/>
          </w:tcPr>
          <w:p w:rsidR="007701B0" w:rsidRPr="00B8317F" w:rsidRDefault="007701B0" w:rsidP="00EC6B5B">
            <w:pPr>
              <w:cnfStyle w:val="000000000000"/>
              <w:rPr>
                <w:rFonts w:cs="B Zar"/>
                <w:sz w:val="16"/>
                <w:szCs w:val="18"/>
              </w:rPr>
            </w:pPr>
            <w:r w:rsidRPr="00B8317F">
              <w:rPr>
                <w:rFonts w:ascii="Times New Roman" w:hAnsi="Times New Roman" w:cs="Times New Roman" w:hint="cs"/>
                <w:sz w:val="16"/>
                <w:szCs w:val="18"/>
                <w:rtl/>
              </w:rPr>
              <w:t>‡</w:t>
            </w:r>
            <w:r w:rsidRPr="00B8317F">
              <w:rPr>
                <w:rFonts w:cs="B Zar" w:hint="cs"/>
                <w:sz w:val="16"/>
                <w:szCs w:val="18"/>
                <w:rtl/>
              </w:rPr>
              <w:t>دی هیدروکلرید پی پرازین</w:t>
            </w:r>
          </w:p>
          <w:p w:rsidR="007701B0" w:rsidRPr="00B8317F" w:rsidRDefault="007701B0" w:rsidP="00EC6B5B">
            <w:pPr>
              <w:cnfStyle w:val="000000000000"/>
              <w:rPr>
                <w:rFonts w:cs="B Zar"/>
                <w:sz w:val="16"/>
                <w:szCs w:val="18"/>
                <w:rtl/>
              </w:rPr>
            </w:pPr>
            <w:r w:rsidRPr="00B8317F">
              <w:rPr>
                <w:rFonts w:cs="B Zar"/>
                <w:sz w:val="16"/>
                <w:szCs w:val="18"/>
              </w:rPr>
              <w:t>Piperazine dihydrochloride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(05/159)</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962" w:type="pct"/>
            <w:gridSpan w:val="2"/>
          </w:tcPr>
          <w:p w:rsidR="007701B0" w:rsidRPr="00B8317F" w:rsidRDefault="00154F44" w:rsidP="00EC6B5B">
            <w:pPr>
              <w:cnfStyle w:val="000000000000"/>
              <w:rPr>
                <w:rFonts w:cs="B Zar"/>
                <w:sz w:val="16"/>
                <w:szCs w:val="18"/>
                <w:rtl/>
              </w:rPr>
            </w:pPr>
            <w:r w:rsidRPr="00B8317F">
              <w:rPr>
                <w:rFonts w:cs="B Zar" w:hint="cs"/>
                <w:sz w:val="16"/>
                <w:szCs w:val="18"/>
                <w:rtl/>
              </w:rPr>
              <w:t>سوزش پوست و چشم</w:t>
            </w:r>
            <w:r w:rsidR="007701B0" w:rsidRPr="00B8317F">
              <w:rPr>
                <w:rFonts w:cs="B Zar" w:hint="cs"/>
                <w:sz w:val="16"/>
                <w:szCs w:val="18"/>
                <w:rtl/>
              </w:rPr>
              <w:t>؛ حساسیت پوستی ؛ آسم</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549</w:t>
            </w:r>
          </w:p>
        </w:tc>
        <w:tc>
          <w:tcPr>
            <w:tcW w:w="1166" w:type="pct"/>
          </w:tcPr>
          <w:p w:rsidR="007701B0" w:rsidRPr="00B8317F" w:rsidRDefault="007701B0" w:rsidP="00EC6B5B">
            <w:pPr>
              <w:cnfStyle w:val="000000000000"/>
              <w:rPr>
                <w:rFonts w:cs="B Zar"/>
                <w:sz w:val="16"/>
                <w:szCs w:val="18"/>
                <w:rtl/>
              </w:rPr>
            </w:pPr>
            <w:r w:rsidRPr="00B8317F">
              <w:rPr>
                <w:rFonts w:cs="B Zar" w:hint="cs"/>
                <w:sz w:val="16"/>
                <w:szCs w:val="18"/>
                <w:rtl/>
              </w:rPr>
              <w:t>پیپریدین</w:t>
            </w:r>
          </w:p>
          <w:p w:rsidR="007701B0" w:rsidRPr="00B8317F" w:rsidRDefault="007701B0" w:rsidP="00EC6B5B">
            <w:pPr>
              <w:cnfStyle w:val="000000000000"/>
              <w:rPr>
                <w:rFonts w:cs="B Zar"/>
                <w:sz w:val="16"/>
                <w:szCs w:val="18"/>
                <w:rtl/>
              </w:rPr>
            </w:pPr>
            <w:r w:rsidRPr="00B8317F">
              <w:rPr>
                <w:rFonts w:cs="B Zar"/>
                <w:sz w:val="16"/>
                <w:szCs w:val="18"/>
              </w:rPr>
              <w:t>Piperidine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15/85</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1</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پوست</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962" w:type="pct"/>
            <w:gridSpan w:val="2"/>
          </w:tcPr>
          <w:p w:rsidR="007701B0" w:rsidRPr="00B8317F" w:rsidRDefault="007701B0" w:rsidP="00EC6B5B">
            <w:pPr>
              <w:cnfStyle w:val="000000000000"/>
              <w:rPr>
                <w:rFonts w:cs="B Zar"/>
                <w:sz w:val="16"/>
                <w:szCs w:val="18"/>
                <w:rtl/>
              </w:rPr>
            </w:pPr>
          </w:p>
          <w:p w:rsidR="000E76BD" w:rsidRPr="00B8317F" w:rsidRDefault="000E76BD" w:rsidP="00EC6B5B">
            <w:pPr>
              <w:cnfStyle w:val="000000000000"/>
              <w:rPr>
                <w:rFonts w:cs="B Zar"/>
                <w:sz w:val="16"/>
                <w:szCs w:val="18"/>
                <w:rtl/>
              </w:rPr>
            </w:pPr>
          </w:p>
          <w:p w:rsidR="000E76BD" w:rsidRPr="00B8317F" w:rsidRDefault="000E76BD" w:rsidP="00EC6B5B">
            <w:pPr>
              <w:cnfStyle w:val="000000000000"/>
              <w:rPr>
                <w:rFonts w:cs="B Zar"/>
                <w:sz w:val="16"/>
                <w:szCs w:val="18"/>
                <w:rtl/>
              </w:rPr>
            </w:pP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550</w:t>
            </w:r>
          </w:p>
        </w:tc>
        <w:tc>
          <w:tcPr>
            <w:tcW w:w="1166" w:type="pct"/>
          </w:tcPr>
          <w:p w:rsidR="000E76BD" w:rsidRPr="00B8317F" w:rsidRDefault="007701B0" w:rsidP="00EC6B5B">
            <w:pPr>
              <w:cnfStyle w:val="000000000000"/>
              <w:rPr>
                <w:rFonts w:cs="B Zar"/>
                <w:sz w:val="16"/>
                <w:szCs w:val="18"/>
                <w:rtl/>
              </w:rPr>
            </w:pPr>
            <w:r w:rsidRPr="00B8317F">
              <w:rPr>
                <w:rFonts w:cs="B Zar" w:hint="cs"/>
                <w:sz w:val="16"/>
                <w:szCs w:val="18"/>
                <w:rtl/>
              </w:rPr>
              <w:t>پلاتین</w:t>
            </w:r>
          </w:p>
          <w:p w:rsidR="007701B0" w:rsidRPr="00B8317F" w:rsidRDefault="007701B0"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Platium</w:t>
            </w:r>
          </w:p>
          <w:p w:rsidR="000E76BD" w:rsidRPr="00B8317F" w:rsidRDefault="007701B0" w:rsidP="00EC6B5B">
            <w:pPr>
              <w:cnfStyle w:val="000000000000"/>
              <w:rPr>
                <w:rFonts w:cs="B Zar"/>
                <w:sz w:val="16"/>
                <w:szCs w:val="18"/>
                <w:rtl/>
              </w:rPr>
            </w:pPr>
            <w:r w:rsidRPr="00B8317F">
              <w:rPr>
                <w:rFonts w:cs="B Zar" w:hint="cs"/>
                <w:sz w:val="16"/>
                <w:szCs w:val="18"/>
                <w:rtl/>
              </w:rPr>
              <w:t>فلز</w:t>
            </w:r>
          </w:p>
          <w:p w:rsidR="007701B0" w:rsidRPr="00B8317F" w:rsidRDefault="007701B0"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Metal</w:t>
            </w:r>
          </w:p>
          <w:p w:rsidR="007701B0" w:rsidRPr="00B8317F" w:rsidRDefault="007701B0" w:rsidP="00EC6B5B">
            <w:pPr>
              <w:cnfStyle w:val="000000000000"/>
              <w:rPr>
                <w:rFonts w:cs="B Zar"/>
                <w:sz w:val="16"/>
                <w:szCs w:val="18"/>
              </w:rPr>
            </w:pPr>
            <w:r w:rsidRPr="00B8317F">
              <w:rPr>
                <w:rFonts w:cs="B Zar" w:hint="cs"/>
                <w:sz w:val="16"/>
                <w:szCs w:val="18"/>
                <w:rtl/>
              </w:rPr>
              <w:t>نمکهای محلول، بصورت پلاتين</w:t>
            </w:r>
          </w:p>
          <w:p w:rsidR="007701B0" w:rsidRPr="00B8317F" w:rsidRDefault="007701B0" w:rsidP="00EC6B5B">
            <w:pPr>
              <w:cnfStyle w:val="000000000000"/>
              <w:rPr>
                <w:rFonts w:cs="B Zar"/>
                <w:sz w:val="16"/>
                <w:szCs w:val="18"/>
                <w:rtl/>
              </w:rPr>
            </w:pPr>
            <w:r w:rsidRPr="00B8317F">
              <w:rPr>
                <w:rFonts w:cs="B Zar"/>
                <w:sz w:val="16"/>
                <w:szCs w:val="18"/>
              </w:rPr>
              <w:t>Soluble salts, as Pt</w:t>
            </w:r>
          </w:p>
        </w:tc>
        <w:tc>
          <w:tcPr>
            <w:tcW w:w="478" w:type="pct"/>
          </w:tcPr>
          <w:p w:rsidR="007701B0" w:rsidRPr="00B8317F" w:rsidRDefault="007701B0" w:rsidP="00EC6B5B">
            <w:pPr>
              <w:cnfStyle w:val="000000000000"/>
              <w:rPr>
                <w:rFonts w:cs="B Zar"/>
                <w:sz w:val="16"/>
                <w:szCs w:val="18"/>
                <w:rtl/>
              </w:rPr>
            </w:pPr>
          </w:p>
          <w:p w:rsidR="007701B0" w:rsidRPr="00B8317F" w:rsidRDefault="007701B0" w:rsidP="00EC6B5B">
            <w:pPr>
              <w:cnfStyle w:val="000000000000"/>
              <w:rPr>
                <w:rFonts w:cs="B Zar"/>
                <w:sz w:val="16"/>
                <w:szCs w:val="18"/>
                <w:rtl/>
              </w:rPr>
            </w:pPr>
            <w:r w:rsidRPr="00B8317F">
              <w:rPr>
                <w:rFonts w:cs="B Zar" w:hint="cs"/>
                <w:sz w:val="16"/>
                <w:szCs w:val="18"/>
                <w:rtl/>
              </w:rPr>
              <w:t>09/195</w:t>
            </w:r>
          </w:p>
          <w:p w:rsidR="007701B0" w:rsidRPr="00B8317F" w:rsidRDefault="007701B0" w:rsidP="00EC6B5B">
            <w:pPr>
              <w:cnfStyle w:val="000000000000"/>
              <w:rPr>
                <w:rFonts w:cs="B Zar"/>
                <w:sz w:val="16"/>
                <w:szCs w:val="18"/>
                <w:rtl/>
              </w:rPr>
            </w:pPr>
            <w:r w:rsidRPr="00B8317F">
              <w:rPr>
                <w:rFonts w:cs="B Zar" w:hint="cs"/>
                <w:sz w:val="16"/>
                <w:szCs w:val="18"/>
                <w:rtl/>
              </w:rPr>
              <w:t>متفاوت</w:t>
            </w:r>
          </w:p>
          <w:p w:rsidR="007701B0" w:rsidRPr="00B8317F" w:rsidRDefault="007701B0" w:rsidP="00EC6B5B">
            <w:pPr>
              <w:cnfStyle w:val="000000000000"/>
              <w:rPr>
                <w:rFonts w:cs="B Zar"/>
                <w:sz w:val="16"/>
                <w:szCs w:val="18"/>
                <w:rtl/>
              </w:rPr>
            </w:pPr>
          </w:p>
        </w:tc>
        <w:tc>
          <w:tcPr>
            <w:tcW w:w="813" w:type="pct"/>
          </w:tcPr>
          <w:p w:rsidR="007701B0" w:rsidRPr="00B8317F" w:rsidRDefault="007701B0" w:rsidP="00EC6B5B">
            <w:pPr>
              <w:cnfStyle w:val="000000000000"/>
              <w:rPr>
                <w:rFonts w:cs="B Zar"/>
                <w:sz w:val="16"/>
                <w:szCs w:val="18"/>
                <w:rtl/>
              </w:rPr>
            </w:pPr>
          </w:p>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002/0</w:t>
            </w:r>
          </w:p>
        </w:tc>
        <w:tc>
          <w:tcPr>
            <w:tcW w:w="640" w:type="pct"/>
            <w:gridSpan w:val="2"/>
          </w:tcPr>
          <w:p w:rsidR="007701B0" w:rsidRPr="00B8317F" w:rsidRDefault="007701B0" w:rsidP="00EC6B5B">
            <w:pPr>
              <w:cnfStyle w:val="000000000000"/>
              <w:rPr>
                <w:rFonts w:cs="B Zar"/>
                <w:sz w:val="16"/>
                <w:szCs w:val="18"/>
                <w:rtl/>
              </w:rPr>
            </w:pPr>
          </w:p>
          <w:p w:rsidR="007701B0" w:rsidRPr="00B8317F" w:rsidRDefault="007701B0" w:rsidP="00EC6B5B">
            <w:pPr>
              <w:cnfStyle w:val="000000000000"/>
              <w:rPr>
                <w:rFonts w:cs="B Zar"/>
                <w:sz w:val="16"/>
                <w:szCs w:val="18"/>
                <w:rtl/>
              </w:rPr>
            </w:pPr>
            <w:r w:rsidRPr="00B8317F">
              <w:rPr>
                <w:rFonts w:cs="B Zar" w:hint="cs"/>
                <w:sz w:val="16"/>
                <w:szCs w:val="18"/>
                <w:rtl/>
              </w:rPr>
              <w:t>-</w:t>
            </w:r>
          </w:p>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p>
          <w:p w:rsidR="007701B0" w:rsidRPr="00B8317F" w:rsidRDefault="007701B0" w:rsidP="00EC6B5B">
            <w:pPr>
              <w:cnfStyle w:val="000000000000"/>
              <w:rPr>
                <w:rFonts w:cs="B Zar"/>
                <w:sz w:val="16"/>
                <w:szCs w:val="18"/>
                <w:rtl/>
              </w:rPr>
            </w:pPr>
            <w:r w:rsidRPr="00B8317F">
              <w:rPr>
                <w:rFonts w:cs="B Zar" w:hint="cs"/>
                <w:sz w:val="16"/>
                <w:szCs w:val="18"/>
                <w:rtl/>
              </w:rPr>
              <w:t>-</w:t>
            </w:r>
          </w:p>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962" w:type="pct"/>
            <w:gridSpan w:val="2"/>
          </w:tcPr>
          <w:p w:rsidR="007701B0" w:rsidRPr="00B8317F" w:rsidRDefault="007701B0" w:rsidP="00EC6B5B">
            <w:pPr>
              <w:cnfStyle w:val="000000000000"/>
              <w:rPr>
                <w:rFonts w:cs="B Zar"/>
                <w:sz w:val="16"/>
                <w:szCs w:val="18"/>
                <w:rtl/>
              </w:rPr>
            </w:pPr>
          </w:p>
          <w:p w:rsidR="007701B0" w:rsidRPr="00B8317F" w:rsidRDefault="007701B0" w:rsidP="00EC6B5B">
            <w:pPr>
              <w:cnfStyle w:val="000000000000"/>
              <w:rPr>
                <w:rFonts w:cs="B Zar"/>
                <w:sz w:val="16"/>
                <w:szCs w:val="18"/>
                <w:rtl/>
              </w:rPr>
            </w:pPr>
            <w:r w:rsidRPr="00B8317F">
              <w:rPr>
                <w:rFonts w:cs="B Zar" w:hint="cs"/>
                <w:sz w:val="16"/>
                <w:szCs w:val="18"/>
                <w:rtl/>
              </w:rPr>
              <w:t>آسم؛ تحریک قسمت فوقانی تنفسی</w:t>
            </w:r>
          </w:p>
          <w:p w:rsidR="007701B0" w:rsidRPr="00B8317F" w:rsidRDefault="007701B0" w:rsidP="00EC6B5B">
            <w:pPr>
              <w:cnfStyle w:val="000000000000"/>
              <w:rPr>
                <w:rFonts w:cs="B Zar"/>
                <w:sz w:val="16"/>
                <w:szCs w:val="18"/>
                <w:rtl/>
              </w:rPr>
            </w:pPr>
            <w:r w:rsidRPr="00B8317F">
              <w:rPr>
                <w:rFonts w:cs="B Zar" w:hint="cs"/>
                <w:sz w:val="16"/>
                <w:szCs w:val="18"/>
                <w:rtl/>
              </w:rPr>
              <w:t>آسم؛ تحریک قسمت فوقانی تنفسی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551</w:t>
            </w:r>
          </w:p>
        </w:tc>
        <w:tc>
          <w:tcPr>
            <w:tcW w:w="1166" w:type="pct"/>
          </w:tcPr>
          <w:p w:rsidR="007701B0" w:rsidRPr="00B8317F" w:rsidRDefault="007701B0" w:rsidP="00EC6B5B">
            <w:pPr>
              <w:cnfStyle w:val="000000000000"/>
              <w:rPr>
                <w:rFonts w:cs="B Zar"/>
                <w:sz w:val="16"/>
                <w:szCs w:val="18"/>
                <w:rtl/>
              </w:rPr>
            </w:pPr>
            <w:r w:rsidRPr="00B8317F">
              <w:rPr>
                <w:rFonts w:cs="B Zar" w:hint="cs"/>
                <w:sz w:val="16"/>
                <w:szCs w:val="18"/>
                <w:rtl/>
              </w:rPr>
              <w:t>پلی وینیل کلراید</w:t>
            </w:r>
          </w:p>
          <w:p w:rsidR="007701B0" w:rsidRPr="00B8317F" w:rsidRDefault="007701B0" w:rsidP="00EC6B5B">
            <w:pPr>
              <w:cnfStyle w:val="000000000000"/>
              <w:rPr>
                <w:rFonts w:cs="B Zar"/>
                <w:sz w:val="16"/>
                <w:szCs w:val="18"/>
                <w:rtl/>
              </w:rPr>
            </w:pPr>
            <w:r w:rsidRPr="00B8317F">
              <w:rPr>
                <w:rFonts w:cs="B Zar"/>
                <w:sz w:val="16"/>
                <w:szCs w:val="18"/>
              </w:rPr>
              <w:t>Polyvinyl chloride (PVC)</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متفاوت</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(R)</w:t>
            </w:r>
            <w:r w:rsidRPr="00B8317F">
              <w:rPr>
                <w:rFonts w:cs="B Zar" w:hint="cs"/>
                <w:sz w:val="16"/>
                <w:szCs w:val="18"/>
                <w:rtl/>
              </w:rPr>
              <w:t xml:space="preserve">  1</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460" w:type="pct"/>
            <w:gridSpan w:val="4"/>
          </w:tcPr>
          <w:p w:rsidR="007701B0" w:rsidRPr="00B8317F" w:rsidRDefault="007701B0" w:rsidP="00EC6B5B">
            <w:pPr>
              <w:cnfStyle w:val="000000000000"/>
              <w:rPr>
                <w:rFonts w:cs="B Zar"/>
                <w:sz w:val="16"/>
                <w:szCs w:val="18"/>
              </w:rPr>
            </w:pPr>
            <w:r w:rsidRPr="00B8317F">
              <w:rPr>
                <w:rFonts w:cs="B Zar"/>
                <w:sz w:val="16"/>
                <w:szCs w:val="18"/>
              </w:rPr>
              <w:t>A4</w:t>
            </w:r>
          </w:p>
        </w:tc>
        <w:tc>
          <w:tcPr>
            <w:tcW w:w="1004" w:type="pct"/>
            <w:gridSpan w:val="3"/>
          </w:tcPr>
          <w:p w:rsidR="007701B0" w:rsidRPr="00B8317F" w:rsidRDefault="007701B0" w:rsidP="00EC6B5B">
            <w:pPr>
              <w:cnfStyle w:val="000000000000"/>
              <w:rPr>
                <w:rFonts w:cs="B Zar"/>
                <w:sz w:val="16"/>
                <w:szCs w:val="18"/>
                <w:rtl/>
              </w:rPr>
            </w:pPr>
            <w:r w:rsidRPr="00B8317F">
              <w:rPr>
                <w:rFonts w:cs="B Zar" w:hint="cs"/>
                <w:sz w:val="16"/>
                <w:szCs w:val="18"/>
                <w:rtl/>
              </w:rPr>
              <w:t>پنوموکونیوزیس؛</w:t>
            </w:r>
            <w:r w:rsidR="00154F44" w:rsidRPr="00B8317F">
              <w:rPr>
                <w:rFonts w:cs="B Zar" w:hint="cs"/>
                <w:sz w:val="16"/>
                <w:szCs w:val="18"/>
                <w:rtl/>
              </w:rPr>
              <w:t xml:space="preserve"> تحریک قسمت تحتانی تنفسی؛ تغيیر</w:t>
            </w:r>
            <w:r w:rsidRPr="00B8317F">
              <w:rPr>
                <w:rFonts w:cs="B Zar" w:hint="cs"/>
                <w:sz w:val="16"/>
                <w:szCs w:val="18"/>
                <w:rtl/>
              </w:rPr>
              <w:t>عملکرد ریوی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552</w:t>
            </w:r>
          </w:p>
        </w:tc>
        <w:tc>
          <w:tcPr>
            <w:tcW w:w="1166" w:type="pct"/>
          </w:tcPr>
          <w:p w:rsidR="007701B0" w:rsidRPr="00B8317F" w:rsidRDefault="007701B0" w:rsidP="00EC6B5B">
            <w:pPr>
              <w:cnfStyle w:val="000000000000"/>
              <w:rPr>
                <w:rFonts w:cs="B Zar"/>
                <w:sz w:val="16"/>
                <w:szCs w:val="18"/>
                <w:rtl/>
              </w:rPr>
            </w:pPr>
            <w:r w:rsidRPr="00B8317F">
              <w:rPr>
                <w:rFonts w:cs="B Zar" w:hint="cs"/>
                <w:sz w:val="16"/>
                <w:szCs w:val="18"/>
                <w:rtl/>
              </w:rPr>
              <w:t>سیمان پرتلند</w:t>
            </w:r>
          </w:p>
          <w:p w:rsidR="007701B0" w:rsidRPr="00B8317F" w:rsidRDefault="007701B0" w:rsidP="00EC6B5B">
            <w:pPr>
              <w:cnfStyle w:val="000000000000"/>
              <w:rPr>
                <w:rFonts w:cs="B Zar"/>
                <w:sz w:val="16"/>
                <w:szCs w:val="18"/>
                <w:rtl/>
              </w:rPr>
            </w:pPr>
            <w:r w:rsidRPr="00B8317F">
              <w:rPr>
                <w:rFonts w:cs="B Zar"/>
                <w:sz w:val="16"/>
                <w:szCs w:val="18"/>
              </w:rPr>
              <w:t>Portland cement</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sz w:val="16"/>
                <w:szCs w:val="18"/>
              </w:rPr>
              <w:t xml:space="preserve"> </w:t>
            </w:r>
            <w:r w:rsidRPr="00B8317F">
              <w:rPr>
                <w:rFonts w:cs="B Zar"/>
                <w:sz w:val="16"/>
                <w:szCs w:val="18"/>
                <w:vertAlign w:val="superscript"/>
              </w:rPr>
              <w:t>(E,R)</w:t>
            </w:r>
            <w:r w:rsidRPr="00B8317F">
              <w:rPr>
                <w:rFonts w:cs="B Zar" w:hint="cs"/>
                <w:sz w:val="16"/>
                <w:szCs w:val="18"/>
                <w:rtl/>
              </w:rPr>
              <w:t xml:space="preserve">  1</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Pr>
            </w:pPr>
            <w:r w:rsidRPr="00B8317F">
              <w:rPr>
                <w:rFonts w:cs="B Zar"/>
                <w:sz w:val="16"/>
                <w:szCs w:val="18"/>
              </w:rPr>
              <w:t>A4</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عملكرد ریوی؛ علائم تنفسي؛ آسم</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553</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هیدروکسید پتاسیم</w:t>
            </w:r>
          </w:p>
          <w:p w:rsidR="007701B0" w:rsidRPr="00B8317F" w:rsidRDefault="007701B0" w:rsidP="00EC6B5B">
            <w:pPr>
              <w:cnfStyle w:val="000000000000"/>
              <w:rPr>
                <w:rFonts w:cs="B Zar"/>
                <w:sz w:val="16"/>
                <w:szCs w:val="18"/>
                <w:rtl/>
              </w:rPr>
            </w:pPr>
            <w:r w:rsidRPr="00B8317F">
              <w:rPr>
                <w:rFonts w:cs="B Zar"/>
                <w:sz w:val="16"/>
                <w:szCs w:val="18"/>
              </w:rPr>
              <w:t>Potassium hydroxide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10/56</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sz w:val="16"/>
                <w:szCs w:val="18"/>
              </w:rPr>
              <w:t xml:space="preserve"> </w:t>
            </w:r>
            <w:r w:rsidRPr="00B8317F">
              <w:rPr>
                <w:rFonts w:cs="B Zar" w:hint="cs"/>
                <w:sz w:val="16"/>
                <w:szCs w:val="18"/>
                <w:rtl/>
              </w:rPr>
              <w:t xml:space="preserve"> 2 </w:t>
            </w:r>
            <w:r w:rsidRPr="00B8317F">
              <w:rPr>
                <w:rFonts w:cs="B Zar"/>
                <w:sz w:val="16"/>
                <w:szCs w:val="18"/>
              </w:rPr>
              <w:t>C</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فوقانی تنفسی،</w:t>
            </w:r>
            <w:r w:rsidRPr="00B8317F">
              <w:rPr>
                <w:rFonts w:cs="B Zar"/>
                <w:sz w:val="16"/>
                <w:szCs w:val="18"/>
              </w:rPr>
              <w:t xml:space="preserve"> </w:t>
            </w:r>
            <w:r w:rsidR="00154F44" w:rsidRPr="00B8317F">
              <w:rPr>
                <w:rFonts w:cs="B Zar" w:hint="cs"/>
                <w:sz w:val="16"/>
                <w:szCs w:val="18"/>
                <w:rtl/>
              </w:rPr>
              <w:t xml:space="preserve">چشم </w:t>
            </w:r>
            <w:r w:rsidRPr="00B8317F">
              <w:rPr>
                <w:rFonts w:cs="B Zar" w:hint="cs"/>
                <w:sz w:val="16"/>
                <w:szCs w:val="18"/>
                <w:rtl/>
              </w:rPr>
              <w:t>و پوست</w:t>
            </w:r>
          </w:p>
        </w:tc>
      </w:tr>
      <w:tr w:rsidR="007701B0" w:rsidRPr="00B8317F" w:rsidTr="000A0581">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554</w:t>
            </w:r>
          </w:p>
        </w:tc>
        <w:tc>
          <w:tcPr>
            <w:tcW w:w="1166" w:type="pct"/>
          </w:tcPr>
          <w:p w:rsidR="00154F44" w:rsidRPr="00B8317F" w:rsidRDefault="007701B0" w:rsidP="00154F44">
            <w:pPr>
              <w:cnfStyle w:val="000000000000"/>
              <w:rPr>
                <w:rFonts w:cs="B Zar"/>
                <w:sz w:val="16"/>
                <w:szCs w:val="18"/>
                <w:rtl/>
              </w:rPr>
            </w:pPr>
            <w:r w:rsidRPr="00B8317F">
              <w:rPr>
                <w:rFonts w:cs="B Zar" w:hint="cs"/>
                <w:sz w:val="16"/>
                <w:szCs w:val="18"/>
                <w:rtl/>
              </w:rPr>
              <w:t>پروپان</w:t>
            </w:r>
            <w:r w:rsidRPr="00B8317F">
              <w:rPr>
                <w:rFonts w:cs="B Zar"/>
                <w:sz w:val="16"/>
                <w:szCs w:val="18"/>
              </w:rPr>
              <w:t xml:space="preserve">  </w:t>
            </w:r>
          </w:p>
          <w:p w:rsidR="007701B0" w:rsidRPr="00B8317F" w:rsidRDefault="00154F44" w:rsidP="00EC6B5B">
            <w:pPr>
              <w:cnfStyle w:val="000000000000"/>
              <w:rPr>
                <w:rFonts w:cs="B Zar"/>
                <w:sz w:val="16"/>
                <w:szCs w:val="18"/>
                <w:rtl/>
              </w:rPr>
            </w:pPr>
            <w:r w:rsidRPr="00B8317F">
              <w:rPr>
                <w:rFonts w:cs="B Zar"/>
                <w:sz w:val="16"/>
                <w:szCs w:val="18"/>
              </w:rPr>
              <w:t>Propane</w:t>
            </w:r>
            <w:r w:rsidR="007701B0" w:rsidRPr="00B8317F">
              <w:rPr>
                <w:rFonts w:cs="B Zar"/>
                <w:sz w:val="16"/>
                <w:szCs w:val="18"/>
              </w:rPr>
              <w:t xml:space="preserve">  </w:t>
            </w:r>
          </w:p>
        </w:tc>
        <w:tc>
          <w:tcPr>
            <w:tcW w:w="3395" w:type="pct"/>
            <w:gridSpan w:val="11"/>
          </w:tcPr>
          <w:p w:rsidR="007701B0" w:rsidRPr="00B8317F" w:rsidRDefault="007701B0" w:rsidP="00EC6B5B">
            <w:pPr>
              <w:cnfStyle w:val="000000000000"/>
              <w:rPr>
                <w:rFonts w:cs="B Zar"/>
                <w:sz w:val="16"/>
                <w:szCs w:val="18"/>
                <w:rtl/>
              </w:rPr>
            </w:pPr>
            <w:r w:rsidRPr="00B8317F">
              <w:rPr>
                <w:rFonts w:cs="B Zar" w:hint="cs"/>
                <w:sz w:val="16"/>
                <w:szCs w:val="18"/>
                <w:rtl/>
              </w:rPr>
              <w:t>مشاهده</w:t>
            </w:r>
            <w:r w:rsidRPr="00B8317F">
              <w:rPr>
                <w:rFonts w:cs="B Zar"/>
                <w:sz w:val="16"/>
                <w:szCs w:val="18"/>
                <w:rtl/>
              </w:rPr>
              <w:t xml:space="preserve"> </w:t>
            </w:r>
            <w:r w:rsidRPr="00B8317F">
              <w:rPr>
                <w:rFonts w:cs="B Zar" w:hint="cs"/>
                <w:sz w:val="16"/>
                <w:szCs w:val="18"/>
                <w:rtl/>
              </w:rPr>
              <w:t>گازهای</w:t>
            </w:r>
            <w:r w:rsidRPr="00B8317F">
              <w:rPr>
                <w:rFonts w:cs="B Zar"/>
                <w:sz w:val="16"/>
                <w:szCs w:val="18"/>
                <w:rtl/>
              </w:rPr>
              <w:t xml:space="preserve"> </w:t>
            </w:r>
            <w:r w:rsidRPr="00B8317F">
              <w:rPr>
                <w:rFonts w:cs="B Zar" w:hint="cs"/>
                <w:sz w:val="16"/>
                <w:szCs w:val="18"/>
                <w:rtl/>
              </w:rPr>
              <w:t>هیدروکربن</w:t>
            </w:r>
            <w:r w:rsidRPr="00B8317F">
              <w:rPr>
                <w:rFonts w:cs="B Zar"/>
                <w:sz w:val="16"/>
                <w:szCs w:val="18"/>
                <w:rtl/>
              </w:rPr>
              <w:t xml:space="preserve"> </w:t>
            </w:r>
            <w:r w:rsidRPr="00B8317F">
              <w:rPr>
                <w:rFonts w:cs="B Zar" w:hint="cs"/>
                <w:sz w:val="16"/>
                <w:szCs w:val="18"/>
                <w:rtl/>
              </w:rPr>
              <w:t>های</w:t>
            </w:r>
            <w:r w:rsidRPr="00B8317F">
              <w:rPr>
                <w:rFonts w:cs="B Zar"/>
                <w:sz w:val="16"/>
                <w:szCs w:val="18"/>
                <w:rtl/>
              </w:rPr>
              <w:t xml:space="preserve"> </w:t>
            </w:r>
            <w:r w:rsidRPr="00B8317F">
              <w:rPr>
                <w:rFonts w:cs="B Zar" w:hint="cs"/>
                <w:sz w:val="16"/>
                <w:szCs w:val="18"/>
                <w:rtl/>
              </w:rPr>
              <w:t>آلیفاتیک</w:t>
            </w:r>
            <w:r w:rsidRPr="00B8317F">
              <w:rPr>
                <w:rFonts w:cs="B Zar"/>
                <w:sz w:val="16"/>
                <w:szCs w:val="18"/>
                <w:rtl/>
              </w:rPr>
              <w:t xml:space="preserve"> ؛ </w:t>
            </w:r>
            <w:r w:rsidRPr="00B8317F">
              <w:rPr>
                <w:rFonts w:cs="B Zar" w:hint="cs"/>
                <w:sz w:val="16"/>
                <w:szCs w:val="18"/>
                <w:rtl/>
              </w:rPr>
              <w:t>آلکانها (</w:t>
            </w:r>
            <w:r w:rsidRPr="00B8317F">
              <w:rPr>
                <w:rFonts w:cs="B Zar"/>
                <w:sz w:val="16"/>
                <w:szCs w:val="18"/>
              </w:rPr>
              <w:t>C1-C4</w:t>
            </w:r>
            <w:r w:rsidRPr="00B8317F">
              <w:rPr>
                <w:rFonts w:cs="B Zar" w:hint="cs"/>
                <w:sz w:val="16"/>
                <w:szCs w:val="18"/>
                <w:rtl/>
              </w:rPr>
              <w:t>)</w:t>
            </w:r>
          </w:p>
          <w:p w:rsidR="00771BC7" w:rsidRPr="00B8317F" w:rsidRDefault="00771BC7" w:rsidP="00EC6B5B">
            <w:pPr>
              <w:cnfStyle w:val="000000000000"/>
              <w:rPr>
                <w:rFonts w:cs="B Zar"/>
                <w:sz w:val="16"/>
                <w:szCs w:val="18"/>
                <w:rtl/>
              </w:rPr>
            </w:pPr>
          </w:p>
          <w:p w:rsidR="00771BC7" w:rsidRPr="00B8317F" w:rsidRDefault="00771BC7" w:rsidP="00EC6B5B">
            <w:pPr>
              <w:cnfStyle w:val="000000000000"/>
              <w:rPr>
                <w:rFonts w:cs="B Zar"/>
                <w:sz w:val="16"/>
                <w:szCs w:val="18"/>
                <w:rtl/>
              </w:rPr>
            </w:pP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555</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پروپان سولتون</w:t>
            </w:r>
          </w:p>
          <w:p w:rsidR="007701B0" w:rsidRPr="00B8317F" w:rsidRDefault="007701B0" w:rsidP="00EC6B5B">
            <w:pPr>
              <w:cnfStyle w:val="000000000000"/>
              <w:rPr>
                <w:rFonts w:cs="B Zar"/>
                <w:sz w:val="16"/>
                <w:szCs w:val="18"/>
                <w:rtl/>
              </w:rPr>
            </w:pPr>
            <w:r w:rsidRPr="00B8317F">
              <w:rPr>
                <w:rFonts w:cs="B Zar"/>
                <w:sz w:val="16"/>
                <w:szCs w:val="18"/>
              </w:rPr>
              <w:t>Propane sultone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14/122</w:t>
            </w:r>
          </w:p>
        </w:tc>
        <w:tc>
          <w:tcPr>
            <w:tcW w:w="813" w:type="pct"/>
          </w:tcPr>
          <w:p w:rsidR="007701B0" w:rsidRPr="00B8317F" w:rsidRDefault="00175DB7" w:rsidP="00EC6B5B">
            <w:pPr>
              <w:cnfStyle w:val="000000000000"/>
              <w:rPr>
                <w:rFonts w:cs="B Zar"/>
                <w:sz w:val="16"/>
                <w:szCs w:val="18"/>
                <w:rtl/>
              </w:rPr>
            </w:pPr>
            <m:oMathPara>
              <m:oMath>
                <m:sSup>
                  <m:sSupPr>
                    <m:ctrlPr>
                      <w:rPr>
                        <w:rFonts w:ascii="Cambria Math" w:hAnsi="Cambria Math" w:cs="B Zar"/>
                        <w:sz w:val="16"/>
                        <w:szCs w:val="18"/>
                      </w:rPr>
                    </m:ctrlPr>
                  </m:sSupPr>
                  <m:e>
                    <m:r>
                      <m:rPr>
                        <m:sty m:val="p"/>
                      </m:rP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A3</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سرطان</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556</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 xml:space="preserve">ان- پروپانول (ان- پروپیل </w:t>
            </w:r>
            <w:r w:rsidRPr="00B8317F">
              <w:rPr>
                <w:rFonts w:cs="B Zar" w:hint="cs"/>
                <w:sz w:val="16"/>
                <w:szCs w:val="18"/>
                <w:rtl/>
              </w:rPr>
              <w:lastRenderedPageBreak/>
              <w:t>الکل)</w:t>
            </w:r>
          </w:p>
          <w:p w:rsidR="007701B0" w:rsidRPr="00B8317F" w:rsidRDefault="007701B0" w:rsidP="00EC6B5B">
            <w:pPr>
              <w:cnfStyle w:val="000000000000"/>
              <w:rPr>
                <w:rFonts w:cs="B Zar"/>
                <w:sz w:val="16"/>
                <w:szCs w:val="18"/>
                <w:rtl/>
              </w:rPr>
            </w:pPr>
            <w:r w:rsidRPr="00B8317F">
              <w:rPr>
                <w:rFonts w:cs="B Zar"/>
                <w:sz w:val="16"/>
                <w:szCs w:val="18"/>
              </w:rPr>
              <w:t>n- Propanol (n- Propyl alchol)</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lastRenderedPageBreak/>
              <w:t>09/60</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A4</w:t>
            </w:r>
          </w:p>
        </w:tc>
        <w:tc>
          <w:tcPr>
            <w:tcW w:w="962" w:type="pct"/>
            <w:gridSpan w:val="2"/>
          </w:tcPr>
          <w:p w:rsidR="007701B0" w:rsidRPr="00B8317F" w:rsidRDefault="000E76BD" w:rsidP="00EC6B5B">
            <w:pPr>
              <w:cnfStyle w:val="000000000000"/>
              <w:rPr>
                <w:rFonts w:cs="B Zar"/>
                <w:sz w:val="16"/>
                <w:szCs w:val="18"/>
                <w:rtl/>
              </w:rPr>
            </w:pPr>
            <w:r w:rsidRPr="00B8317F">
              <w:rPr>
                <w:rFonts w:cs="B Zar" w:hint="cs"/>
                <w:sz w:val="16"/>
                <w:szCs w:val="18"/>
                <w:rtl/>
              </w:rPr>
              <w:t xml:space="preserve">تحریک قسمت فوقانی </w:t>
            </w:r>
            <w:r w:rsidRPr="00B8317F">
              <w:rPr>
                <w:rFonts w:cs="B Zar" w:hint="cs"/>
                <w:sz w:val="16"/>
                <w:szCs w:val="18"/>
                <w:rtl/>
              </w:rPr>
              <w:lastRenderedPageBreak/>
              <w:t xml:space="preserve">تنفسی و </w:t>
            </w:r>
            <w:r w:rsidR="007701B0" w:rsidRPr="00B8317F">
              <w:rPr>
                <w:rFonts w:cs="B Zar" w:hint="cs"/>
                <w:sz w:val="16"/>
                <w:szCs w:val="18"/>
                <w:rtl/>
              </w:rPr>
              <w:t>چشم</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lastRenderedPageBreak/>
              <w:t>557</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2- پروپانول یا ایزوپروپانول</w:t>
            </w:r>
          </w:p>
          <w:p w:rsidR="007701B0" w:rsidRPr="00B8317F" w:rsidRDefault="007701B0" w:rsidP="00EC6B5B">
            <w:pPr>
              <w:cnfStyle w:val="000000000000"/>
              <w:rPr>
                <w:rFonts w:cs="B Zar"/>
                <w:sz w:val="16"/>
                <w:szCs w:val="18"/>
                <w:rtl/>
              </w:rPr>
            </w:pPr>
            <w:r w:rsidRPr="00B8317F">
              <w:rPr>
                <w:rFonts w:cs="B Zar"/>
                <w:sz w:val="16"/>
                <w:szCs w:val="18"/>
              </w:rPr>
              <w:t>2-Propanol</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09/60</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200</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400</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A4</w:t>
            </w:r>
          </w:p>
          <w:p w:rsidR="007701B0" w:rsidRPr="00B8317F" w:rsidRDefault="007701B0" w:rsidP="00EC6B5B">
            <w:pPr>
              <w:cnfStyle w:val="000000000000"/>
              <w:rPr>
                <w:rFonts w:cs="B Zar"/>
                <w:sz w:val="16"/>
                <w:szCs w:val="18"/>
              </w:rPr>
            </w:pPr>
            <w:r w:rsidRPr="00B8317F">
              <w:rPr>
                <w:rFonts w:cs="B Zar"/>
                <w:sz w:val="16"/>
                <w:szCs w:val="18"/>
              </w:rPr>
              <w:t>BEI</w:t>
            </w:r>
          </w:p>
        </w:tc>
        <w:tc>
          <w:tcPr>
            <w:tcW w:w="962" w:type="pct"/>
            <w:gridSpan w:val="2"/>
          </w:tcPr>
          <w:p w:rsidR="007701B0" w:rsidRPr="00B8317F" w:rsidRDefault="007701B0" w:rsidP="00771BC7">
            <w:pPr>
              <w:cnfStyle w:val="000000000000"/>
              <w:rPr>
                <w:rFonts w:cs="B Zar"/>
                <w:sz w:val="16"/>
                <w:szCs w:val="18"/>
                <w:rtl/>
              </w:rPr>
            </w:pPr>
            <w:r w:rsidRPr="00B8317F">
              <w:rPr>
                <w:rFonts w:cs="B Zar" w:hint="cs"/>
                <w:sz w:val="16"/>
                <w:szCs w:val="18"/>
                <w:rtl/>
              </w:rPr>
              <w:t>تحریک قسمت فوقانی تنفس و</w:t>
            </w:r>
            <w:r w:rsidR="00771BC7" w:rsidRPr="00B8317F">
              <w:rPr>
                <w:rFonts w:cs="B Zar" w:hint="cs"/>
                <w:sz w:val="16"/>
                <w:szCs w:val="18"/>
                <w:rtl/>
              </w:rPr>
              <w:t xml:space="preserve"> </w:t>
            </w:r>
            <w:r w:rsidRPr="00B8317F">
              <w:rPr>
                <w:rFonts w:cs="B Zar" w:hint="cs"/>
                <w:sz w:val="16"/>
                <w:szCs w:val="18"/>
                <w:rtl/>
              </w:rPr>
              <w:t>چشم؛ اختلال سیستم اعصاب مرکزی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558</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الکل پروپارژيل</w:t>
            </w:r>
          </w:p>
          <w:p w:rsidR="007701B0" w:rsidRPr="00B8317F" w:rsidRDefault="007701B0" w:rsidP="00EC6B5B">
            <w:pPr>
              <w:cnfStyle w:val="000000000000"/>
              <w:rPr>
                <w:rFonts w:cs="B Zar"/>
                <w:sz w:val="16"/>
                <w:szCs w:val="18"/>
                <w:rtl/>
              </w:rPr>
            </w:pPr>
            <w:r w:rsidRPr="00B8317F">
              <w:rPr>
                <w:rFonts w:cs="B Zar"/>
                <w:sz w:val="16"/>
                <w:szCs w:val="18"/>
              </w:rPr>
              <w:t>Propargyl alchol</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06/56</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پوست</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پوست؛ آسیب کبدی و کلیوی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559</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بتا- پروپیول استون</w:t>
            </w:r>
          </w:p>
          <w:p w:rsidR="007701B0" w:rsidRPr="00B8317F" w:rsidRDefault="007701B0" w:rsidP="00EC6B5B">
            <w:pPr>
              <w:cnfStyle w:val="000000000000"/>
              <w:rPr>
                <w:rFonts w:cs="B Zar"/>
                <w:sz w:val="16"/>
                <w:szCs w:val="18"/>
                <w:rtl/>
              </w:rPr>
            </w:pPr>
            <w:r w:rsidRPr="00B8317F">
              <w:rPr>
                <w:rFonts w:cs="B Zar"/>
                <w:sz w:val="16"/>
                <w:szCs w:val="18"/>
              </w:rPr>
              <w:t>β-Propiolactone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06/72</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5/0</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w:t>
            </w:r>
          </w:p>
        </w:tc>
        <w:tc>
          <w:tcPr>
            <w:tcW w:w="502" w:type="pct"/>
            <w:gridSpan w:val="5"/>
          </w:tcPr>
          <w:p w:rsidR="007701B0" w:rsidRPr="00B8317F" w:rsidRDefault="007701B0" w:rsidP="00EC6B5B">
            <w:pPr>
              <w:cnfStyle w:val="000000000000"/>
              <w:rPr>
                <w:rFonts w:cs="B Zar"/>
                <w:sz w:val="16"/>
                <w:szCs w:val="18"/>
              </w:rPr>
            </w:pPr>
            <w:r w:rsidRPr="00B8317F">
              <w:rPr>
                <w:rFonts w:cs="B Zar"/>
                <w:sz w:val="16"/>
                <w:szCs w:val="18"/>
              </w:rPr>
              <w:t>A3</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سرطان پوست؛ تحریک قسمت  فوقانی تنفسی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560</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پروپیون آلدئید</w:t>
            </w:r>
          </w:p>
          <w:p w:rsidR="007701B0" w:rsidRPr="00B8317F" w:rsidRDefault="007701B0" w:rsidP="00EC6B5B">
            <w:pPr>
              <w:cnfStyle w:val="000000000000"/>
              <w:rPr>
                <w:rFonts w:cs="B Zar"/>
                <w:sz w:val="16"/>
                <w:szCs w:val="18"/>
                <w:rtl/>
              </w:rPr>
            </w:pPr>
            <w:r w:rsidRPr="00B8317F">
              <w:rPr>
                <w:rFonts w:cs="B Zar"/>
                <w:sz w:val="16"/>
                <w:szCs w:val="18"/>
              </w:rPr>
              <w:t>Propionaldehyde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1/58</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فوقانی تنفسی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562</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اسید پروپیونیک</w:t>
            </w:r>
          </w:p>
          <w:p w:rsidR="007701B0" w:rsidRPr="00B8317F" w:rsidRDefault="007701B0" w:rsidP="00EC6B5B">
            <w:pPr>
              <w:cnfStyle w:val="000000000000"/>
              <w:rPr>
                <w:rFonts w:cs="B Zar"/>
                <w:sz w:val="16"/>
                <w:szCs w:val="18"/>
                <w:rtl/>
              </w:rPr>
            </w:pPr>
            <w:r w:rsidRPr="00B8317F">
              <w:rPr>
                <w:rFonts w:cs="B Zar"/>
                <w:sz w:val="16"/>
                <w:szCs w:val="18"/>
              </w:rPr>
              <w:t>Propionic acid</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08/84</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فوقانی تنفسی، چشم  و پوست</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563</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پروپوکسور</w:t>
            </w:r>
          </w:p>
          <w:p w:rsidR="007701B0" w:rsidRPr="00B8317F" w:rsidRDefault="007701B0" w:rsidP="00EC6B5B">
            <w:pPr>
              <w:cnfStyle w:val="000000000000"/>
              <w:rPr>
                <w:rFonts w:cs="B Zar"/>
                <w:sz w:val="16"/>
                <w:szCs w:val="18"/>
                <w:rtl/>
              </w:rPr>
            </w:pPr>
            <w:r w:rsidRPr="00B8317F">
              <w:rPr>
                <w:rFonts w:cs="B Zar"/>
                <w:sz w:val="16"/>
                <w:szCs w:val="18"/>
              </w:rPr>
              <w:t>Propoxur</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24/209</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Pr>
            </w:pPr>
            <w:r w:rsidRPr="00B8317F">
              <w:rPr>
                <w:rFonts w:cs="B Zar"/>
                <w:sz w:val="16"/>
                <w:szCs w:val="18"/>
              </w:rPr>
              <w:t>A3</w:t>
            </w:r>
            <w:r w:rsidRPr="00B8317F">
              <w:rPr>
                <w:rFonts w:cs="B Zar" w:hint="cs"/>
                <w:sz w:val="16"/>
                <w:szCs w:val="18"/>
                <w:rtl/>
              </w:rPr>
              <w:t xml:space="preserve">؛ </w:t>
            </w:r>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بازدارنده آنزیم کولین استراز</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564</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پروپرانول ال</w:t>
            </w:r>
          </w:p>
          <w:p w:rsidR="007701B0" w:rsidRPr="00B8317F" w:rsidRDefault="007701B0" w:rsidP="00EC6B5B">
            <w:pPr>
              <w:cnfStyle w:val="000000000000"/>
              <w:rPr>
                <w:rFonts w:cs="B Zar"/>
                <w:sz w:val="16"/>
                <w:szCs w:val="18"/>
                <w:rtl/>
              </w:rPr>
            </w:pPr>
            <w:r w:rsidRPr="00B8317F">
              <w:rPr>
                <w:rFonts w:cs="B Zar"/>
                <w:sz w:val="16"/>
                <w:szCs w:val="18"/>
              </w:rPr>
              <w:t>Propranolol</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34/259</w:t>
            </w:r>
          </w:p>
        </w:tc>
        <w:tc>
          <w:tcPr>
            <w:tcW w:w="813" w:type="pct"/>
          </w:tcPr>
          <w:p w:rsidR="007701B0" w:rsidRPr="00B8317F" w:rsidRDefault="007701B0"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6</w:t>
            </w:r>
          </w:p>
        </w:tc>
        <w:tc>
          <w:tcPr>
            <w:tcW w:w="502" w:type="pct"/>
            <w:gridSpan w:val="5"/>
          </w:tcPr>
          <w:p w:rsidR="007701B0" w:rsidRPr="00B8317F" w:rsidRDefault="007701B0" w:rsidP="00EC6B5B">
            <w:pPr>
              <w:cnfStyle w:val="000000000000"/>
              <w:rPr>
                <w:rFonts w:cs="B Zar"/>
                <w:sz w:val="16"/>
                <w:szCs w:val="18"/>
              </w:rPr>
            </w:pPr>
            <w:r w:rsidRPr="00B8317F">
              <w:rPr>
                <w:rFonts w:cs="B Zar" w:hint="cs"/>
                <w:sz w:val="16"/>
                <w:szCs w:val="18"/>
                <w:rtl/>
              </w:rPr>
              <w:t>-</w:t>
            </w:r>
          </w:p>
        </w:tc>
        <w:tc>
          <w:tcPr>
            <w:tcW w:w="962" w:type="pct"/>
            <w:gridSpan w:val="2"/>
          </w:tcPr>
          <w:p w:rsidR="007701B0" w:rsidRPr="00B8317F" w:rsidRDefault="007701B0" w:rsidP="00EC6B5B">
            <w:pPr>
              <w:cnfStyle w:val="000000000000"/>
              <w:rPr>
                <w:rFonts w:cs="B Zar"/>
                <w:sz w:val="16"/>
                <w:szCs w:val="18"/>
                <w:rtl/>
              </w:rPr>
            </w:pP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565</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ان- پروپیل استات</w:t>
            </w:r>
          </w:p>
          <w:p w:rsidR="007701B0" w:rsidRPr="00B8317F" w:rsidRDefault="007701B0" w:rsidP="00EC6B5B">
            <w:pPr>
              <w:cnfStyle w:val="000000000000"/>
              <w:rPr>
                <w:rFonts w:cs="B Zar"/>
                <w:sz w:val="16"/>
                <w:szCs w:val="18"/>
                <w:rtl/>
              </w:rPr>
            </w:pPr>
            <w:r w:rsidRPr="00B8317F">
              <w:rPr>
                <w:rFonts w:cs="B Zar"/>
                <w:sz w:val="16"/>
                <w:szCs w:val="18"/>
              </w:rPr>
              <w:t>n-Propyl acetate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13/102</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200</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250</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فوقانی تنفسي و  چشم</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566</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پروپیلن</w:t>
            </w:r>
          </w:p>
          <w:p w:rsidR="007701B0" w:rsidRPr="00B8317F" w:rsidRDefault="007701B0" w:rsidP="00EC6B5B">
            <w:pPr>
              <w:cnfStyle w:val="000000000000"/>
              <w:rPr>
                <w:rFonts w:cs="B Zar"/>
                <w:sz w:val="16"/>
                <w:szCs w:val="18"/>
                <w:rtl/>
              </w:rPr>
            </w:pPr>
            <w:r w:rsidRPr="00B8317F">
              <w:rPr>
                <w:rFonts w:cs="B Zar"/>
                <w:sz w:val="16"/>
                <w:szCs w:val="18"/>
              </w:rPr>
              <w:t>Propylene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08/42</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500</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w:t>
            </w:r>
          </w:p>
        </w:tc>
        <w:tc>
          <w:tcPr>
            <w:tcW w:w="502" w:type="pct"/>
            <w:gridSpan w:val="5"/>
          </w:tcPr>
          <w:p w:rsidR="007701B0" w:rsidRPr="00B8317F" w:rsidRDefault="007701B0" w:rsidP="00EC6B5B">
            <w:pPr>
              <w:cnfStyle w:val="000000000000"/>
              <w:rPr>
                <w:rFonts w:cs="B Zar"/>
                <w:sz w:val="16"/>
                <w:szCs w:val="18"/>
              </w:rPr>
            </w:pPr>
            <w:r w:rsidRPr="00B8317F">
              <w:rPr>
                <w:rFonts w:cs="B Zar"/>
                <w:sz w:val="16"/>
                <w:szCs w:val="18"/>
              </w:rPr>
              <w:t>A4</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خفگی و تحریک قسمت فوقانی تنفسی</w:t>
            </w:r>
            <w:r w:rsidRPr="00B8317F">
              <w:rPr>
                <w:rFonts w:cs="B Zar"/>
                <w:sz w:val="16"/>
                <w:szCs w:val="18"/>
              </w:rPr>
              <w:t xml:space="preserve"> </w:t>
            </w:r>
            <w:r w:rsidRPr="00B8317F">
              <w:rPr>
                <w:rFonts w:cs="B Zar" w:hint="cs"/>
                <w:sz w:val="16"/>
                <w:szCs w:val="18"/>
                <w:rtl/>
              </w:rPr>
              <w:t xml:space="preserve"> </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567</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پروپیلن دی کلرید</w:t>
            </w:r>
          </w:p>
          <w:p w:rsidR="007701B0" w:rsidRPr="00B8317F" w:rsidRDefault="007701B0" w:rsidP="00EC6B5B">
            <w:pPr>
              <w:cnfStyle w:val="000000000000"/>
              <w:rPr>
                <w:rFonts w:cs="B Zar"/>
                <w:sz w:val="16"/>
                <w:szCs w:val="18"/>
                <w:rtl/>
              </w:rPr>
            </w:pPr>
            <w:r w:rsidRPr="00B8317F">
              <w:rPr>
                <w:rFonts w:cs="B Zar"/>
                <w:sz w:val="16"/>
                <w:szCs w:val="18"/>
              </w:rPr>
              <w:t>Propylene dichloride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99/112</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A4</w:t>
            </w:r>
          </w:p>
          <w:p w:rsidR="007701B0" w:rsidRPr="00B8317F" w:rsidRDefault="007701B0" w:rsidP="00EC6B5B">
            <w:pPr>
              <w:cnfStyle w:val="000000000000"/>
              <w:rPr>
                <w:rFonts w:cs="B Zar"/>
                <w:sz w:val="16"/>
                <w:szCs w:val="18"/>
              </w:rPr>
            </w:pPr>
            <w:r w:rsidRPr="00B8317F">
              <w:rPr>
                <w:rFonts w:cs="B Zar"/>
                <w:sz w:val="16"/>
                <w:szCs w:val="18"/>
                <w:rtl/>
              </w:rPr>
              <w:t>حساسیت</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w:t>
            </w:r>
            <w:r w:rsidR="000E76BD" w:rsidRPr="00B8317F">
              <w:rPr>
                <w:rFonts w:cs="B Zar" w:hint="cs"/>
                <w:sz w:val="16"/>
                <w:szCs w:val="18"/>
                <w:rtl/>
              </w:rPr>
              <w:t xml:space="preserve"> قسمت فوقانی تنفسی؛ اثر روی وزن </w:t>
            </w:r>
            <w:r w:rsidRPr="00B8317F">
              <w:rPr>
                <w:rFonts w:cs="B Zar" w:hint="cs"/>
                <w:sz w:val="16"/>
                <w:szCs w:val="18"/>
                <w:rtl/>
              </w:rPr>
              <w:t>بدن</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568</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پروپیلن گلیکول دی نیترات</w:t>
            </w:r>
          </w:p>
          <w:p w:rsidR="007701B0" w:rsidRPr="00B8317F" w:rsidRDefault="007701B0" w:rsidP="00EC6B5B">
            <w:pPr>
              <w:cnfStyle w:val="000000000000"/>
              <w:rPr>
                <w:rFonts w:cs="B Zar"/>
                <w:sz w:val="16"/>
                <w:szCs w:val="18"/>
                <w:rtl/>
              </w:rPr>
            </w:pPr>
            <w:r w:rsidRPr="00B8317F">
              <w:rPr>
                <w:rFonts w:cs="B Zar"/>
                <w:sz w:val="16"/>
                <w:szCs w:val="18"/>
              </w:rPr>
              <w:t>Propylene glycol dinitrate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09/166</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پوست</w:t>
            </w:r>
          </w:p>
          <w:p w:rsidR="007701B0"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سردرد ؛ اختلال سیستم اعصاب مرکزی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569</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 xml:space="preserve">اكسيد پروپیلن </w:t>
            </w:r>
          </w:p>
          <w:p w:rsidR="007701B0" w:rsidRPr="00B8317F" w:rsidRDefault="007701B0" w:rsidP="00EC6B5B">
            <w:pPr>
              <w:cnfStyle w:val="000000000000"/>
              <w:rPr>
                <w:rFonts w:cs="B Zar"/>
                <w:sz w:val="16"/>
                <w:szCs w:val="18"/>
                <w:rtl/>
              </w:rPr>
            </w:pPr>
            <w:r w:rsidRPr="00B8317F">
              <w:rPr>
                <w:rFonts w:cs="B Zar"/>
                <w:sz w:val="16"/>
                <w:szCs w:val="18"/>
              </w:rPr>
              <w:t>Propylene oxide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08/58</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A4</w:t>
            </w:r>
          </w:p>
          <w:p w:rsidR="007701B0" w:rsidRPr="00B8317F" w:rsidRDefault="007701B0" w:rsidP="00EC6B5B">
            <w:pPr>
              <w:cnfStyle w:val="000000000000"/>
              <w:rPr>
                <w:rFonts w:cs="B Zar"/>
                <w:sz w:val="16"/>
                <w:szCs w:val="18"/>
                <w:rtl/>
              </w:rPr>
            </w:pPr>
            <w:r w:rsidRPr="00B8317F">
              <w:rPr>
                <w:rFonts w:cs="B Zar"/>
                <w:sz w:val="16"/>
                <w:szCs w:val="18"/>
                <w:rtl/>
              </w:rPr>
              <w:t>حساسیت</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فوقانی تنفسی و  چشم</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570</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پروپیلن ايمین</w:t>
            </w:r>
          </w:p>
          <w:p w:rsidR="007701B0" w:rsidRPr="00B8317F" w:rsidRDefault="007701B0" w:rsidP="00EC6B5B">
            <w:pPr>
              <w:cnfStyle w:val="000000000000"/>
              <w:rPr>
                <w:rFonts w:cs="B Zar"/>
                <w:sz w:val="16"/>
                <w:szCs w:val="18"/>
                <w:rtl/>
              </w:rPr>
            </w:pPr>
            <w:r w:rsidRPr="00B8317F">
              <w:rPr>
                <w:rFonts w:cs="B Zar"/>
                <w:sz w:val="16"/>
                <w:szCs w:val="18"/>
              </w:rPr>
              <w:t>Propylene imine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09/57</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2/0</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4/0</w:t>
            </w:r>
          </w:p>
        </w:tc>
        <w:tc>
          <w:tcPr>
            <w:tcW w:w="502" w:type="pct"/>
            <w:gridSpan w:val="5"/>
          </w:tcPr>
          <w:p w:rsidR="007701B0" w:rsidRPr="00B8317F" w:rsidRDefault="007701B0"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A3</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فوقانی تنفسی؛   آسیب کبدی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571</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ان- پروپیل نیترات</w:t>
            </w:r>
          </w:p>
          <w:p w:rsidR="007701B0" w:rsidRPr="00B8317F" w:rsidRDefault="007701B0" w:rsidP="00EC6B5B">
            <w:pPr>
              <w:cnfStyle w:val="000000000000"/>
              <w:rPr>
                <w:rFonts w:cs="B Zar"/>
                <w:sz w:val="16"/>
                <w:szCs w:val="18"/>
                <w:rtl/>
              </w:rPr>
            </w:pPr>
            <w:r w:rsidRPr="00B8317F">
              <w:rPr>
                <w:rFonts w:cs="B Zar"/>
                <w:sz w:val="16"/>
                <w:szCs w:val="18"/>
              </w:rPr>
              <w:t>n-Propyl nitrate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09/105</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40</w:t>
            </w:r>
          </w:p>
        </w:tc>
        <w:tc>
          <w:tcPr>
            <w:tcW w:w="502" w:type="pct"/>
            <w:gridSpan w:val="5"/>
          </w:tcPr>
          <w:p w:rsidR="007701B0"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تهوع؛ سردرد</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572</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پیرتروم</w:t>
            </w:r>
          </w:p>
          <w:p w:rsidR="007701B0" w:rsidRPr="00B8317F" w:rsidRDefault="007701B0" w:rsidP="00EC6B5B">
            <w:pPr>
              <w:cnfStyle w:val="000000000000"/>
              <w:rPr>
                <w:rFonts w:cs="B Zar"/>
                <w:sz w:val="16"/>
                <w:szCs w:val="18"/>
                <w:rtl/>
              </w:rPr>
            </w:pPr>
            <w:r w:rsidRPr="00B8317F">
              <w:rPr>
                <w:rFonts w:cs="B Zar"/>
                <w:sz w:val="16"/>
                <w:szCs w:val="18"/>
              </w:rPr>
              <w:t>Pyrethrum</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345</w:t>
            </w:r>
          </w:p>
          <w:p w:rsidR="007701B0" w:rsidRPr="00B8317F" w:rsidRDefault="007701B0" w:rsidP="00EC6B5B">
            <w:pPr>
              <w:cnfStyle w:val="000000000000"/>
              <w:rPr>
                <w:rFonts w:cs="B Zar"/>
                <w:sz w:val="16"/>
                <w:szCs w:val="18"/>
                <w:rtl/>
              </w:rPr>
            </w:pPr>
            <w:r w:rsidRPr="00B8317F">
              <w:rPr>
                <w:rFonts w:cs="B Zar" w:hint="cs"/>
                <w:sz w:val="16"/>
                <w:szCs w:val="18"/>
                <w:rtl/>
              </w:rPr>
              <w:t>(میانگین)</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A4</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آسیب کبدی؛ تحریک قسمت تنفسی تحتانی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573</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پیریدین</w:t>
            </w:r>
          </w:p>
          <w:p w:rsidR="007701B0" w:rsidRPr="00B8317F" w:rsidRDefault="007701B0" w:rsidP="00EC6B5B">
            <w:pPr>
              <w:cnfStyle w:val="000000000000"/>
              <w:rPr>
                <w:rFonts w:cs="B Zar"/>
                <w:sz w:val="16"/>
                <w:szCs w:val="18"/>
                <w:rtl/>
              </w:rPr>
            </w:pPr>
            <w:r w:rsidRPr="00B8317F">
              <w:rPr>
                <w:rFonts w:cs="B Zar"/>
                <w:sz w:val="16"/>
                <w:szCs w:val="18"/>
              </w:rPr>
              <w:lastRenderedPageBreak/>
              <w:t>Pyridine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lastRenderedPageBreak/>
              <w:t>10/79</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A3</w:t>
            </w:r>
          </w:p>
        </w:tc>
        <w:tc>
          <w:tcPr>
            <w:tcW w:w="962" w:type="pct"/>
            <w:gridSpan w:val="2"/>
          </w:tcPr>
          <w:p w:rsidR="007701B0" w:rsidRDefault="007701B0" w:rsidP="00EC6B5B">
            <w:pPr>
              <w:cnfStyle w:val="000000000000"/>
              <w:rPr>
                <w:rFonts w:cs="B Zar"/>
                <w:sz w:val="16"/>
                <w:szCs w:val="18"/>
                <w:rtl/>
              </w:rPr>
            </w:pPr>
            <w:r w:rsidRPr="00B8317F">
              <w:rPr>
                <w:rFonts w:cs="B Zar" w:hint="cs"/>
                <w:sz w:val="16"/>
                <w:szCs w:val="18"/>
                <w:rtl/>
              </w:rPr>
              <w:t xml:space="preserve">تحریک پوست؛ آسیب </w:t>
            </w:r>
            <w:r w:rsidRPr="00B8317F">
              <w:rPr>
                <w:rFonts w:cs="B Zar" w:hint="cs"/>
                <w:sz w:val="16"/>
                <w:szCs w:val="18"/>
                <w:rtl/>
              </w:rPr>
              <w:lastRenderedPageBreak/>
              <w:t>کبدی وکلیوی</w:t>
            </w:r>
          </w:p>
          <w:p w:rsidR="00471252" w:rsidRPr="00B8317F" w:rsidRDefault="00471252" w:rsidP="00EC6B5B">
            <w:pPr>
              <w:cnfStyle w:val="000000000000"/>
              <w:rPr>
                <w:rFonts w:cs="B Zar"/>
                <w:sz w:val="16"/>
                <w:szCs w:val="18"/>
                <w:rtl/>
              </w:rPr>
            </w:pP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lastRenderedPageBreak/>
              <w:t>574</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پیریدافنتیون</w:t>
            </w:r>
          </w:p>
          <w:p w:rsidR="007701B0" w:rsidRPr="00B8317F" w:rsidRDefault="007701B0" w:rsidP="00EC6B5B">
            <w:pPr>
              <w:cnfStyle w:val="000000000000"/>
              <w:rPr>
                <w:rFonts w:cs="B Zar"/>
                <w:sz w:val="16"/>
                <w:szCs w:val="18"/>
                <w:rtl/>
              </w:rPr>
            </w:pPr>
            <w:r w:rsidRPr="00B8317F">
              <w:rPr>
                <w:rFonts w:cs="B Zar"/>
                <w:sz w:val="16"/>
                <w:szCs w:val="18"/>
              </w:rPr>
              <w:t>Pyridaphenthion</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33/340</w:t>
            </w:r>
          </w:p>
        </w:tc>
        <w:tc>
          <w:tcPr>
            <w:tcW w:w="813" w:type="pct"/>
          </w:tcPr>
          <w:p w:rsidR="007701B0" w:rsidRPr="00B8317F" w:rsidRDefault="007701B0"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Pr>
            </w:pPr>
            <w:r w:rsidRPr="00B8317F">
              <w:rPr>
                <w:rFonts w:cs="B Zar" w:hint="cs"/>
                <w:sz w:val="16"/>
                <w:szCs w:val="18"/>
                <w:rtl/>
              </w:rPr>
              <w:t>پوست</w:t>
            </w:r>
          </w:p>
        </w:tc>
        <w:tc>
          <w:tcPr>
            <w:tcW w:w="962" w:type="pct"/>
            <w:gridSpan w:val="2"/>
          </w:tcPr>
          <w:p w:rsidR="007701B0" w:rsidRPr="00B8317F" w:rsidRDefault="007701B0" w:rsidP="00EC6B5B">
            <w:pPr>
              <w:cnfStyle w:val="000000000000"/>
              <w:rPr>
                <w:rFonts w:cs="B Zar"/>
                <w:sz w:val="16"/>
                <w:szCs w:val="18"/>
                <w:rtl/>
              </w:rPr>
            </w:pP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575</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کینون</w:t>
            </w:r>
          </w:p>
          <w:p w:rsidR="007701B0" w:rsidRPr="00B8317F" w:rsidRDefault="007701B0" w:rsidP="00EC6B5B">
            <w:pPr>
              <w:cnfStyle w:val="000000000000"/>
              <w:rPr>
                <w:rFonts w:cs="B Zar"/>
                <w:sz w:val="16"/>
                <w:szCs w:val="18"/>
                <w:rtl/>
              </w:rPr>
            </w:pPr>
            <w:r w:rsidRPr="00B8317F">
              <w:rPr>
                <w:rFonts w:cs="B Zar"/>
                <w:sz w:val="16"/>
                <w:szCs w:val="18"/>
              </w:rPr>
              <w:t>Quinone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09/108</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 xml:space="preserve"> 1/0</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چشم؛ آسیب پوست</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576</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رزورسینول</w:t>
            </w:r>
          </w:p>
          <w:p w:rsidR="007701B0" w:rsidRPr="00B8317F" w:rsidRDefault="007701B0" w:rsidP="00EC6B5B">
            <w:pPr>
              <w:cnfStyle w:val="000000000000"/>
              <w:rPr>
                <w:rFonts w:cs="B Zar"/>
                <w:sz w:val="16"/>
                <w:szCs w:val="18"/>
                <w:rtl/>
              </w:rPr>
            </w:pPr>
            <w:r w:rsidRPr="00B8317F">
              <w:rPr>
                <w:rFonts w:cs="B Zar"/>
                <w:sz w:val="16"/>
                <w:szCs w:val="18"/>
              </w:rPr>
              <w:t>Resorcinol</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11/110</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A4</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سوزش چشم و پوست</w:t>
            </w:r>
          </w:p>
        </w:tc>
      </w:tr>
      <w:tr w:rsidR="007701B0" w:rsidRPr="00B8317F" w:rsidTr="004E01F5">
        <w:trPr>
          <w:gridAfter w:val="1"/>
          <w:wAfter w:w="123" w:type="pct"/>
          <w:trHeight w:val="1666"/>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577</w:t>
            </w:r>
          </w:p>
        </w:tc>
        <w:tc>
          <w:tcPr>
            <w:tcW w:w="1166" w:type="pct"/>
          </w:tcPr>
          <w:p w:rsidR="000E76BD" w:rsidRPr="00B8317F" w:rsidRDefault="007701B0" w:rsidP="00EC6B5B">
            <w:pPr>
              <w:cnfStyle w:val="000000000000"/>
              <w:rPr>
                <w:rFonts w:cs="B Zar"/>
                <w:sz w:val="16"/>
                <w:szCs w:val="18"/>
                <w:rtl/>
              </w:rPr>
            </w:pPr>
            <w:r w:rsidRPr="00B8317F">
              <w:rPr>
                <w:rFonts w:cs="B Zar" w:hint="cs"/>
                <w:sz w:val="16"/>
                <w:szCs w:val="18"/>
                <w:rtl/>
              </w:rPr>
              <w:t>رودیوم</w:t>
            </w:r>
          </w:p>
          <w:p w:rsidR="007701B0" w:rsidRPr="00B8317F" w:rsidRDefault="007701B0" w:rsidP="00EC6B5B">
            <w:pPr>
              <w:cnfStyle w:val="000000000000"/>
              <w:rPr>
                <w:rFonts w:cs="B Zar"/>
                <w:sz w:val="16"/>
                <w:szCs w:val="18"/>
                <w:rtl/>
              </w:rPr>
            </w:pPr>
            <w:r w:rsidRPr="00B8317F">
              <w:rPr>
                <w:rFonts w:cs="B Zar"/>
                <w:sz w:val="16"/>
                <w:szCs w:val="18"/>
              </w:rPr>
              <w:t xml:space="preserve"> Rhodium  </w:t>
            </w:r>
          </w:p>
          <w:p w:rsidR="007701B0" w:rsidRPr="00B8317F" w:rsidRDefault="007701B0" w:rsidP="00EC6B5B">
            <w:pPr>
              <w:cnfStyle w:val="000000000000"/>
              <w:rPr>
                <w:rFonts w:cs="B Zar"/>
                <w:sz w:val="16"/>
                <w:szCs w:val="18"/>
                <w:rtl/>
              </w:rPr>
            </w:pPr>
            <w:r w:rsidRPr="00B8317F">
              <w:rPr>
                <w:rFonts w:cs="B Zar" w:hint="cs"/>
                <w:sz w:val="16"/>
                <w:szCs w:val="18"/>
                <w:rtl/>
              </w:rPr>
              <w:t>ترکیبات نامحلول و فلزي</w:t>
            </w:r>
          </w:p>
          <w:p w:rsidR="007701B0" w:rsidRPr="00B8317F" w:rsidRDefault="007701B0" w:rsidP="00EC6B5B">
            <w:pPr>
              <w:cnfStyle w:val="000000000000"/>
              <w:rPr>
                <w:rFonts w:cs="B Zar"/>
                <w:sz w:val="16"/>
                <w:szCs w:val="18"/>
                <w:rtl/>
              </w:rPr>
            </w:pPr>
            <w:r w:rsidRPr="00B8317F">
              <w:rPr>
                <w:rFonts w:cs="B Zar"/>
                <w:sz w:val="16"/>
                <w:szCs w:val="18"/>
              </w:rPr>
              <w:t>Metal and insoluble compounds</w:t>
            </w:r>
          </w:p>
          <w:p w:rsidR="007701B0" w:rsidRPr="00B8317F" w:rsidRDefault="007701B0" w:rsidP="00EC6B5B">
            <w:pPr>
              <w:cnfStyle w:val="000000000000"/>
              <w:rPr>
                <w:rFonts w:cs="B Zar"/>
                <w:sz w:val="16"/>
                <w:szCs w:val="18"/>
              </w:rPr>
            </w:pPr>
            <w:r w:rsidRPr="00B8317F">
              <w:rPr>
                <w:rFonts w:cs="B Zar" w:hint="cs"/>
                <w:sz w:val="16"/>
                <w:szCs w:val="18"/>
                <w:rtl/>
              </w:rPr>
              <w:t>ترکیبات محلول</w:t>
            </w:r>
          </w:p>
          <w:p w:rsidR="007701B0" w:rsidRPr="00B8317F" w:rsidRDefault="007701B0" w:rsidP="00EC6B5B">
            <w:pPr>
              <w:cnfStyle w:val="000000000000"/>
              <w:rPr>
                <w:rFonts w:cs="B Zar"/>
                <w:sz w:val="16"/>
                <w:szCs w:val="18"/>
                <w:rtl/>
              </w:rPr>
            </w:pPr>
            <w:r w:rsidRPr="00B8317F">
              <w:rPr>
                <w:rFonts w:cs="B Zar"/>
                <w:sz w:val="16"/>
                <w:szCs w:val="18"/>
              </w:rPr>
              <w:t>Soluble compounds</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91/102</w:t>
            </w:r>
          </w:p>
          <w:p w:rsidR="007701B0" w:rsidRPr="00B8317F" w:rsidRDefault="007701B0" w:rsidP="00EC6B5B">
            <w:pPr>
              <w:cnfStyle w:val="000000000000"/>
              <w:rPr>
                <w:rFonts w:cs="B Zar"/>
                <w:sz w:val="16"/>
                <w:szCs w:val="18"/>
                <w:rtl/>
              </w:rPr>
            </w:pPr>
            <w:r w:rsidRPr="00B8317F">
              <w:rPr>
                <w:rFonts w:cs="B Zar" w:hint="cs"/>
                <w:sz w:val="16"/>
                <w:szCs w:val="18"/>
                <w:rtl/>
              </w:rPr>
              <w:t>متفاوت</w:t>
            </w:r>
          </w:p>
          <w:p w:rsidR="007701B0" w:rsidRPr="00B8317F" w:rsidRDefault="007701B0" w:rsidP="00EC6B5B">
            <w:pPr>
              <w:cnfStyle w:val="000000000000"/>
              <w:rPr>
                <w:rFonts w:cs="B Zar"/>
                <w:sz w:val="16"/>
                <w:szCs w:val="18"/>
                <w:rtl/>
              </w:rPr>
            </w:pPr>
          </w:p>
          <w:p w:rsidR="007701B0" w:rsidRPr="00B8317F" w:rsidRDefault="007701B0" w:rsidP="00EC6B5B">
            <w:pPr>
              <w:cnfStyle w:val="000000000000"/>
              <w:rPr>
                <w:rFonts w:cs="B Zar"/>
                <w:sz w:val="16"/>
                <w:szCs w:val="18"/>
                <w:rtl/>
              </w:rPr>
            </w:pPr>
          </w:p>
          <w:p w:rsidR="007701B0" w:rsidRPr="00B8317F" w:rsidRDefault="007701B0" w:rsidP="00EC6B5B">
            <w:pPr>
              <w:cnfStyle w:val="000000000000"/>
              <w:rPr>
                <w:rFonts w:cs="B Zar"/>
                <w:sz w:val="16"/>
                <w:szCs w:val="18"/>
                <w:rtl/>
              </w:rPr>
            </w:pPr>
            <w:r w:rsidRPr="00B8317F">
              <w:rPr>
                <w:rFonts w:cs="B Zar" w:hint="cs"/>
                <w:sz w:val="16"/>
                <w:szCs w:val="18"/>
                <w:rtl/>
              </w:rPr>
              <w:t>متفاوت</w:t>
            </w:r>
          </w:p>
        </w:tc>
        <w:tc>
          <w:tcPr>
            <w:tcW w:w="813" w:type="pct"/>
          </w:tcPr>
          <w:p w:rsidR="007701B0" w:rsidRPr="00B8317F" w:rsidRDefault="007701B0" w:rsidP="00EC6B5B">
            <w:pPr>
              <w:cnfStyle w:val="000000000000"/>
              <w:rPr>
                <w:rFonts w:cs="B Zar"/>
                <w:sz w:val="16"/>
                <w:szCs w:val="18"/>
                <w:rtl/>
              </w:rPr>
            </w:pPr>
          </w:p>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p w:rsidR="007701B0" w:rsidRPr="00B8317F" w:rsidRDefault="007701B0" w:rsidP="00EC6B5B">
            <w:pPr>
              <w:cnfStyle w:val="000000000000"/>
              <w:rPr>
                <w:rFonts w:cs="B Zar"/>
                <w:sz w:val="16"/>
                <w:szCs w:val="18"/>
                <w:rtl/>
              </w:rPr>
            </w:pPr>
          </w:p>
          <w:p w:rsidR="007701B0" w:rsidRPr="00B8317F" w:rsidRDefault="007701B0" w:rsidP="00EC6B5B">
            <w:pPr>
              <w:cnfStyle w:val="000000000000"/>
              <w:rPr>
                <w:rFonts w:cs="B Zar"/>
                <w:sz w:val="16"/>
                <w:szCs w:val="18"/>
                <w:rtl/>
              </w:rPr>
            </w:pPr>
          </w:p>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01/0</w:t>
            </w:r>
          </w:p>
        </w:tc>
        <w:tc>
          <w:tcPr>
            <w:tcW w:w="640" w:type="pct"/>
            <w:gridSpan w:val="2"/>
          </w:tcPr>
          <w:p w:rsidR="007701B0" w:rsidRPr="00B8317F" w:rsidRDefault="007701B0" w:rsidP="00EC6B5B">
            <w:pPr>
              <w:cnfStyle w:val="000000000000"/>
              <w:rPr>
                <w:rFonts w:cs="B Zar"/>
                <w:sz w:val="16"/>
                <w:szCs w:val="18"/>
                <w:rtl/>
              </w:rPr>
            </w:pPr>
          </w:p>
          <w:p w:rsidR="007701B0" w:rsidRPr="00B8317F" w:rsidRDefault="007701B0" w:rsidP="00EC6B5B">
            <w:pPr>
              <w:cnfStyle w:val="000000000000"/>
              <w:rPr>
                <w:rFonts w:cs="B Zar"/>
                <w:sz w:val="16"/>
                <w:szCs w:val="18"/>
                <w:rtl/>
              </w:rPr>
            </w:pPr>
            <w:r w:rsidRPr="00B8317F">
              <w:rPr>
                <w:rFonts w:cs="B Zar" w:hint="cs"/>
                <w:sz w:val="16"/>
                <w:szCs w:val="18"/>
                <w:rtl/>
              </w:rPr>
              <w:t>-</w:t>
            </w:r>
          </w:p>
          <w:p w:rsidR="007701B0" w:rsidRPr="00B8317F" w:rsidRDefault="007701B0" w:rsidP="00EC6B5B">
            <w:pPr>
              <w:cnfStyle w:val="000000000000"/>
              <w:rPr>
                <w:rFonts w:cs="B Zar"/>
                <w:sz w:val="16"/>
                <w:szCs w:val="18"/>
                <w:rtl/>
              </w:rPr>
            </w:pPr>
          </w:p>
          <w:p w:rsidR="007701B0" w:rsidRPr="00B8317F" w:rsidRDefault="007701B0" w:rsidP="00EC6B5B">
            <w:pPr>
              <w:cnfStyle w:val="000000000000"/>
              <w:rPr>
                <w:rFonts w:cs="B Zar"/>
                <w:sz w:val="16"/>
                <w:szCs w:val="18"/>
                <w:rtl/>
              </w:rPr>
            </w:pPr>
          </w:p>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p>
          <w:p w:rsidR="007701B0" w:rsidRPr="00B8317F" w:rsidRDefault="007701B0" w:rsidP="00EC6B5B">
            <w:pPr>
              <w:cnfStyle w:val="000000000000"/>
              <w:rPr>
                <w:rFonts w:cs="B Zar"/>
                <w:sz w:val="16"/>
                <w:szCs w:val="18"/>
                <w:rtl/>
              </w:rPr>
            </w:pPr>
            <w:r w:rsidRPr="00B8317F">
              <w:rPr>
                <w:rFonts w:cs="B Zar"/>
                <w:sz w:val="16"/>
                <w:szCs w:val="18"/>
              </w:rPr>
              <w:t>A4</w:t>
            </w:r>
          </w:p>
          <w:p w:rsidR="007701B0" w:rsidRPr="00B8317F" w:rsidRDefault="007701B0" w:rsidP="00EC6B5B">
            <w:pPr>
              <w:cnfStyle w:val="000000000000"/>
              <w:rPr>
                <w:rFonts w:cs="B Zar"/>
                <w:sz w:val="16"/>
                <w:szCs w:val="18"/>
                <w:rtl/>
              </w:rPr>
            </w:pPr>
          </w:p>
          <w:p w:rsidR="007701B0" w:rsidRPr="00B8317F" w:rsidRDefault="007701B0" w:rsidP="00EC6B5B">
            <w:pPr>
              <w:cnfStyle w:val="000000000000"/>
              <w:rPr>
                <w:rFonts w:cs="B Zar"/>
                <w:sz w:val="16"/>
                <w:szCs w:val="18"/>
              </w:rPr>
            </w:pPr>
          </w:p>
          <w:p w:rsidR="007701B0" w:rsidRPr="00B8317F" w:rsidRDefault="007701B0" w:rsidP="00EC6B5B">
            <w:pPr>
              <w:cnfStyle w:val="000000000000"/>
              <w:rPr>
                <w:rFonts w:cs="B Zar"/>
                <w:sz w:val="16"/>
                <w:szCs w:val="18"/>
                <w:rtl/>
              </w:rPr>
            </w:pPr>
            <w:r w:rsidRPr="00B8317F">
              <w:rPr>
                <w:rFonts w:cs="B Zar"/>
                <w:sz w:val="16"/>
                <w:szCs w:val="18"/>
              </w:rPr>
              <w:t>A4</w:t>
            </w:r>
          </w:p>
          <w:p w:rsidR="007701B0" w:rsidRPr="00B8317F" w:rsidRDefault="007701B0" w:rsidP="00EC6B5B">
            <w:pPr>
              <w:cnfStyle w:val="000000000000"/>
              <w:rPr>
                <w:rFonts w:cs="B Zar"/>
                <w:sz w:val="16"/>
                <w:szCs w:val="18"/>
              </w:rPr>
            </w:pPr>
          </w:p>
        </w:tc>
        <w:tc>
          <w:tcPr>
            <w:tcW w:w="962" w:type="pct"/>
            <w:gridSpan w:val="2"/>
          </w:tcPr>
          <w:p w:rsidR="007701B0" w:rsidRPr="00B8317F" w:rsidRDefault="007701B0" w:rsidP="00EC6B5B">
            <w:pPr>
              <w:cnfStyle w:val="000000000000"/>
              <w:rPr>
                <w:rFonts w:cs="B Zar"/>
                <w:sz w:val="16"/>
                <w:szCs w:val="18"/>
                <w:rtl/>
              </w:rPr>
            </w:pPr>
          </w:p>
          <w:p w:rsidR="000E76BD" w:rsidRPr="00B8317F" w:rsidRDefault="007701B0" w:rsidP="000E76BD">
            <w:pPr>
              <w:cnfStyle w:val="000000000000"/>
              <w:rPr>
                <w:rFonts w:cs="B Zar"/>
                <w:sz w:val="16"/>
                <w:szCs w:val="18"/>
                <w:rtl/>
              </w:rPr>
            </w:pPr>
            <w:r w:rsidRPr="00B8317F">
              <w:rPr>
                <w:rFonts w:cs="B Zar" w:hint="cs"/>
                <w:sz w:val="16"/>
                <w:szCs w:val="18"/>
                <w:rtl/>
              </w:rPr>
              <w:t>فلزات؛ تحریک قسمت فوقانی تنفسی</w:t>
            </w:r>
            <w:r w:rsidR="000E76BD" w:rsidRPr="00B8317F">
              <w:rPr>
                <w:rFonts w:cs="B Zar" w:hint="cs"/>
                <w:sz w:val="16"/>
                <w:szCs w:val="18"/>
                <w:rtl/>
              </w:rPr>
              <w:t xml:space="preserve"> </w:t>
            </w:r>
          </w:p>
          <w:p w:rsidR="007701B0" w:rsidRPr="00B8317F" w:rsidRDefault="000E76BD" w:rsidP="000E76BD">
            <w:pPr>
              <w:cnfStyle w:val="000000000000"/>
              <w:rPr>
                <w:rFonts w:cs="B Zar"/>
                <w:sz w:val="16"/>
                <w:szCs w:val="18"/>
                <w:rtl/>
              </w:rPr>
            </w:pPr>
            <w:r w:rsidRPr="00B8317F">
              <w:rPr>
                <w:rFonts w:cs="B Zar" w:hint="cs"/>
                <w:sz w:val="16"/>
                <w:szCs w:val="18"/>
                <w:rtl/>
              </w:rPr>
              <w:t xml:space="preserve">نامحلول </w:t>
            </w:r>
            <w:r w:rsidR="007701B0" w:rsidRPr="00B8317F">
              <w:rPr>
                <w:rFonts w:cs="B Zar" w:hint="cs"/>
                <w:sz w:val="16"/>
                <w:szCs w:val="18"/>
                <w:rtl/>
              </w:rPr>
              <w:t>ها؛ تحریک قسمت تنفسی تحتانی</w:t>
            </w:r>
            <w:r w:rsidRPr="00B8317F">
              <w:rPr>
                <w:rFonts w:cs="B Zar" w:hint="cs"/>
                <w:sz w:val="16"/>
                <w:szCs w:val="18"/>
                <w:rtl/>
              </w:rPr>
              <w:t>؛</w:t>
            </w:r>
          </w:p>
          <w:p w:rsidR="007701B0" w:rsidRPr="00B8317F" w:rsidRDefault="007701B0" w:rsidP="00EC6B5B">
            <w:pPr>
              <w:cnfStyle w:val="000000000000"/>
              <w:rPr>
                <w:rFonts w:cs="B Zar"/>
                <w:sz w:val="16"/>
                <w:szCs w:val="18"/>
                <w:rtl/>
              </w:rPr>
            </w:pPr>
            <w:r w:rsidRPr="00B8317F">
              <w:rPr>
                <w:rFonts w:cs="B Zar" w:hint="cs"/>
                <w:sz w:val="16"/>
                <w:szCs w:val="18"/>
                <w:rtl/>
              </w:rPr>
              <w:t xml:space="preserve"> آسم</w:t>
            </w:r>
          </w:p>
          <w:p w:rsidR="00771BC7" w:rsidRPr="00B8317F" w:rsidRDefault="00771BC7" w:rsidP="00EC6B5B">
            <w:pPr>
              <w:cnfStyle w:val="000000000000"/>
              <w:rPr>
                <w:rFonts w:cs="B Zar"/>
                <w:sz w:val="16"/>
                <w:szCs w:val="18"/>
                <w:rtl/>
              </w:rPr>
            </w:pP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578</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رونل</w:t>
            </w:r>
          </w:p>
          <w:p w:rsidR="007701B0" w:rsidRPr="00B8317F" w:rsidRDefault="007701B0" w:rsidP="00EC6B5B">
            <w:pPr>
              <w:cnfStyle w:val="000000000000"/>
              <w:rPr>
                <w:rFonts w:cs="B Zar"/>
                <w:sz w:val="16"/>
                <w:szCs w:val="18"/>
                <w:rtl/>
              </w:rPr>
            </w:pPr>
            <w:r w:rsidRPr="00B8317F">
              <w:rPr>
                <w:rFonts w:cs="B Zar"/>
                <w:sz w:val="16"/>
                <w:szCs w:val="18"/>
              </w:rPr>
              <w:t>Ronnel</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57/321</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5</w:t>
            </w:r>
          </w:p>
        </w:tc>
        <w:tc>
          <w:tcPr>
            <w:tcW w:w="640"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A4</w:t>
            </w:r>
          </w:p>
          <w:p w:rsidR="007701B0"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بازدارنده آنزیم کولین استراز</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579</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آلاينده هاي حاصل از تجزيه حرارتي روزين در زمان لحيم كاري (كولوفوني)</w:t>
            </w:r>
          </w:p>
          <w:p w:rsidR="007701B0" w:rsidRPr="00B8317F" w:rsidRDefault="007701B0" w:rsidP="00EC6B5B">
            <w:pPr>
              <w:cnfStyle w:val="000000000000"/>
              <w:rPr>
                <w:rFonts w:cs="B Zar"/>
                <w:sz w:val="16"/>
                <w:szCs w:val="18"/>
                <w:rtl/>
              </w:rPr>
            </w:pPr>
            <w:r w:rsidRPr="00B8317F">
              <w:rPr>
                <w:rFonts w:cs="B Zar"/>
                <w:sz w:val="16"/>
                <w:szCs w:val="18"/>
              </w:rPr>
              <w:t>Rosin core solder thermal decomposition Products colophony)</w:t>
            </w:r>
          </w:p>
        </w:tc>
        <w:tc>
          <w:tcPr>
            <w:tcW w:w="478" w:type="pct"/>
          </w:tcPr>
          <w:p w:rsidR="007701B0" w:rsidRPr="00B8317F" w:rsidRDefault="007701B0" w:rsidP="00EC6B5B">
            <w:pPr>
              <w:cnfStyle w:val="000000000000"/>
              <w:rPr>
                <w:rFonts w:cs="B Zar"/>
                <w:sz w:val="16"/>
                <w:szCs w:val="18"/>
              </w:rPr>
            </w:pPr>
            <w:r w:rsidRPr="00B8317F">
              <w:rPr>
                <w:rFonts w:cs="B Zar"/>
                <w:sz w:val="16"/>
                <w:szCs w:val="18"/>
              </w:rPr>
              <w:t>NA</w:t>
            </w:r>
          </w:p>
        </w:tc>
        <w:tc>
          <w:tcPr>
            <w:tcW w:w="813" w:type="pct"/>
          </w:tcPr>
          <w:p w:rsidR="007701B0" w:rsidRPr="00B8317F" w:rsidRDefault="00175DB7" w:rsidP="00EC6B5B">
            <w:pPr>
              <w:cnfStyle w:val="000000000000"/>
              <w:rPr>
                <w:rFonts w:cs="B Zar"/>
                <w:sz w:val="16"/>
                <w:szCs w:val="18"/>
                <w:rtl/>
              </w:rPr>
            </w:pPr>
            <m:oMathPara>
              <m:oMath>
                <m:sSup>
                  <m:sSupPr>
                    <m:ctrlPr>
                      <w:rPr>
                        <w:rFonts w:ascii="Cambria Math" w:hAnsi="Cambria Math" w:cs="B Zar"/>
                        <w:sz w:val="16"/>
                        <w:szCs w:val="18"/>
                      </w:rPr>
                    </m:ctrlPr>
                  </m:sSupPr>
                  <m:e>
                    <m:r>
                      <m:rPr>
                        <m:sty m:val="p"/>
                      </m:rPr>
                      <w:rPr>
                        <w:rFonts w:ascii="Cambria Math" w:hAnsi="Cambria Math" w:cs="B Zar"/>
                        <w:sz w:val="16"/>
                        <w:szCs w:val="18"/>
                      </w:rPr>
                      <m:t>-</m:t>
                    </m:r>
                  </m:e>
                  <m:sup>
                    <m:r>
                      <m:rPr>
                        <m:sty m:val="p"/>
                      </m:rPr>
                      <w:rPr>
                        <w:rFonts w:ascii="Cambria Math" w:hAnsi="Cambria Math" w:cs="B Zar"/>
                        <w:sz w:val="16"/>
                        <w:szCs w:val="18"/>
                      </w:rPr>
                      <m:t>(L)</m:t>
                    </m:r>
                  </m:sup>
                </m:sSup>
              </m:oMath>
            </m:oMathPara>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tl/>
              </w:rPr>
              <w:t>حساسیت</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حساسیت پوستی درماتیت؛ آسم</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580</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روتنون (تجاری)</w:t>
            </w:r>
          </w:p>
          <w:p w:rsidR="007701B0" w:rsidRPr="00B8317F" w:rsidRDefault="007701B0" w:rsidP="00EC6B5B">
            <w:pPr>
              <w:cnfStyle w:val="000000000000"/>
              <w:rPr>
                <w:rFonts w:cs="B Zar"/>
                <w:sz w:val="16"/>
                <w:szCs w:val="18"/>
                <w:rtl/>
              </w:rPr>
            </w:pPr>
            <w:r w:rsidRPr="00B8317F">
              <w:rPr>
                <w:rFonts w:cs="B Zar"/>
                <w:sz w:val="16"/>
                <w:szCs w:val="18"/>
              </w:rPr>
              <w:t>Rotenone (commercial)</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41/391</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w:t>
            </w:r>
          </w:p>
        </w:tc>
        <w:tc>
          <w:tcPr>
            <w:tcW w:w="502" w:type="pct"/>
            <w:gridSpan w:val="5"/>
          </w:tcPr>
          <w:p w:rsidR="007701B0" w:rsidRPr="00B8317F" w:rsidRDefault="007701B0" w:rsidP="00EC6B5B">
            <w:pPr>
              <w:cnfStyle w:val="000000000000"/>
              <w:rPr>
                <w:rFonts w:cs="B Zar"/>
                <w:sz w:val="16"/>
                <w:szCs w:val="18"/>
              </w:rPr>
            </w:pPr>
            <w:r w:rsidRPr="00B8317F">
              <w:rPr>
                <w:rFonts w:cs="B Zar"/>
                <w:sz w:val="16"/>
                <w:szCs w:val="18"/>
              </w:rPr>
              <w:t>A4</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فوقانی تنفسی و چشم؛ اختلال سیستم اعصاب مرکزی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581</w:t>
            </w:r>
          </w:p>
        </w:tc>
        <w:tc>
          <w:tcPr>
            <w:tcW w:w="1166" w:type="pct"/>
          </w:tcPr>
          <w:p w:rsidR="000E76BD" w:rsidRPr="00B8317F" w:rsidRDefault="007701B0" w:rsidP="00EC6B5B">
            <w:pPr>
              <w:cnfStyle w:val="000000000000"/>
              <w:rPr>
                <w:rFonts w:cs="B Zar"/>
                <w:sz w:val="16"/>
                <w:szCs w:val="18"/>
                <w:rtl/>
              </w:rPr>
            </w:pPr>
            <w:r w:rsidRPr="00B8317F">
              <w:rPr>
                <w:rFonts w:cs="B Zar" w:hint="cs"/>
                <w:sz w:val="16"/>
                <w:szCs w:val="18"/>
                <w:rtl/>
              </w:rPr>
              <w:t>سلنیم و</w:t>
            </w:r>
          </w:p>
          <w:p w:rsidR="007701B0" w:rsidRPr="00B8317F" w:rsidRDefault="007701B0" w:rsidP="00EC6B5B">
            <w:pPr>
              <w:cnfStyle w:val="000000000000"/>
              <w:rPr>
                <w:rFonts w:cs="B Zar"/>
                <w:sz w:val="16"/>
                <w:szCs w:val="18"/>
              </w:rPr>
            </w:pPr>
            <w:r w:rsidRPr="00B8317F">
              <w:rPr>
                <w:rFonts w:cs="B Zar" w:hint="cs"/>
                <w:sz w:val="16"/>
                <w:szCs w:val="18"/>
                <w:rtl/>
              </w:rPr>
              <w:t xml:space="preserve"> ترکیبات آن بصورت سلنيم</w:t>
            </w:r>
          </w:p>
          <w:p w:rsidR="007701B0" w:rsidRPr="00B8317F" w:rsidRDefault="007701B0" w:rsidP="000E76BD">
            <w:pPr>
              <w:cnfStyle w:val="000000000000"/>
              <w:rPr>
                <w:rFonts w:cs="B Zar"/>
                <w:sz w:val="16"/>
                <w:szCs w:val="18"/>
                <w:rtl/>
              </w:rPr>
            </w:pPr>
            <w:r w:rsidRPr="00B8317F">
              <w:rPr>
                <w:rFonts w:cs="B Zar"/>
                <w:sz w:val="16"/>
                <w:szCs w:val="18"/>
              </w:rPr>
              <w:t>Selenium and compounds</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96/78</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2/0</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تحریک قسمت فوقانی تنفسی و  چشم</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582</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هگزا</w:t>
            </w:r>
            <w:r w:rsidRPr="00B8317F">
              <w:rPr>
                <w:rFonts w:cs="B Zar"/>
                <w:sz w:val="16"/>
                <w:szCs w:val="18"/>
              </w:rPr>
              <w:t xml:space="preserve"> </w:t>
            </w:r>
            <w:r w:rsidRPr="00B8317F">
              <w:rPr>
                <w:rFonts w:cs="B Zar" w:hint="cs"/>
                <w:sz w:val="16"/>
                <w:szCs w:val="18"/>
                <w:rtl/>
              </w:rPr>
              <w:t xml:space="preserve">فلورايد سلنيم </w:t>
            </w:r>
          </w:p>
          <w:p w:rsidR="007701B0" w:rsidRPr="00B8317F" w:rsidRDefault="007701B0" w:rsidP="00EC6B5B">
            <w:pPr>
              <w:cnfStyle w:val="000000000000"/>
              <w:rPr>
                <w:rFonts w:cs="B Zar"/>
                <w:sz w:val="16"/>
                <w:szCs w:val="18"/>
                <w:rtl/>
              </w:rPr>
            </w:pPr>
            <w:r w:rsidRPr="00B8317F">
              <w:rPr>
                <w:rFonts w:cs="B Zar"/>
                <w:sz w:val="16"/>
                <w:szCs w:val="18"/>
              </w:rPr>
              <w:t>Selenium hexafluoride, as Se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96/192</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p>
        </w:tc>
        <w:tc>
          <w:tcPr>
            <w:tcW w:w="640" w:type="pct"/>
            <w:gridSpan w:val="2"/>
          </w:tcPr>
          <w:p w:rsidR="007701B0" w:rsidRPr="00B8317F" w:rsidRDefault="007701B0" w:rsidP="00EC6B5B">
            <w:pPr>
              <w:cnfStyle w:val="000000000000"/>
              <w:rPr>
                <w:rFonts w:cs="B Zar"/>
                <w:sz w:val="16"/>
                <w:szCs w:val="18"/>
              </w:rPr>
            </w:pPr>
            <w:r w:rsidRPr="00B8317F">
              <w:rPr>
                <w:rFonts w:cs="B Zar" w:hint="cs"/>
                <w:sz w:val="16"/>
                <w:szCs w:val="18"/>
                <w:rtl/>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hint="cs"/>
                <w:sz w:val="16"/>
                <w:szCs w:val="18"/>
                <w:rtl/>
              </w:rPr>
              <w:t>-</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ادم ریوی</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583</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سزون</w:t>
            </w:r>
          </w:p>
          <w:p w:rsidR="007701B0" w:rsidRPr="00B8317F" w:rsidRDefault="007701B0" w:rsidP="00EC6B5B">
            <w:pPr>
              <w:cnfStyle w:val="000000000000"/>
              <w:rPr>
                <w:rFonts w:cs="B Zar"/>
                <w:sz w:val="16"/>
                <w:szCs w:val="18"/>
                <w:rtl/>
              </w:rPr>
            </w:pPr>
            <w:r w:rsidRPr="00B8317F">
              <w:rPr>
                <w:rFonts w:cs="B Zar"/>
                <w:sz w:val="16"/>
                <w:szCs w:val="18"/>
              </w:rPr>
              <w:t>Sesone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31/304</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7701B0" w:rsidRPr="00B8317F" w:rsidRDefault="007701B0" w:rsidP="00EC6B5B">
            <w:pPr>
              <w:cnfStyle w:val="000000000000"/>
              <w:rPr>
                <w:rFonts w:cs="B Zar"/>
                <w:sz w:val="16"/>
                <w:szCs w:val="18"/>
                <w:rtl/>
              </w:rPr>
            </w:pPr>
          </w:p>
        </w:tc>
        <w:tc>
          <w:tcPr>
            <w:tcW w:w="502" w:type="pct"/>
            <w:gridSpan w:val="5"/>
          </w:tcPr>
          <w:p w:rsidR="007701B0" w:rsidRPr="00B8317F" w:rsidRDefault="007701B0" w:rsidP="00EC6B5B">
            <w:pPr>
              <w:cnfStyle w:val="000000000000"/>
              <w:rPr>
                <w:rFonts w:cs="B Zar"/>
                <w:sz w:val="16"/>
                <w:szCs w:val="18"/>
              </w:rPr>
            </w:pPr>
            <w:r w:rsidRPr="00B8317F">
              <w:rPr>
                <w:rFonts w:cs="B Zar"/>
                <w:sz w:val="16"/>
                <w:szCs w:val="18"/>
              </w:rPr>
              <w:t>A3</w:t>
            </w:r>
          </w:p>
        </w:tc>
        <w:tc>
          <w:tcPr>
            <w:tcW w:w="962" w:type="pct"/>
            <w:gridSpan w:val="2"/>
          </w:tcPr>
          <w:p w:rsidR="007701B0" w:rsidRPr="00B8317F" w:rsidRDefault="007701B0" w:rsidP="00EC6B5B">
            <w:pPr>
              <w:cnfStyle w:val="000000000000"/>
              <w:rPr>
                <w:rFonts w:cs="B Zar"/>
                <w:sz w:val="16"/>
                <w:szCs w:val="18"/>
                <w:rtl/>
              </w:rPr>
            </w:pPr>
            <w:r w:rsidRPr="00B8317F">
              <w:rPr>
                <w:rFonts w:cs="B Zar" w:hint="cs"/>
                <w:sz w:val="16"/>
                <w:szCs w:val="18"/>
                <w:rtl/>
              </w:rPr>
              <w:t>تحريك سيستم گوارشي</w:t>
            </w: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t>584</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سلیس؛ کریسستالی، آلفا کوارتز و کریستوبالیت</w:t>
            </w:r>
          </w:p>
          <w:p w:rsidR="007701B0" w:rsidRPr="00B8317F" w:rsidRDefault="007701B0" w:rsidP="00EC6B5B">
            <w:pPr>
              <w:cnfStyle w:val="000000000000"/>
              <w:rPr>
                <w:rFonts w:cs="B Zar"/>
                <w:sz w:val="16"/>
                <w:szCs w:val="18"/>
                <w:rtl/>
              </w:rPr>
            </w:pPr>
            <w:r w:rsidRPr="00B8317F">
              <w:rPr>
                <w:rFonts w:cs="B Zar"/>
                <w:sz w:val="16"/>
                <w:szCs w:val="18"/>
              </w:rPr>
              <w:t>Silica, Crystalline-α-Quartz and cristobalite</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09/60</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(R)</w:t>
            </w:r>
            <w:r w:rsidR="00E96557" w:rsidRPr="00B8317F">
              <w:rPr>
                <w:rFonts w:cs="B Zar" w:hint="cs"/>
                <w:sz w:val="16"/>
                <w:szCs w:val="18"/>
                <w:rtl/>
              </w:rPr>
              <w:t xml:space="preserve"> </w:t>
            </w:r>
            <w:r w:rsidRPr="00B8317F">
              <w:rPr>
                <w:rFonts w:cs="B Zar" w:hint="cs"/>
                <w:sz w:val="16"/>
                <w:szCs w:val="18"/>
                <w:rtl/>
              </w:rPr>
              <w:t>025/0</w:t>
            </w:r>
          </w:p>
        </w:tc>
        <w:tc>
          <w:tcPr>
            <w:tcW w:w="640" w:type="pct"/>
            <w:gridSpan w:val="2"/>
          </w:tcPr>
          <w:p w:rsidR="007701B0" w:rsidRPr="00B8317F" w:rsidRDefault="007701B0" w:rsidP="00EC6B5B">
            <w:pPr>
              <w:cnfStyle w:val="000000000000"/>
              <w:rPr>
                <w:rFonts w:cs="B Zar"/>
                <w:sz w:val="16"/>
                <w:szCs w:val="18"/>
                <w:rtl/>
              </w:rPr>
            </w:pPr>
            <w:r w:rsidRPr="00B8317F">
              <w:rPr>
                <w:rFonts w:cs="B Zar"/>
                <w:sz w:val="16"/>
                <w:szCs w:val="18"/>
              </w:rPr>
              <w:t>-</w:t>
            </w:r>
          </w:p>
        </w:tc>
        <w:tc>
          <w:tcPr>
            <w:tcW w:w="502" w:type="pct"/>
            <w:gridSpan w:val="5"/>
          </w:tcPr>
          <w:p w:rsidR="007701B0" w:rsidRPr="00B8317F" w:rsidRDefault="007701B0" w:rsidP="00EC6B5B">
            <w:pPr>
              <w:cnfStyle w:val="000000000000"/>
              <w:rPr>
                <w:rFonts w:cs="B Zar"/>
                <w:sz w:val="16"/>
                <w:szCs w:val="18"/>
                <w:rtl/>
              </w:rPr>
            </w:pPr>
            <w:r w:rsidRPr="00B8317F">
              <w:rPr>
                <w:rFonts w:cs="B Zar"/>
                <w:sz w:val="16"/>
                <w:szCs w:val="18"/>
              </w:rPr>
              <w:t>A2</w:t>
            </w:r>
          </w:p>
        </w:tc>
        <w:tc>
          <w:tcPr>
            <w:tcW w:w="962" w:type="pct"/>
            <w:gridSpan w:val="2"/>
          </w:tcPr>
          <w:p w:rsidR="007701B0" w:rsidRDefault="007701B0" w:rsidP="00EC6B5B">
            <w:pPr>
              <w:cnfStyle w:val="000000000000"/>
              <w:rPr>
                <w:rFonts w:cs="B Zar"/>
                <w:sz w:val="16"/>
                <w:szCs w:val="18"/>
                <w:rtl/>
              </w:rPr>
            </w:pPr>
            <w:r w:rsidRPr="00B8317F">
              <w:rPr>
                <w:rFonts w:cs="B Zar" w:hint="cs"/>
                <w:sz w:val="16"/>
                <w:szCs w:val="18"/>
                <w:rtl/>
              </w:rPr>
              <w:t>فیبروز و سرطان ریه</w:t>
            </w:r>
          </w:p>
          <w:p w:rsidR="00471252" w:rsidRDefault="00471252" w:rsidP="00EC6B5B">
            <w:pPr>
              <w:cnfStyle w:val="000000000000"/>
              <w:rPr>
                <w:rFonts w:cs="B Zar"/>
                <w:sz w:val="16"/>
                <w:szCs w:val="18"/>
                <w:rtl/>
              </w:rPr>
            </w:pPr>
          </w:p>
          <w:p w:rsidR="00471252" w:rsidRDefault="00471252" w:rsidP="00EC6B5B">
            <w:pPr>
              <w:cnfStyle w:val="000000000000"/>
              <w:rPr>
                <w:rFonts w:cs="B Zar"/>
                <w:sz w:val="16"/>
                <w:szCs w:val="18"/>
                <w:rtl/>
              </w:rPr>
            </w:pPr>
          </w:p>
          <w:p w:rsidR="00471252" w:rsidRDefault="00471252" w:rsidP="00EC6B5B">
            <w:pPr>
              <w:cnfStyle w:val="000000000000"/>
              <w:rPr>
                <w:rFonts w:cs="B Zar"/>
                <w:sz w:val="16"/>
                <w:szCs w:val="18"/>
                <w:rtl/>
              </w:rPr>
            </w:pPr>
          </w:p>
          <w:p w:rsidR="00471252" w:rsidRPr="00B8317F" w:rsidRDefault="00471252" w:rsidP="00EC6B5B">
            <w:pPr>
              <w:cnfStyle w:val="000000000000"/>
              <w:rPr>
                <w:rFonts w:cs="B Zar"/>
                <w:sz w:val="16"/>
                <w:szCs w:val="18"/>
                <w:rtl/>
              </w:rPr>
            </w:pPr>
          </w:p>
        </w:tc>
      </w:tr>
      <w:tr w:rsidR="007701B0" w:rsidRPr="00B8317F" w:rsidTr="004E01F5">
        <w:trPr>
          <w:gridAfter w:val="1"/>
          <w:wAfter w:w="123" w:type="pct"/>
        </w:trPr>
        <w:tc>
          <w:tcPr>
            <w:cnfStyle w:val="001000000000"/>
            <w:tcW w:w="316" w:type="pct"/>
          </w:tcPr>
          <w:p w:rsidR="007701B0" w:rsidRPr="00B8317F" w:rsidRDefault="007701B0" w:rsidP="00EC6B5B">
            <w:pPr>
              <w:rPr>
                <w:rFonts w:cs="B Zar"/>
                <w:sz w:val="16"/>
                <w:szCs w:val="18"/>
                <w:rtl/>
              </w:rPr>
            </w:pPr>
            <w:r w:rsidRPr="00B8317F">
              <w:rPr>
                <w:rFonts w:cs="B Zar" w:hint="cs"/>
                <w:sz w:val="16"/>
                <w:szCs w:val="18"/>
                <w:rtl/>
              </w:rPr>
              <w:lastRenderedPageBreak/>
              <w:t>585</w:t>
            </w:r>
          </w:p>
        </w:tc>
        <w:tc>
          <w:tcPr>
            <w:tcW w:w="1166" w:type="pct"/>
          </w:tcPr>
          <w:p w:rsidR="007701B0" w:rsidRPr="00B8317F" w:rsidRDefault="007701B0" w:rsidP="00EC6B5B">
            <w:pPr>
              <w:cnfStyle w:val="000000000000"/>
              <w:rPr>
                <w:rFonts w:cs="B Zar"/>
                <w:sz w:val="16"/>
                <w:szCs w:val="18"/>
              </w:rPr>
            </w:pPr>
            <w:r w:rsidRPr="00B8317F">
              <w:rPr>
                <w:rFonts w:cs="B Zar" w:hint="cs"/>
                <w:sz w:val="16"/>
                <w:szCs w:val="18"/>
                <w:rtl/>
              </w:rPr>
              <w:t>سیلیس بی شکل</w:t>
            </w:r>
          </w:p>
          <w:p w:rsidR="007701B0" w:rsidRPr="00B8317F" w:rsidRDefault="007701B0" w:rsidP="00EC6B5B">
            <w:pPr>
              <w:cnfStyle w:val="000000000000"/>
              <w:rPr>
                <w:rFonts w:cs="B Zar"/>
                <w:sz w:val="16"/>
                <w:szCs w:val="18"/>
                <w:rtl/>
              </w:rPr>
            </w:pPr>
            <w:r w:rsidRPr="00B8317F">
              <w:rPr>
                <w:rFonts w:cs="B Zar"/>
                <w:sz w:val="16"/>
                <w:szCs w:val="18"/>
              </w:rPr>
              <w:t>Silica amorphous</w:t>
            </w:r>
          </w:p>
        </w:tc>
        <w:tc>
          <w:tcPr>
            <w:tcW w:w="478" w:type="pct"/>
          </w:tcPr>
          <w:p w:rsidR="007701B0" w:rsidRPr="00B8317F" w:rsidRDefault="007701B0" w:rsidP="00EC6B5B">
            <w:pPr>
              <w:cnfStyle w:val="000000000000"/>
              <w:rPr>
                <w:rFonts w:cs="B Zar"/>
                <w:sz w:val="16"/>
                <w:szCs w:val="18"/>
                <w:rtl/>
              </w:rPr>
            </w:pPr>
            <w:r w:rsidRPr="00B8317F">
              <w:rPr>
                <w:rFonts w:cs="B Zar" w:hint="cs"/>
                <w:sz w:val="16"/>
                <w:szCs w:val="18"/>
                <w:rtl/>
              </w:rPr>
              <w:t>09/60</w:t>
            </w:r>
          </w:p>
        </w:tc>
        <w:tc>
          <w:tcPr>
            <w:tcW w:w="813" w:type="pct"/>
          </w:tcPr>
          <w:p w:rsidR="007701B0" w:rsidRPr="00B8317F" w:rsidRDefault="007701B0"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(R)</w:t>
            </w:r>
            <w:r w:rsidRPr="00B8317F">
              <w:rPr>
                <w:rFonts w:cs="B Zar" w:hint="cs"/>
                <w:sz w:val="16"/>
                <w:szCs w:val="18"/>
                <w:rtl/>
              </w:rPr>
              <w:t xml:space="preserve"> 4/2</w:t>
            </w:r>
          </w:p>
          <w:p w:rsidR="007701B0" w:rsidRPr="00B8317F" w:rsidRDefault="007701B0"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6</w:t>
            </w:r>
          </w:p>
        </w:tc>
        <w:tc>
          <w:tcPr>
            <w:tcW w:w="640" w:type="pct"/>
            <w:gridSpan w:val="2"/>
          </w:tcPr>
          <w:p w:rsidR="007701B0" w:rsidRPr="00B8317F" w:rsidRDefault="007701B0" w:rsidP="00EC6B5B">
            <w:pPr>
              <w:cnfStyle w:val="000000000000"/>
              <w:rPr>
                <w:rFonts w:cs="B Zar"/>
                <w:sz w:val="16"/>
                <w:szCs w:val="18"/>
              </w:rPr>
            </w:pPr>
            <w:r w:rsidRPr="00B8317F">
              <w:rPr>
                <w:rFonts w:cs="B Zar"/>
                <w:sz w:val="16"/>
                <w:szCs w:val="18"/>
              </w:rPr>
              <w:t>-</w:t>
            </w:r>
          </w:p>
        </w:tc>
        <w:tc>
          <w:tcPr>
            <w:tcW w:w="502" w:type="pct"/>
            <w:gridSpan w:val="5"/>
          </w:tcPr>
          <w:p w:rsidR="007701B0" w:rsidRPr="00B8317F" w:rsidRDefault="007701B0" w:rsidP="00EC6B5B">
            <w:pPr>
              <w:cnfStyle w:val="000000000000"/>
              <w:rPr>
                <w:rFonts w:cs="B Zar"/>
                <w:sz w:val="16"/>
                <w:szCs w:val="18"/>
              </w:rPr>
            </w:pPr>
            <w:r w:rsidRPr="00B8317F">
              <w:rPr>
                <w:rFonts w:cs="B Zar"/>
                <w:sz w:val="16"/>
                <w:szCs w:val="18"/>
              </w:rPr>
              <w:t>-</w:t>
            </w:r>
          </w:p>
        </w:tc>
        <w:tc>
          <w:tcPr>
            <w:tcW w:w="962" w:type="pct"/>
            <w:gridSpan w:val="2"/>
          </w:tcPr>
          <w:p w:rsidR="007701B0" w:rsidRPr="00B8317F" w:rsidRDefault="007701B0" w:rsidP="00EC6B5B">
            <w:pPr>
              <w:cnfStyle w:val="000000000000"/>
              <w:rPr>
                <w:rFonts w:cs="B Zar"/>
                <w:sz w:val="16"/>
                <w:szCs w:val="18"/>
                <w:rtl/>
              </w:rPr>
            </w:pPr>
          </w:p>
        </w:tc>
      </w:tr>
      <w:tr w:rsidR="0096028D" w:rsidRPr="00B8317F" w:rsidTr="004E01F5">
        <w:trPr>
          <w:gridAfter w:val="1"/>
          <w:wAfter w:w="123" w:type="pct"/>
          <w:trHeight w:val="1512"/>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586</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کاربید سیلیکون</w:t>
            </w:r>
          </w:p>
          <w:p w:rsidR="0096028D" w:rsidRPr="00B8317F" w:rsidRDefault="0096028D" w:rsidP="00EC6B5B">
            <w:pPr>
              <w:cnfStyle w:val="000000000000"/>
              <w:rPr>
                <w:rFonts w:cs="B Zar"/>
                <w:sz w:val="16"/>
                <w:szCs w:val="18"/>
                <w:rtl/>
              </w:rPr>
            </w:pPr>
            <w:r w:rsidRPr="00B8317F">
              <w:rPr>
                <w:rFonts w:cs="B Zar"/>
                <w:sz w:val="16"/>
                <w:szCs w:val="18"/>
              </w:rPr>
              <w:t>Silicon carbide</w:t>
            </w:r>
          </w:p>
          <w:p w:rsidR="0096028D" w:rsidRPr="00B8317F" w:rsidRDefault="0096028D" w:rsidP="00EC6B5B">
            <w:pPr>
              <w:cnfStyle w:val="000000000000"/>
              <w:rPr>
                <w:rFonts w:cs="B Zar"/>
                <w:sz w:val="16"/>
                <w:szCs w:val="18"/>
                <w:rtl/>
              </w:rPr>
            </w:pPr>
            <w:r w:rsidRPr="00B8317F">
              <w:rPr>
                <w:rFonts w:cs="B Zar" w:hint="cs"/>
                <w:sz w:val="16"/>
                <w:szCs w:val="18"/>
                <w:rtl/>
              </w:rPr>
              <w:t>غیر اليافي</w:t>
            </w:r>
            <w:r w:rsidRPr="00B8317F">
              <w:rPr>
                <w:rFonts w:cs="B Zar"/>
                <w:sz w:val="16"/>
                <w:szCs w:val="18"/>
              </w:rPr>
              <w:t>Non-fibrous</w:t>
            </w: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r w:rsidRPr="00B8317F">
              <w:rPr>
                <w:rFonts w:cs="B Zar" w:hint="cs"/>
                <w:sz w:val="16"/>
                <w:szCs w:val="18"/>
                <w:rtl/>
              </w:rPr>
              <w:t>اليافي (شامل الياف</w:t>
            </w:r>
            <w:r w:rsidRPr="00B8317F">
              <w:rPr>
                <w:rFonts w:cs="B Zar"/>
                <w:sz w:val="16"/>
                <w:szCs w:val="18"/>
                <w:rtl/>
              </w:rPr>
              <w:t xml:space="preserve"> </w:t>
            </w:r>
            <w:r w:rsidRPr="00B8317F">
              <w:rPr>
                <w:rFonts w:cs="B Zar" w:hint="cs"/>
                <w:sz w:val="16"/>
                <w:szCs w:val="18"/>
                <w:rtl/>
              </w:rPr>
              <w:t>سبیلي شكل)</w:t>
            </w:r>
            <w:r w:rsidRPr="00B8317F">
              <w:rPr>
                <w:rFonts w:cs="B Zar"/>
                <w:sz w:val="16"/>
                <w:szCs w:val="18"/>
              </w:rPr>
              <w:t xml:space="preserve"> Fibrous</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10/40</w:t>
            </w: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p>
        </w:tc>
        <w:tc>
          <w:tcPr>
            <w:tcW w:w="813" w:type="pct"/>
          </w:tcPr>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sz w:val="16"/>
                <w:szCs w:val="18"/>
              </w:rPr>
              <w:t xml:space="preserve"> </w:t>
            </w:r>
            <w:r w:rsidRPr="00B75D7E">
              <w:rPr>
                <w:rFonts w:cs="B Zar"/>
                <w:sz w:val="16"/>
                <w:szCs w:val="18"/>
                <w:vertAlign w:val="superscript"/>
              </w:rPr>
              <w:t>(I,E)</w:t>
            </w:r>
            <w:r w:rsidRPr="00B8317F">
              <w:rPr>
                <w:rFonts w:cs="B Zar" w:hint="cs"/>
                <w:sz w:val="16"/>
                <w:szCs w:val="18"/>
                <w:rtl/>
              </w:rPr>
              <w:t xml:space="preserve">  10</w:t>
            </w:r>
          </w:p>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sz w:val="16"/>
                <w:szCs w:val="18"/>
              </w:rPr>
              <w:t xml:space="preserve"> </w:t>
            </w:r>
            <w:r w:rsidRPr="00B75D7E">
              <w:rPr>
                <w:rFonts w:cs="B Zar"/>
                <w:sz w:val="16"/>
                <w:szCs w:val="18"/>
                <w:vertAlign w:val="superscript"/>
              </w:rPr>
              <w:t>(R,E)</w:t>
            </w:r>
            <w:r w:rsidRPr="00B8317F">
              <w:rPr>
                <w:rFonts w:cs="B Zar" w:hint="cs"/>
                <w:sz w:val="16"/>
                <w:szCs w:val="18"/>
                <w:rtl/>
              </w:rPr>
              <w:t xml:space="preserve">  3</w:t>
            </w:r>
          </w:p>
          <w:p w:rsidR="0096028D" w:rsidRPr="00B8317F" w:rsidRDefault="00175DB7" w:rsidP="00EC6B5B">
            <w:pPr>
              <w:cnfStyle w:val="000000000000"/>
              <w:rPr>
                <w:rFonts w:cs="B Zar"/>
                <w:sz w:val="16"/>
                <w:szCs w:val="18"/>
                <w:rtl/>
              </w:rPr>
            </w:pPr>
            <m:oMath>
              <m:sSup>
                <m:sSupPr>
                  <m:ctrlPr>
                    <w:rPr>
                      <w:rFonts w:ascii="Cambria Math" w:hAnsi="Cambria Math" w:cs="B Zar"/>
                      <w:sz w:val="16"/>
                      <w:szCs w:val="18"/>
                    </w:rPr>
                  </m:ctrlPr>
                </m:sSupPr>
                <m:e>
                  <m:r>
                    <m:rPr>
                      <m:sty m:val="p"/>
                    </m:rPr>
                    <w:rPr>
                      <w:rFonts w:ascii="Cambria Math" w:hAnsi="Cambria Math" w:cs="B Zar"/>
                      <w:sz w:val="16"/>
                      <w:szCs w:val="18"/>
                    </w:rPr>
                    <m:t>f/cc</m:t>
                  </m:r>
                </m:e>
                <m:sup>
                  <m:r>
                    <m:rPr>
                      <m:sty m:val="p"/>
                    </m:rPr>
                    <w:rPr>
                      <w:rFonts w:ascii="Cambria Math" w:hAnsi="Cambria Math" w:cs="B Zar"/>
                      <w:sz w:val="16"/>
                      <w:szCs w:val="18"/>
                    </w:rPr>
                    <m:t>(F)</m:t>
                  </m:r>
                </m:sup>
              </m:sSup>
            </m:oMath>
            <w:r w:rsidR="0096028D" w:rsidRPr="00B8317F">
              <w:rPr>
                <w:rFonts w:cs="B Zar" w:hint="cs"/>
                <w:sz w:val="16"/>
                <w:szCs w:val="18"/>
                <w:rtl/>
              </w:rPr>
              <w:t xml:space="preserve"> 1/0</w:t>
            </w:r>
          </w:p>
        </w:tc>
        <w:tc>
          <w:tcPr>
            <w:tcW w:w="640" w:type="pct"/>
            <w:gridSpan w:val="2"/>
          </w:tcPr>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sz w:val="16"/>
                <w:szCs w:val="18"/>
              </w:rPr>
              <w:t>-</w:t>
            </w:r>
          </w:p>
          <w:p w:rsidR="0096028D" w:rsidRPr="00B8317F" w:rsidRDefault="0096028D" w:rsidP="00EC6B5B">
            <w:pPr>
              <w:cnfStyle w:val="000000000000"/>
              <w:rPr>
                <w:rFonts w:cs="B Zar"/>
                <w:sz w:val="16"/>
                <w:szCs w:val="18"/>
                <w:rtl/>
              </w:rPr>
            </w:pPr>
            <w:r w:rsidRPr="00B8317F">
              <w:rPr>
                <w:rFonts w:cs="B Zar"/>
                <w:sz w:val="16"/>
                <w:szCs w:val="18"/>
              </w:rPr>
              <w:t>-</w:t>
            </w:r>
          </w:p>
          <w:p w:rsidR="0096028D" w:rsidRPr="00B8317F" w:rsidRDefault="0096028D" w:rsidP="00EC6B5B">
            <w:pPr>
              <w:cnfStyle w:val="000000000000"/>
              <w:rPr>
                <w:rFonts w:cs="B Zar"/>
                <w:sz w:val="16"/>
                <w:szCs w:val="18"/>
                <w:rtl/>
              </w:rPr>
            </w:pPr>
            <w:r w:rsidRPr="00B8317F">
              <w:rPr>
                <w:rFonts w:cs="B Zar"/>
                <w:sz w:val="16"/>
                <w:szCs w:val="18"/>
              </w:rPr>
              <w:t>-</w:t>
            </w:r>
          </w:p>
        </w:tc>
        <w:tc>
          <w:tcPr>
            <w:tcW w:w="502" w:type="pct"/>
            <w:gridSpan w:val="5"/>
          </w:tcPr>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sz w:val="16"/>
                <w:szCs w:val="18"/>
              </w:rPr>
              <w:t>-</w:t>
            </w:r>
          </w:p>
          <w:p w:rsidR="0096028D" w:rsidRPr="00B8317F" w:rsidRDefault="0096028D" w:rsidP="00EC6B5B">
            <w:pPr>
              <w:cnfStyle w:val="000000000000"/>
              <w:rPr>
                <w:rFonts w:cs="B Zar"/>
                <w:sz w:val="16"/>
                <w:szCs w:val="18"/>
                <w:rtl/>
              </w:rPr>
            </w:pPr>
            <w:r w:rsidRPr="00B8317F">
              <w:rPr>
                <w:rFonts w:cs="B Zar"/>
                <w:sz w:val="16"/>
                <w:szCs w:val="18"/>
              </w:rPr>
              <w:t>-</w:t>
            </w:r>
          </w:p>
          <w:p w:rsidR="0096028D" w:rsidRPr="00B8317F" w:rsidRDefault="0096028D" w:rsidP="00EC6B5B">
            <w:pPr>
              <w:cnfStyle w:val="000000000000"/>
              <w:rPr>
                <w:rFonts w:cs="B Zar"/>
                <w:sz w:val="16"/>
                <w:szCs w:val="18"/>
                <w:rtl/>
              </w:rPr>
            </w:pPr>
            <w:r w:rsidRPr="00B8317F">
              <w:rPr>
                <w:rFonts w:cs="B Zar"/>
                <w:sz w:val="16"/>
                <w:szCs w:val="18"/>
              </w:rPr>
              <w:t>A2</w:t>
            </w:r>
          </w:p>
        </w:tc>
        <w:tc>
          <w:tcPr>
            <w:tcW w:w="962" w:type="pct"/>
            <w:gridSpan w:val="2"/>
          </w:tcPr>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r w:rsidRPr="00B8317F">
              <w:rPr>
                <w:rFonts w:cs="B Zar" w:hint="cs"/>
                <w:sz w:val="16"/>
                <w:szCs w:val="18"/>
                <w:rtl/>
              </w:rPr>
              <w:t>تحریک قسمت فوقانی تنفسی</w:t>
            </w:r>
          </w:p>
          <w:p w:rsidR="0096028D" w:rsidRPr="00B8317F" w:rsidRDefault="0096028D" w:rsidP="00EC6B5B">
            <w:pPr>
              <w:cnfStyle w:val="000000000000"/>
              <w:rPr>
                <w:rFonts w:cs="B Zar"/>
                <w:sz w:val="16"/>
                <w:szCs w:val="18"/>
              </w:rPr>
            </w:pPr>
            <w:r w:rsidRPr="00B8317F">
              <w:rPr>
                <w:rFonts w:cs="B Zar" w:hint="cs"/>
                <w:sz w:val="16"/>
                <w:szCs w:val="18"/>
                <w:rtl/>
              </w:rPr>
              <w:t>تحریک قسمت فوقانی تنفسی</w:t>
            </w:r>
          </w:p>
          <w:p w:rsidR="0096028D" w:rsidRPr="00B8317F" w:rsidRDefault="0096028D" w:rsidP="00EC6B5B">
            <w:pPr>
              <w:cnfStyle w:val="000000000000"/>
              <w:rPr>
                <w:rFonts w:cs="B Zar"/>
                <w:sz w:val="16"/>
                <w:szCs w:val="18"/>
                <w:rtl/>
              </w:rPr>
            </w:pPr>
            <w:r w:rsidRPr="00B8317F">
              <w:rPr>
                <w:rFonts w:cs="B Zar" w:hint="cs"/>
                <w:sz w:val="16"/>
                <w:szCs w:val="18"/>
                <w:rtl/>
              </w:rPr>
              <w:t>مزوتلومیا؛ سرطان</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587</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تترا هیدرید سیلیکون</w:t>
            </w:r>
          </w:p>
          <w:p w:rsidR="0096028D" w:rsidRPr="00B8317F" w:rsidRDefault="0096028D" w:rsidP="00EC6B5B">
            <w:pPr>
              <w:cnfStyle w:val="000000000000"/>
              <w:rPr>
                <w:rFonts w:cs="B Zar"/>
                <w:sz w:val="16"/>
                <w:szCs w:val="18"/>
                <w:rtl/>
              </w:rPr>
            </w:pPr>
            <w:r w:rsidRPr="00B8317F">
              <w:rPr>
                <w:rFonts w:cs="B Zar"/>
                <w:sz w:val="16"/>
                <w:szCs w:val="18"/>
              </w:rPr>
              <w:t>Silicon tetrahydride</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12/32</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96028D" w:rsidRPr="00B8317F" w:rsidRDefault="0096028D" w:rsidP="00EC6B5B">
            <w:pPr>
              <w:cnfStyle w:val="000000000000"/>
              <w:rPr>
                <w:rFonts w:cs="B Zar"/>
                <w:sz w:val="16"/>
                <w:szCs w:val="18"/>
                <w:rtl/>
              </w:rPr>
            </w:pPr>
            <w:r w:rsidRPr="00B8317F">
              <w:rPr>
                <w:rFonts w:cs="B Zar"/>
                <w:sz w:val="16"/>
                <w:szCs w:val="18"/>
              </w:rPr>
              <w:t>-</w:t>
            </w:r>
          </w:p>
        </w:tc>
        <w:tc>
          <w:tcPr>
            <w:tcW w:w="502" w:type="pct"/>
            <w:gridSpan w:val="5"/>
          </w:tcPr>
          <w:p w:rsidR="0096028D" w:rsidRPr="00B8317F" w:rsidRDefault="0096028D" w:rsidP="00EC6B5B">
            <w:pPr>
              <w:cnfStyle w:val="000000000000"/>
              <w:rPr>
                <w:rFonts w:cs="B Zar"/>
                <w:sz w:val="16"/>
                <w:szCs w:val="18"/>
                <w:rtl/>
              </w:rPr>
            </w:pPr>
            <w:r w:rsidRPr="00B8317F">
              <w:rPr>
                <w:rFonts w:cs="B Zar"/>
                <w:sz w:val="16"/>
                <w:szCs w:val="18"/>
              </w:rPr>
              <w:t>-</w:t>
            </w: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تحریک قسمت فوقانی تنفسی و پوست</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588</w:t>
            </w:r>
          </w:p>
        </w:tc>
        <w:tc>
          <w:tcPr>
            <w:tcW w:w="1166" w:type="pct"/>
          </w:tcPr>
          <w:p w:rsidR="0096028D" w:rsidRPr="00B8317F" w:rsidRDefault="0096028D" w:rsidP="00EC6B5B">
            <w:pPr>
              <w:cnfStyle w:val="000000000000"/>
              <w:rPr>
                <w:rFonts w:cs="B Zar"/>
                <w:sz w:val="16"/>
                <w:szCs w:val="18"/>
                <w:rtl/>
              </w:rPr>
            </w:pPr>
            <w:r w:rsidRPr="00B8317F">
              <w:rPr>
                <w:rFonts w:cs="B Zar" w:hint="cs"/>
                <w:sz w:val="16"/>
                <w:szCs w:val="18"/>
                <w:rtl/>
              </w:rPr>
              <w:t>نقره</w:t>
            </w:r>
            <w:r w:rsidRPr="00B8317F">
              <w:rPr>
                <w:rFonts w:cs="B Zar"/>
                <w:sz w:val="16"/>
                <w:szCs w:val="18"/>
              </w:rPr>
              <w:t xml:space="preserve">Silver </w:t>
            </w:r>
          </w:p>
          <w:p w:rsidR="0096028D" w:rsidRPr="00B8317F" w:rsidRDefault="0096028D" w:rsidP="00EC6B5B">
            <w:pPr>
              <w:cnfStyle w:val="000000000000"/>
              <w:rPr>
                <w:rFonts w:cs="B Zar"/>
                <w:sz w:val="16"/>
                <w:szCs w:val="18"/>
              </w:rPr>
            </w:pPr>
            <w:r w:rsidRPr="00B8317F">
              <w:rPr>
                <w:rFonts w:cs="B Zar" w:hint="cs"/>
                <w:sz w:val="16"/>
                <w:szCs w:val="18"/>
                <w:rtl/>
              </w:rPr>
              <w:t>فلزي، غبار و دمه</w:t>
            </w:r>
          </w:p>
          <w:p w:rsidR="0096028D" w:rsidRPr="00B8317F" w:rsidRDefault="0096028D" w:rsidP="00EC6B5B">
            <w:pPr>
              <w:cnfStyle w:val="000000000000"/>
              <w:rPr>
                <w:rFonts w:cs="B Zar"/>
                <w:sz w:val="16"/>
                <w:szCs w:val="18"/>
                <w:rtl/>
              </w:rPr>
            </w:pPr>
            <w:r w:rsidRPr="00B8317F">
              <w:rPr>
                <w:rFonts w:cs="B Zar"/>
                <w:sz w:val="16"/>
                <w:szCs w:val="18"/>
              </w:rPr>
              <w:t>Metal, dust &amp; fume</w:t>
            </w:r>
          </w:p>
          <w:p w:rsidR="0096028D" w:rsidRPr="00B8317F" w:rsidRDefault="0096028D" w:rsidP="00EC6B5B">
            <w:pPr>
              <w:cnfStyle w:val="000000000000"/>
              <w:rPr>
                <w:rFonts w:cs="B Zar"/>
                <w:sz w:val="16"/>
                <w:szCs w:val="18"/>
              </w:rPr>
            </w:pPr>
            <w:r w:rsidRPr="00B8317F">
              <w:rPr>
                <w:rFonts w:cs="B Zar" w:hint="cs"/>
                <w:sz w:val="16"/>
                <w:szCs w:val="18"/>
                <w:rtl/>
              </w:rPr>
              <w:t>ترکیبات محلول، بصورت نقره</w:t>
            </w:r>
          </w:p>
          <w:p w:rsidR="0096028D" w:rsidRPr="00B8317F" w:rsidRDefault="0096028D" w:rsidP="00EC6B5B">
            <w:pPr>
              <w:cnfStyle w:val="000000000000"/>
              <w:rPr>
                <w:rFonts w:cs="B Zar"/>
                <w:sz w:val="16"/>
                <w:szCs w:val="18"/>
                <w:rtl/>
              </w:rPr>
            </w:pPr>
            <w:r w:rsidRPr="00B8317F">
              <w:rPr>
                <w:rFonts w:cs="B Zar"/>
                <w:sz w:val="16"/>
                <w:szCs w:val="18"/>
              </w:rPr>
              <w:t>Soluble compounds as Ag</w:t>
            </w:r>
          </w:p>
        </w:tc>
        <w:tc>
          <w:tcPr>
            <w:tcW w:w="478" w:type="pct"/>
          </w:tcPr>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Pr>
            </w:pPr>
            <w:r w:rsidRPr="00B8317F">
              <w:rPr>
                <w:rFonts w:cs="B Zar" w:hint="cs"/>
                <w:sz w:val="16"/>
                <w:szCs w:val="18"/>
                <w:rtl/>
              </w:rPr>
              <w:t>87/107</w:t>
            </w: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r w:rsidRPr="00B8317F">
              <w:rPr>
                <w:rFonts w:cs="B Zar" w:hint="cs"/>
                <w:sz w:val="16"/>
                <w:szCs w:val="18"/>
                <w:rtl/>
              </w:rPr>
              <w:t>متفاوت</w:t>
            </w:r>
          </w:p>
        </w:tc>
        <w:tc>
          <w:tcPr>
            <w:tcW w:w="813" w:type="pct"/>
          </w:tcPr>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sz w:val="16"/>
                <w:szCs w:val="18"/>
              </w:rPr>
              <w:t xml:space="preserve"> </w:t>
            </w:r>
            <w:r w:rsidRPr="00B8317F">
              <w:rPr>
                <w:rFonts w:cs="B Zar" w:hint="cs"/>
                <w:sz w:val="16"/>
                <w:szCs w:val="18"/>
                <w:rtl/>
              </w:rPr>
              <w:t xml:space="preserve">  01/0</w:t>
            </w:r>
          </w:p>
        </w:tc>
        <w:tc>
          <w:tcPr>
            <w:tcW w:w="640" w:type="pct"/>
            <w:gridSpan w:val="2"/>
          </w:tcPr>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Pr>
            </w:pPr>
            <w:r w:rsidRPr="00B8317F">
              <w:rPr>
                <w:rFonts w:cs="B Zar" w:hint="cs"/>
                <w:sz w:val="16"/>
                <w:szCs w:val="18"/>
                <w:rtl/>
              </w:rPr>
              <w:t>-</w:t>
            </w: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Pr>
            </w:pPr>
            <w:r w:rsidRPr="00B8317F">
              <w:rPr>
                <w:rFonts w:cs="B Zar" w:hint="cs"/>
                <w:sz w:val="16"/>
                <w:szCs w:val="18"/>
                <w:rtl/>
              </w:rPr>
              <w:t>-</w:t>
            </w: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Pr>
            </w:pPr>
            <w:r w:rsidRPr="00B8317F">
              <w:rPr>
                <w:rFonts w:cs="B Zar" w:hint="cs"/>
                <w:sz w:val="16"/>
                <w:szCs w:val="18"/>
                <w:rtl/>
              </w:rPr>
              <w:t>-</w:t>
            </w:r>
          </w:p>
        </w:tc>
        <w:tc>
          <w:tcPr>
            <w:tcW w:w="962" w:type="pct"/>
            <w:gridSpan w:val="2"/>
          </w:tcPr>
          <w:p w:rsidR="000E76BD" w:rsidRPr="00B8317F" w:rsidRDefault="0096028D" w:rsidP="00EC6B5B">
            <w:pPr>
              <w:cnfStyle w:val="000000000000"/>
              <w:rPr>
                <w:rFonts w:cs="B Zar"/>
                <w:sz w:val="16"/>
                <w:szCs w:val="18"/>
                <w:rtl/>
              </w:rPr>
            </w:pPr>
            <w:r w:rsidRPr="00B8317F">
              <w:rPr>
                <w:rFonts w:cs="B Zar" w:hint="cs"/>
                <w:sz w:val="16"/>
                <w:szCs w:val="18"/>
                <w:rtl/>
              </w:rPr>
              <w:t>آرژيري</w:t>
            </w:r>
          </w:p>
          <w:p w:rsidR="0096028D" w:rsidRPr="00B8317F" w:rsidRDefault="0096028D" w:rsidP="00EC6B5B">
            <w:pPr>
              <w:cnfStyle w:val="000000000000"/>
              <w:rPr>
                <w:rFonts w:cs="B Zar"/>
                <w:sz w:val="16"/>
                <w:szCs w:val="18"/>
                <w:rtl/>
              </w:rPr>
            </w:pPr>
            <w:r w:rsidRPr="00B8317F">
              <w:rPr>
                <w:rFonts w:cs="B Zar" w:hint="cs"/>
                <w:sz w:val="16"/>
                <w:szCs w:val="18"/>
                <w:rtl/>
              </w:rPr>
              <w:t xml:space="preserve"> (تجمع</w:t>
            </w:r>
            <w:r w:rsidRPr="00B8317F">
              <w:rPr>
                <w:rFonts w:cs="B Zar"/>
                <w:sz w:val="16"/>
                <w:szCs w:val="18"/>
                <w:rtl/>
              </w:rPr>
              <w:t xml:space="preserve"> </w:t>
            </w:r>
            <w:r w:rsidRPr="00B8317F">
              <w:rPr>
                <w:rFonts w:cs="B Zar" w:hint="cs"/>
                <w:sz w:val="16"/>
                <w:szCs w:val="18"/>
                <w:rtl/>
              </w:rPr>
              <w:t>رنگدانه</w:t>
            </w:r>
            <w:r w:rsidR="000E76BD" w:rsidRPr="00B8317F">
              <w:rPr>
                <w:rFonts w:cs="B Zar" w:hint="cs"/>
                <w:sz w:val="16"/>
                <w:szCs w:val="18"/>
                <w:rtl/>
              </w:rPr>
              <w:t xml:space="preserve"> </w:t>
            </w:r>
            <w:r w:rsidRPr="00B8317F">
              <w:rPr>
                <w:rFonts w:cs="B Zar" w:hint="cs"/>
                <w:sz w:val="16"/>
                <w:szCs w:val="18"/>
                <w:rtl/>
              </w:rPr>
              <w:t>ها</w:t>
            </w:r>
            <w:r w:rsidRPr="00B8317F">
              <w:rPr>
                <w:rFonts w:cs="B Zar"/>
                <w:sz w:val="16"/>
                <w:szCs w:val="18"/>
                <w:rtl/>
              </w:rPr>
              <w:t xml:space="preserve"> </w:t>
            </w:r>
            <w:r w:rsidRPr="00B8317F">
              <w:rPr>
                <w:rFonts w:cs="B Zar" w:hint="cs"/>
                <w:sz w:val="16"/>
                <w:szCs w:val="18"/>
                <w:rtl/>
              </w:rPr>
              <w:t>در</w:t>
            </w:r>
            <w:r w:rsidR="000E76BD" w:rsidRPr="00B8317F">
              <w:rPr>
                <w:rFonts w:cs="B Zar" w:hint="cs"/>
                <w:sz w:val="16"/>
                <w:szCs w:val="18"/>
                <w:rtl/>
              </w:rPr>
              <w:t xml:space="preserve"> </w:t>
            </w:r>
            <w:r w:rsidRPr="00B8317F">
              <w:rPr>
                <w:rFonts w:cs="B Zar" w:hint="cs"/>
                <w:sz w:val="16"/>
                <w:szCs w:val="18"/>
                <w:rtl/>
              </w:rPr>
              <w:t>بافتها)</w:t>
            </w: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p>
        </w:tc>
      </w:tr>
      <w:tr w:rsidR="0096028D" w:rsidRPr="00B8317F" w:rsidTr="004E01F5">
        <w:trPr>
          <w:gridAfter w:val="1"/>
          <w:wAfter w:w="123" w:type="pct"/>
          <w:trHeight w:val="1286"/>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589</w:t>
            </w:r>
          </w:p>
        </w:tc>
        <w:tc>
          <w:tcPr>
            <w:tcW w:w="1166" w:type="pct"/>
          </w:tcPr>
          <w:p w:rsidR="0096028D" w:rsidRPr="00B8317F" w:rsidRDefault="0096028D" w:rsidP="00EC6B5B">
            <w:pPr>
              <w:cnfStyle w:val="000000000000"/>
              <w:rPr>
                <w:rFonts w:cs="B Zar"/>
                <w:sz w:val="16"/>
                <w:szCs w:val="18"/>
                <w:rtl/>
              </w:rPr>
            </w:pPr>
            <w:r w:rsidRPr="00B8317F">
              <w:rPr>
                <w:rFonts w:cs="B Zar" w:hint="cs"/>
                <w:sz w:val="16"/>
                <w:szCs w:val="18"/>
                <w:rtl/>
              </w:rPr>
              <w:t>آزید</w:t>
            </w:r>
            <w:r w:rsidRPr="00B8317F">
              <w:rPr>
                <w:rFonts w:cs="B Zar"/>
                <w:sz w:val="16"/>
                <w:szCs w:val="18"/>
                <w:rtl/>
              </w:rPr>
              <w:t xml:space="preserve"> </w:t>
            </w:r>
            <w:r w:rsidRPr="00B8317F">
              <w:rPr>
                <w:rFonts w:cs="B Zar" w:hint="cs"/>
                <w:sz w:val="16"/>
                <w:szCs w:val="18"/>
                <w:rtl/>
              </w:rPr>
              <w:t>سدیم</w:t>
            </w:r>
          </w:p>
          <w:p w:rsidR="0096028D" w:rsidRPr="00B8317F" w:rsidRDefault="0096028D" w:rsidP="00EC6B5B">
            <w:pPr>
              <w:cnfStyle w:val="000000000000"/>
              <w:rPr>
                <w:rFonts w:cs="B Zar"/>
                <w:sz w:val="16"/>
                <w:szCs w:val="18"/>
                <w:rtl/>
              </w:rPr>
            </w:pPr>
            <w:r w:rsidRPr="00B8317F">
              <w:rPr>
                <w:rFonts w:cs="B Zar" w:hint="cs"/>
                <w:sz w:val="16"/>
                <w:szCs w:val="18"/>
                <w:rtl/>
              </w:rPr>
              <w:t>بصورت آزید</w:t>
            </w:r>
            <w:r w:rsidRPr="00B8317F">
              <w:rPr>
                <w:rFonts w:cs="B Zar"/>
                <w:sz w:val="16"/>
                <w:szCs w:val="18"/>
                <w:rtl/>
              </w:rPr>
              <w:t xml:space="preserve"> </w:t>
            </w:r>
            <w:r w:rsidRPr="00B8317F">
              <w:rPr>
                <w:rFonts w:cs="B Zar" w:hint="cs"/>
                <w:sz w:val="16"/>
                <w:szCs w:val="18"/>
                <w:rtl/>
              </w:rPr>
              <w:t>سدیم</w:t>
            </w:r>
          </w:p>
          <w:p w:rsidR="0096028D" w:rsidRPr="00B8317F" w:rsidRDefault="0096028D" w:rsidP="00EC6B5B">
            <w:pPr>
              <w:cnfStyle w:val="000000000000"/>
              <w:rPr>
                <w:rFonts w:cs="B Zar"/>
                <w:sz w:val="16"/>
                <w:szCs w:val="18"/>
              </w:rPr>
            </w:pPr>
            <w:r w:rsidRPr="00B8317F">
              <w:rPr>
                <w:rFonts w:cs="B Zar"/>
                <w:sz w:val="16"/>
                <w:szCs w:val="18"/>
              </w:rPr>
              <w:t>As Sodium azide</w:t>
            </w:r>
          </w:p>
          <w:p w:rsidR="0096028D" w:rsidRPr="00B8317F" w:rsidRDefault="0096028D" w:rsidP="00EC6B5B">
            <w:pPr>
              <w:cnfStyle w:val="000000000000"/>
              <w:rPr>
                <w:rFonts w:cs="B Zar"/>
                <w:sz w:val="16"/>
                <w:szCs w:val="18"/>
              </w:rPr>
            </w:pPr>
            <w:r w:rsidRPr="00B8317F">
              <w:rPr>
                <w:rFonts w:cs="B Zar" w:hint="cs"/>
                <w:sz w:val="16"/>
                <w:szCs w:val="18"/>
                <w:rtl/>
              </w:rPr>
              <w:t>بصورت بخار اسید هیدرا زوئیک</w:t>
            </w:r>
          </w:p>
          <w:p w:rsidR="0096028D" w:rsidRPr="00B8317F" w:rsidRDefault="0096028D" w:rsidP="00771BC7">
            <w:pPr>
              <w:cnfStyle w:val="000000000000"/>
              <w:rPr>
                <w:rFonts w:cs="B Zar"/>
                <w:sz w:val="16"/>
                <w:szCs w:val="18"/>
                <w:rtl/>
              </w:rPr>
            </w:pPr>
            <w:r w:rsidRPr="00B8317F">
              <w:rPr>
                <w:rFonts w:cs="B Zar"/>
                <w:sz w:val="16"/>
                <w:szCs w:val="18"/>
              </w:rPr>
              <w:t>As Hydrozoic acid vapour</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02/65</w:t>
            </w: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p>
        </w:tc>
        <w:tc>
          <w:tcPr>
            <w:tcW w:w="813" w:type="pct"/>
          </w:tcPr>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r w:rsidRPr="00B8317F">
              <w:rPr>
                <w:rFonts w:cs="B Zar"/>
                <w:sz w:val="16"/>
                <w:szCs w:val="18"/>
              </w:rPr>
              <w:t>-</w:t>
            </w:r>
          </w:p>
          <w:p w:rsidR="0096028D" w:rsidRPr="00B8317F" w:rsidRDefault="0096028D" w:rsidP="00EC6B5B">
            <w:pPr>
              <w:cnfStyle w:val="000000000000"/>
              <w:rPr>
                <w:rFonts w:cs="B Zar"/>
                <w:sz w:val="16"/>
                <w:szCs w:val="18"/>
                <w:rtl/>
              </w:rPr>
            </w:pPr>
            <w:r w:rsidRPr="00B8317F">
              <w:rPr>
                <w:rFonts w:cs="B Zar"/>
                <w:sz w:val="16"/>
                <w:szCs w:val="18"/>
              </w:rPr>
              <w:t>-</w:t>
            </w:r>
          </w:p>
        </w:tc>
        <w:tc>
          <w:tcPr>
            <w:tcW w:w="640" w:type="pct"/>
            <w:gridSpan w:val="2"/>
          </w:tcPr>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29/0 </w:t>
            </w:r>
            <w:r w:rsidRPr="00B8317F">
              <w:rPr>
                <w:rFonts w:cs="B Zar"/>
                <w:sz w:val="16"/>
                <w:szCs w:val="18"/>
              </w:rPr>
              <w:t>C</w:t>
            </w: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11/0 </w:t>
            </w:r>
            <w:r w:rsidRPr="00B8317F">
              <w:rPr>
                <w:rFonts w:cs="B Zar"/>
                <w:sz w:val="16"/>
                <w:szCs w:val="18"/>
              </w:rPr>
              <w:t>C</w:t>
            </w:r>
          </w:p>
        </w:tc>
        <w:tc>
          <w:tcPr>
            <w:tcW w:w="502" w:type="pct"/>
            <w:gridSpan w:val="5"/>
          </w:tcPr>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Pr>
            </w:pPr>
            <w:r w:rsidRPr="00B8317F">
              <w:rPr>
                <w:rFonts w:cs="B Zar"/>
                <w:sz w:val="16"/>
                <w:szCs w:val="18"/>
              </w:rPr>
              <w:t>A4</w:t>
            </w: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r w:rsidRPr="00B8317F">
              <w:rPr>
                <w:rFonts w:cs="B Zar"/>
                <w:sz w:val="16"/>
                <w:szCs w:val="18"/>
              </w:rPr>
              <w:t>A4</w:t>
            </w: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اختلال قلبی و آسیب ریوی</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590</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بی سولفیت سدیم</w:t>
            </w:r>
          </w:p>
          <w:p w:rsidR="0096028D" w:rsidRPr="00B8317F" w:rsidRDefault="0096028D" w:rsidP="00EC6B5B">
            <w:pPr>
              <w:cnfStyle w:val="000000000000"/>
              <w:rPr>
                <w:rFonts w:cs="B Zar"/>
                <w:sz w:val="16"/>
                <w:szCs w:val="18"/>
                <w:rtl/>
              </w:rPr>
            </w:pPr>
            <w:r w:rsidRPr="00B8317F">
              <w:rPr>
                <w:rFonts w:cs="B Zar"/>
                <w:sz w:val="16"/>
                <w:szCs w:val="18"/>
              </w:rPr>
              <w:t>Sodium bisulfate</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07/104</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Pr>
            </w:pPr>
            <w:r w:rsidRPr="00B8317F">
              <w:rPr>
                <w:rFonts w:cs="B Zar"/>
                <w:sz w:val="16"/>
                <w:szCs w:val="18"/>
              </w:rPr>
              <w:t>A4</w:t>
            </w:r>
          </w:p>
        </w:tc>
        <w:tc>
          <w:tcPr>
            <w:tcW w:w="962" w:type="pct"/>
            <w:gridSpan w:val="2"/>
          </w:tcPr>
          <w:p w:rsidR="0096028D" w:rsidRPr="00B8317F" w:rsidRDefault="00771BC7" w:rsidP="00EC6B5B">
            <w:pPr>
              <w:cnfStyle w:val="000000000000"/>
              <w:rPr>
                <w:rFonts w:cs="B Zar"/>
                <w:sz w:val="16"/>
                <w:szCs w:val="18"/>
                <w:rtl/>
              </w:rPr>
            </w:pPr>
            <w:r w:rsidRPr="00B8317F">
              <w:rPr>
                <w:rFonts w:cs="B Zar" w:hint="cs"/>
                <w:sz w:val="16"/>
                <w:szCs w:val="18"/>
                <w:rtl/>
              </w:rPr>
              <w:t xml:space="preserve">تحریک قسمت فوقانی تنفسی، </w:t>
            </w:r>
            <w:r w:rsidR="0096028D" w:rsidRPr="00B8317F">
              <w:rPr>
                <w:rFonts w:cs="B Zar" w:hint="cs"/>
                <w:sz w:val="16"/>
                <w:szCs w:val="18"/>
                <w:rtl/>
              </w:rPr>
              <w:t>پوست و چشم</w:t>
            </w:r>
          </w:p>
        </w:tc>
      </w:tr>
      <w:tr w:rsidR="0096028D" w:rsidRPr="00B8317F" w:rsidTr="004E01F5">
        <w:trPr>
          <w:gridAfter w:val="1"/>
          <w:wAfter w:w="123" w:type="pct"/>
          <w:trHeight w:val="557"/>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591</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فلوئورو استات سدیم</w:t>
            </w:r>
          </w:p>
          <w:p w:rsidR="0096028D" w:rsidRPr="00B8317F" w:rsidRDefault="0096028D" w:rsidP="00EC6B5B">
            <w:pPr>
              <w:cnfStyle w:val="000000000000"/>
              <w:rPr>
                <w:rFonts w:cs="B Zar"/>
                <w:sz w:val="16"/>
                <w:szCs w:val="18"/>
                <w:rtl/>
              </w:rPr>
            </w:pPr>
            <w:r w:rsidRPr="00B8317F">
              <w:rPr>
                <w:rFonts w:cs="B Zar"/>
                <w:sz w:val="16"/>
                <w:szCs w:val="18"/>
              </w:rPr>
              <w:t>Sodium fluoroaccetate</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02/100</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05/0</w:t>
            </w:r>
          </w:p>
        </w:tc>
        <w:tc>
          <w:tcPr>
            <w:tcW w:w="640" w:type="pct"/>
            <w:gridSpan w:val="2"/>
          </w:tcPr>
          <w:p w:rsidR="0096028D" w:rsidRPr="00B8317F" w:rsidRDefault="0096028D" w:rsidP="00EC6B5B">
            <w:pPr>
              <w:cnfStyle w:val="000000000000"/>
              <w:rPr>
                <w:rFonts w:cs="B Zar"/>
                <w:sz w:val="16"/>
                <w:szCs w:val="18"/>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tl/>
              </w:rPr>
            </w:pPr>
            <w:r w:rsidRPr="00B8317F">
              <w:rPr>
                <w:rFonts w:cs="B Zar" w:hint="cs"/>
                <w:sz w:val="16"/>
                <w:szCs w:val="18"/>
                <w:rtl/>
              </w:rPr>
              <w:t>پوست</w:t>
            </w:r>
          </w:p>
        </w:tc>
        <w:tc>
          <w:tcPr>
            <w:tcW w:w="962" w:type="pct"/>
            <w:gridSpan w:val="2"/>
          </w:tcPr>
          <w:p w:rsidR="0096028D" w:rsidRPr="00B8317F" w:rsidRDefault="000E76BD" w:rsidP="00EC6B5B">
            <w:pPr>
              <w:cnfStyle w:val="000000000000"/>
              <w:rPr>
                <w:rFonts w:cs="B Zar"/>
                <w:sz w:val="16"/>
                <w:szCs w:val="18"/>
                <w:rtl/>
              </w:rPr>
            </w:pPr>
            <w:r w:rsidRPr="00B8317F">
              <w:rPr>
                <w:rFonts w:cs="B Zar" w:hint="cs"/>
                <w:sz w:val="16"/>
                <w:szCs w:val="18"/>
                <w:rtl/>
              </w:rPr>
              <w:t>اختلال سیستم اعصاب مرکزی و</w:t>
            </w:r>
            <w:r w:rsidR="0096028D" w:rsidRPr="00B8317F">
              <w:rPr>
                <w:rFonts w:cs="B Zar" w:hint="cs"/>
                <w:sz w:val="16"/>
                <w:szCs w:val="18"/>
                <w:rtl/>
              </w:rPr>
              <w:t xml:space="preserve"> قلبی عروقی؛ تهوع</w:t>
            </w:r>
          </w:p>
        </w:tc>
      </w:tr>
      <w:tr w:rsidR="0096028D" w:rsidRPr="00B8317F" w:rsidTr="004E01F5">
        <w:trPr>
          <w:gridAfter w:val="1"/>
          <w:wAfter w:w="123" w:type="pct"/>
          <w:trHeight w:val="412"/>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592</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هیدروکسید سدیم</w:t>
            </w:r>
          </w:p>
          <w:p w:rsidR="0096028D" w:rsidRPr="00B8317F" w:rsidRDefault="0096028D" w:rsidP="00EC6B5B">
            <w:pPr>
              <w:cnfStyle w:val="000000000000"/>
              <w:rPr>
                <w:rFonts w:cs="B Zar"/>
                <w:sz w:val="16"/>
                <w:szCs w:val="18"/>
                <w:rtl/>
              </w:rPr>
            </w:pPr>
            <w:r w:rsidRPr="00B8317F">
              <w:rPr>
                <w:rFonts w:cs="B Zar"/>
                <w:sz w:val="16"/>
                <w:szCs w:val="18"/>
              </w:rPr>
              <w:t>Sodium hydroxide</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01/40</w:t>
            </w:r>
          </w:p>
        </w:tc>
        <w:tc>
          <w:tcPr>
            <w:tcW w:w="813" w:type="pct"/>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640" w:type="pct"/>
            <w:gridSpan w:val="2"/>
          </w:tcPr>
          <w:p w:rsidR="0096028D" w:rsidRPr="00B8317F" w:rsidRDefault="0096028D"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 </w:t>
            </w:r>
            <w:r w:rsidRPr="00B8317F">
              <w:rPr>
                <w:rFonts w:cs="B Zar"/>
                <w:sz w:val="16"/>
                <w:szCs w:val="18"/>
              </w:rPr>
              <w:t>C</w:t>
            </w:r>
          </w:p>
        </w:tc>
        <w:tc>
          <w:tcPr>
            <w:tcW w:w="502" w:type="pct"/>
            <w:gridSpan w:val="5"/>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تحریک قسمت فوقانی تنفسی، چشم و پوست</w:t>
            </w:r>
          </w:p>
        </w:tc>
      </w:tr>
      <w:tr w:rsidR="0096028D" w:rsidRPr="00B8317F" w:rsidTr="004E01F5">
        <w:trPr>
          <w:gridAfter w:val="1"/>
          <w:wAfter w:w="123" w:type="pct"/>
          <w:trHeight w:val="379"/>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593</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متا بی سولفیت سدیم</w:t>
            </w:r>
          </w:p>
          <w:p w:rsidR="0096028D" w:rsidRPr="00B8317F" w:rsidRDefault="0096028D" w:rsidP="00EC6B5B">
            <w:pPr>
              <w:cnfStyle w:val="000000000000"/>
              <w:rPr>
                <w:rFonts w:cs="B Zar"/>
                <w:sz w:val="16"/>
                <w:szCs w:val="18"/>
                <w:rtl/>
              </w:rPr>
            </w:pPr>
            <w:r w:rsidRPr="00B8317F">
              <w:rPr>
                <w:rFonts w:cs="B Zar"/>
                <w:sz w:val="16"/>
                <w:szCs w:val="18"/>
              </w:rPr>
              <w:t>Sodium metabisulfite</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13/190</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Pr>
            </w:pPr>
            <w:r w:rsidRPr="00B8317F">
              <w:rPr>
                <w:rFonts w:cs="B Zar"/>
                <w:sz w:val="16"/>
                <w:szCs w:val="18"/>
              </w:rPr>
              <w:t>A4</w:t>
            </w: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تحریک قسمت فوقانی تنفسی</w:t>
            </w:r>
          </w:p>
          <w:p w:rsidR="000E76BD" w:rsidRPr="00B8317F" w:rsidRDefault="000E76BD" w:rsidP="00EC6B5B">
            <w:pPr>
              <w:cnfStyle w:val="000000000000"/>
              <w:rPr>
                <w:rFonts w:cs="B Zar"/>
                <w:sz w:val="16"/>
                <w:szCs w:val="18"/>
                <w:rtl/>
              </w:rPr>
            </w:pPr>
          </w:p>
          <w:p w:rsidR="000E76BD" w:rsidRPr="00B8317F" w:rsidRDefault="000E76BD" w:rsidP="00EC6B5B">
            <w:pPr>
              <w:cnfStyle w:val="000000000000"/>
              <w:rPr>
                <w:rFonts w:cs="B Zar"/>
                <w:sz w:val="16"/>
                <w:szCs w:val="18"/>
                <w:rtl/>
              </w:rPr>
            </w:pPr>
          </w:p>
        </w:tc>
      </w:tr>
      <w:tr w:rsidR="0096028D" w:rsidRPr="00B8317F" w:rsidTr="004E01F5">
        <w:trPr>
          <w:gridAfter w:val="1"/>
          <w:wAfter w:w="123" w:type="pct"/>
          <w:trHeight w:val="413"/>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lastRenderedPageBreak/>
              <w:t>594</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نشاسته</w:t>
            </w:r>
          </w:p>
          <w:p w:rsidR="0096028D" w:rsidRPr="00B8317F" w:rsidRDefault="0096028D" w:rsidP="00EC6B5B">
            <w:pPr>
              <w:cnfStyle w:val="000000000000"/>
              <w:rPr>
                <w:rFonts w:cs="B Zar"/>
                <w:sz w:val="16"/>
                <w:szCs w:val="18"/>
                <w:rtl/>
              </w:rPr>
            </w:pPr>
            <w:r w:rsidRPr="00B8317F">
              <w:rPr>
                <w:rFonts w:cs="B Zar"/>
                <w:sz w:val="16"/>
                <w:szCs w:val="18"/>
              </w:rPr>
              <w:t>Starch</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Pr>
            </w:pPr>
            <w:r w:rsidRPr="00B8317F">
              <w:rPr>
                <w:rFonts w:cs="B Zar"/>
                <w:sz w:val="16"/>
                <w:szCs w:val="18"/>
              </w:rPr>
              <w:t>A4</w:t>
            </w: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درماتیت</w:t>
            </w:r>
          </w:p>
        </w:tc>
      </w:tr>
      <w:tr w:rsidR="0096028D" w:rsidRPr="00B8317F" w:rsidTr="004E01F5">
        <w:trPr>
          <w:gridAfter w:val="1"/>
          <w:wAfter w:w="123" w:type="pct"/>
          <w:trHeight w:val="419"/>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595</w:t>
            </w:r>
          </w:p>
        </w:tc>
        <w:tc>
          <w:tcPr>
            <w:tcW w:w="1166" w:type="pct"/>
          </w:tcPr>
          <w:p w:rsidR="0096028D" w:rsidRPr="00B8317F" w:rsidRDefault="0096028D" w:rsidP="00EC6B5B">
            <w:pPr>
              <w:cnfStyle w:val="000000000000"/>
              <w:rPr>
                <w:rFonts w:cs="B Zar"/>
                <w:sz w:val="16"/>
                <w:szCs w:val="18"/>
                <w:rtl/>
              </w:rPr>
            </w:pPr>
            <w:r w:rsidRPr="00B8317F">
              <w:rPr>
                <w:rFonts w:cs="B Zar" w:hint="cs"/>
                <w:sz w:val="16"/>
                <w:szCs w:val="18"/>
                <w:rtl/>
              </w:rPr>
              <w:t xml:space="preserve">استئارات ها </w:t>
            </w:r>
          </w:p>
          <w:p w:rsidR="0096028D" w:rsidRPr="00B8317F" w:rsidRDefault="0096028D" w:rsidP="00EC6B5B">
            <w:pPr>
              <w:cnfStyle w:val="000000000000"/>
              <w:rPr>
                <w:rFonts w:cs="B Zar"/>
                <w:sz w:val="16"/>
                <w:szCs w:val="18"/>
                <w:rtl/>
              </w:rPr>
            </w:pPr>
            <w:r w:rsidRPr="00B8317F">
              <w:rPr>
                <w:rFonts w:cs="B Zar"/>
                <w:sz w:val="16"/>
                <w:szCs w:val="18"/>
              </w:rPr>
              <w:t>Stearates</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متفاوت</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460" w:type="pct"/>
            <w:gridSpan w:val="4"/>
          </w:tcPr>
          <w:p w:rsidR="0096028D" w:rsidRPr="00B8317F" w:rsidRDefault="0096028D" w:rsidP="00EC6B5B">
            <w:pPr>
              <w:cnfStyle w:val="000000000000"/>
              <w:rPr>
                <w:rFonts w:cs="B Zar"/>
                <w:sz w:val="16"/>
                <w:szCs w:val="18"/>
              </w:rPr>
            </w:pPr>
            <w:r w:rsidRPr="00B8317F">
              <w:rPr>
                <w:rFonts w:cs="B Zar"/>
                <w:sz w:val="16"/>
                <w:szCs w:val="18"/>
              </w:rPr>
              <w:t>A4</w:t>
            </w:r>
          </w:p>
        </w:tc>
        <w:tc>
          <w:tcPr>
            <w:tcW w:w="1004" w:type="pct"/>
            <w:gridSpan w:val="3"/>
          </w:tcPr>
          <w:p w:rsidR="0096028D" w:rsidRPr="00B8317F" w:rsidRDefault="0096028D" w:rsidP="00395755">
            <w:pPr>
              <w:cnfStyle w:val="000000000000"/>
              <w:rPr>
                <w:rFonts w:cs="B Zar"/>
                <w:sz w:val="16"/>
                <w:szCs w:val="18"/>
                <w:rtl/>
              </w:rPr>
            </w:pPr>
            <w:r w:rsidRPr="00B8317F">
              <w:rPr>
                <w:rFonts w:cs="B Zar" w:hint="cs"/>
                <w:sz w:val="16"/>
                <w:szCs w:val="18"/>
                <w:rtl/>
              </w:rPr>
              <w:t>تحریک قسمت فوقانی تنفسی، چشم و پوست</w:t>
            </w:r>
          </w:p>
        </w:tc>
      </w:tr>
      <w:tr w:rsidR="0096028D" w:rsidRPr="00B8317F" w:rsidTr="004E01F5">
        <w:trPr>
          <w:gridAfter w:val="1"/>
          <w:wAfter w:w="123" w:type="pct"/>
          <w:trHeight w:val="419"/>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596</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 xml:space="preserve">حلال استودارد </w:t>
            </w:r>
          </w:p>
          <w:p w:rsidR="0096028D" w:rsidRPr="00B8317F" w:rsidRDefault="0096028D" w:rsidP="00EC6B5B">
            <w:pPr>
              <w:cnfStyle w:val="000000000000"/>
              <w:rPr>
                <w:rFonts w:cs="B Zar"/>
                <w:sz w:val="16"/>
                <w:szCs w:val="18"/>
                <w:rtl/>
              </w:rPr>
            </w:pPr>
            <w:r w:rsidRPr="00B8317F">
              <w:rPr>
                <w:rFonts w:cs="B Zar"/>
                <w:sz w:val="16"/>
                <w:szCs w:val="18"/>
              </w:rPr>
              <w:t>Stoddard solvent</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00/140</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تحریک پوست و چشم؛ آسیب کلیوی؛ تهوع؛ اختلال سیستم اعصاب مرکزی</w:t>
            </w:r>
          </w:p>
        </w:tc>
      </w:tr>
      <w:tr w:rsidR="0096028D" w:rsidRPr="00B8317F" w:rsidTr="004E01F5">
        <w:trPr>
          <w:gridAfter w:val="1"/>
          <w:wAfter w:w="123" w:type="pct"/>
          <w:trHeight w:val="419"/>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597</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کرومات استرونسیوم</w:t>
            </w:r>
          </w:p>
          <w:p w:rsidR="0096028D" w:rsidRPr="00B8317F" w:rsidRDefault="0096028D" w:rsidP="00EC6B5B">
            <w:pPr>
              <w:cnfStyle w:val="000000000000"/>
              <w:rPr>
                <w:rFonts w:cs="B Zar"/>
                <w:sz w:val="16"/>
                <w:szCs w:val="18"/>
                <w:rtl/>
              </w:rPr>
            </w:pPr>
            <w:r w:rsidRPr="00B8317F">
              <w:rPr>
                <w:rFonts w:cs="B Zar"/>
                <w:sz w:val="16"/>
                <w:szCs w:val="18"/>
              </w:rPr>
              <w:t>Strontium chromate, as Cr</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60/203</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0005/0</w:t>
            </w:r>
          </w:p>
        </w:tc>
        <w:tc>
          <w:tcPr>
            <w:tcW w:w="640"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Pr>
            </w:pPr>
            <w:r w:rsidRPr="00B8317F">
              <w:rPr>
                <w:rFonts w:cs="B Zar"/>
                <w:sz w:val="16"/>
                <w:szCs w:val="18"/>
              </w:rPr>
              <w:t>A2</w:t>
            </w: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سرطان</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598</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استركنين</w:t>
            </w:r>
          </w:p>
          <w:p w:rsidR="0096028D" w:rsidRPr="00B8317F" w:rsidRDefault="0096028D" w:rsidP="00EC6B5B">
            <w:pPr>
              <w:cnfStyle w:val="000000000000"/>
              <w:rPr>
                <w:rFonts w:cs="B Zar"/>
                <w:sz w:val="16"/>
                <w:szCs w:val="18"/>
                <w:rtl/>
              </w:rPr>
            </w:pPr>
            <w:r w:rsidRPr="00B8317F">
              <w:rPr>
                <w:rFonts w:cs="B Zar"/>
                <w:sz w:val="16"/>
                <w:szCs w:val="18"/>
              </w:rPr>
              <w:t>Strychnine</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40/334</w:t>
            </w:r>
          </w:p>
        </w:tc>
        <w:tc>
          <w:tcPr>
            <w:tcW w:w="813" w:type="pct"/>
          </w:tcPr>
          <w:p w:rsidR="0096028D" w:rsidRPr="00B8317F" w:rsidRDefault="0096028D"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15/0</w:t>
            </w:r>
          </w:p>
        </w:tc>
        <w:tc>
          <w:tcPr>
            <w:tcW w:w="640"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اختلال سیستم اعصاب مرکزی</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599</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مومنومر استايرن</w:t>
            </w:r>
          </w:p>
          <w:p w:rsidR="0096028D" w:rsidRPr="00B8317F" w:rsidRDefault="0096028D" w:rsidP="00EC6B5B">
            <w:pPr>
              <w:cnfStyle w:val="000000000000"/>
              <w:rPr>
                <w:rFonts w:cs="B Zar"/>
                <w:sz w:val="16"/>
                <w:szCs w:val="18"/>
                <w:rtl/>
              </w:rPr>
            </w:pPr>
            <w:r w:rsidRPr="00B8317F">
              <w:rPr>
                <w:rFonts w:cs="B Zar"/>
                <w:sz w:val="16"/>
                <w:szCs w:val="18"/>
              </w:rPr>
              <w:t>Styrene, monomer</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16/104</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96028D" w:rsidRPr="00B8317F" w:rsidRDefault="0096028D" w:rsidP="00EC6B5B">
            <w:pPr>
              <w:cnfStyle w:val="000000000000"/>
              <w:rPr>
                <w:rFonts w:cs="B Zar"/>
                <w:sz w:val="16"/>
                <w:szCs w:val="18"/>
                <w:rtl/>
              </w:rPr>
            </w:pPr>
            <w:r w:rsidRPr="00B8317F">
              <w:rPr>
                <w:rFonts w:cs="B Zar"/>
                <w:sz w:val="16"/>
                <w:szCs w:val="18"/>
              </w:rPr>
              <w:t xml:space="preserve">ppm </w:t>
            </w:r>
            <w:r w:rsidRPr="00B8317F">
              <w:rPr>
                <w:rFonts w:cs="B Zar" w:hint="cs"/>
                <w:sz w:val="16"/>
                <w:szCs w:val="18"/>
                <w:rtl/>
              </w:rPr>
              <w:t>40</w:t>
            </w:r>
          </w:p>
        </w:tc>
        <w:tc>
          <w:tcPr>
            <w:tcW w:w="502" w:type="pct"/>
            <w:gridSpan w:val="5"/>
          </w:tcPr>
          <w:p w:rsidR="0096028D" w:rsidRPr="00B8317F" w:rsidRDefault="0096028D" w:rsidP="00EC6B5B">
            <w:pPr>
              <w:cnfStyle w:val="000000000000"/>
              <w:rPr>
                <w:rFonts w:cs="B Zar"/>
                <w:sz w:val="16"/>
                <w:szCs w:val="18"/>
                <w:rtl/>
              </w:rPr>
            </w:pPr>
            <w:r w:rsidRPr="00B8317F">
              <w:rPr>
                <w:rFonts w:cs="B Zar"/>
                <w:sz w:val="16"/>
                <w:szCs w:val="18"/>
              </w:rPr>
              <w:t>A4</w:t>
            </w:r>
          </w:p>
          <w:p w:rsidR="0096028D" w:rsidRPr="00B8317F" w:rsidRDefault="0096028D" w:rsidP="00EC6B5B">
            <w:pPr>
              <w:cnfStyle w:val="000000000000"/>
              <w:rPr>
                <w:rFonts w:cs="B Zar"/>
                <w:sz w:val="16"/>
                <w:szCs w:val="18"/>
              </w:rPr>
            </w:pPr>
            <w:r w:rsidRPr="00B8317F">
              <w:rPr>
                <w:rFonts w:cs="B Zar"/>
                <w:sz w:val="16"/>
                <w:szCs w:val="18"/>
              </w:rPr>
              <w:t>BEI</w:t>
            </w: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اختلال سیستم اعصاب مرکزی؛ نوروپاتی محيطي؛ تحریک قسمت فوقانی تنفسی</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600</w:t>
            </w:r>
          </w:p>
        </w:tc>
        <w:tc>
          <w:tcPr>
            <w:tcW w:w="1166" w:type="pct"/>
          </w:tcPr>
          <w:p w:rsidR="0096028D" w:rsidRPr="00B8317F" w:rsidRDefault="0096028D" w:rsidP="00EC6B5B">
            <w:pPr>
              <w:cnfStyle w:val="000000000000"/>
              <w:rPr>
                <w:rFonts w:cs="B Zar"/>
                <w:sz w:val="16"/>
                <w:szCs w:val="18"/>
                <w:rtl/>
              </w:rPr>
            </w:pPr>
            <w:r w:rsidRPr="00B8317F">
              <w:rPr>
                <w:rFonts w:cs="B Zar" w:hint="cs"/>
                <w:sz w:val="16"/>
                <w:szCs w:val="18"/>
                <w:rtl/>
              </w:rPr>
              <w:t>سوبتیلیزين ها</w:t>
            </w:r>
          </w:p>
          <w:p w:rsidR="0096028D" w:rsidRPr="00B8317F" w:rsidRDefault="0096028D" w:rsidP="00EC6B5B">
            <w:pPr>
              <w:cnfStyle w:val="000000000000"/>
              <w:rPr>
                <w:rFonts w:cs="B Zar"/>
                <w:sz w:val="16"/>
                <w:szCs w:val="18"/>
              </w:rPr>
            </w:pPr>
            <w:r w:rsidRPr="00B8317F">
              <w:rPr>
                <w:rFonts w:cs="B Zar" w:hint="cs"/>
                <w:sz w:val="16"/>
                <w:szCs w:val="18"/>
                <w:rtl/>
              </w:rPr>
              <w:t>بصورت آنزیم</w:t>
            </w:r>
            <w:r w:rsidRPr="00B8317F">
              <w:rPr>
                <w:rFonts w:cs="B Zar"/>
                <w:sz w:val="16"/>
                <w:szCs w:val="18"/>
                <w:rtl/>
              </w:rPr>
              <w:t xml:space="preserve"> </w:t>
            </w:r>
            <w:r w:rsidRPr="00B8317F">
              <w:rPr>
                <w:rFonts w:cs="B Zar" w:hint="cs"/>
                <w:sz w:val="16"/>
                <w:szCs w:val="18"/>
                <w:rtl/>
              </w:rPr>
              <w:t>فعال بلوری</w:t>
            </w:r>
          </w:p>
          <w:p w:rsidR="0096028D" w:rsidRPr="00B8317F" w:rsidRDefault="0096028D" w:rsidP="00EC6B5B">
            <w:pPr>
              <w:cnfStyle w:val="000000000000"/>
              <w:rPr>
                <w:rFonts w:cs="B Zar"/>
                <w:sz w:val="16"/>
                <w:szCs w:val="18"/>
                <w:rtl/>
              </w:rPr>
            </w:pPr>
            <w:r w:rsidRPr="00B8317F">
              <w:rPr>
                <w:rFonts w:cs="B Zar"/>
                <w:sz w:val="16"/>
                <w:szCs w:val="18"/>
              </w:rPr>
              <w:t>Subtilisins as crystalline active enzyme</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813" w:type="pct"/>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640" w:type="pct"/>
            <w:gridSpan w:val="2"/>
          </w:tcPr>
          <w:p w:rsidR="0096028D" w:rsidRPr="00B8317F" w:rsidRDefault="0096028D" w:rsidP="00EC6B5B">
            <w:pPr>
              <w:cnfStyle w:val="000000000000"/>
              <w:rPr>
                <w:rFonts w:cs="B Zar"/>
                <w:sz w:val="16"/>
                <w:szCs w:val="18"/>
              </w:rPr>
            </w:pPr>
            <w:r w:rsidRPr="00B8317F">
              <w:rPr>
                <w:rFonts w:cs="B Zar" w:hint="cs"/>
                <w:sz w:val="16"/>
                <w:szCs w:val="18"/>
                <w:rtl/>
              </w:rPr>
              <w:t xml:space="preserve">00006/0 </w:t>
            </w:r>
            <w:r w:rsidRPr="00B8317F">
              <w:rPr>
                <w:rFonts w:cs="B Zar"/>
                <w:sz w:val="16"/>
                <w:szCs w:val="18"/>
              </w:rPr>
              <w:t>C mg</w:t>
            </w:r>
            <w:r w:rsidR="004E6474" w:rsidRPr="00B8317F">
              <w:rPr>
                <w:rFonts w:cs="B Zar"/>
                <w:sz w:val="16"/>
                <w:szCs w:val="18"/>
              </w:rPr>
              <w:t>/m</w:t>
            </w:r>
            <w:r w:rsidR="00902DD6" w:rsidRPr="00B8317F">
              <w:rPr>
                <w:rFonts w:cs="B Zar"/>
                <w:sz w:val="16"/>
                <w:szCs w:val="18"/>
                <w:vertAlign w:val="superscript"/>
              </w:rPr>
              <w:t>3</w:t>
            </w:r>
          </w:p>
        </w:tc>
        <w:tc>
          <w:tcPr>
            <w:tcW w:w="502" w:type="pct"/>
            <w:gridSpan w:val="5"/>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962" w:type="pct"/>
            <w:gridSpan w:val="2"/>
          </w:tcPr>
          <w:p w:rsidR="0096028D" w:rsidRPr="00B8317F" w:rsidRDefault="00771BC7" w:rsidP="00EC6B5B">
            <w:pPr>
              <w:cnfStyle w:val="000000000000"/>
              <w:rPr>
                <w:rFonts w:cs="B Zar"/>
                <w:sz w:val="16"/>
                <w:szCs w:val="18"/>
                <w:rtl/>
              </w:rPr>
            </w:pPr>
            <w:r w:rsidRPr="00B8317F">
              <w:rPr>
                <w:rFonts w:cs="B Zar" w:hint="cs"/>
                <w:sz w:val="16"/>
                <w:szCs w:val="18"/>
                <w:rtl/>
              </w:rPr>
              <w:t>آسم؛ تحریک قسمت تحتانی و</w:t>
            </w:r>
            <w:r w:rsidR="0096028D" w:rsidRPr="00B8317F">
              <w:rPr>
                <w:rFonts w:cs="B Zar" w:hint="cs"/>
                <w:sz w:val="16"/>
                <w:szCs w:val="18"/>
                <w:rtl/>
              </w:rPr>
              <w:t xml:space="preserve"> فوقانی تنفسی</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601</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سوکروز</w:t>
            </w:r>
          </w:p>
          <w:p w:rsidR="0096028D" w:rsidRPr="00B8317F" w:rsidRDefault="0096028D" w:rsidP="00EC6B5B">
            <w:pPr>
              <w:cnfStyle w:val="000000000000"/>
              <w:rPr>
                <w:rFonts w:cs="B Zar"/>
                <w:sz w:val="16"/>
                <w:szCs w:val="18"/>
                <w:rtl/>
              </w:rPr>
            </w:pPr>
            <w:r w:rsidRPr="00B8317F">
              <w:rPr>
                <w:rFonts w:cs="B Zar"/>
                <w:sz w:val="16"/>
                <w:szCs w:val="18"/>
              </w:rPr>
              <w:t>Sucrose</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30/342</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96028D" w:rsidRPr="00B8317F" w:rsidRDefault="0096028D" w:rsidP="00EC6B5B">
            <w:pPr>
              <w:cnfStyle w:val="000000000000"/>
              <w:rPr>
                <w:rFonts w:cs="B Zar"/>
                <w:sz w:val="16"/>
                <w:szCs w:val="18"/>
                <w:rtl/>
              </w:rPr>
            </w:pPr>
            <w:r w:rsidRPr="00B8317F">
              <w:rPr>
                <w:rFonts w:cs="B Zar"/>
                <w:sz w:val="16"/>
                <w:szCs w:val="18"/>
              </w:rPr>
              <w:t>-</w:t>
            </w:r>
          </w:p>
        </w:tc>
        <w:tc>
          <w:tcPr>
            <w:tcW w:w="502" w:type="pct"/>
            <w:gridSpan w:val="5"/>
          </w:tcPr>
          <w:p w:rsidR="0096028D" w:rsidRPr="00B8317F" w:rsidRDefault="0096028D" w:rsidP="00EC6B5B">
            <w:pPr>
              <w:cnfStyle w:val="000000000000"/>
              <w:rPr>
                <w:rFonts w:cs="B Zar"/>
                <w:sz w:val="16"/>
                <w:szCs w:val="18"/>
              </w:rPr>
            </w:pPr>
            <w:r w:rsidRPr="00B8317F">
              <w:rPr>
                <w:rFonts w:cs="B Zar"/>
                <w:sz w:val="16"/>
                <w:szCs w:val="18"/>
              </w:rPr>
              <w:t>A4</w:t>
            </w: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فرسایش دندان</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602</w:t>
            </w:r>
          </w:p>
        </w:tc>
        <w:tc>
          <w:tcPr>
            <w:tcW w:w="1166" w:type="pct"/>
          </w:tcPr>
          <w:p w:rsidR="0096028D" w:rsidRPr="00B8317F" w:rsidRDefault="0096028D" w:rsidP="00EC6B5B">
            <w:pPr>
              <w:cnfStyle w:val="000000000000"/>
              <w:rPr>
                <w:rFonts w:cs="B Zar"/>
                <w:sz w:val="16"/>
                <w:szCs w:val="18"/>
                <w:rtl/>
              </w:rPr>
            </w:pPr>
            <w:r w:rsidRPr="00B8317F">
              <w:rPr>
                <w:rFonts w:cs="B Zar" w:hint="cs"/>
                <w:sz w:val="16"/>
                <w:szCs w:val="18"/>
                <w:rtl/>
              </w:rPr>
              <w:t xml:space="preserve">متیل سولفو متورون </w:t>
            </w:r>
          </w:p>
          <w:p w:rsidR="0096028D" w:rsidRPr="00B8317F" w:rsidRDefault="0096028D" w:rsidP="00EC6B5B">
            <w:pPr>
              <w:cnfStyle w:val="000000000000"/>
              <w:rPr>
                <w:rFonts w:cs="B Zar"/>
                <w:sz w:val="16"/>
                <w:szCs w:val="18"/>
                <w:rtl/>
              </w:rPr>
            </w:pPr>
            <w:r w:rsidRPr="00B8317F">
              <w:rPr>
                <w:rFonts w:cs="B Zar"/>
                <w:sz w:val="16"/>
                <w:szCs w:val="18"/>
              </w:rPr>
              <w:t>Sulfometuron methyl</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38/364</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96028D" w:rsidRPr="00B8317F" w:rsidRDefault="0096028D" w:rsidP="00EC6B5B">
            <w:pPr>
              <w:cnfStyle w:val="000000000000"/>
              <w:rPr>
                <w:rFonts w:cs="B Zar"/>
                <w:sz w:val="16"/>
                <w:szCs w:val="18"/>
                <w:rtl/>
              </w:rPr>
            </w:pPr>
            <w:r w:rsidRPr="00B8317F">
              <w:rPr>
                <w:rFonts w:cs="B Zar"/>
                <w:sz w:val="16"/>
                <w:szCs w:val="18"/>
              </w:rPr>
              <w:t>-</w:t>
            </w:r>
          </w:p>
        </w:tc>
        <w:tc>
          <w:tcPr>
            <w:tcW w:w="502" w:type="pct"/>
            <w:gridSpan w:val="5"/>
          </w:tcPr>
          <w:p w:rsidR="0096028D" w:rsidRPr="00B8317F" w:rsidRDefault="0096028D" w:rsidP="00EC6B5B">
            <w:pPr>
              <w:cnfStyle w:val="000000000000"/>
              <w:rPr>
                <w:rFonts w:cs="B Zar"/>
                <w:sz w:val="16"/>
                <w:szCs w:val="18"/>
              </w:rPr>
            </w:pPr>
            <w:r w:rsidRPr="00B8317F">
              <w:rPr>
                <w:rFonts w:cs="B Zar"/>
                <w:sz w:val="16"/>
                <w:szCs w:val="18"/>
              </w:rPr>
              <w:t>A4</w:t>
            </w: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اثرات خونی</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603</w:t>
            </w:r>
          </w:p>
        </w:tc>
        <w:tc>
          <w:tcPr>
            <w:tcW w:w="1166" w:type="pct"/>
          </w:tcPr>
          <w:p w:rsidR="0096028D" w:rsidRPr="00B8317F" w:rsidRDefault="0096028D" w:rsidP="00EC6B5B">
            <w:pPr>
              <w:cnfStyle w:val="000000000000"/>
              <w:rPr>
                <w:rFonts w:cs="B Zar"/>
                <w:sz w:val="16"/>
                <w:szCs w:val="18"/>
                <w:rtl/>
              </w:rPr>
            </w:pPr>
            <w:r w:rsidRPr="00B8317F">
              <w:rPr>
                <w:rFonts w:cs="B Zar" w:hint="cs"/>
                <w:sz w:val="16"/>
                <w:szCs w:val="18"/>
                <w:rtl/>
              </w:rPr>
              <w:t xml:space="preserve">سولفوتپ </w:t>
            </w:r>
          </w:p>
          <w:p w:rsidR="0096028D" w:rsidRPr="00B8317F" w:rsidRDefault="0096028D" w:rsidP="00EC6B5B">
            <w:pPr>
              <w:cnfStyle w:val="000000000000"/>
              <w:rPr>
                <w:rFonts w:cs="B Zar"/>
                <w:sz w:val="16"/>
                <w:szCs w:val="18"/>
                <w:rtl/>
              </w:rPr>
            </w:pPr>
            <w:r w:rsidRPr="00B8317F">
              <w:rPr>
                <w:rFonts w:cs="B Zar"/>
                <w:sz w:val="16"/>
                <w:szCs w:val="18"/>
              </w:rPr>
              <w:t xml:space="preserve"> </w:t>
            </w:r>
            <w:r w:rsidRPr="00B8317F">
              <w:rPr>
                <w:rFonts w:cs="B Zar" w:hint="cs"/>
                <w:sz w:val="16"/>
                <w:szCs w:val="18"/>
                <w:rtl/>
              </w:rPr>
              <w:t>(</w:t>
            </w:r>
            <w:r w:rsidRPr="00B8317F">
              <w:rPr>
                <w:rFonts w:cs="B Zar"/>
                <w:sz w:val="16"/>
                <w:szCs w:val="18"/>
              </w:rPr>
              <w:t>TEDP</w:t>
            </w:r>
            <w:r w:rsidRPr="00B8317F">
              <w:rPr>
                <w:rFonts w:cs="B Zar" w:hint="cs"/>
                <w:sz w:val="16"/>
                <w:szCs w:val="18"/>
                <w:rtl/>
              </w:rPr>
              <w:t>)</w:t>
            </w:r>
            <w:r w:rsidRPr="00B8317F">
              <w:rPr>
                <w:rFonts w:cs="B Zar"/>
                <w:sz w:val="16"/>
                <w:szCs w:val="18"/>
              </w:rPr>
              <w:t>Sulfotep</w:t>
            </w:r>
            <w:r w:rsidRPr="00B8317F">
              <w:rPr>
                <w:rFonts w:cs="B Zar" w:hint="cs"/>
                <w:sz w:val="16"/>
                <w:szCs w:val="18"/>
                <w:rtl/>
              </w:rPr>
              <w:t xml:space="preserve"> </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30/322</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1/0</w:t>
            </w:r>
          </w:p>
        </w:tc>
        <w:tc>
          <w:tcPr>
            <w:tcW w:w="640" w:type="pct"/>
            <w:gridSpan w:val="2"/>
          </w:tcPr>
          <w:p w:rsidR="0096028D" w:rsidRPr="00B8317F" w:rsidRDefault="0096028D" w:rsidP="00EC6B5B">
            <w:pPr>
              <w:cnfStyle w:val="000000000000"/>
              <w:rPr>
                <w:rFonts w:cs="B Zar"/>
                <w:sz w:val="16"/>
                <w:szCs w:val="18"/>
                <w:rtl/>
              </w:rPr>
            </w:pPr>
            <w:r w:rsidRPr="00B8317F">
              <w:rPr>
                <w:rFonts w:cs="B Zar"/>
                <w:sz w:val="16"/>
                <w:szCs w:val="18"/>
              </w:rPr>
              <w:t>-</w:t>
            </w:r>
          </w:p>
        </w:tc>
        <w:tc>
          <w:tcPr>
            <w:tcW w:w="502" w:type="pct"/>
            <w:gridSpan w:val="5"/>
          </w:tcPr>
          <w:p w:rsidR="0096028D" w:rsidRPr="00B8317F" w:rsidRDefault="0096028D"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A4</w:t>
            </w:r>
          </w:p>
          <w:p w:rsidR="0096028D"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بازدارنده آنزیم کولین استراز</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604</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دی اکسید سولفور</w:t>
            </w:r>
          </w:p>
          <w:p w:rsidR="0096028D" w:rsidRPr="00B8317F" w:rsidRDefault="0096028D" w:rsidP="00EC6B5B">
            <w:pPr>
              <w:cnfStyle w:val="000000000000"/>
              <w:rPr>
                <w:rFonts w:cs="B Zar"/>
                <w:sz w:val="16"/>
                <w:szCs w:val="18"/>
                <w:rtl/>
              </w:rPr>
            </w:pPr>
            <w:r w:rsidRPr="00B8317F">
              <w:rPr>
                <w:rFonts w:cs="B Zar"/>
                <w:sz w:val="16"/>
                <w:szCs w:val="18"/>
              </w:rPr>
              <w:t>Sulfur dioxide</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07/64</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w:t>
            </w:r>
          </w:p>
        </w:tc>
        <w:tc>
          <w:tcPr>
            <w:tcW w:w="640" w:type="pct"/>
            <w:gridSpan w:val="2"/>
          </w:tcPr>
          <w:p w:rsidR="0096028D" w:rsidRPr="00B8317F" w:rsidRDefault="0096028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502" w:type="pct"/>
            <w:gridSpan w:val="5"/>
          </w:tcPr>
          <w:p w:rsidR="0096028D" w:rsidRPr="00B8317F" w:rsidRDefault="0096028D" w:rsidP="00EC6B5B">
            <w:pPr>
              <w:cnfStyle w:val="000000000000"/>
              <w:rPr>
                <w:rFonts w:cs="B Zar"/>
                <w:sz w:val="16"/>
                <w:szCs w:val="18"/>
              </w:rPr>
            </w:pPr>
            <w:r w:rsidRPr="00B8317F">
              <w:rPr>
                <w:rFonts w:cs="B Zar"/>
                <w:sz w:val="16"/>
                <w:szCs w:val="18"/>
              </w:rPr>
              <w:t>A4</w:t>
            </w: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واکنش ریوی؛ تحریک قسمت تحتانی تنفسی</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605</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هگزا</w:t>
            </w:r>
            <w:r w:rsidRPr="00B8317F">
              <w:rPr>
                <w:rFonts w:cs="B Zar"/>
                <w:sz w:val="16"/>
                <w:szCs w:val="18"/>
              </w:rPr>
              <w:t xml:space="preserve"> </w:t>
            </w:r>
            <w:r w:rsidRPr="00B8317F">
              <w:rPr>
                <w:rFonts w:cs="B Zar" w:hint="cs"/>
                <w:sz w:val="16"/>
                <w:szCs w:val="18"/>
                <w:rtl/>
              </w:rPr>
              <w:t>فلوئورید گوگرد</w:t>
            </w:r>
          </w:p>
          <w:p w:rsidR="0096028D" w:rsidRPr="00B8317F" w:rsidRDefault="0096028D" w:rsidP="00EC6B5B">
            <w:pPr>
              <w:cnfStyle w:val="000000000000"/>
              <w:rPr>
                <w:rFonts w:cs="B Zar"/>
                <w:sz w:val="16"/>
                <w:szCs w:val="18"/>
                <w:rtl/>
              </w:rPr>
            </w:pPr>
            <w:r w:rsidRPr="00B8317F">
              <w:rPr>
                <w:rFonts w:cs="B Zar"/>
                <w:sz w:val="16"/>
                <w:szCs w:val="18"/>
              </w:rPr>
              <w:t>Sulfur hexafluoride</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07/146</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1000</w:t>
            </w:r>
          </w:p>
        </w:tc>
        <w:tc>
          <w:tcPr>
            <w:tcW w:w="640"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tl/>
              </w:rPr>
            </w:pP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خفگی</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606</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اسید سولفوریک</w:t>
            </w:r>
          </w:p>
          <w:p w:rsidR="0096028D" w:rsidRPr="00B8317F" w:rsidRDefault="0096028D" w:rsidP="00EC6B5B">
            <w:pPr>
              <w:cnfStyle w:val="000000000000"/>
              <w:rPr>
                <w:rFonts w:cs="B Zar"/>
                <w:sz w:val="16"/>
                <w:szCs w:val="18"/>
                <w:rtl/>
              </w:rPr>
            </w:pPr>
            <w:r w:rsidRPr="00B8317F">
              <w:rPr>
                <w:rFonts w:cs="B Zar"/>
                <w:sz w:val="16"/>
                <w:szCs w:val="18"/>
              </w:rPr>
              <w:t>Sulfuric acid</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08/98</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(T)</w:t>
            </w:r>
            <w:r w:rsidRPr="00B8317F">
              <w:rPr>
                <w:rFonts w:cs="B Zar" w:hint="cs"/>
                <w:sz w:val="16"/>
                <w:szCs w:val="18"/>
                <w:rtl/>
              </w:rPr>
              <w:t xml:space="preserve"> 2/0</w:t>
            </w:r>
          </w:p>
        </w:tc>
        <w:tc>
          <w:tcPr>
            <w:tcW w:w="640"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tl/>
              </w:rPr>
            </w:pPr>
            <w:r w:rsidRPr="00B8317F">
              <w:rPr>
                <w:rFonts w:cs="B Zar"/>
                <w:sz w:val="16"/>
                <w:szCs w:val="18"/>
              </w:rPr>
              <w:t>A2 (M)</w:t>
            </w: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واکنش ریوی</w:t>
            </w:r>
          </w:p>
        </w:tc>
      </w:tr>
      <w:tr w:rsidR="0096028D" w:rsidRPr="00B8317F" w:rsidTr="004E01F5">
        <w:trPr>
          <w:gridAfter w:val="1"/>
          <w:wAfter w:w="123" w:type="pct"/>
          <w:trHeight w:val="710"/>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607</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سولفور</w:t>
            </w:r>
            <w:r w:rsidRPr="00B8317F">
              <w:rPr>
                <w:rFonts w:cs="B Zar"/>
                <w:sz w:val="16"/>
                <w:szCs w:val="18"/>
              </w:rPr>
              <w:t xml:space="preserve"> </w:t>
            </w:r>
            <w:r w:rsidRPr="00B8317F">
              <w:rPr>
                <w:rFonts w:cs="B Zar" w:hint="cs"/>
                <w:sz w:val="16"/>
                <w:szCs w:val="18"/>
                <w:rtl/>
              </w:rPr>
              <w:t>مونوکلرید</w:t>
            </w:r>
          </w:p>
          <w:p w:rsidR="0096028D" w:rsidRPr="00B8317F" w:rsidRDefault="0096028D" w:rsidP="00EC6B5B">
            <w:pPr>
              <w:cnfStyle w:val="000000000000"/>
              <w:rPr>
                <w:rFonts w:cs="B Zar"/>
                <w:sz w:val="16"/>
                <w:szCs w:val="18"/>
                <w:rtl/>
              </w:rPr>
            </w:pPr>
            <w:r w:rsidRPr="00B8317F">
              <w:rPr>
                <w:rFonts w:cs="B Zar"/>
                <w:sz w:val="16"/>
                <w:szCs w:val="18"/>
              </w:rPr>
              <w:t>Sulfur monochloride</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03/135</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w:t>
            </w:r>
          </w:p>
        </w:tc>
        <w:tc>
          <w:tcPr>
            <w:tcW w:w="640" w:type="pct"/>
            <w:gridSpan w:val="2"/>
          </w:tcPr>
          <w:p w:rsidR="0096028D" w:rsidRPr="00B8317F" w:rsidRDefault="0096028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 </w:t>
            </w:r>
            <w:r w:rsidRPr="00B8317F">
              <w:rPr>
                <w:rFonts w:cs="B Zar"/>
                <w:sz w:val="16"/>
                <w:szCs w:val="18"/>
              </w:rPr>
              <w:t>C</w:t>
            </w:r>
          </w:p>
        </w:tc>
        <w:tc>
          <w:tcPr>
            <w:tcW w:w="502" w:type="pct"/>
            <w:gridSpan w:val="5"/>
          </w:tcPr>
          <w:p w:rsidR="0096028D" w:rsidRPr="00B8317F" w:rsidRDefault="0096028D" w:rsidP="00EC6B5B">
            <w:pPr>
              <w:cnfStyle w:val="000000000000"/>
              <w:rPr>
                <w:rFonts w:cs="B Zar"/>
                <w:sz w:val="16"/>
                <w:szCs w:val="18"/>
                <w:rtl/>
              </w:rPr>
            </w:pP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تحریک قسمت فوقانی تنفسی، چشم  و پوست</w:t>
            </w:r>
          </w:p>
        </w:tc>
      </w:tr>
      <w:tr w:rsidR="0096028D" w:rsidRPr="00B8317F" w:rsidTr="004E01F5">
        <w:trPr>
          <w:gridAfter w:val="1"/>
          <w:wAfter w:w="123" w:type="pct"/>
          <w:trHeight w:val="498"/>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608</w:t>
            </w:r>
          </w:p>
        </w:tc>
        <w:tc>
          <w:tcPr>
            <w:tcW w:w="1166" w:type="pct"/>
          </w:tcPr>
          <w:p w:rsidR="0096028D" w:rsidRPr="00B8317F" w:rsidRDefault="0096028D" w:rsidP="00EC6B5B">
            <w:pPr>
              <w:cnfStyle w:val="000000000000"/>
              <w:rPr>
                <w:rFonts w:cs="B Zar"/>
                <w:sz w:val="16"/>
                <w:szCs w:val="18"/>
                <w:rtl/>
              </w:rPr>
            </w:pPr>
            <w:r w:rsidRPr="00B8317F">
              <w:rPr>
                <w:rFonts w:cs="B Zar" w:hint="cs"/>
                <w:sz w:val="16"/>
                <w:szCs w:val="18"/>
                <w:rtl/>
              </w:rPr>
              <w:t>پنتا فلوئورید گوگرد</w:t>
            </w:r>
          </w:p>
          <w:p w:rsidR="0096028D" w:rsidRPr="00B8317F" w:rsidRDefault="0096028D" w:rsidP="00EC6B5B">
            <w:pPr>
              <w:cnfStyle w:val="000000000000"/>
              <w:rPr>
                <w:rFonts w:cs="B Zar"/>
                <w:sz w:val="16"/>
                <w:szCs w:val="18"/>
                <w:rtl/>
              </w:rPr>
            </w:pPr>
            <w:r w:rsidRPr="00B8317F">
              <w:rPr>
                <w:rFonts w:cs="B Zar"/>
                <w:sz w:val="16"/>
                <w:szCs w:val="18"/>
              </w:rPr>
              <w:t>Sulfur pentafluoride</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11/254</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w:t>
            </w:r>
          </w:p>
        </w:tc>
        <w:tc>
          <w:tcPr>
            <w:tcW w:w="640" w:type="pct"/>
            <w:gridSpan w:val="2"/>
          </w:tcPr>
          <w:p w:rsidR="0096028D" w:rsidRPr="00B8317F" w:rsidRDefault="0096028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01/0 </w:t>
            </w:r>
            <w:r w:rsidRPr="00B8317F">
              <w:rPr>
                <w:rFonts w:cs="B Zar"/>
                <w:sz w:val="16"/>
                <w:szCs w:val="18"/>
              </w:rPr>
              <w:t>C</w:t>
            </w:r>
          </w:p>
        </w:tc>
        <w:tc>
          <w:tcPr>
            <w:tcW w:w="502" w:type="pct"/>
            <w:gridSpan w:val="5"/>
          </w:tcPr>
          <w:p w:rsidR="0096028D" w:rsidRPr="00B8317F" w:rsidRDefault="0096028D" w:rsidP="00EC6B5B">
            <w:pPr>
              <w:cnfStyle w:val="000000000000"/>
              <w:rPr>
                <w:rFonts w:cs="B Zar"/>
                <w:sz w:val="16"/>
                <w:szCs w:val="18"/>
                <w:rtl/>
              </w:rPr>
            </w:pPr>
          </w:p>
        </w:tc>
        <w:tc>
          <w:tcPr>
            <w:tcW w:w="962" w:type="pct"/>
            <w:gridSpan w:val="2"/>
          </w:tcPr>
          <w:p w:rsidR="0096028D" w:rsidRPr="00B8317F" w:rsidRDefault="00771BC7" w:rsidP="00EC6B5B">
            <w:pPr>
              <w:cnfStyle w:val="000000000000"/>
              <w:rPr>
                <w:rFonts w:cs="B Zar"/>
                <w:sz w:val="16"/>
                <w:szCs w:val="18"/>
                <w:rtl/>
              </w:rPr>
            </w:pPr>
            <w:r w:rsidRPr="00B8317F">
              <w:rPr>
                <w:rFonts w:cs="B Zar" w:hint="cs"/>
                <w:sz w:val="16"/>
                <w:szCs w:val="18"/>
                <w:rtl/>
              </w:rPr>
              <w:t xml:space="preserve">تحریک قسمت فوقانی تنفسی؛ </w:t>
            </w:r>
            <w:r w:rsidR="0096028D" w:rsidRPr="00B8317F">
              <w:rPr>
                <w:rFonts w:cs="B Zar" w:hint="cs"/>
                <w:sz w:val="16"/>
                <w:szCs w:val="18"/>
                <w:rtl/>
              </w:rPr>
              <w:t>آسیب ريه</w:t>
            </w:r>
          </w:p>
        </w:tc>
      </w:tr>
      <w:tr w:rsidR="0096028D" w:rsidRPr="00B8317F" w:rsidTr="004E01F5">
        <w:trPr>
          <w:gridAfter w:val="1"/>
          <w:wAfter w:w="123" w:type="pct"/>
          <w:trHeight w:val="450"/>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lastRenderedPageBreak/>
              <w:t>609</w:t>
            </w:r>
          </w:p>
        </w:tc>
        <w:tc>
          <w:tcPr>
            <w:tcW w:w="1166" w:type="pct"/>
          </w:tcPr>
          <w:p w:rsidR="0096028D" w:rsidRPr="00B8317F" w:rsidRDefault="0096028D" w:rsidP="00EC6B5B">
            <w:pPr>
              <w:cnfStyle w:val="000000000000"/>
              <w:rPr>
                <w:rFonts w:cs="B Zar"/>
                <w:sz w:val="16"/>
                <w:szCs w:val="18"/>
                <w:rtl/>
              </w:rPr>
            </w:pPr>
            <w:r w:rsidRPr="00B8317F">
              <w:rPr>
                <w:rFonts w:cs="B Zar" w:hint="cs"/>
                <w:sz w:val="16"/>
                <w:szCs w:val="18"/>
                <w:rtl/>
              </w:rPr>
              <w:t>تترا فلورید گوگرد</w:t>
            </w:r>
          </w:p>
          <w:p w:rsidR="0096028D" w:rsidRPr="00B8317F" w:rsidRDefault="0096028D" w:rsidP="00EC6B5B">
            <w:pPr>
              <w:cnfStyle w:val="000000000000"/>
              <w:rPr>
                <w:rFonts w:cs="B Zar"/>
                <w:sz w:val="16"/>
                <w:szCs w:val="18"/>
                <w:rtl/>
              </w:rPr>
            </w:pPr>
            <w:r w:rsidRPr="00B8317F">
              <w:rPr>
                <w:rFonts w:cs="B Zar"/>
                <w:sz w:val="16"/>
                <w:szCs w:val="18"/>
              </w:rPr>
              <w:t>Sulfur tetrafluoride</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07/108</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w:t>
            </w:r>
          </w:p>
        </w:tc>
        <w:tc>
          <w:tcPr>
            <w:tcW w:w="640" w:type="pct"/>
            <w:gridSpan w:val="2"/>
          </w:tcPr>
          <w:p w:rsidR="0096028D" w:rsidRPr="00B8317F" w:rsidRDefault="0096028D"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1/0 </w:t>
            </w:r>
            <w:r w:rsidRPr="00B8317F">
              <w:rPr>
                <w:rFonts w:cs="B Zar"/>
                <w:sz w:val="16"/>
                <w:szCs w:val="18"/>
              </w:rPr>
              <w:t>C</w:t>
            </w:r>
          </w:p>
        </w:tc>
        <w:tc>
          <w:tcPr>
            <w:tcW w:w="502" w:type="pct"/>
            <w:gridSpan w:val="5"/>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962" w:type="pct"/>
            <w:gridSpan w:val="2"/>
          </w:tcPr>
          <w:p w:rsidR="0096028D" w:rsidRPr="00B8317F" w:rsidRDefault="00864C81" w:rsidP="00EC6B5B">
            <w:pPr>
              <w:cnfStyle w:val="000000000000"/>
              <w:rPr>
                <w:rFonts w:cs="B Zar"/>
                <w:sz w:val="16"/>
                <w:szCs w:val="18"/>
                <w:rtl/>
              </w:rPr>
            </w:pPr>
            <w:r>
              <w:rPr>
                <w:rFonts w:cs="B Zar" w:hint="cs"/>
                <w:sz w:val="16"/>
                <w:szCs w:val="18"/>
                <w:rtl/>
              </w:rPr>
              <w:t>تحریک قسمت فوقانی تنفسی وچشم؛</w:t>
            </w:r>
            <w:r w:rsidR="0096028D" w:rsidRPr="00864C81">
              <w:rPr>
                <w:rFonts w:cs="B Zar" w:hint="cs"/>
                <w:sz w:val="16"/>
                <w:szCs w:val="18"/>
                <w:rtl/>
              </w:rPr>
              <w:t xml:space="preserve">آسیب </w:t>
            </w:r>
            <w:r w:rsidR="0096028D" w:rsidRPr="00864C81">
              <w:rPr>
                <w:rFonts w:cs="B Zar" w:hint="cs"/>
                <w:rtl/>
              </w:rPr>
              <w:t>ریه</w:t>
            </w:r>
          </w:p>
        </w:tc>
      </w:tr>
      <w:tr w:rsidR="0096028D" w:rsidRPr="00B8317F" w:rsidTr="004E01F5">
        <w:trPr>
          <w:gridAfter w:val="1"/>
          <w:wAfter w:w="123" w:type="pct"/>
          <w:trHeight w:val="288"/>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610</w:t>
            </w:r>
          </w:p>
        </w:tc>
        <w:tc>
          <w:tcPr>
            <w:tcW w:w="1166" w:type="pct"/>
          </w:tcPr>
          <w:p w:rsidR="0096028D" w:rsidRPr="00B8317F" w:rsidRDefault="0096028D" w:rsidP="00EC6B5B">
            <w:pPr>
              <w:cnfStyle w:val="000000000000"/>
              <w:rPr>
                <w:rFonts w:cs="B Zar"/>
                <w:sz w:val="16"/>
                <w:szCs w:val="18"/>
                <w:rtl/>
              </w:rPr>
            </w:pPr>
            <w:r w:rsidRPr="00B8317F">
              <w:rPr>
                <w:rFonts w:cs="B Zar" w:hint="cs"/>
                <w:sz w:val="16"/>
                <w:szCs w:val="18"/>
                <w:rtl/>
              </w:rPr>
              <w:t>سولفوریل فلوئورید</w:t>
            </w:r>
          </w:p>
          <w:p w:rsidR="0096028D" w:rsidRPr="00B8317F" w:rsidRDefault="0096028D" w:rsidP="00EC6B5B">
            <w:pPr>
              <w:cnfStyle w:val="000000000000"/>
              <w:rPr>
                <w:rFonts w:cs="B Zar"/>
                <w:sz w:val="16"/>
                <w:szCs w:val="18"/>
                <w:rtl/>
              </w:rPr>
            </w:pPr>
            <w:r w:rsidRPr="00B8317F">
              <w:rPr>
                <w:rFonts w:cs="B Zar"/>
                <w:sz w:val="16"/>
                <w:szCs w:val="18"/>
              </w:rPr>
              <w:t>Sulfuryl fluoride</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07/102</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96028D" w:rsidRPr="00B8317F" w:rsidRDefault="0096028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502" w:type="pct"/>
            <w:gridSpan w:val="5"/>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962" w:type="pct"/>
            <w:gridSpan w:val="2"/>
          </w:tcPr>
          <w:p w:rsidR="000E76BD" w:rsidRPr="00B8317F" w:rsidRDefault="0096028D" w:rsidP="000E76BD">
            <w:pPr>
              <w:cnfStyle w:val="000000000000"/>
              <w:rPr>
                <w:rFonts w:cs="B Zar"/>
                <w:sz w:val="16"/>
                <w:szCs w:val="18"/>
                <w:rtl/>
              </w:rPr>
            </w:pPr>
            <w:r w:rsidRPr="00B8317F">
              <w:rPr>
                <w:rFonts w:cs="B Zar" w:hint="cs"/>
                <w:sz w:val="16"/>
                <w:szCs w:val="18"/>
                <w:rtl/>
              </w:rPr>
              <w:t>اختلال سیستم اعصاب مرکزی</w:t>
            </w:r>
          </w:p>
        </w:tc>
      </w:tr>
      <w:tr w:rsidR="0096028D" w:rsidRPr="00B8317F" w:rsidTr="004E01F5">
        <w:trPr>
          <w:gridAfter w:val="1"/>
          <w:wAfter w:w="123" w:type="pct"/>
          <w:trHeight w:val="535"/>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611</w:t>
            </w:r>
          </w:p>
        </w:tc>
        <w:tc>
          <w:tcPr>
            <w:tcW w:w="1166" w:type="pct"/>
          </w:tcPr>
          <w:p w:rsidR="0096028D" w:rsidRPr="00B8317F" w:rsidRDefault="0096028D" w:rsidP="00EC6B5B">
            <w:pPr>
              <w:cnfStyle w:val="000000000000"/>
              <w:rPr>
                <w:rFonts w:cs="B Zar"/>
                <w:sz w:val="16"/>
                <w:szCs w:val="18"/>
                <w:rtl/>
              </w:rPr>
            </w:pPr>
            <w:r w:rsidRPr="00B8317F">
              <w:rPr>
                <w:rFonts w:cs="B Zar" w:hint="cs"/>
                <w:sz w:val="16"/>
                <w:szCs w:val="18"/>
                <w:rtl/>
              </w:rPr>
              <w:t>سولپروفوس</w:t>
            </w:r>
          </w:p>
          <w:p w:rsidR="0096028D" w:rsidRPr="00B8317F" w:rsidRDefault="0096028D" w:rsidP="00EC6B5B">
            <w:pPr>
              <w:cnfStyle w:val="000000000000"/>
              <w:rPr>
                <w:rFonts w:cs="B Zar"/>
                <w:sz w:val="16"/>
                <w:szCs w:val="18"/>
                <w:rtl/>
              </w:rPr>
            </w:pPr>
            <w:r w:rsidRPr="00B8317F">
              <w:rPr>
                <w:rFonts w:cs="B Zar"/>
                <w:sz w:val="16"/>
                <w:szCs w:val="18"/>
              </w:rPr>
              <w:t>Sulprofos</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43/322</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1/0</w:t>
            </w:r>
          </w:p>
        </w:tc>
        <w:tc>
          <w:tcPr>
            <w:tcW w:w="640" w:type="pct"/>
            <w:gridSpan w:val="2"/>
          </w:tcPr>
          <w:p w:rsidR="0096028D" w:rsidRPr="00B8317F" w:rsidRDefault="0096028D" w:rsidP="00EC6B5B">
            <w:pPr>
              <w:cnfStyle w:val="000000000000"/>
              <w:rPr>
                <w:rFonts w:cs="B Zar"/>
                <w:sz w:val="16"/>
                <w:szCs w:val="18"/>
                <w:rtl/>
              </w:rPr>
            </w:pPr>
            <w:r w:rsidRPr="00B8317F">
              <w:rPr>
                <w:rFonts w:cs="B Zar"/>
                <w:sz w:val="16"/>
                <w:szCs w:val="18"/>
              </w:rPr>
              <w:t>-</w:t>
            </w:r>
          </w:p>
        </w:tc>
        <w:tc>
          <w:tcPr>
            <w:tcW w:w="502" w:type="pct"/>
            <w:gridSpan w:val="5"/>
          </w:tcPr>
          <w:p w:rsidR="0096028D" w:rsidRPr="00B8317F" w:rsidRDefault="0096028D"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A4</w:t>
            </w:r>
          </w:p>
          <w:p w:rsidR="0096028D" w:rsidRPr="00B8317F" w:rsidRDefault="00175DB7" w:rsidP="00EC6B5B">
            <w:pPr>
              <w:cnfStyle w:val="000000000000"/>
              <w:rPr>
                <w:rFonts w:cs="B Zar"/>
                <w:sz w:val="16"/>
                <w:szCs w:val="18"/>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864C81" w:rsidRDefault="0096028D" w:rsidP="00EC6B5B">
            <w:pPr>
              <w:cnfStyle w:val="000000000000"/>
              <w:rPr>
                <w:rFonts w:cs="B Zar"/>
                <w:sz w:val="16"/>
                <w:szCs w:val="18"/>
                <w:rtl/>
              </w:rPr>
            </w:pPr>
            <w:r w:rsidRPr="00B8317F">
              <w:rPr>
                <w:rFonts w:cs="B Zar" w:hint="cs"/>
                <w:sz w:val="16"/>
                <w:szCs w:val="18"/>
                <w:rtl/>
              </w:rPr>
              <w:t xml:space="preserve">بازدارنده آنزیم </w:t>
            </w:r>
          </w:p>
          <w:p w:rsidR="0096028D" w:rsidRPr="00B8317F" w:rsidRDefault="0096028D" w:rsidP="00EC6B5B">
            <w:pPr>
              <w:cnfStyle w:val="000000000000"/>
              <w:rPr>
                <w:rFonts w:cs="B Zar"/>
                <w:sz w:val="16"/>
                <w:szCs w:val="18"/>
                <w:rtl/>
              </w:rPr>
            </w:pPr>
            <w:r w:rsidRPr="00B8317F">
              <w:rPr>
                <w:rFonts w:cs="B Zar" w:hint="cs"/>
                <w:sz w:val="16"/>
                <w:szCs w:val="18"/>
                <w:rtl/>
              </w:rPr>
              <w:t>کولین استراز</w:t>
            </w:r>
          </w:p>
        </w:tc>
      </w:tr>
      <w:tr w:rsidR="0096028D" w:rsidRPr="00B8317F" w:rsidTr="004E01F5">
        <w:trPr>
          <w:gridAfter w:val="1"/>
          <w:wAfter w:w="123" w:type="pct"/>
          <w:trHeight w:val="3219"/>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612</w:t>
            </w:r>
          </w:p>
        </w:tc>
        <w:tc>
          <w:tcPr>
            <w:tcW w:w="1166" w:type="pct"/>
          </w:tcPr>
          <w:p w:rsidR="0096028D" w:rsidRPr="00B8317F" w:rsidRDefault="0096028D" w:rsidP="00EC6B5B">
            <w:pPr>
              <w:cnfStyle w:val="000000000000"/>
              <w:rPr>
                <w:rFonts w:cs="B Zar"/>
                <w:sz w:val="16"/>
                <w:szCs w:val="18"/>
                <w:rtl/>
              </w:rPr>
            </w:pPr>
            <w:r w:rsidRPr="00B8317F">
              <w:rPr>
                <w:rFonts w:cs="B Zar" w:hint="cs"/>
                <w:sz w:val="16"/>
                <w:szCs w:val="18"/>
                <w:rtl/>
              </w:rPr>
              <w:t>الیاف های شیشه</w:t>
            </w:r>
            <w:r w:rsidRPr="00B8317F">
              <w:rPr>
                <w:rFonts w:cs="B Zar"/>
                <w:sz w:val="16"/>
                <w:szCs w:val="18"/>
                <w:rtl/>
              </w:rPr>
              <w:t xml:space="preserve"> </w:t>
            </w:r>
            <w:r w:rsidRPr="00B8317F">
              <w:rPr>
                <w:rFonts w:cs="B Zar" w:hint="cs"/>
                <w:sz w:val="16"/>
                <w:szCs w:val="18"/>
                <w:rtl/>
              </w:rPr>
              <w:t>مصنوعی</w:t>
            </w:r>
          </w:p>
          <w:p w:rsidR="0096028D" w:rsidRPr="00B8317F" w:rsidRDefault="0096028D" w:rsidP="00EC6B5B">
            <w:pPr>
              <w:cnfStyle w:val="000000000000"/>
              <w:rPr>
                <w:rFonts w:cs="B Zar"/>
                <w:sz w:val="16"/>
                <w:szCs w:val="18"/>
                <w:rtl/>
              </w:rPr>
            </w:pPr>
            <w:r w:rsidRPr="00B8317F">
              <w:rPr>
                <w:rFonts w:cs="B Zar" w:hint="cs"/>
                <w:sz w:val="16"/>
                <w:szCs w:val="18"/>
                <w:rtl/>
              </w:rPr>
              <w:t>فايبرگلاس رشته اي پيوسته</w:t>
            </w:r>
            <w:r w:rsidRPr="00B8317F">
              <w:rPr>
                <w:rFonts w:cs="B Zar"/>
                <w:sz w:val="16"/>
                <w:szCs w:val="18"/>
                <w:rtl/>
              </w:rPr>
              <w:t xml:space="preserve"> </w:t>
            </w:r>
          </w:p>
          <w:p w:rsidR="0096028D" w:rsidRPr="00B8317F" w:rsidRDefault="0096028D" w:rsidP="00EC6B5B">
            <w:pPr>
              <w:cnfStyle w:val="000000000000"/>
              <w:rPr>
                <w:rFonts w:cs="B Zar"/>
                <w:sz w:val="16"/>
                <w:szCs w:val="18"/>
                <w:rtl/>
              </w:rPr>
            </w:pPr>
            <w:r w:rsidRPr="00B8317F">
              <w:rPr>
                <w:rFonts w:cs="B Zar"/>
                <w:sz w:val="16"/>
                <w:szCs w:val="18"/>
              </w:rPr>
              <w:t>(Synthetic vitreous fibers)</w:t>
            </w:r>
          </w:p>
          <w:p w:rsidR="0096028D" w:rsidRPr="00B8317F" w:rsidRDefault="0096028D" w:rsidP="00EC6B5B">
            <w:pPr>
              <w:cnfStyle w:val="000000000000"/>
              <w:rPr>
                <w:rFonts w:cs="B Zar"/>
                <w:sz w:val="16"/>
                <w:szCs w:val="18"/>
                <w:rtl/>
              </w:rPr>
            </w:pPr>
            <w:r w:rsidRPr="00B8317F">
              <w:rPr>
                <w:rFonts w:cs="B Zar" w:hint="cs"/>
                <w:sz w:val="16"/>
                <w:szCs w:val="18"/>
                <w:rtl/>
              </w:rPr>
              <w:t>الياف پشم شيشه</w:t>
            </w:r>
          </w:p>
          <w:p w:rsidR="0096028D" w:rsidRPr="00B8317F" w:rsidRDefault="0096028D" w:rsidP="00EC6B5B">
            <w:pPr>
              <w:cnfStyle w:val="000000000000"/>
              <w:rPr>
                <w:rFonts w:cs="B Zar"/>
                <w:sz w:val="16"/>
                <w:szCs w:val="18"/>
                <w:rtl/>
              </w:rPr>
            </w:pPr>
            <w:r w:rsidRPr="00B8317F">
              <w:rPr>
                <w:rFonts w:cs="B Zar"/>
                <w:sz w:val="16"/>
                <w:szCs w:val="18"/>
              </w:rPr>
              <w:t>(Glass Wool fibers)</w:t>
            </w:r>
          </w:p>
          <w:p w:rsidR="0096028D" w:rsidRPr="00B8317F" w:rsidRDefault="0096028D" w:rsidP="00EC6B5B">
            <w:pPr>
              <w:cnfStyle w:val="000000000000"/>
              <w:rPr>
                <w:rFonts w:cs="B Zar"/>
                <w:sz w:val="16"/>
                <w:szCs w:val="18"/>
                <w:rtl/>
              </w:rPr>
            </w:pPr>
            <w:r w:rsidRPr="00B8317F">
              <w:rPr>
                <w:rFonts w:cs="B Zar" w:hint="cs"/>
                <w:sz w:val="16"/>
                <w:szCs w:val="18"/>
                <w:rtl/>
              </w:rPr>
              <w:t>الیاف</w:t>
            </w:r>
            <w:r w:rsidRPr="00B8317F">
              <w:rPr>
                <w:rFonts w:cs="B Zar"/>
                <w:sz w:val="16"/>
                <w:szCs w:val="18"/>
                <w:rtl/>
              </w:rPr>
              <w:t xml:space="preserve"> </w:t>
            </w:r>
            <w:r w:rsidRPr="00B8317F">
              <w:rPr>
                <w:rFonts w:cs="B Zar" w:hint="cs"/>
                <w:sz w:val="16"/>
                <w:szCs w:val="18"/>
                <w:rtl/>
              </w:rPr>
              <w:t>پشم سنگ</w:t>
            </w:r>
          </w:p>
          <w:p w:rsidR="0096028D" w:rsidRPr="00B8317F" w:rsidRDefault="0096028D" w:rsidP="00EC6B5B">
            <w:pPr>
              <w:cnfStyle w:val="000000000000"/>
              <w:rPr>
                <w:rFonts w:cs="B Zar"/>
                <w:sz w:val="16"/>
                <w:szCs w:val="18"/>
                <w:rtl/>
              </w:rPr>
            </w:pPr>
            <w:r w:rsidRPr="00B8317F">
              <w:rPr>
                <w:rFonts w:cs="B Zar"/>
                <w:sz w:val="16"/>
                <w:szCs w:val="18"/>
              </w:rPr>
              <w:t>(Rock wool fibers)</w:t>
            </w:r>
          </w:p>
          <w:p w:rsidR="0096028D" w:rsidRPr="00B8317F" w:rsidRDefault="0096028D" w:rsidP="00EC6B5B">
            <w:pPr>
              <w:cnfStyle w:val="000000000000"/>
              <w:rPr>
                <w:rFonts w:cs="B Zar"/>
                <w:sz w:val="16"/>
                <w:szCs w:val="18"/>
              </w:rPr>
            </w:pPr>
            <w:r w:rsidRPr="00B8317F">
              <w:rPr>
                <w:rFonts w:cs="B Zar" w:hint="cs"/>
                <w:sz w:val="16"/>
                <w:szCs w:val="18"/>
                <w:rtl/>
              </w:rPr>
              <w:t>الیاف</w:t>
            </w:r>
            <w:r w:rsidRPr="00B8317F">
              <w:rPr>
                <w:rFonts w:cs="B Zar"/>
                <w:sz w:val="16"/>
                <w:szCs w:val="18"/>
                <w:rtl/>
              </w:rPr>
              <w:t xml:space="preserve"> </w:t>
            </w:r>
            <w:r w:rsidRPr="00B8317F">
              <w:rPr>
                <w:rFonts w:cs="B Zar" w:hint="cs"/>
                <w:sz w:val="16"/>
                <w:szCs w:val="18"/>
                <w:rtl/>
              </w:rPr>
              <w:t>پشم سرباره</w:t>
            </w:r>
          </w:p>
          <w:p w:rsidR="0096028D" w:rsidRPr="00B8317F" w:rsidRDefault="0096028D" w:rsidP="00EC6B5B">
            <w:pPr>
              <w:cnfStyle w:val="000000000000"/>
              <w:rPr>
                <w:rFonts w:cs="B Zar"/>
                <w:sz w:val="16"/>
                <w:szCs w:val="18"/>
                <w:rtl/>
              </w:rPr>
            </w:pPr>
            <w:r w:rsidRPr="00B8317F">
              <w:rPr>
                <w:rFonts w:cs="B Zar"/>
                <w:sz w:val="16"/>
                <w:szCs w:val="18"/>
              </w:rPr>
              <w:t>(Slag wool fibers)</w:t>
            </w:r>
          </w:p>
          <w:p w:rsidR="0096028D" w:rsidRPr="00B8317F" w:rsidRDefault="0096028D" w:rsidP="00EC6B5B">
            <w:pPr>
              <w:cnfStyle w:val="000000000000"/>
              <w:rPr>
                <w:rFonts w:cs="B Zar"/>
                <w:sz w:val="16"/>
                <w:szCs w:val="18"/>
              </w:rPr>
            </w:pPr>
            <w:r w:rsidRPr="00B8317F">
              <w:rPr>
                <w:rFonts w:cs="B Zar" w:hint="cs"/>
                <w:sz w:val="16"/>
                <w:szCs w:val="18"/>
                <w:rtl/>
              </w:rPr>
              <w:t>فايبرگلاسهاي خاص</w:t>
            </w:r>
          </w:p>
          <w:p w:rsidR="0096028D" w:rsidRPr="00B8317F" w:rsidRDefault="0096028D" w:rsidP="00EC6B5B">
            <w:pPr>
              <w:cnfStyle w:val="000000000000"/>
              <w:rPr>
                <w:rFonts w:cs="B Zar"/>
                <w:sz w:val="16"/>
                <w:szCs w:val="18"/>
                <w:rtl/>
              </w:rPr>
            </w:pPr>
            <w:r w:rsidRPr="00B8317F">
              <w:rPr>
                <w:rFonts w:cs="B Zar"/>
                <w:sz w:val="16"/>
                <w:szCs w:val="18"/>
              </w:rPr>
              <w:t>(Special purpose glass fibers)</w:t>
            </w:r>
          </w:p>
          <w:p w:rsidR="0096028D" w:rsidRPr="00B8317F" w:rsidRDefault="0096028D" w:rsidP="00EC6B5B">
            <w:pPr>
              <w:cnfStyle w:val="000000000000"/>
              <w:rPr>
                <w:rFonts w:cs="B Zar"/>
                <w:sz w:val="16"/>
                <w:szCs w:val="18"/>
              </w:rPr>
            </w:pPr>
            <w:r w:rsidRPr="00B8317F">
              <w:rPr>
                <w:rFonts w:cs="B Zar" w:hint="cs"/>
                <w:sz w:val="16"/>
                <w:szCs w:val="18"/>
                <w:rtl/>
              </w:rPr>
              <w:t>الیاف نسوز</w:t>
            </w:r>
            <w:r w:rsidRPr="00B8317F">
              <w:rPr>
                <w:rFonts w:cs="B Zar"/>
                <w:sz w:val="16"/>
                <w:szCs w:val="18"/>
                <w:rtl/>
              </w:rPr>
              <w:t xml:space="preserve"> </w:t>
            </w:r>
            <w:r w:rsidRPr="00B8317F">
              <w:rPr>
                <w:rFonts w:cs="B Zar" w:hint="cs"/>
                <w:sz w:val="16"/>
                <w:szCs w:val="18"/>
                <w:rtl/>
              </w:rPr>
              <w:t>سرامیکی</w:t>
            </w:r>
          </w:p>
          <w:p w:rsidR="0096028D" w:rsidRPr="00B8317F" w:rsidRDefault="0096028D" w:rsidP="00EC6B5B">
            <w:pPr>
              <w:cnfStyle w:val="000000000000"/>
              <w:rPr>
                <w:rFonts w:cs="B Zar"/>
                <w:sz w:val="16"/>
                <w:szCs w:val="18"/>
                <w:rtl/>
              </w:rPr>
            </w:pPr>
            <w:r w:rsidRPr="00B8317F">
              <w:rPr>
                <w:rFonts w:cs="B Zar"/>
                <w:sz w:val="16"/>
                <w:szCs w:val="18"/>
              </w:rPr>
              <w:t>(Refractory Ceramic fibers)</w:t>
            </w:r>
          </w:p>
        </w:tc>
        <w:tc>
          <w:tcPr>
            <w:tcW w:w="478" w:type="pct"/>
          </w:tcPr>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r w:rsidRPr="00B8317F">
              <w:rPr>
                <w:rFonts w:cs="B Zar" w:hint="cs"/>
                <w:sz w:val="16"/>
                <w:szCs w:val="18"/>
                <w:rtl/>
              </w:rPr>
              <w:t>-</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hint="cs"/>
                <w:sz w:val="16"/>
                <w:szCs w:val="18"/>
                <w:rtl/>
              </w:rPr>
              <w:t>-</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hint="cs"/>
                <w:sz w:val="16"/>
                <w:szCs w:val="18"/>
                <w:rtl/>
              </w:rPr>
              <w:t>-</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hint="cs"/>
                <w:sz w:val="16"/>
                <w:szCs w:val="18"/>
                <w:rtl/>
              </w:rPr>
              <w:t>-</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hint="cs"/>
                <w:sz w:val="16"/>
                <w:szCs w:val="18"/>
                <w:rtl/>
              </w:rPr>
              <w:t>-</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813" w:type="pct"/>
          </w:tcPr>
          <w:p w:rsidR="0096028D" w:rsidRPr="00B8317F" w:rsidRDefault="0096028D" w:rsidP="00EC6B5B">
            <w:pPr>
              <w:cnfStyle w:val="000000000000"/>
              <w:rPr>
                <w:rFonts w:cs="B Zar"/>
                <w:sz w:val="16"/>
                <w:szCs w:val="18"/>
                <w:rtl/>
              </w:rPr>
            </w:pPr>
          </w:p>
          <w:p w:rsidR="0096028D" w:rsidRPr="00B8317F" w:rsidRDefault="00175DB7" w:rsidP="00EC6B5B">
            <w:pPr>
              <w:cnfStyle w:val="000000000000"/>
              <w:rPr>
                <w:rFonts w:cs="B Zar"/>
                <w:sz w:val="16"/>
                <w:szCs w:val="18"/>
                <w:rtl/>
              </w:rPr>
            </w:pPr>
            <m:oMath>
              <m:sSup>
                <m:sSupPr>
                  <m:ctrlPr>
                    <w:rPr>
                      <w:rFonts w:ascii="Cambria Math" w:hAnsi="Cambria Math" w:cs="B Zar"/>
                      <w:sz w:val="16"/>
                      <w:szCs w:val="18"/>
                    </w:rPr>
                  </m:ctrlPr>
                </m:sSupPr>
                <m:e>
                  <m:r>
                    <m:rPr>
                      <m:sty m:val="p"/>
                    </m:rPr>
                    <w:rPr>
                      <w:rFonts w:ascii="Cambria Math" w:hAnsi="Cambria Math" w:cs="B Zar"/>
                      <w:sz w:val="16"/>
                      <w:szCs w:val="18"/>
                    </w:rPr>
                    <m:t>f/cc</m:t>
                  </m:r>
                </m:e>
                <m:sup>
                  <m:r>
                    <m:rPr>
                      <m:sty m:val="p"/>
                    </m:rPr>
                    <w:rPr>
                      <w:rFonts w:ascii="Cambria Math" w:hAnsi="Cambria Math" w:cs="B Zar"/>
                      <w:sz w:val="16"/>
                      <w:szCs w:val="18"/>
                    </w:rPr>
                    <m:t>(F)</m:t>
                  </m:r>
                </m:sup>
              </m:sSup>
            </m:oMath>
            <w:r w:rsidR="0096028D" w:rsidRPr="00B8317F">
              <w:rPr>
                <w:rFonts w:cs="B Zar" w:hint="cs"/>
                <w:sz w:val="16"/>
                <w:szCs w:val="18"/>
                <w:rtl/>
              </w:rPr>
              <w:t xml:space="preserve"> 1</w:t>
            </w:r>
          </w:p>
          <w:p w:rsidR="0096028D" w:rsidRPr="00B8317F" w:rsidRDefault="0096028D"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5</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p>
          <w:p w:rsidR="0096028D" w:rsidRPr="00B8317F" w:rsidRDefault="00175DB7" w:rsidP="00EC6B5B">
            <w:pPr>
              <w:cnfStyle w:val="000000000000"/>
              <w:rPr>
                <w:rFonts w:cs="B Zar"/>
                <w:sz w:val="16"/>
                <w:szCs w:val="18"/>
              </w:rPr>
            </w:pPr>
            <m:oMath>
              <m:sSup>
                <m:sSupPr>
                  <m:ctrlPr>
                    <w:rPr>
                      <w:rFonts w:ascii="Cambria Math" w:hAnsi="Cambria Math" w:cs="B Zar"/>
                      <w:sz w:val="16"/>
                      <w:szCs w:val="18"/>
                    </w:rPr>
                  </m:ctrlPr>
                </m:sSupPr>
                <m:e>
                  <m:r>
                    <m:rPr>
                      <m:sty m:val="p"/>
                    </m:rPr>
                    <w:rPr>
                      <w:rFonts w:ascii="Cambria Math" w:hAnsi="Cambria Math" w:cs="B Zar"/>
                      <w:sz w:val="16"/>
                      <w:szCs w:val="18"/>
                    </w:rPr>
                    <m:t>f/cc</m:t>
                  </m:r>
                </m:e>
                <m:sup>
                  <m:r>
                    <m:rPr>
                      <m:sty m:val="p"/>
                    </m:rPr>
                    <w:rPr>
                      <w:rFonts w:ascii="Cambria Math" w:hAnsi="Cambria Math" w:cs="B Zar"/>
                      <w:sz w:val="16"/>
                      <w:szCs w:val="18"/>
                    </w:rPr>
                    <m:t>(F)</m:t>
                  </m:r>
                </m:sup>
              </m:sSup>
            </m:oMath>
            <w:r w:rsidR="0096028D" w:rsidRPr="00B8317F">
              <w:rPr>
                <w:rFonts w:cs="B Zar" w:hint="cs"/>
                <w:sz w:val="16"/>
                <w:szCs w:val="18"/>
                <w:rtl/>
              </w:rPr>
              <w:t xml:space="preserve"> 1</w:t>
            </w:r>
          </w:p>
          <w:p w:rsidR="0096028D" w:rsidRPr="00B8317F" w:rsidRDefault="0096028D" w:rsidP="00EC6B5B">
            <w:pPr>
              <w:cnfStyle w:val="000000000000"/>
              <w:rPr>
                <w:rFonts w:cs="B Zar"/>
                <w:sz w:val="16"/>
                <w:szCs w:val="18"/>
                <w:rtl/>
              </w:rPr>
            </w:pPr>
          </w:p>
          <w:p w:rsidR="0096028D" w:rsidRPr="00B8317F" w:rsidRDefault="00175DB7" w:rsidP="00EC6B5B">
            <w:pPr>
              <w:cnfStyle w:val="000000000000"/>
              <w:rPr>
                <w:rFonts w:cs="B Zar"/>
                <w:sz w:val="16"/>
                <w:szCs w:val="18"/>
                <w:rtl/>
              </w:rPr>
            </w:pPr>
            <m:oMath>
              <m:sSup>
                <m:sSupPr>
                  <m:ctrlPr>
                    <w:rPr>
                      <w:rFonts w:ascii="Cambria Math" w:hAnsi="Cambria Math" w:cs="B Zar"/>
                      <w:sz w:val="16"/>
                      <w:szCs w:val="18"/>
                    </w:rPr>
                  </m:ctrlPr>
                </m:sSupPr>
                <m:e>
                  <m:r>
                    <m:rPr>
                      <m:sty m:val="p"/>
                    </m:rPr>
                    <w:rPr>
                      <w:rFonts w:ascii="Cambria Math" w:hAnsi="Cambria Math" w:cs="B Zar"/>
                      <w:sz w:val="16"/>
                      <w:szCs w:val="18"/>
                    </w:rPr>
                    <m:t>f/cc</m:t>
                  </m:r>
                </m:e>
                <m:sup>
                  <m:r>
                    <m:rPr>
                      <m:sty m:val="p"/>
                    </m:rPr>
                    <w:rPr>
                      <w:rFonts w:ascii="Cambria Math" w:hAnsi="Cambria Math" w:cs="B Zar"/>
                      <w:sz w:val="16"/>
                      <w:szCs w:val="18"/>
                    </w:rPr>
                    <m:t>(F)</m:t>
                  </m:r>
                </m:sup>
              </m:sSup>
            </m:oMath>
            <w:r w:rsidR="0096028D" w:rsidRPr="00B8317F">
              <w:rPr>
                <w:rFonts w:cs="B Zar" w:hint="cs"/>
                <w:sz w:val="16"/>
                <w:szCs w:val="18"/>
                <w:rtl/>
              </w:rPr>
              <w:t xml:space="preserve"> 1</w:t>
            </w:r>
          </w:p>
          <w:p w:rsidR="0096028D" w:rsidRPr="00B8317F" w:rsidRDefault="0096028D" w:rsidP="00EC6B5B">
            <w:pPr>
              <w:cnfStyle w:val="000000000000"/>
              <w:rPr>
                <w:rFonts w:cs="B Zar"/>
                <w:sz w:val="16"/>
                <w:szCs w:val="18"/>
              </w:rPr>
            </w:pPr>
          </w:p>
          <w:p w:rsidR="0096028D" w:rsidRPr="00B8317F" w:rsidRDefault="00175DB7" w:rsidP="00EC6B5B">
            <w:pPr>
              <w:cnfStyle w:val="000000000000"/>
              <w:rPr>
                <w:rFonts w:cs="B Zar"/>
                <w:sz w:val="16"/>
                <w:szCs w:val="18"/>
                <w:rtl/>
              </w:rPr>
            </w:pPr>
            <m:oMath>
              <m:sSup>
                <m:sSupPr>
                  <m:ctrlPr>
                    <w:rPr>
                      <w:rFonts w:ascii="Cambria Math" w:hAnsi="Cambria Math" w:cs="B Zar"/>
                      <w:sz w:val="16"/>
                      <w:szCs w:val="18"/>
                    </w:rPr>
                  </m:ctrlPr>
                </m:sSupPr>
                <m:e>
                  <m:r>
                    <m:rPr>
                      <m:sty m:val="p"/>
                    </m:rPr>
                    <w:rPr>
                      <w:rFonts w:ascii="Cambria Math" w:hAnsi="Cambria Math" w:cs="B Zar"/>
                      <w:sz w:val="16"/>
                      <w:szCs w:val="18"/>
                    </w:rPr>
                    <m:t>f/cc</m:t>
                  </m:r>
                </m:e>
                <m:sup>
                  <m:r>
                    <m:rPr>
                      <m:sty m:val="p"/>
                    </m:rPr>
                    <w:rPr>
                      <w:rFonts w:ascii="Cambria Math" w:hAnsi="Cambria Math" w:cs="B Zar"/>
                      <w:sz w:val="16"/>
                      <w:szCs w:val="18"/>
                    </w:rPr>
                    <m:t>(F)</m:t>
                  </m:r>
                </m:sup>
              </m:sSup>
            </m:oMath>
            <w:r w:rsidR="0096028D" w:rsidRPr="00B8317F">
              <w:rPr>
                <w:rFonts w:cs="B Zar" w:hint="cs"/>
                <w:sz w:val="16"/>
                <w:szCs w:val="18"/>
                <w:rtl/>
              </w:rPr>
              <w:t xml:space="preserve"> 1</w:t>
            </w:r>
          </w:p>
          <w:p w:rsidR="0096028D" w:rsidRPr="00B8317F" w:rsidRDefault="0096028D" w:rsidP="00EC6B5B">
            <w:pPr>
              <w:cnfStyle w:val="000000000000"/>
              <w:rPr>
                <w:rFonts w:cs="B Zar"/>
                <w:sz w:val="16"/>
                <w:szCs w:val="18"/>
              </w:rPr>
            </w:pPr>
          </w:p>
          <w:p w:rsidR="0096028D" w:rsidRPr="00B8317F" w:rsidRDefault="00175DB7" w:rsidP="00EC6B5B">
            <w:pPr>
              <w:cnfStyle w:val="000000000000"/>
              <w:rPr>
                <w:rFonts w:cs="B Zar"/>
                <w:sz w:val="16"/>
                <w:szCs w:val="18"/>
              </w:rPr>
            </w:pPr>
            <m:oMath>
              <m:sSup>
                <m:sSupPr>
                  <m:ctrlPr>
                    <w:rPr>
                      <w:rFonts w:ascii="Cambria Math" w:hAnsi="Cambria Math" w:cs="B Zar"/>
                      <w:sz w:val="16"/>
                      <w:szCs w:val="18"/>
                    </w:rPr>
                  </m:ctrlPr>
                </m:sSupPr>
                <m:e>
                  <m:r>
                    <m:rPr>
                      <m:sty m:val="p"/>
                    </m:rPr>
                    <w:rPr>
                      <w:rFonts w:ascii="Cambria Math" w:hAnsi="Cambria Math" w:cs="B Zar"/>
                      <w:sz w:val="16"/>
                      <w:szCs w:val="18"/>
                    </w:rPr>
                    <m:t>f/cc</m:t>
                  </m:r>
                </m:e>
                <m:sup>
                  <m:r>
                    <m:rPr>
                      <m:sty m:val="p"/>
                    </m:rPr>
                    <w:rPr>
                      <w:rFonts w:ascii="Cambria Math" w:hAnsi="Cambria Math" w:cs="B Zar"/>
                      <w:sz w:val="16"/>
                      <w:szCs w:val="18"/>
                    </w:rPr>
                    <m:t>(F)</m:t>
                  </m:r>
                </m:sup>
              </m:sSup>
            </m:oMath>
            <w:r w:rsidR="0096028D" w:rsidRPr="00B8317F">
              <w:rPr>
                <w:rFonts w:cs="B Zar" w:hint="cs"/>
                <w:sz w:val="16"/>
                <w:szCs w:val="18"/>
                <w:rtl/>
              </w:rPr>
              <w:t xml:space="preserve"> 1</w:t>
            </w:r>
          </w:p>
          <w:p w:rsidR="0096028D" w:rsidRPr="00B8317F" w:rsidRDefault="0096028D" w:rsidP="00EC6B5B">
            <w:pPr>
              <w:cnfStyle w:val="000000000000"/>
              <w:rPr>
                <w:rFonts w:cs="B Zar"/>
                <w:sz w:val="16"/>
                <w:szCs w:val="18"/>
              </w:rPr>
            </w:pPr>
          </w:p>
          <w:p w:rsidR="0096028D" w:rsidRPr="00B8317F" w:rsidRDefault="00175DB7" w:rsidP="00EC6B5B">
            <w:pPr>
              <w:cnfStyle w:val="000000000000"/>
              <w:rPr>
                <w:rFonts w:cs="B Zar"/>
                <w:sz w:val="16"/>
                <w:szCs w:val="18"/>
              </w:rPr>
            </w:pPr>
            <m:oMath>
              <m:sSup>
                <m:sSupPr>
                  <m:ctrlPr>
                    <w:rPr>
                      <w:rFonts w:ascii="Cambria Math" w:hAnsi="Cambria Math" w:cs="B Zar"/>
                      <w:sz w:val="16"/>
                      <w:szCs w:val="18"/>
                    </w:rPr>
                  </m:ctrlPr>
                </m:sSupPr>
                <m:e>
                  <m:r>
                    <m:rPr>
                      <m:sty m:val="p"/>
                    </m:rPr>
                    <w:rPr>
                      <w:rFonts w:ascii="Cambria Math" w:hAnsi="Cambria Math" w:cs="B Zar"/>
                      <w:sz w:val="16"/>
                      <w:szCs w:val="18"/>
                    </w:rPr>
                    <m:t>f/cc</m:t>
                  </m:r>
                </m:e>
                <m:sup>
                  <m:r>
                    <m:rPr>
                      <m:sty m:val="p"/>
                    </m:rPr>
                    <w:rPr>
                      <w:rFonts w:ascii="Cambria Math" w:hAnsi="Cambria Math" w:cs="B Zar"/>
                      <w:sz w:val="16"/>
                      <w:szCs w:val="18"/>
                    </w:rPr>
                    <m:t>(F)</m:t>
                  </m:r>
                </m:sup>
              </m:sSup>
            </m:oMath>
            <w:r w:rsidR="0096028D" w:rsidRPr="00B8317F">
              <w:rPr>
                <w:rFonts w:cs="B Zar" w:hint="cs"/>
                <w:sz w:val="16"/>
                <w:szCs w:val="18"/>
                <w:rtl/>
              </w:rPr>
              <w:t xml:space="preserve"> 2/0</w:t>
            </w:r>
          </w:p>
          <w:p w:rsidR="0096028D" w:rsidRPr="00B8317F" w:rsidRDefault="0096028D" w:rsidP="00EC6B5B">
            <w:pPr>
              <w:cnfStyle w:val="000000000000"/>
              <w:rPr>
                <w:rFonts w:cs="B Zar"/>
                <w:sz w:val="16"/>
                <w:szCs w:val="18"/>
                <w:rtl/>
              </w:rPr>
            </w:pPr>
          </w:p>
        </w:tc>
        <w:tc>
          <w:tcPr>
            <w:tcW w:w="640" w:type="pct"/>
            <w:gridSpan w:val="2"/>
          </w:tcPr>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r w:rsidRPr="00B8317F">
              <w:rPr>
                <w:rFonts w:cs="B Zar" w:hint="cs"/>
                <w:sz w:val="16"/>
                <w:szCs w:val="18"/>
                <w:rtl/>
              </w:rPr>
              <w:t>-</w:t>
            </w:r>
          </w:p>
          <w:p w:rsidR="0096028D" w:rsidRPr="00B8317F" w:rsidRDefault="0096028D" w:rsidP="00EC6B5B">
            <w:pPr>
              <w:cnfStyle w:val="000000000000"/>
              <w:rPr>
                <w:rFonts w:cs="B Zar"/>
                <w:sz w:val="16"/>
                <w:szCs w:val="18"/>
                <w:rtl/>
              </w:rPr>
            </w:pPr>
            <w:r w:rsidRPr="00B8317F">
              <w:rPr>
                <w:rFonts w:cs="B Zar" w:hint="cs"/>
                <w:sz w:val="16"/>
                <w:szCs w:val="18"/>
                <w:rtl/>
              </w:rPr>
              <w:t>-</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hint="cs"/>
                <w:sz w:val="16"/>
                <w:szCs w:val="18"/>
                <w:rtl/>
              </w:rPr>
              <w:t>-</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hint="cs"/>
                <w:sz w:val="16"/>
                <w:szCs w:val="18"/>
                <w:rtl/>
              </w:rPr>
              <w:t>-</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hint="cs"/>
                <w:sz w:val="16"/>
                <w:szCs w:val="18"/>
                <w:rtl/>
              </w:rPr>
              <w:t>-</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hint="cs"/>
                <w:sz w:val="16"/>
                <w:szCs w:val="18"/>
                <w:rtl/>
              </w:rPr>
              <w:t>-</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sz w:val="16"/>
                <w:szCs w:val="18"/>
              </w:rPr>
              <w:t>A4</w:t>
            </w:r>
          </w:p>
          <w:p w:rsidR="0096028D" w:rsidRPr="00B8317F" w:rsidRDefault="0096028D" w:rsidP="00EC6B5B">
            <w:pPr>
              <w:cnfStyle w:val="000000000000"/>
              <w:rPr>
                <w:rFonts w:cs="B Zar"/>
                <w:sz w:val="16"/>
                <w:szCs w:val="18"/>
                <w:rtl/>
              </w:rPr>
            </w:pPr>
            <w:r w:rsidRPr="00B8317F">
              <w:rPr>
                <w:rFonts w:cs="B Zar"/>
                <w:sz w:val="16"/>
                <w:szCs w:val="18"/>
              </w:rPr>
              <w:t>A4</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r w:rsidRPr="00B8317F">
              <w:rPr>
                <w:rFonts w:cs="B Zar"/>
                <w:sz w:val="16"/>
                <w:szCs w:val="18"/>
              </w:rPr>
              <w:t>A3</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r w:rsidRPr="00B8317F">
              <w:rPr>
                <w:rFonts w:cs="B Zar"/>
                <w:sz w:val="16"/>
                <w:szCs w:val="18"/>
              </w:rPr>
              <w:t>A3</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r w:rsidRPr="00B8317F">
              <w:rPr>
                <w:rFonts w:cs="B Zar"/>
                <w:sz w:val="16"/>
                <w:szCs w:val="18"/>
              </w:rPr>
              <w:t>A3</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r w:rsidRPr="00B8317F">
              <w:rPr>
                <w:rFonts w:cs="B Zar"/>
                <w:sz w:val="16"/>
                <w:szCs w:val="18"/>
              </w:rPr>
              <w:t>A3</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sz w:val="16"/>
                <w:szCs w:val="18"/>
              </w:rPr>
              <w:t>A3</w:t>
            </w:r>
          </w:p>
        </w:tc>
        <w:tc>
          <w:tcPr>
            <w:tcW w:w="962" w:type="pct"/>
            <w:gridSpan w:val="2"/>
          </w:tcPr>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r w:rsidRPr="00B8317F">
              <w:rPr>
                <w:rFonts w:cs="B Zar" w:hint="cs"/>
                <w:sz w:val="16"/>
                <w:szCs w:val="18"/>
                <w:rtl/>
              </w:rPr>
              <w:t>تحریک قسمت فوقانی تنفسی</w:t>
            </w:r>
          </w:p>
          <w:p w:rsidR="0096028D" w:rsidRPr="00B8317F" w:rsidRDefault="0096028D" w:rsidP="00EC6B5B">
            <w:pPr>
              <w:cnfStyle w:val="000000000000"/>
              <w:rPr>
                <w:rFonts w:cs="B Zar"/>
                <w:sz w:val="16"/>
                <w:szCs w:val="18"/>
                <w:rtl/>
              </w:rPr>
            </w:pPr>
            <w:r w:rsidRPr="00B8317F">
              <w:rPr>
                <w:rFonts w:cs="B Zar" w:hint="cs"/>
                <w:sz w:val="16"/>
                <w:szCs w:val="18"/>
                <w:rtl/>
              </w:rPr>
              <w:t>تحریک قسمت فوقانی تنفسی</w:t>
            </w: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p>
          <w:p w:rsidR="0096028D" w:rsidRPr="00B8317F" w:rsidRDefault="00864C81" w:rsidP="00EC6B5B">
            <w:pPr>
              <w:cnfStyle w:val="000000000000"/>
              <w:rPr>
                <w:rFonts w:cs="B Zar"/>
                <w:sz w:val="16"/>
                <w:szCs w:val="18"/>
                <w:rtl/>
              </w:rPr>
            </w:pPr>
            <w:r>
              <w:rPr>
                <w:rFonts w:cs="B Zar" w:hint="cs"/>
                <w:sz w:val="16"/>
                <w:szCs w:val="18"/>
                <w:rtl/>
              </w:rPr>
              <w:t>فیبروز ریه</w:t>
            </w:r>
            <w:r w:rsidR="0096028D" w:rsidRPr="00B8317F">
              <w:rPr>
                <w:rFonts w:cs="B Zar" w:hint="cs"/>
                <w:sz w:val="16"/>
                <w:szCs w:val="18"/>
                <w:rtl/>
              </w:rPr>
              <w:t>؛ واکنش ریوی</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613</w:t>
            </w:r>
          </w:p>
        </w:tc>
        <w:tc>
          <w:tcPr>
            <w:tcW w:w="1166" w:type="pct"/>
          </w:tcPr>
          <w:p w:rsidR="0096028D" w:rsidRPr="00B8317F" w:rsidRDefault="0096028D" w:rsidP="00EC6B5B">
            <w:pPr>
              <w:cnfStyle w:val="000000000000"/>
              <w:rPr>
                <w:rFonts w:cs="B Zar"/>
                <w:sz w:val="16"/>
                <w:szCs w:val="18"/>
                <w:rtl/>
              </w:rPr>
            </w:pPr>
            <w:r w:rsidRPr="00B8317F">
              <w:rPr>
                <w:rFonts w:cs="B Zar" w:hint="cs"/>
                <w:sz w:val="16"/>
                <w:szCs w:val="18"/>
                <w:rtl/>
              </w:rPr>
              <w:t>2و4و5-</w:t>
            </w:r>
            <w:r w:rsidRPr="00B8317F">
              <w:rPr>
                <w:rFonts w:cs="B Zar"/>
                <w:sz w:val="16"/>
                <w:szCs w:val="18"/>
                <w:rtl/>
              </w:rPr>
              <w:t xml:space="preserve"> تري کلروفنوکسي استيک اسيد</w:t>
            </w:r>
            <w:r w:rsidRPr="00B8317F">
              <w:rPr>
                <w:rFonts w:cs="B Zar" w:hint="cs"/>
                <w:sz w:val="16"/>
                <w:szCs w:val="18"/>
                <w:rtl/>
              </w:rPr>
              <w:t xml:space="preserve"> (</w:t>
            </w:r>
            <w:r w:rsidRPr="00B8317F">
              <w:rPr>
                <w:rFonts w:cs="B Zar"/>
                <w:sz w:val="16"/>
                <w:szCs w:val="18"/>
              </w:rPr>
              <w:t>2,4,5-T</w:t>
            </w:r>
            <w:r w:rsidRPr="00B8317F">
              <w:rPr>
                <w:rFonts w:cs="B Zar" w:hint="cs"/>
                <w:sz w:val="16"/>
                <w:szCs w:val="18"/>
                <w:rtl/>
              </w:rPr>
              <w:t>)</w:t>
            </w:r>
          </w:p>
          <w:p w:rsidR="0096028D" w:rsidRPr="00B8317F" w:rsidRDefault="0096028D" w:rsidP="00EC6B5B">
            <w:pPr>
              <w:cnfStyle w:val="000000000000"/>
              <w:rPr>
                <w:rFonts w:cs="B Zar"/>
                <w:sz w:val="16"/>
                <w:szCs w:val="18"/>
                <w:rtl/>
              </w:rPr>
            </w:pPr>
            <w:r w:rsidRPr="00B8317F">
              <w:rPr>
                <w:rFonts w:cs="B Zar"/>
                <w:sz w:val="16"/>
                <w:szCs w:val="18"/>
              </w:rPr>
              <w:t>2,4,5-Trichloro phenoxy acetic acid</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94/255</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Pr>
            </w:pPr>
            <w:r w:rsidRPr="00B8317F">
              <w:rPr>
                <w:rFonts w:cs="B Zar"/>
                <w:sz w:val="16"/>
                <w:szCs w:val="18"/>
              </w:rPr>
              <w:t>A4</w:t>
            </w: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اختلال سیستم اعصاب مرکزی</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617</w:t>
            </w:r>
          </w:p>
        </w:tc>
        <w:tc>
          <w:tcPr>
            <w:tcW w:w="1166" w:type="pct"/>
          </w:tcPr>
          <w:p w:rsidR="00C41D6F" w:rsidRPr="00B8317F" w:rsidRDefault="0096028D" w:rsidP="00EC6B5B">
            <w:pPr>
              <w:cnfStyle w:val="000000000000"/>
              <w:rPr>
                <w:rFonts w:cs="B Zar"/>
                <w:sz w:val="16"/>
                <w:szCs w:val="18"/>
                <w:rtl/>
              </w:rPr>
            </w:pPr>
            <w:r w:rsidRPr="00B8317F">
              <w:rPr>
                <w:rFonts w:cs="B Zar" w:hint="cs"/>
                <w:sz w:val="16"/>
                <w:szCs w:val="18"/>
                <w:rtl/>
              </w:rPr>
              <w:t>تالک</w:t>
            </w:r>
          </w:p>
          <w:p w:rsidR="0096028D" w:rsidRPr="00B8317F" w:rsidRDefault="0096028D" w:rsidP="00EC6B5B">
            <w:pPr>
              <w:cnfStyle w:val="000000000000"/>
              <w:rPr>
                <w:rFonts w:cs="B Zar"/>
                <w:sz w:val="16"/>
                <w:szCs w:val="18"/>
                <w:rtl/>
              </w:rPr>
            </w:pPr>
            <w:r w:rsidRPr="00B8317F">
              <w:rPr>
                <w:rFonts w:cs="B Zar"/>
                <w:sz w:val="16"/>
                <w:szCs w:val="18"/>
              </w:rPr>
              <w:t xml:space="preserve"> Talc  </w:t>
            </w:r>
          </w:p>
          <w:p w:rsidR="0096028D" w:rsidRPr="00B8317F" w:rsidRDefault="0096028D" w:rsidP="00EC6B5B">
            <w:pPr>
              <w:cnfStyle w:val="000000000000"/>
              <w:rPr>
                <w:rFonts w:cs="B Zar"/>
                <w:sz w:val="16"/>
                <w:szCs w:val="18"/>
              </w:rPr>
            </w:pPr>
            <w:r w:rsidRPr="00B8317F">
              <w:rPr>
                <w:rFonts w:cs="B Zar" w:hint="cs"/>
                <w:sz w:val="16"/>
                <w:szCs w:val="18"/>
                <w:rtl/>
              </w:rPr>
              <w:t>فاقد آزبست</w:t>
            </w:r>
          </w:p>
          <w:p w:rsidR="0096028D" w:rsidRPr="00B8317F" w:rsidRDefault="0096028D" w:rsidP="00EC6B5B">
            <w:pPr>
              <w:cnfStyle w:val="000000000000"/>
              <w:rPr>
                <w:rFonts w:cs="B Zar"/>
                <w:sz w:val="16"/>
                <w:szCs w:val="18"/>
                <w:rtl/>
              </w:rPr>
            </w:pPr>
            <w:r w:rsidRPr="00B8317F">
              <w:rPr>
                <w:rFonts w:cs="B Zar"/>
                <w:sz w:val="16"/>
                <w:szCs w:val="18"/>
              </w:rPr>
              <w:t>containing no asbestos fibres</w:t>
            </w:r>
          </w:p>
          <w:p w:rsidR="0096028D" w:rsidRPr="00B8317F" w:rsidRDefault="0096028D" w:rsidP="00EC6B5B">
            <w:pPr>
              <w:cnfStyle w:val="000000000000"/>
              <w:rPr>
                <w:rFonts w:cs="B Zar"/>
                <w:sz w:val="16"/>
                <w:szCs w:val="18"/>
              </w:rPr>
            </w:pPr>
            <w:r w:rsidRPr="00B8317F">
              <w:rPr>
                <w:rFonts w:cs="B Zar" w:hint="cs"/>
                <w:sz w:val="16"/>
                <w:szCs w:val="18"/>
                <w:rtl/>
              </w:rPr>
              <w:t>داراي آزبست</w:t>
            </w:r>
          </w:p>
          <w:p w:rsidR="0096028D" w:rsidRPr="00B8317F" w:rsidRDefault="0096028D" w:rsidP="00EC6B5B">
            <w:pPr>
              <w:cnfStyle w:val="000000000000"/>
              <w:rPr>
                <w:rFonts w:cs="B Zar"/>
                <w:sz w:val="16"/>
                <w:szCs w:val="18"/>
                <w:rtl/>
              </w:rPr>
            </w:pPr>
            <w:r w:rsidRPr="00B8317F">
              <w:rPr>
                <w:rFonts w:cs="B Zar"/>
                <w:sz w:val="16"/>
                <w:szCs w:val="18"/>
              </w:rPr>
              <w:t>containing asbestos fibres</w:t>
            </w:r>
          </w:p>
        </w:tc>
        <w:tc>
          <w:tcPr>
            <w:tcW w:w="478" w:type="pct"/>
          </w:tcPr>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hint="cs"/>
                <w:sz w:val="16"/>
                <w:szCs w:val="18"/>
                <w:rtl/>
              </w:rPr>
              <w:t>-</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813" w:type="pct"/>
          </w:tcPr>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sz w:val="16"/>
                <w:szCs w:val="18"/>
              </w:rPr>
              <w:t xml:space="preserve"> </w:t>
            </w:r>
            <w:r w:rsidRPr="00B75D7E">
              <w:rPr>
                <w:rFonts w:cs="B Zar"/>
                <w:sz w:val="16"/>
                <w:szCs w:val="18"/>
                <w:vertAlign w:val="superscript"/>
              </w:rPr>
              <w:t>(E,R)</w:t>
            </w:r>
            <w:r w:rsidRPr="00B8317F">
              <w:rPr>
                <w:rFonts w:cs="B Zar" w:hint="cs"/>
                <w:sz w:val="16"/>
                <w:szCs w:val="18"/>
                <w:rtl/>
              </w:rPr>
              <w:t xml:space="preserve"> 2</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r w:rsidRPr="00B8317F">
              <w:rPr>
                <w:rFonts w:cs="B Zar" w:hint="cs"/>
                <w:sz w:val="16"/>
                <w:szCs w:val="18"/>
                <w:rtl/>
              </w:rPr>
              <w:t>حد مجاز آزبست(</w:t>
            </w:r>
            <w:r w:rsidRPr="00B8317F">
              <w:rPr>
                <w:rFonts w:cs="B Zar"/>
                <w:sz w:val="16"/>
                <w:szCs w:val="18"/>
              </w:rPr>
              <w:t>K</w:t>
            </w:r>
            <w:r w:rsidRPr="00B8317F">
              <w:rPr>
                <w:rFonts w:cs="B Zar" w:hint="cs"/>
                <w:sz w:val="16"/>
                <w:szCs w:val="18"/>
                <w:rtl/>
              </w:rPr>
              <w:t>)</w:t>
            </w:r>
          </w:p>
        </w:tc>
        <w:tc>
          <w:tcPr>
            <w:tcW w:w="640" w:type="pct"/>
            <w:gridSpan w:val="2"/>
          </w:tcPr>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Pr>
            </w:pPr>
            <w:r w:rsidRPr="00B8317F">
              <w:rPr>
                <w:rFonts w:cs="B Zar" w:hint="cs"/>
                <w:sz w:val="16"/>
                <w:szCs w:val="18"/>
                <w:rtl/>
              </w:rPr>
              <w:t>-</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r w:rsidRPr="00B8317F">
              <w:rPr>
                <w:rFonts w:cs="B Zar"/>
                <w:sz w:val="16"/>
                <w:szCs w:val="18"/>
              </w:rPr>
              <w:t>A4</w:t>
            </w: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p>
          <w:p w:rsidR="0096028D" w:rsidRPr="00B8317F" w:rsidRDefault="0096028D" w:rsidP="00EC6B5B">
            <w:pPr>
              <w:cnfStyle w:val="000000000000"/>
              <w:rPr>
                <w:rFonts w:cs="B Zar"/>
                <w:sz w:val="16"/>
                <w:szCs w:val="18"/>
              </w:rPr>
            </w:pPr>
            <w:r w:rsidRPr="00B8317F">
              <w:rPr>
                <w:rFonts w:cs="B Zar"/>
                <w:sz w:val="16"/>
                <w:szCs w:val="18"/>
              </w:rPr>
              <w:t>A1</w:t>
            </w:r>
          </w:p>
          <w:p w:rsidR="0096028D" w:rsidRPr="00B8317F" w:rsidRDefault="0096028D" w:rsidP="00EC6B5B">
            <w:pPr>
              <w:cnfStyle w:val="000000000000"/>
              <w:rPr>
                <w:rFonts w:cs="B Zar"/>
                <w:sz w:val="16"/>
                <w:szCs w:val="18"/>
              </w:rPr>
            </w:pPr>
          </w:p>
        </w:tc>
        <w:tc>
          <w:tcPr>
            <w:tcW w:w="962" w:type="pct"/>
            <w:gridSpan w:val="2"/>
          </w:tcPr>
          <w:p w:rsidR="0096028D" w:rsidRPr="00B8317F" w:rsidRDefault="0096028D" w:rsidP="00EC6B5B">
            <w:pPr>
              <w:cnfStyle w:val="000000000000"/>
              <w:rPr>
                <w:rFonts w:cs="B Zar"/>
                <w:sz w:val="16"/>
                <w:szCs w:val="18"/>
                <w:rtl/>
              </w:rPr>
            </w:pPr>
          </w:p>
          <w:p w:rsidR="0096028D" w:rsidRPr="00B8317F" w:rsidRDefault="0096028D" w:rsidP="00EC6B5B">
            <w:pPr>
              <w:cnfStyle w:val="000000000000"/>
              <w:rPr>
                <w:rFonts w:cs="B Zar"/>
                <w:sz w:val="16"/>
                <w:szCs w:val="18"/>
                <w:rtl/>
              </w:rPr>
            </w:pPr>
            <w:r w:rsidRPr="00B8317F">
              <w:rPr>
                <w:rFonts w:cs="B Zar" w:hint="cs"/>
                <w:sz w:val="16"/>
                <w:szCs w:val="18"/>
                <w:rtl/>
              </w:rPr>
              <w:t>تحریک قسمت فوقانی تنفسی</w:t>
            </w:r>
          </w:p>
          <w:p w:rsidR="0096028D" w:rsidRPr="00B8317F" w:rsidRDefault="0096028D" w:rsidP="00EC6B5B">
            <w:pPr>
              <w:cnfStyle w:val="000000000000"/>
              <w:rPr>
                <w:rFonts w:cs="B Zar"/>
                <w:sz w:val="16"/>
                <w:szCs w:val="18"/>
                <w:rtl/>
              </w:rPr>
            </w:pP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618</w:t>
            </w:r>
          </w:p>
        </w:tc>
        <w:tc>
          <w:tcPr>
            <w:tcW w:w="1166" w:type="pct"/>
          </w:tcPr>
          <w:p w:rsidR="0096028D" w:rsidRPr="00B8317F" w:rsidRDefault="0096028D" w:rsidP="00EC6B5B">
            <w:pPr>
              <w:cnfStyle w:val="000000000000"/>
              <w:rPr>
                <w:rFonts w:cs="B Zar"/>
                <w:sz w:val="16"/>
                <w:szCs w:val="18"/>
                <w:rtl/>
              </w:rPr>
            </w:pPr>
            <w:r w:rsidRPr="00B8317F">
              <w:rPr>
                <w:rFonts w:cs="B Zar" w:hint="cs"/>
                <w:sz w:val="16"/>
                <w:szCs w:val="18"/>
                <w:rtl/>
              </w:rPr>
              <w:t>تلوريم و تركيباتش بصورت تلوريم به استثناء تلوريد هيدروژن</w:t>
            </w:r>
          </w:p>
          <w:p w:rsidR="0096028D" w:rsidRPr="00B8317F" w:rsidRDefault="0096028D" w:rsidP="00EC6B5B">
            <w:pPr>
              <w:cnfStyle w:val="000000000000"/>
              <w:rPr>
                <w:rFonts w:cs="B Zar"/>
                <w:sz w:val="16"/>
                <w:szCs w:val="18"/>
              </w:rPr>
            </w:pPr>
            <w:r w:rsidRPr="00B8317F">
              <w:rPr>
                <w:rFonts w:cs="B Zar"/>
                <w:sz w:val="16"/>
                <w:szCs w:val="18"/>
              </w:rPr>
              <w:t>Tellurium and compounds, as Te, excluding hydrogen telluride</w:t>
            </w:r>
          </w:p>
        </w:tc>
        <w:tc>
          <w:tcPr>
            <w:tcW w:w="478" w:type="pct"/>
          </w:tcPr>
          <w:p w:rsidR="0096028D" w:rsidRPr="00B8317F" w:rsidRDefault="0096028D" w:rsidP="00EC6B5B">
            <w:pPr>
              <w:cnfStyle w:val="000000000000"/>
              <w:rPr>
                <w:rFonts w:cs="B Zar"/>
                <w:sz w:val="16"/>
                <w:szCs w:val="18"/>
              </w:rPr>
            </w:pPr>
            <w:r w:rsidRPr="00B8317F">
              <w:rPr>
                <w:rFonts w:cs="B Zar" w:hint="cs"/>
                <w:sz w:val="16"/>
                <w:szCs w:val="18"/>
                <w:rtl/>
              </w:rPr>
              <w:t>6/127</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962"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بوي بد دهان</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lastRenderedPageBreak/>
              <w:t>619</w:t>
            </w:r>
          </w:p>
        </w:tc>
        <w:tc>
          <w:tcPr>
            <w:tcW w:w="1166" w:type="pct"/>
          </w:tcPr>
          <w:p w:rsidR="0096028D" w:rsidRPr="00B8317F" w:rsidRDefault="0096028D" w:rsidP="00EC6B5B">
            <w:pPr>
              <w:cnfStyle w:val="000000000000"/>
              <w:rPr>
                <w:rFonts w:cs="B Zar"/>
                <w:sz w:val="16"/>
                <w:szCs w:val="18"/>
                <w:rtl/>
              </w:rPr>
            </w:pPr>
            <w:r w:rsidRPr="00B8317F">
              <w:rPr>
                <w:rFonts w:cs="B Zar" w:hint="cs"/>
                <w:sz w:val="16"/>
                <w:szCs w:val="18"/>
                <w:rtl/>
              </w:rPr>
              <w:t>هگزا فلوريد تلوريم</w:t>
            </w:r>
          </w:p>
          <w:p w:rsidR="0096028D" w:rsidRPr="00B8317F" w:rsidRDefault="0096028D" w:rsidP="00EC6B5B">
            <w:pPr>
              <w:cnfStyle w:val="000000000000"/>
              <w:rPr>
                <w:rFonts w:cs="B Zar"/>
                <w:sz w:val="16"/>
                <w:szCs w:val="18"/>
              </w:rPr>
            </w:pPr>
            <w:r w:rsidRPr="00B8317F">
              <w:rPr>
                <w:rFonts w:cs="B Zar"/>
                <w:sz w:val="16"/>
                <w:szCs w:val="18"/>
              </w:rPr>
              <w:t>Tellurium hexafluride</w:t>
            </w:r>
          </w:p>
        </w:tc>
        <w:tc>
          <w:tcPr>
            <w:tcW w:w="478" w:type="pct"/>
          </w:tcPr>
          <w:p w:rsidR="0096028D" w:rsidRPr="00B8317F" w:rsidRDefault="0096028D" w:rsidP="00EC6B5B">
            <w:pPr>
              <w:cnfStyle w:val="000000000000"/>
              <w:rPr>
                <w:rFonts w:cs="B Zar"/>
                <w:sz w:val="16"/>
                <w:szCs w:val="18"/>
              </w:rPr>
            </w:pPr>
            <w:r w:rsidRPr="00B8317F">
              <w:rPr>
                <w:rFonts w:cs="B Zar" w:hint="cs"/>
                <w:sz w:val="16"/>
                <w:szCs w:val="18"/>
                <w:rtl/>
              </w:rPr>
              <w:t>61/241</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02/0</w:t>
            </w:r>
          </w:p>
        </w:tc>
        <w:tc>
          <w:tcPr>
            <w:tcW w:w="640"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962" w:type="pct"/>
            <w:gridSpan w:val="2"/>
          </w:tcPr>
          <w:p w:rsidR="0096028D" w:rsidRPr="00B8317F" w:rsidRDefault="0096028D" w:rsidP="00471252">
            <w:pPr>
              <w:cnfStyle w:val="000000000000"/>
              <w:rPr>
                <w:rFonts w:cs="B Zar"/>
                <w:sz w:val="16"/>
                <w:szCs w:val="18"/>
                <w:rtl/>
              </w:rPr>
            </w:pPr>
            <w:r w:rsidRPr="00B8317F">
              <w:rPr>
                <w:rFonts w:cs="B Zar" w:hint="cs"/>
                <w:sz w:val="16"/>
                <w:szCs w:val="18"/>
                <w:rtl/>
              </w:rPr>
              <w:t>تحریک قسمت فوقانی تنفسی</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620</w:t>
            </w:r>
          </w:p>
        </w:tc>
        <w:tc>
          <w:tcPr>
            <w:tcW w:w="1166" w:type="pct"/>
          </w:tcPr>
          <w:p w:rsidR="0096028D" w:rsidRPr="00B8317F" w:rsidRDefault="0096028D" w:rsidP="00EC6B5B">
            <w:pPr>
              <w:cnfStyle w:val="000000000000"/>
              <w:rPr>
                <w:rFonts w:cs="B Zar"/>
                <w:sz w:val="16"/>
                <w:szCs w:val="18"/>
                <w:rtl/>
              </w:rPr>
            </w:pPr>
            <w:r w:rsidRPr="00B8317F">
              <w:rPr>
                <w:rFonts w:cs="B Zar" w:hint="cs"/>
                <w:sz w:val="16"/>
                <w:szCs w:val="18"/>
                <w:rtl/>
              </w:rPr>
              <w:t>تمفوس</w:t>
            </w:r>
          </w:p>
          <w:p w:rsidR="0096028D" w:rsidRPr="00B8317F" w:rsidRDefault="0096028D" w:rsidP="00EC6B5B">
            <w:pPr>
              <w:cnfStyle w:val="000000000000"/>
              <w:rPr>
                <w:rFonts w:cs="B Zar"/>
                <w:sz w:val="16"/>
                <w:szCs w:val="18"/>
              </w:rPr>
            </w:pPr>
            <w:r w:rsidRPr="00B8317F">
              <w:rPr>
                <w:rFonts w:cs="B Zar"/>
                <w:sz w:val="16"/>
                <w:szCs w:val="18"/>
              </w:rPr>
              <w:t>Temephos</w:t>
            </w:r>
          </w:p>
        </w:tc>
        <w:tc>
          <w:tcPr>
            <w:tcW w:w="478" w:type="pct"/>
          </w:tcPr>
          <w:p w:rsidR="0096028D" w:rsidRPr="00B8317F" w:rsidRDefault="0096028D" w:rsidP="00EC6B5B">
            <w:pPr>
              <w:cnfStyle w:val="000000000000"/>
              <w:rPr>
                <w:rFonts w:cs="B Zar"/>
                <w:sz w:val="16"/>
                <w:szCs w:val="18"/>
              </w:rPr>
            </w:pPr>
            <w:r w:rsidRPr="00B8317F">
              <w:rPr>
                <w:rFonts w:cs="B Zar" w:hint="cs"/>
                <w:sz w:val="16"/>
                <w:szCs w:val="18"/>
                <w:rtl/>
              </w:rPr>
              <w:t>46/466</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1</w:t>
            </w:r>
          </w:p>
        </w:tc>
        <w:tc>
          <w:tcPr>
            <w:tcW w:w="640" w:type="pct"/>
            <w:gridSpan w:val="2"/>
          </w:tcPr>
          <w:p w:rsidR="0096028D" w:rsidRPr="00B8317F" w:rsidRDefault="0096028D" w:rsidP="00EC6B5B">
            <w:pPr>
              <w:cnfStyle w:val="000000000000"/>
              <w:rPr>
                <w:rFonts w:cs="B Zar"/>
                <w:sz w:val="16"/>
                <w:szCs w:val="18"/>
                <w:rtl/>
              </w:rPr>
            </w:pPr>
            <w:r w:rsidRPr="00B8317F">
              <w:rPr>
                <w:rFonts w:cs="B Zar" w:hint="cs"/>
                <w:sz w:val="16"/>
                <w:szCs w:val="18"/>
                <w:rtl/>
              </w:rPr>
              <w:t>-</w:t>
            </w:r>
          </w:p>
        </w:tc>
        <w:tc>
          <w:tcPr>
            <w:tcW w:w="502" w:type="pct"/>
            <w:gridSpan w:val="5"/>
          </w:tcPr>
          <w:p w:rsidR="0096028D" w:rsidRPr="00B8317F" w:rsidRDefault="0096028D"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A4</w:t>
            </w:r>
          </w:p>
          <w:p w:rsidR="0096028D"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864C81" w:rsidRDefault="0096028D" w:rsidP="00EC6B5B">
            <w:pPr>
              <w:cnfStyle w:val="000000000000"/>
              <w:rPr>
                <w:rFonts w:cs="B Zar"/>
                <w:sz w:val="16"/>
                <w:szCs w:val="18"/>
                <w:rtl/>
              </w:rPr>
            </w:pPr>
            <w:r w:rsidRPr="00B8317F">
              <w:rPr>
                <w:rFonts w:cs="B Zar" w:hint="cs"/>
                <w:sz w:val="16"/>
                <w:szCs w:val="18"/>
                <w:rtl/>
              </w:rPr>
              <w:t xml:space="preserve">بازدارنده آنزیم </w:t>
            </w:r>
          </w:p>
          <w:p w:rsidR="0096028D" w:rsidRPr="00B8317F" w:rsidRDefault="0096028D" w:rsidP="00EC6B5B">
            <w:pPr>
              <w:cnfStyle w:val="000000000000"/>
              <w:rPr>
                <w:rFonts w:cs="B Zar"/>
                <w:sz w:val="16"/>
                <w:szCs w:val="18"/>
                <w:rtl/>
              </w:rPr>
            </w:pPr>
            <w:r w:rsidRPr="00B8317F">
              <w:rPr>
                <w:rFonts w:cs="B Zar" w:hint="cs"/>
                <w:sz w:val="16"/>
                <w:szCs w:val="18"/>
                <w:rtl/>
              </w:rPr>
              <w:t>کولین استراز</w:t>
            </w:r>
          </w:p>
        </w:tc>
      </w:tr>
      <w:tr w:rsidR="0096028D" w:rsidRPr="00B8317F" w:rsidTr="004E01F5">
        <w:trPr>
          <w:gridAfter w:val="1"/>
          <w:wAfter w:w="123" w:type="pct"/>
        </w:trPr>
        <w:tc>
          <w:tcPr>
            <w:cnfStyle w:val="001000000000"/>
            <w:tcW w:w="316" w:type="pct"/>
          </w:tcPr>
          <w:p w:rsidR="0096028D" w:rsidRPr="00B8317F" w:rsidRDefault="0096028D" w:rsidP="00EC6B5B">
            <w:pPr>
              <w:rPr>
                <w:rFonts w:cs="B Zar"/>
                <w:sz w:val="16"/>
                <w:szCs w:val="18"/>
                <w:rtl/>
              </w:rPr>
            </w:pPr>
            <w:r w:rsidRPr="00B8317F">
              <w:rPr>
                <w:rFonts w:cs="B Zar" w:hint="cs"/>
                <w:sz w:val="16"/>
                <w:szCs w:val="18"/>
                <w:rtl/>
              </w:rPr>
              <w:t>621</w:t>
            </w:r>
          </w:p>
        </w:tc>
        <w:tc>
          <w:tcPr>
            <w:tcW w:w="1166" w:type="pct"/>
          </w:tcPr>
          <w:p w:rsidR="0096028D" w:rsidRPr="00B8317F" w:rsidRDefault="0096028D" w:rsidP="00EC6B5B">
            <w:pPr>
              <w:cnfStyle w:val="000000000000"/>
              <w:rPr>
                <w:rFonts w:cs="B Zar"/>
                <w:sz w:val="16"/>
                <w:szCs w:val="18"/>
              </w:rPr>
            </w:pPr>
            <w:r w:rsidRPr="00B8317F">
              <w:rPr>
                <w:rFonts w:cs="B Zar" w:hint="cs"/>
                <w:sz w:val="16"/>
                <w:szCs w:val="18"/>
                <w:rtl/>
              </w:rPr>
              <w:t>تربوفوس</w:t>
            </w:r>
          </w:p>
          <w:p w:rsidR="0096028D" w:rsidRPr="00B8317F" w:rsidRDefault="0096028D" w:rsidP="00EC6B5B">
            <w:pPr>
              <w:cnfStyle w:val="000000000000"/>
              <w:rPr>
                <w:rFonts w:cs="B Zar"/>
                <w:sz w:val="16"/>
                <w:szCs w:val="18"/>
                <w:rtl/>
              </w:rPr>
            </w:pPr>
            <w:r w:rsidRPr="00B8317F">
              <w:rPr>
                <w:rFonts w:cs="B Zar"/>
                <w:sz w:val="16"/>
                <w:szCs w:val="18"/>
              </w:rPr>
              <w:t>Terbufos</w:t>
            </w:r>
          </w:p>
        </w:tc>
        <w:tc>
          <w:tcPr>
            <w:tcW w:w="478" w:type="pct"/>
          </w:tcPr>
          <w:p w:rsidR="0096028D" w:rsidRPr="00B8317F" w:rsidRDefault="0096028D" w:rsidP="00EC6B5B">
            <w:pPr>
              <w:cnfStyle w:val="000000000000"/>
              <w:rPr>
                <w:rFonts w:cs="B Zar"/>
                <w:sz w:val="16"/>
                <w:szCs w:val="18"/>
                <w:rtl/>
              </w:rPr>
            </w:pPr>
            <w:r w:rsidRPr="00B8317F">
              <w:rPr>
                <w:rFonts w:cs="B Zar" w:hint="cs"/>
                <w:sz w:val="16"/>
                <w:szCs w:val="18"/>
                <w:rtl/>
              </w:rPr>
              <w:t>45/288</w:t>
            </w:r>
          </w:p>
        </w:tc>
        <w:tc>
          <w:tcPr>
            <w:tcW w:w="813" w:type="pct"/>
          </w:tcPr>
          <w:p w:rsidR="0096028D" w:rsidRPr="00B8317F" w:rsidRDefault="0096028D"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01/0</w:t>
            </w:r>
          </w:p>
        </w:tc>
        <w:tc>
          <w:tcPr>
            <w:tcW w:w="640" w:type="pct"/>
            <w:gridSpan w:val="2"/>
          </w:tcPr>
          <w:p w:rsidR="0096028D" w:rsidRPr="00B8317F" w:rsidRDefault="0096028D" w:rsidP="00EC6B5B">
            <w:pPr>
              <w:cnfStyle w:val="000000000000"/>
              <w:rPr>
                <w:rFonts w:cs="B Zar"/>
                <w:sz w:val="16"/>
                <w:szCs w:val="18"/>
              </w:rPr>
            </w:pPr>
            <w:r w:rsidRPr="00B8317F">
              <w:rPr>
                <w:rFonts w:cs="B Zar"/>
                <w:sz w:val="16"/>
                <w:szCs w:val="18"/>
              </w:rPr>
              <w:t>-</w:t>
            </w:r>
          </w:p>
        </w:tc>
        <w:tc>
          <w:tcPr>
            <w:tcW w:w="502" w:type="pct"/>
            <w:gridSpan w:val="5"/>
          </w:tcPr>
          <w:p w:rsidR="0096028D" w:rsidRPr="00B8317F" w:rsidRDefault="0096028D"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A4</w:t>
            </w:r>
          </w:p>
          <w:p w:rsidR="0096028D" w:rsidRPr="00B8317F" w:rsidRDefault="00175DB7" w:rsidP="00EC6B5B">
            <w:pPr>
              <w:cnfStyle w:val="000000000000"/>
              <w:rPr>
                <w:rFonts w:cs="B Zar"/>
                <w:sz w:val="16"/>
                <w:szCs w:val="18"/>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864C81" w:rsidRDefault="0096028D" w:rsidP="00EC6B5B">
            <w:pPr>
              <w:cnfStyle w:val="000000000000"/>
              <w:rPr>
                <w:rFonts w:cs="B Zar"/>
                <w:sz w:val="16"/>
                <w:szCs w:val="18"/>
                <w:rtl/>
              </w:rPr>
            </w:pPr>
            <w:r w:rsidRPr="00B8317F">
              <w:rPr>
                <w:rFonts w:cs="B Zar" w:hint="cs"/>
                <w:sz w:val="16"/>
                <w:szCs w:val="18"/>
                <w:rtl/>
              </w:rPr>
              <w:t xml:space="preserve">بازدارنده آنزیم </w:t>
            </w:r>
          </w:p>
          <w:p w:rsidR="0096028D" w:rsidRPr="00B8317F" w:rsidRDefault="0096028D" w:rsidP="00EC6B5B">
            <w:pPr>
              <w:cnfStyle w:val="000000000000"/>
              <w:rPr>
                <w:rFonts w:cs="B Zar"/>
                <w:sz w:val="16"/>
                <w:szCs w:val="18"/>
                <w:rtl/>
              </w:rPr>
            </w:pPr>
            <w:r w:rsidRPr="00B8317F">
              <w:rPr>
                <w:rFonts w:cs="B Zar" w:hint="cs"/>
                <w:sz w:val="16"/>
                <w:szCs w:val="18"/>
                <w:rtl/>
              </w:rPr>
              <w:t>کولین استراز</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622</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اسید ترفتالیک</w:t>
            </w:r>
          </w:p>
          <w:p w:rsidR="00876CDB" w:rsidRPr="00B8317F" w:rsidRDefault="00876CDB" w:rsidP="00EC6B5B">
            <w:pPr>
              <w:cnfStyle w:val="000000000000"/>
              <w:rPr>
                <w:rFonts w:cs="B Zar"/>
                <w:sz w:val="16"/>
                <w:szCs w:val="18"/>
                <w:rtl/>
              </w:rPr>
            </w:pPr>
            <w:r w:rsidRPr="00B8317F">
              <w:rPr>
                <w:rFonts w:cs="B Zar"/>
                <w:sz w:val="16"/>
                <w:szCs w:val="18"/>
              </w:rPr>
              <w:t>Terephthalic acid</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13/166</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76CDB" w:rsidRPr="00B8317F" w:rsidRDefault="00876CDB" w:rsidP="00EC6B5B">
            <w:pPr>
              <w:cnfStyle w:val="000000000000"/>
              <w:rPr>
                <w:rFonts w:cs="B Zar"/>
                <w:sz w:val="16"/>
                <w:szCs w:val="18"/>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623</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ترفنیل ها</w:t>
            </w:r>
          </w:p>
          <w:p w:rsidR="00876CDB" w:rsidRPr="00B8317F" w:rsidRDefault="00876CDB" w:rsidP="00EC6B5B">
            <w:pPr>
              <w:cnfStyle w:val="000000000000"/>
              <w:rPr>
                <w:rFonts w:cs="B Zar"/>
                <w:sz w:val="16"/>
                <w:szCs w:val="18"/>
                <w:rtl/>
              </w:rPr>
            </w:pPr>
            <w:r w:rsidRPr="00B8317F">
              <w:rPr>
                <w:rFonts w:cs="B Zar"/>
                <w:sz w:val="16"/>
                <w:szCs w:val="18"/>
              </w:rPr>
              <w:t>Terphenyls</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31/230</w:t>
            </w:r>
          </w:p>
        </w:tc>
        <w:tc>
          <w:tcPr>
            <w:tcW w:w="813" w:type="pct"/>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 </w:t>
            </w:r>
            <w:r w:rsidRPr="00B8317F">
              <w:rPr>
                <w:rFonts w:cs="B Zar"/>
                <w:sz w:val="16"/>
                <w:szCs w:val="18"/>
              </w:rPr>
              <w:t>C</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تحریک قسمت فوقانی تنفسی و  چشم</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624</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1و1و2و2- تترابرمواتان</w:t>
            </w:r>
          </w:p>
          <w:p w:rsidR="00876CDB" w:rsidRPr="00B8317F" w:rsidRDefault="00876CDB" w:rsidP="00EC6B5B">
            <w:pPr>
              <w:cnfStyle w:val="000000000000"/>
              <w:rPr>
                <w:rFonts w:cs="B Zar"/>
                <w:sz w:val="16"/>
                <w:szCs w:val="18"/>
                <w:rtl/>
              </w:rPr>
            </w:pPr>
            <w:r w:rsidRPr="00B8317F">
              <w:rPr>
                <w:rFonts w:cs="B Zar"/>
                <w:sz w:val="16"/>
                <w:szCs w:val="18"/>
              </w:rPr>
              <w:t>1,1,2,2,-Tetra bromoethane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70/345</w:t>
            </w:r>
          </w:p>
        </w:tc>
        <w:tc>
          <w:tcPr>
            <w:tcW w:w="813" w:type="pct"/>
          </w:tcPr>
          <w:p w:rsidR="00876CDB" w:rsidRPr="00B8317F" w:rsidRDefault="00876CDB"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 xml:space="preserve">ppm </w:t>
            </w:r>
            <w:r w:rsidRPr="00B75D7E">
              <w:rPr>
                <w:rFonts w:cs="B Zar"/>
                <w:sz w:val="16"/>
                <w:szCs w:val="18"/>
                <w:vertAlign w:val="superscript"/>
              </w:rPr>
              <w:t>(IVF)</w:t>
            </w:r>
            <w:r w:rsidRPr="00B8317F">
              <w:rPr>
                <w:rFonts w:cs="B Zar" w:hint="cs"/>
                <w:sz w:val="16"/>
                <w:szCs w:val="18"/>
                <w:rtl/>
              </w:rPr>
              <w:t xml:space="preserve"> 1/0</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تحریک قسمت فوقانی تنفسی و چشم؛ ادم ریه؛ آسیب کبدی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625</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1و1و1و2- تتراکلرو-2</w:t>
            </w:r>
          </w:p>
          <w:p w:rsidR="00876CDB" w:rsidRPr="00B8317F" w:rsidRDefault="00876CDB" w:rsidP="00EC6B5B">
            <w:pPr>
              <w:cnfStyle w:val="000000000000"/>
              <w:rPr>
                <w:rFonts w:cs="B Zar"/>
                <w:sz w:val="16"/>
                <w:szCs w:val="18"/>
              </w:rPr>
            </w:pPr>
            <w:r w:rsidRPr="00B8317F">
              <w:rPr>
                <w:rFonts w:cs="B Zar" w:hint="cs"/>
                <w:sz w:val="16"/>
                <w:szCs w:val="18"/>
                <w:rtl/>
              </w:rPr>
              <w:t>و2- فلوئورو اتان</w:t>
            </w:r>
          </w:p>
          <w:p w:rsidR="00876CDB" w:rsidRPr="00B8317F" w:rsidRDefault="00876CDB" w:rsidP="00EC6B5B">
            <w:pPr>
              <w:cnfStyle w:val="000000000000"/>
              <w:rPr>
                <w:rFonts w:cs="B Zar"/>
                <w:sz w:val="16"/>
                <w:szCs w:val="18"/>
                <w:rtl/>
              </w:rPr>
            </w:pPr>
            <w:r w:rsidRPr="00B8317F">
              <w:rPr>
                <w:rFonts w:cs="B Zar"/>
                <w:sz w:val="16"/>
                <w:szCs w:val="18"/>
              </w:rPr>
              <w:t>1,1,1,2-Tetra chloro- 2,2 difluoroethane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83/203</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w:t>
            </w: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آسیب کبدی و کلیوی؛ اختلال سیستم اعصاب مرکزی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626</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1و1و2و2- تتراکلرو-1 و2- فلوئورو اتان</w:t>
            </w:r>
          </w:p>
          <w:p w:rsidR="00876CDB" w:rsidRPr="00B8317F" w:rsidRDefault="00876CDB" w:rsidP="00EC6B5B">
            <w:pPr>
              <w:cnfStyle w:val="000000000000"/>
              <w:rPr>
                <w:rFonts w:cs="B Zar"/>
                <w:sz w:val="16"/>
                <w:szCs w:val="18"/>
                <w:rtl/>
              </w:rPr>
            </w:pPr>
            <w:r w:rsidRPr="00B8317F">
              <w:rPr>
                <w:rFonts w:cs="B Zar"/>
                <w:sz w:val="16"/>
                <w:szCs w:val="18"/>
              </w:rPr>
              <w:t>1,1,1,2-Tetra chloro- 1,2 difluoroethane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83/203</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آسیب کبدی و کلیوی؛ اختلال  سیستم اعصاب مرکزی</w:t>
            </w:r>
          </w:p>
        </w:tc>
      </w:tr>
      <w:tr w:rsidR="00EC6B5B" w:rsidRPr="00B8317F" w:rsidTr="004E01F5">
        <w:trPr>
          <w:gridAfter w:val="1"/>
          <w:wAfter w:w="123" w:type="pct"/>
          <w:trHeight w:val="593"/>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627</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1و1و2و2- تتراکلرواتان</w:t>
            </w:r>
          </w:p>
          <w:p w:rsidR="00876CDB" w:rsidRPr="00B8317F" w:rsidRDefault="00876CDB" w:rsidP="00EC6B5B">
            <w:pPr>
              <w:cnfStyle w:val="000000000000"/>
              <w:rPr>
                <w:rFonts w:cs="B Zar"/>
                <w:sz w:val="16"/>
                <w:szCs w:val="18"/>
                <w:rtl/>
              </w:rPr>
            </w:pPr>
            <w:r w:rsidRPr="00B8317F">
              <w:rPr>
                <w:rFonts w:cs="B Zar"/>
                <w:sz w:val="16"/>
                <w:szCs w:val="18"/>
              </w:rPr>
              <w:t>1,1,2,2-Tetra chloroethane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86/167</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A3</w:t>
            </w:r>
            <w:r w:rsidRPr="00B8317F">
              <w:rPr>
                <w:rFonts w:cs="B Zar" w:hint="cs"/>
                <w:sz w:val="16"/>
                <w:szCs w:val="18"/>
                <w:rtl/>
              </w:rPr>
              <w:t xml:space="preserve"> </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آسیب کبدی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628</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تترا کلرو اتیلن یا پرکلرواتیلن</w:t>
            </w:r>
          </w:p>
          <w:p w:rsidR="00876CDB" w:rsidRPr="00B8317F" w:rsidRDefault="00876CDB" w:rsidP="00EC6B5B">
            <w:pPr>
              <w:cnfStyle w:val="000000000000"/>
              <w:rPr>
                <w:rFonts w:cs="B Zar"/>
                <w:sz w:val="16"/>
                <w:szCs w:val="18"/>
                <w:rtl/>
              </w:rPr>
            </w:pPr>
            <w:r w:rsidRPr="00B8317F">
              <w:rPr>
                <w:rFonts w:cs="B Zar"/>
                <w:sz w:val="16"/>
                <w:szCs w:val="18"/>
              </w:rPr>
              <w:t>Tetrachloroethylene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80/165</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502" w:type="pct"/>
            <w:gridSpan w:val="5"/>
          </w:tcPr>
          <w:p w:rsidR="00876CDB" w:rsidRPr="00B8317F" w:rsidRDefault="00876CDB" w:rsidP="00EC6B5B">
            <w:pPr>
              <w:cnfStyle w:val="000000000000"/>
              <w:rPr>
                <w:rFonts w:cs="B Zar"/>
                <w:sz w:val="16"/>
                <w:szCs w:val="18"/>
              </w:rPr>
            </w:pPr>
            <w:r w:rsidRPr="00B8317F">
              <w:rPr>
                <w:rFonts w:cs="B Zar"/>
                <w:sz w:val="16"/>
                <w:szCs w:val="18"/>
              </w:rPr>
              <w:t>A3</w:t>
            </w:r>
            <w:r w:rsidRPr="00B8317F">
              <w:rPr>
                <w:rFonts w:cs="B Zar" w:hint="cs"/>
                <w:sz w:val="16"/>
                <w:szCs w:val="18"/>
                <w:rtl/>
              </w:rPr>
              <w:t xml:space="preserve">؛ </w:t>
            </w:r>
            <w:r w:rsidRPr="00B8317F">
              <w:rPr>
                <w:rFonts w:cs="B Zar"/>
                <w:sz w:val="16"/>
                <w:szCs w:val="18"/>
              </w:rPr>
              <w:t>BEI</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اختلال سیستم اعصاب مرکزی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629</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تترا کلرو نفتالن</w:t>
            </w:r>
          </w:p>
          <w:p w:rsidR="00876CDB" w:rsidRPr="00B8317F" w:rsidRDefault="00876CDB" w:rsidP="00EC6B5B">
            <w:pPr>
              <w:cnfStyle w:val="000000000000"/>
              <w:rPr>
                <w:rFonts w:cs="B Zar"/>
                <w:sz w:val="16"/>
                <w:szCs w:val="18"/>
                <w:rtl/>
              </w:rPr>
            </w:pPr>
            <w:r w:rsidRPr="00B8317F">
              <w:rPr>
                <w:rFonts w:cs="B Zar"/>
                <w:sz w:val="16"/>
                <w:szCs w:val="18"/>
              </w:rPr>
              <w:t>Tetrachloromethane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96/265</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آسیب کبدی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630</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تترا اتیل سرب</w:t>
            </w:r>
          </w:p>
          <w:p w:rsidR="00876CDB" w:rsidRPr="00B8317F" w:rsidRDefault="00876CDB" w:rsidP="00EC6B5B">
            <w:pPr>
              <w:cnfStyle w:val="000000000000"/>
              <w:rPr>
                <w:rFonts w:cs="B Zar"/>
                <w:sz w:val="16"/>
                <w:szCs w:val="18"/>
                <w:rtl/>
              </w:rPr>
            </w:pPr>
            <w:r w:rsidRPr="00B8317F">
              <w:rPr>
                <w:rFonts w:cs="B Zar"/>
                <w:sz w:val="16"/>
                <w:szCs w:val="18"/>
              </w:rPr>
              <w:t>Tetraethyl lead, as Pb</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45/323</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A4</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اختلال سیستم اعصاب مرکزی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631</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تترا اتیل پیرو</w:t>
            </w:r>
            <w:r w:rsidRPr="00B8317F">
              <w:rPr>
                <w:rFonts w:cs="B Zar"/>
                <w:sz w:val="16"/>
                <w:szCs w:val="18"/>
              </w:rPr>
              <w:t xml:space="preserve"> </w:t>
            </w:r>
            <w:r w:rsidRPr="00B8317F">
              <w:rPr>
                <w:rFonts w:cs="B Zar" w:hint="cs"/>
                <w:sz w:val="16"/>
                <w:szCs w:val="18"/>
                <w:rtl/>
              </w:rPr>
              <w:t>فسفات</w:t>
            </w:r>
          </w:p>
          <w:p w:rsidR="00876CDB" w:rsidRPr="00B8317F" w:rsidRDefault="00876CDB" w:rsidP="00EC6B5B">
            <w:pPr>
              <w:cnfStyle w:val="000000000000"/>
              <w:rPr>
                <w:rFonts w:cs="B Zar"/>
                <w:sz w:val="16"/>
                <w:szCs w:val="18"/>
                <w:rtl/>
              </w:rPr>
            </w:pPr>
            <w:r w:rsidRPr="00B8317F">
              <w:rPr>
                <w:rFonts w:cs="B Zar"/>
                <w:sz w:val="16"/>
                <w:szCs w:val="18"/>
              </w:rPr>
              <w:t xml:space="preserve">Tetraethyl pyrophosphate </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20/290</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01/0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 xml:space="preserve">پوست؛ </w:t>
            </w:r>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اختلال سیستم اعصاب مرکزی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632</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تترا فلوئورو اتیلن</w:t>
            </w:r>
          </w:p>
          <w:p w:rsidR="00876CDB" w:rsidRPr="00B8317F" w:rsidRDefault="00876CDB" w:rsidP="00EC6B5B">
            <w:pPr>
              <w:cnfStyle w:val="000000000000"/>
              <w:rPr>
                <w:rFonts w:cs="B Zar"/>
                <w:sz w:val="16"/>
                <w:szCs w:val="18"/>
                <w:rtl/>
              </w:rPr>
            </w:pPr>
            <w:r w:rsidRPr="00B8317F">
              <w:rPr>
                <w:rFonts w:cs="B Zar"/>
                <w:sz w:val="16"/>
                <w:szCs w:val="18"/>
              </w:rPr>
              <w:t>Tetrafluoroethylene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20/100</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A3</w:t>
            </w:r>
          </w:p>
        </w:tc>
        <w:tc>
          <w:tcPr>
            <w:tcW w:w="962" w:type="pct"/>
            <w:gridSpan w:val="2"/>
          </w:tcPr>
          <w:p w:rsidR="00864C81" w:rsidRDefault="00876CDB" w:rsidP="00EC6B5B">
            <w:pPr>
              <w:cnfStyle w:val="000000000000"/>
              <w:rPr>
                <w:rFonts w:cs="B Zar"/>
                <w:sz w:val="16"/>
                <w:szCs w:val="18"/>
                <w:rtl/>
              </w:rPr>
            </w:pPr>
            <w:r w:rsidRPr="00B8317F">
              <w:rPr>
                <w:rFonts w:cs="B Zar" w:hint="cs"/>
                <w:sz w:val="16"/>
                <w:szCs w:val="18"/>
                <w:rtl/>
              </w:rPr>
              <w:t xml:space="preserve">بازدارنده آنزیم </w:t>
            </w:r>
          </w:p>
          <w:p w:rsidR="00876CDB" w:rsidRPr="00B8317F" w:rsidRDefault="00876CDB" w:rsidP="00EC6B5B">
            <w:pPr>
              <w:cnfStyle w:val="000000000000"/>
              <w:rPr>
                <w:rFonts w:cs="B Zar"/>
                <w:sz w:val="16"/>
                <w:szCs w:val="18"/>
                <w:rtl/>
              </w:rPr>
            </w:pPr>
            <w:r w:rsidRPr="00B8317F">
              <w:rPr>
                <w:rFonts w:cs="B Zar" w:hint="cs"/>
                <w:sz w:val="16"/>
                <w:szCs w:val="18"/>
                <w:rtl/>
              </w:rPr>
              <w:t>کولین استراز</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633</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1و1و1و2 - تترا فلورو اتان</w:t>
            </w:r>
          </w:p>
          <w:p w:rsidR="00876CDB" w:rsidRPr="00B8317F" w:rsidRDefault="00876CDB" w:rsidP="00EC6B5B">
            <w:pPr>
              <w:cnfStyle w:val="000000000000"/>
              <w:rPr>
                <w:rFonts w:cs="B Zar"/>
                <w:sz w:val="16"/>
                <w:szCs w:val="18"/>
              </w:rPr>
            </w:pPr>
            <w:r w:rsidRPr="00B8317F">
              <w:rPr>
                <w:rFonts w:cs="B Zar"/>
                <w:sz w:val="16"/>
                <w:szCs w:val="18"/>
              </w:rPr>
              <w:t>1,1,1,2-tetra fluoroethane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03/102</w:t>
            </w:r>
          </w:p>
        </w:tc>
        <w:tc>
          <w:tcPr>
            <w:tcW w:w="813" w:type="pct"/>
          </w:tcPr>
          <w:p w:rsidR="00876CDB" w:rsidRPr="00B8317F" w:rsidRDefault="00876CDB"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1000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w:t>
            </w:r>
          </w:p>
        </w:tc>
        <w:tc>
          <w:tcPr>
            <w:tcW w:w="962" w:type="pct"/>
            <w:gridSpan w:val="2"/>
          </w:tcPr>
          <w:p w:rsidR="00876CDB" w:rsidRPr="00B8317F" w:rsidRDefault="00876CDB" w:rsidP="00EC6B5B">
            <w:pPr>
              <w:cnfStyle w:val="000000000000"/>
              <w:rPr>
                <w:rFonts w:cs="B Zar"/>
                <w:sz w:val="16"/>
                <w:szCs w:val="18"/>
                <w:rtl/>
              </w:rPr>
            </w:pP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634</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تتراهیدروفوران</w:t>
            </w:r>
          </w:p>
          <w:p w:rsidR="00876CDB" w:rsidRPr="00B8317F" w:rsidRDefault="00876CDB" w:rsidP="00EC6B5B">
            <w:pPr>
              <w:cnfStyle w:val="000000000000"/>
              <w:rPr>
                <w:rFonts w:cs="B Zar"/>
                <w:sz w:val="16"/>
                <w:szCs w:val="18"/>
                <w:rtl/>
              </w:rPr>
            </w:pPr>
            <w:r w:rsidRPr="00B8317F">
              <w:rPr>
                <w:rFonts w:cs="B Zar"/>
                <w:sz w:val="16"/>
                <w:szCs w:val="18"/>
              </w:rPr>
              <w:lastRenderedPageBreak/>
              <w:t>Tetrahydrofuran</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lastRenderedPageBreak/>
              <w:t>10/72</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w:t>
            </w:r>
            <w:r w:rsidRPr="00B8317F">
              <w:rPr>
                <w:rFonts w:cs="B Zar"/>
                <w:sz w:val="16"/>
                <w:szCs w:val="18"/>
              </w:rPr>
              <w:lastRenderedPageBreak/>
              <w:t>A3</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lastRenderedPageBreak/>
              <w:t xml:space="preserve">آسیب کبدی و کلیوی؛ </w:t>
            </w:r>
            <w:r w:rsidRPr="00B8317F">
              <w:rPr>
                <w:rFonts w:cs="B Zar" w:hint="cs"/>
                <w:sz w:val="16"/>
                <w:szCs w:val="18"/>
                <w:rtl/>
              </w:rPr>
              <w:lastRenderedPageBreak/>
              <w:t>سرطان  کبدی و کلیوی</w:t>
            </w:r>
          </w:p>
        </w:tc>
      </w:tr>
      <w:tr w:rsidR="00EC6B5B" w:rsidRPr="00B8317F" w:rsidTr="004E01F5">
        <w:trPr>
          <w:gridAfter w:val="1"/>
          <w:wAfter w:w="123" w:type="pct"/>
          <w:trHeight w:val="3145"/>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lastRenderedPageBreak/>
              <w:t>635</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نمک های فسفونیوم تتراكيس (هيدروكسي متيل)</w:t>
            </w:r>
          </w:p>
          <w:p w:rsidR="00876CDB" w:rsidRPr="00B8317F" w:rsidRDefault="00876CDB" w:rsidP="00EC6B5B">
            <w:pPr>
              <w:cnfStyle w:val="000000000000"/>
              <w:rPr>
                <w:rFonts w:cs="B Zar"/>
                <w:sz w:val="16"/>
                <w:szCs w:val="18"/>
              </w:rPr>
            </w:pPr>
            <w:r w:rsidRPr="00B8317F">
              <w:rPr>
                <w:rFonts w:cs="B Zar"/>
                <w:sz w:val="16"/>
                <w:szCs w:val="18"/>
              </w:rPr>
              <w:t>Tetrakis (hydroxymethyl)</w:t>
            </w:r>
          </w:p>
          <w:p w:rsidR="00876CDB" w:rsidRPr="00B8317F" w:rsidRDefault="00876CDB" w:rsidP="00EC6B5B">
            <w:pPr>
              <w:cnfStyle w:val="000000000000"/>
              <w:rPr>
                <w:rFonts w:cs="B Zar"/>
                <w:sz w:val="16"/>
                <w:szCs w:val="18"/>
                <w:rtl/>
              </w:rPr>
            </w:pPr>
            <w:r w:rsidRPr="00B8317F">
              <w:rPr>
                <w:rFonts w:cs="B Zar"/>
                <w:sz w:val="16"/>
                <w:szCs w:val="18"/>
              </w:rPr>
              <w:t>phosphonium salts</w:t>
            </w:r>
          </w:p>
          <w:p w:rsidR="00876CDB" w:rsidRPr="00B8317F" w:rsidRDefault="00876CDB" w:rsidP="00EC6B5B">
            <w:pPr>
              <w:cnfStyle w:val="000000000000"/>
              <w:rPr>
                <w:rFonts w:cs="B Zar"/>
                <w:sz w:val="16"/>
                <w:szCs w:val="18"/>
              </w:rPr>
            </w:pPr>
            <w:r w:rsidRPr="00B8317F">
              <w:rPr>
                <w:rFonts w:cs="B Zar" w:hint="cs"/>
                <w:sz w:val="16"/>
                <w:szCs w:val="18"/>
                <w:rtl/>
              </w:rPr>
              <w:t>كلريد فسفونيوم تترا كيس (هیدروکسی متیل)</w:t>
            </w:r>
          </w:p>
          <w:p w:rsidR="00876CDB" w:rsidRPr="00B8317F" w:rsidRDefault="00876CDB" w:rsidP="00EC6B5B">
            <w:pPr>
              <w:cnfStyle w:val="000000000000"/>
              <w:rPr>
                <w:rFonts w:cs="B Zar"/>
                <w:sz w:val="16"/>
                <w:szCs w:val="18"/>
                <w:rtl/>
              </w:rPr>
            </w:pPr>
            <w:r w:rsidRPr="00B8317F">
              <w:rPr>
                <w:rFonts w:cs="B Zar"/>
                <w:sz w:val="16"/>
                <w:szCs w:val="18"/>
              </w:rPr>
              <w:t>Tetrakis (hydroxymethyl) phosphonium chloride</w:t>
            </w:r>
          </w:p>
          <w:p w:rsidR="00876CDB" w:rsidRPr="00B8317F" w:rsidRDefault="00876CDB" w:rsidP="00EC6B5B">
            <w:pPr>
              <w:cnfStyle w:val="000000000000"/>
              <w:rPr>
                <w:rFonts w:cs="B Zar"/>
                <w:sz w:val="16"/>
                <w:szCs w:val="18"/>
                <w:rtl/>
              </w:rPr>
            </w:pPr>
            <w:r w:rsidRPr="00B8317F">
              <w:rPr>
                <w:rFonts w:cs="B Zar" w:hint="cs"/>
                <w:sz w:val="16"/>
                <w:szCs w:val="18"/>
                <w:rtl/>
              </w:rPr>
              <w:t>سولفات فسفونيوم تترا كيس (هیدروکسی متیل)</w:t>
            </w:r>
          </w:p>
          <w:p w:rsidR="00876CDB" w:rsidRPr="00B8317F" w:rsidRDefault="00876CDB" w:rsidP="00EC6B5B">
            <w:pPr>
              <w:cnfStyle w:val="000000000000"/>
              <w:rPr>
                <w:rFonts w:cs="B Zar"/>
                <w:sz w:val="16"/>
                <w:szCs w:val="18"/>
                <w:rtl/>
              </w:rPr>
            </w:pPr>
            <w:r w:rsidRPr="00B8317F">
              <w:rPr>
                <w:rFonts w:cs="B Zar"/>
                <w:sz w:val="16"/>
                <w:szCs w:val="18"/>
              </w:rPr>
              <w:t>Tetrakis (hydroxymethyl) phosphonium sulfate</w:t>
            </w:r>
          </w:p>
        </w:tc>
        <w:tc>
          <w:tcPr>
            <w:tcW w:w="478" w:type="pct"/>
          </w:tcPr>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56/190</w:t>
            </w: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26/406</w:t>
            </w:r>
          </w:p>
        </w:tc>
        <w:tc>
          <w:tcPr>
            <w:tcW w:w="813" w:type="pct"/>
          </w:tcPr>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w:t>
            </w: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w:t>
            </w:r>
          </w:p>
        </w:tc>
        <w:tc>
          <w:tcPr>
            <w:tcW w:w="640" w:type="pct"/>
            <w:gridSpan w:val="2"/>
          </w:tcPr>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w:t>
            </w: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sz w:val="16"/>
                <w:szCs w:val="18"/>
              </w:rPr>
              <w:t>A4</w:t>
            </w: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r w:rsidRPr="00B8317F">
              <w:rPr>
                <w:rFonts w:cs="B Zar"/>
                <w:sz w:val="16"/>
                <w:szCs w:val="18"/>
                <w:rtl/>
              </w:rPr>
              <w:t>حساسیت</w:t>
            </w:r>
            <w:r w:rsidRPr="00B8317F">
              <w:rPr>
                <w:rFonts w:cs="B Zar" w:hint="cs"/>
                <w:sz w:val="16"/>
                <w:szCs w:val="18"/>
                <w:rtl/>
              </w:rPr>
              <w:t xml:space="preserve">؛ </w:t>
            </w:r>
            <w:r w:rsidRPr="00B8317F">
              <w:rPr>
                <w:rFonts w:cs="B Zar"/>
                <w:sz w:val="16"/>
                <w:szCs w:val="18"/>
              </w:rPr>
              <w:t>A4</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کاهش وزن بدن؛ اختلال سیستم اعصاب مرکزی؛ اثرات كبدي</w:t>
            </w: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636</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تترا متیل سرب</w:t>
            </w:r>
          </w:p>
          <w:p w:rsidR="00876CDB" w:rsidRPr="00B8317F" w:rsidRDefault="00876CDB" w:rsidP="00EC6B5B">
            <w:pPr>
              <w:cnfStyle w:val="000000000000"/>
              <w:rPr>
                <w:rFonts w:cs="B Zar"/>
                <w:sz w:val="16"/>
                <w:szCs w:val="18"/>
                <w:rtl/>
              </w:rPr>
            </w:pPr>
            <w:r w:rsidRPr="00B8317F">
              <w:rPr>
                <w:rFonts w:cs="B Zar"/>
                <w:sz w:val="16"/>
                <w:szCs w:val="18"/>
              </w:rPr>
              <w:t>Tetramethyl lead, as Pb</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33/267</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15/0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اختلال سیستم اعصاب مرکزی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637</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تترا متیل سوکسینو نیتریل</w:t>
            </w:r>
          </w:p>
          <w:p w:rsidR="00876CDB" w:rsidRPr="00B8317F" w:rsidRDefault="00876CDB" w:rsidP="00EC6B5B">
            <w:pPr>
              <w:cnfStyle w:val="000000000000"/>
              <w:rPr>
                <w:rFonts w:cs="B Zar"/>
                <w:sz w:val="16"/>
                <w:szCs w:val="18"/>
                <w:rtl/>
              </w:rPr>
            </w:pPr>
            <w:r w:rsidRPr="00B8317F">
              <w:rPr>
                <w:rFonts w:cs="B Zar"/>
                <w:sz w:val="16"/>
                <w:szCs w:val="18"/>
              </w:rPr>
              <w:t>Tetramethyl succinonitrile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20/136</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سردرد؛ تهوع؛ تشنج سیستم اعصاب مرکزی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638</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تترا نیترو متان</w:t>
            </w:r>
          </w:p>
          <w:p w:rsidR="00876CDB" w:rsidRPr="00B8317F" w:rsidRDefault="00876CDB" w:rsidP="00EC6B5B">
            <w:pPr>
              <w:cnfStyle w:val="000000000000"/>
              <w:rPr>
                <w:rFonts w:cs="B Zar"/>
                <w:sz w:val="16"/>
                <w:szCs w:val="18"/>
                <w:rtl/>
              </w:rPr>
            </w:pPr>
            <w:r w:rsidRPr="00B8317F">
              <w:rPr>
                <w:rFonts w:cs="B Zar"/>
                <w:sz w:val="16"/>
                <w:szCs w:val="18"/>
              </w:rPr>
              <w:t>Tetranitromethane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04/196</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005/0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A3</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تحریک قسمت فوقانی تنفسی و چشم؛ سرطان قسمت فوقانی تنفسی</w:t>
            </w:r>
          </w:p>
        </w:tc>
      </w:tr>
      <w:tr w:rsidR="00EC6B5B" w:rsidRPr="00B8317F" w:rsidTr="004E01F5">
        <w:trPr>
          <w:gridAfter w:val="1"/>
          <w:wAfter w:w="123" w:type="pct"/>
          <w:trHeight w:val="445"/>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639</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ت</w:t>
            </w:r>
            <w:r w:rsidR="00771BC7" w:rsidRPr="00B8317F">
              <w:rPr>
                <w:rFonts w:cs="B Zar" w:hint="cs"/>
                <w:sz w:val="16"/>
                <w:szCs w:val="18"/>
                <w:rtl/>
              </w:rPr>
              <w:t>ت</w:t>
            </w:r>
            <w:r w:rsidRPr="00B8317F">
              <w:rPr>
                <w:rFonts w:cs="B Zar" w:hint="cs"/>
                <w:sz w:val="16"/>
                <w:szCs w:val="18"/>
                <w:rtl/>
              </w:rPr>
              <w:t>ریل</w:t>
            </w:r>
            <w:r w:rsidRPr="00B8317F">
              <w:rPr>
                <w:rFonts w:cs="B Zar"/>
                <w:sz w:val="16"/>
                <w:szCs w:val="18"/>
              </w:rPr>
              <w:t xml:space="preserve"> </w:t>
            </w:r>
          </w:p>
          <w:p w:rsidR="00876CDB" w:rsidRPr="00B8317F" w:rsidRDefault="00876CDB" w:rsidP="00EC6B5B">
            <w:pPr>
              <w:cnfStyle w:val="000000000000"/>
              <w:rPr>
                <w:rFonts w:cs="B Zar"/>
                <w:sz w:val="16"/>
                <w:szCs w:val="18"/>
                <w:rtl/>
              </w:rPr>
            </w:pPr>
            <w:r w:rsidRPr="00B8317F">
              <w:rPr>
                <w:rFonts w:cs="B Zar"/>
                <w:sz w:val="16"/>
                <w:szCs w:val="18"/>
              </w:rPr>
              <w:t>Tetryl</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15/287</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5/1</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Pr>
            </w:pPr>
            <w:r w:rsidRPr="00B8317F">
              <w:rPr>
                <w:rFonts w:cs="B Zar"/>
                <w:sz w:val="16"/>
                <w:szCs w:val="18"/>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تحریک قسمت فوقانی تنفسی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640</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تالیم و ترکیباتش، بصورت تاليوم</w:t>
            </w:r>
          </w:p>
          <w:p w:rsidR="00876CDB" w:rsidRPr="00B8317F" w:rsidRDefault="00876CDB" w:rsidP="00EC6B5B">
            <w:pPr>
              <w:cnfStyle w:val="000000000000"/>
              <w:rPr>
                <w:rFonts w:cs="B Zar"/>
                <w:sz w:val="16"/>
                <w:szCs w:val="18"/>
              </w:rPr>
            </w:pPr>
            <w:r w:rsidRPr="00B8317F">
              <w:rPr>
                <w:rFonts w:cs="B Zar"/>
                <w:sz w:val="16"/>
                <w:szCs w:val="18"/>
              </w:rPr>
              <w:t>Thallium and</w:t>
            </w:r>
          </w:p>
          <w:p w:rsidR="00876CDB" w:rsidRPr="00B8317F" w:rsidRDefault="00876CDB" w:rsidP="00EC6B5B">
            <w:pPr>
              <w:cnfStyle w:val="000000000000"/>
              <w:rPr>
                <w:rFonts w:cs="B Zar"/>
                <w:sz w:val="16"/>
                <w:szCs w:val="18"/>
                <w:rtl/>
              </w:rPr>
            </w:pPr>
            <w:r w:rsidRPr="00B8317F">
              <w:rPr>
                <w:rFonts w:cs="B Zar"/>
                <w:sz w:val="16"/>
                <w:szCs w:val="18"/>
              </w:rPr>
              <w:t>compounds, as Tl</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37/204</w:t>
            </w:r>
          </w:p>
          <w:p w:rsidR="00876CDB" w:rsidRPr="00B8317F" w:rsidRDefault="00876CDB" w:rsidP="00EC6B5B">
            <w:pPr>
              <w:cnfStyle w:val="000000000000"/>
              <w:rPr>
                <w:rFonts w:cs="B Zar"/>
                <w:sz w:val="16"/>
                <w:szCs w:val="18"/>
                <w:rtl/>
              </w:rPr>
            </w:pPr>
            <w:r w:rsidRPr="00B8317F">
              <w:rPr>
                <w:rFonts w:cs="B Zar" w:hint="cs"/>
                <w:sz w:val="16"/>
                <w:szCs w:val="18"/>
                <w:rtl/>
              </w:rPr>
              <w:t>متفاوت</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02/0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 xml:space="preserve">نوروپاتی محيطي؛ آسيب گوارشي </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641</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4و4</w:t>
            </w:r>
            <w:r w:rsidRPr="00B8317F">
              <w:rPr>
                <w:rFonts w:cs="B Zar"/>
                <w:sz w:val="16"/>
                <w:szCs w:val="18"/>
                <w:rtl/>
              </w:rPr>
              <w:t>'</w:t>
            </w:r>
            <w:r w:rsidRPr="00B8317F">
              <w:rPr>
                <w:rFonts w:cs="B Zar" w:hint="cs"/>
                <w:sz w:val="16"/>
                <w:szCs w:val="18"/>
                <w:rtl/>
              </w:rPr>
              <w:t>- تیوبیس (6- ترت- بوتیل- متا-کروزول)</w:t>
            </w:r>
          </w:p>
          <w:p w:rsidR="00876CDB" w:rsidRPr="00B8317F" w:rsidRDefault="00876CDB" w:rsidP="00EC6B5B">
            <w:pPr>
              <w:cnfStyle w:val="000000000000"/>
              <w:rPr>
                <w:rFonts w:cs="B Zar"/>
                <w:sz w:val="16"/>
                <w:szCs w:val="18"/>
                <w:rtl/>
              </w:rPr>
            </w:pPr>
            <w:r w:rsidRPr="00B8317F">
              <w:rPr>
                <w:rFonts w:cs="B Zar"/>
                <w:sz w:val="16"/>
                <w:szCs w:val="18"/>
              </w:rPr>
              <w:t>4,4'-Thiobis (6-tert-butyl-m-cresol)</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52/358</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1</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Pr>
            </w:pPr>
            <w:r w:rsidRPr="00B8317F">
              <w:rPr>
                <w:rFonts w:cs="B Zar"/>
                <w:sz w:val="16"/>
                <w:szCs w:val="18"/>
              </w:rPr>
              <w:t>A4</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تحریک قسمت فوقانی تنفسی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642</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اسید تیوگلیکولیک</w:t>
            </w:r>
          </w:p>
          <w:p w:rsidR="00876CDB" w:rsidRPr="00B8317F" w:rsidRDefault="00876CDB" w:rsidP="00EC6B5B">
            <w:pPr>
              <w:cnfStyle w:val="000000000000"/>
              <w:rPr>
                <w:rFonts w:cs="B Zar"/>
                <w:sz w:val="16"/>
                <w:szCs w:val="18"/>
                <w:rtl/>
              </w:rPr>
            </w:pPr>
            <w:r w:rsidRPr="00B8317F">
              <w:rPr>
                <w:rFonts w:cs="B Zar"/>
                <w:sz w:val="16"/>
                <w:szCs w:val="18"/>
              </w:rPr>
              <w:t>Thioglycolic acid</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12/92</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876CDB" w:rsidRPr="00B8317F" w:rsidRDefault="00876CDB" w:rsidP="00EC6B5B">
            <w:pPr>
              <w:cnfStyle w:val="000000000000"/>
              <w:rPr>
                <w:rFonts w:cs="B Zar"/>
                <w:sz w:val="16"/>
                <w:szCs w:val="18"/>
                <w:rtl/>
              </w:rPr>
            </w:pP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تحریک قسمت پوست و</w:t>
            </w:r>
            <w:r w:rsidR="00864C81">
              <w:rPr>
                <w:rFonts w:cs="B Zar" w:hint="cs"/>
                <w:sz w:val="16"/>
                <w:szCs w:val="18"/>
                <w:rtl/>
              </w:rPr>
              <w:t xml:space="preserve"> </w:t>
            </w:r>
            <w:r w:rsidRPr="00B8317F">
              <w:rPr>
                <w:rFonts w:cs="B Zar" w:hint="cs"/>
                <w:sz w:val="16"/>
                <w:szCs w:val="18"/>
                <w:rtl/>
              </w:rPr>
              <w:t>چشم</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643</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كاريد تیونیل</w:t>
            </w:r>
          </w:p>
          <w:p w:rsidR="00876CDB" w:rsidRPr="00B8317F" w:rsidRDefault="00876CDB" w:rsidP="00EC6B5B">
            <w:pPr>
              <w:cnfStyle w:val="000000000000"/>
              <w:rPr>
                <w:rFonts w:cs="B Zar"/>
                <w:sz w:val="16"/>
                <w:szCs w:val="18"/>
                <w:rtl/>
              </w:rPr>
            </w:pPr>
            <w:r w:rsidRPr="00B8317F">
              <w:rPr>
                <w:rFonts w:cs="B Zar"/>
                <w:sz w:val="16"/>
                <w:szCs w:val="18"/>
              </w:rPr>
              <w:t>Thionyl chloride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98/118</w:t>
            </w:r>
          </w:p>
        </w:tc>
        <w:tc>
          <w:tcPr>
            <w:tcW w:w="813" w:type="pct"/>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640" w:type="pct"/>
            <w:gridSpan w:val="2"/>
          </w:tcPr>
          <w:p w:rsidR="00876CDB" w:rsidRPr="00B8317F" w:rsidRDefault="00876CDB" w:rsidP="00EC6B5B">
            <w:pPr>
              <w:cnfStyle w:val="000000000000"/>
              <w:rPr>
                <w:rFonts w:cs="B Zar"/>
                <w:sz w:val="16"/>
                <w:szCs w:val="18"/>
              </w:rPr>
            </w:pPr>
            <w:r w:rsidRPr="00B8317F">
              <w:rPr>
                <w:rFonts w:cs="B Zar"/>
                <w:sz w:val="16"/>
                <w:szCs w:val="18"/>
              </w:rPr>
              <w:t>ppm</w:t>
            </w:r>
            <w:r w:rsidRPr="00B8317F">
              <w:rPr>
                <w:rFonts w:cs="B Zar" w:hint="cs"/>
                <w:sz w:val="16"/>
                <w:szCs w:val="18"/>
                <w:rtl/>
              </w:rPr>
              <w:t xml:space="preserve"> 2/0 </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w:t>
            </w:r>
          </w:p>
        </w:tc>
        <w:tc>
          <w:tcPr>
            <w:tcW w:w="962" w:type="pct"/>
            <w:gridSpan w:val="2"/>
          </w:tcPr>
          <w:p w:rsidR="00876CDB" w:rsidRDefault="00876CDB" w:rsidP="00EC6B5B">
            <w:pPr>
              <w:cnfStyle w:val="000000000000"/>
              <w:rPr>
                <w:rFonts w:cs="B Zar"/>
                <w:sz w:val="16"/>
                <w:szCs w:val="18"/>
                <w:rtl/>
              </w:rPr>
            </w:pPr>
            <w:r w:rsidRPr="00B8317F">
              <w:rPr>
                <w:rFonts w:cs="B Zar" w:hint="cs"/>
                <w:sz w:val="16"/>
                <w:szCs w:val="18"/>
                <w:rtl/>
              </w:rPr>
              <w:t>تحریک قسمت فوقانی تنفسی</w:t>
            </w:r>
          </w:p>
          <w:p w:rsidR="00471252" w:rsidRDefault="00471252" w:rsidP="00EC6B5B">
            <w:pPr>
              <w:cnfStyle w:val="000000000000"/>
              <w:rPr>
                <w:rFonts w:cs="B Zar"/>
                <w:sz w:val="16"/>
                <w:szCs w:val="18"/>
                <w:rtl/>
              </w:rPr>
            </w:pPr>
          </w:p>
          <w:p w:rsidR="00471252" w:rsidRPr="00B8317F" w:rsidRDefault="00471252" w:rsidP="00EC6B5B">
            <w:pPr>
              <w:cnfStyle w:val="000000000000"/>
              <w:rPr>
                <w:rFonts w:cs="B Zar"/>
                <w:sz w:val="16"/>
                <w:szCs w:val="18"/>
                <w:rtl/>
              </w:rPr>
            </w:pPr>
          </w:p>
        </w:tc>
      </w:tr>
      <w:tr w:rsidR="00EC6B5B" w:rsidRPr="00B8317F" w:rsidTr="004E01F5">
        <w:trPr>
          <w:gridAfter w:val="1"/>
          <w:wAfter w:w="123" w:type="pct"/>
          <w:trHeight w:val="617"/>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lastRenderedPageBreak/>
              <w:t>644</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تیرام</w:t>
            </w:r>
          </w:p>
          <w:p w:rsidR="00876CDB" w:rsidRPr="00B8317F" w:rsidRDefault="00876CDB" w:rsidP="00EC6B5B">
            <w:pPr>
              <w:cnfStyle w:val="000000000000"/>
              <w:rPr>
                <w:rFonts w:cs="B Zar"/>
                <w:sz w:val="16"/>
                <w:szCs w:val="18"/>
                <w:rtl/>
              </w:rPr>
            </w:pPr>
            <w:r w:rsidRPr="00B8317F">
              <w:rPr>
                <w:rFonts w:cs="B Zar"/>
                <w:sz w:val="16"/>
                <w:szCs w:val="18"/>
              </w:rPr>
              <w:t>Thiuram</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44/240</w:t>
            </w:r>
          </w:p>
        </w:tc>
        <w:tc>
          <w:tcPr>
            <w:tcW w:w="813" w:type="pct"/>
          </w:tcPr>
          <w:p w:rsidR="00876CDB" w:rsidRPr="00B8317F" w:rsidRDefault="00876CDB" w:rsidP="00EC6B5B">
            <w:pPr>
              <w:cnfStyle w:val="000000000000"/>
              <w:rPr>
                <w:rFonts w:cs="B Zar"/>
                <w:sz w:val="16"/>
                <w:szCs w:val="18"/>
              </w:rPr>
            </w:pPr>
            <w:r w:rsidRPr="00B8317F">
              <w:rPr>
                <w:rFonts w:cs="B Zar" w:hint="cs"/>
                <w:sz w:val="16"/>
                <w:szCs w:val="18"/>
                <w:rtl/>
              </w:rPr>
              <w:t>05/0</w:t>
            </w:r>
          </w:p>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w:t>
            </w:r>
          </w:p>
        </w:tc>
        <w:tc>
          <w:tcPr>
            <w:tcW w:w="640" w:type="pct"/>
            <w:gridSpan w:val="2"/>
          </w:tcPr>
          <w:p w:rsidR="00876CDB" w:rsidRPr="00B8317F" w:rsidRDefault="00876CDB" w:rsidP="00EC6B5B">
            <w:pPr>
              <w:cnfStyle w:val="000000000000"/>
              <w:rPr>
                <w:rFonts w:cs="B Zar"/>
                <w:sz w:val="16"/>
                <w:szCs w:val="18"/>
                <w:rtl/>
              </w:rPr>
            </w:pP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A4</w:t>
            </w:r>
            <w:r w:rsidRPr="00B8317F">
              <w:rPr>
                <w:rFonts w:cs="B Zar" w:hint="cs"/>
                <w:sz w:val="16"/>
                <w:szCs w:val="18"/>
                <w:rtl/>
              </w:rPr>
              <w:t xml:space="preserve"> </w:t>
            </w:r>
          </w:p>
          <w:p w:rsidR="00876CDB" w:rsidRPr="00B8317F" w:rsidRDefault="00876CDB" w:rsidP="00EC6B5B">
            <w:pPr>
              <w:cnfStyle w:val="000000000000"/>
              <w:rPr>
                <w:rFonts w:cs="B Zar"/>
                <w:sz w:val="16"/>
                <w:szCs w:val="18"/>
              </w:rPr>
            </w:pPr>
            <w:r w:rsidRPr="00B8317F">
              <w:rPr>
                <w:rFonts w:cs="B Zar"/>
                <w:sz w:val="16"/>
                <w:szCs w:val="18"/>
                <w:rtl/>
              </w:rPr>
              <w:t>حساسیت</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تاثیر در وزن بدن؛ اثرات خونی</w:t>
            </w:r>
          </w:p>
          <w:p w:rsidR="00771BC7" w:rsidRPr="00B8317F" w:rsidRDefault="00771BC7" w:rsidP="00EC6B5B">
            <w:pPr>
              <w:cnfStyle w:val="000000000000"/>
              <w:rPr>
                <w:rFonts w:cs="B Zar"/>
                <w:sz w:val="16"/>
                <w:szCs w:val="18"/>
                <w:rtl/>
              </w:rPr>
            </w:pP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645</w:t>
            </w:r>
          </w:p>
        </w:tc>
        <w:tc>
          <w:tcPr>
            <w:tcW w:w="1166" w:type="pct"/>
          </w:tcPr>
          <w:p w:rsidR="00C41D6F" w:rsidRPr="00B8317F" w:rsidRDefault="00876CDB" w:rsidP="00EC6B5B">
            <w:pPr>
              <w:cnfStyle w:val="000000000000"/>
              <w:rPr>
                <w:rFonts w:cs="B Zar"/>
                <w:sz w:val="16"/>
                <w:szCs w:val="18"/>
                <w:rtl/>
              </w:rPr>
            </w:pPr>
            <w:r w:rsidRPr="00B8317F">
              <w:rPr>
                <w:rFonts w:cs="B Zar" w:hint="cs"/>
                <w:sz w:val="16"/>
                <w:szCs w:val="18"/>
                <w:rtl/>
              </w:rPr>
              <w:t>قلع</w:t>
            </w:r>
          </w:p>
          <w:p w:rsidR="00876CDB" w:rsidRPr="00B8317F" w:rsidRDefault="00876CDB" w:rsidP="00EC6B5B">
            <w:pPr>
              <w:cnfStyle w:val="000000000000"/>
              <w:rPr>
                <w:rFonts w:cs="B Zar"/>
                <w:sz w:val="16"/>
                <w:szCs w:val="18"/>
                <w:rtl/>
              </w:rPr>
            </w:pPr>
            <w:r w:rsidRPr="00B8317F">
              <w:rPr>
                <w:rFonts w:cs="B Zar"/>
                <w:sz w:val="16"/>
                <w:szCs w:val="18"/>
              </w:rPr>
              <w:t xml:space="preserve">Tin </w:t>
            </w:r>
          </w:p>
          <w:p w:rsidR="00876CDB" w:rsidRPr="00B8317F" w:rsidRDefault="00876CDB" w:rsidP="00EC6B5B">
            <w:pPr>
              <w:cnfStyle w:val="000000000000"/>
              <w:rPr>
                <w:rFonts w:cs="B Zar"/>
                <w:sz w:val="16"/>
                <w:szCs w:val="18"/>
                <w:rtl/>
              </w:rPr>
            </w:pPr>
            <w:r w:rsidRPr="00B8317F">
              <w:rPr>
                <w:rFonts w:cs="B Zar" w:hint="cs"/>
                <w:sz w:val="16"/>
                <w:szCs w:val="18"/>
                <w:rtl/>
              </w:rPr>
              <w:t>فلزي</w:t>
            </w:r>
          </w:p>
          <w:p w:rsidR="00876CDB" w:rsidRPr="00B8317F" w:rsidRDefault="00876CDB" w:rsidP="00EC6B5B">
            <w:pPr>
              <w:cnfStyle w:val="000000000000"/>
              <w:rPr>
                <w:rFonts w:cs="B Zar"/>
                <w:sz w:val="16"/>
                <w:szCs w:val="18"/>
              </w:rPr>
            </w:pPr>
            <w:r w:rsidRPr="00B8317F">
              <w:rPr>
                <w:rFonts w:cs="B Zar" w:hint="cs"/>
                <w:sz w:val="16"/>
                <w:szCs w:val="18"/>
                <w:rtl/>
              </w:rPr>
              <w:t>ترکیبات معدنی و اکسیدي بجز</w:t>
            </w:r>
            <w:r w:rsidRPr="00B8317F">
              <w:rPr>
                <w:rFonts w:cs="B Zar"/>
                <w:sz w:val="16"/>
                <w:szCs w:val="18"/>
                <w:rtl/>
              </w:rPr>
              <w:t xml:space="preserve"> </w:t>
            </w:r>
            <w:r w:rsidRPr="00B8317F">
              <w:rPr>
                <w:rFonts w:cs="B Zar" w:hint="cs"/>
                <w:sz w:val="16"/>
                <w:szCs w:val="18"/>
                <w:rtl/>
              </w:rPr>
              <w:t>هیدرید</w:t>
            </w:r>
          </w:p>
          <w:p w:rsidR="00876CDB" w:rsidRPr="00B8317F" w:rsidRDefault="00876CDB" w:rsidP="00EC6B5B">
            <w:pPr>
              <w:cnfStyle w:val="000000000000"/>
              <w:rPr>
                <w:rFonts w:cs="B Zar"/>
                <w:sz w:val="16"/>
                <w:szCs w:val="18"/>
              </w:rPr>
            </w:pPr>
            <w:r w:rsidRPr="00B8317F">
              <w:rPr>
                <w:rFonts w:cs="B Zar"/>
                <w:sz w:val="16"/>
                <w:szCs w:val="18"/>
              </w:rPr>
              <w:t>Oxide &amp; inorganic compounds, except tin hydride</w:t>
            </w:r>
          </w:p>
          <w:p w:rsidR="00876CDB" w:rsidRPr="00B8317F" w:rsidRDefault="00876CDB" w:rsidP="00EC6B5B">
            <w:pPr>
              <w:cnfStyle w:val="000000000000"/>
              <w:rPr>
                <w:rFonts w:cs="B Zar"/>
                <w:sz w:val="16"/>
                <w:szCs w:val="18"/>
                <w:rtl/>
              </w:rPr>
            </w:pPr>
            <w:r w:rsidRPr="00B8317F">
              <w:rPr>
                <w:rFonts w:cs="B Zar" w:hint="cs"/>
                <w:sz w:val="16"/>
                <w:szCs w:val="18"/>
                <w:rtl/>
              </w:rPr>
              <w:t>ترکیبات آلی</w:t>
            </w:r>
          </w:p>
          <w:p w:rsidR="00876CDB" w:rsidRPr="00B8317F" w:rsidRDefault="00876CDB" w:rsidP="00EC6B5B">
            <w:pPr>
              <w:cnfStyle w:val="000000000000"/>
              <w:rPr>
                <w:rFonts w:cs="B Zar"/>
                <w:sz w:val="16"/>
                <w:szCs w:val="18"/>
                <w:rtl/>
              </w:rPr>
            </w:pPr>
            <w:r w:rsidRPr="00B8317F">
              <w:rPr>
                <w:rFonts w:cs="B Zar"/>
                <w:sz w:val="16"/>
                <w:szCs w:val="18"/>
              </w:rPr>
              <w:t>Organic compounds</w:t>
            </w:r>
          </w:p>
        </w:tc>
        <w:tc>
          <w:tcPr>
            <w:tcW w:w="478" w:type="pct"/>
          </w:tcPr>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69/118</w:t>
            </w:r>
          </w:p>
          <w:p w:rsidR="00876CDB" w:rsidRPr="00B8317F" w:rsidRDefault="00876CDB" w:rsidP="00EC6B5B">
            <w:pPr>
              <w:cnfStyle w:val="000000000000"/>
              <w:rPr>
                <w:rFonts w:cs="B Zar"/>
                <w:sz w:val="16"/>
                <w:szCs w:val="18"/>
                <w:rtl/>
              </w:rPr>
            </w:pPr>
            <w:r w:rsidRPr="00B8317F">
              <w:rPr>
                <w:rFonts w:cs="B Zar" w:hint="cs"/>
                <w:sz w:val="16"/>
                <w:szCs w:val="18"/>
                <w:rtl/>
              </w:rPr>
              <w:t>متفاوت</w:t>
            </w: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متفلوت</w:t>
            </w:r>
          </w:p>
        </w:tc>
        <w:tc>
          <w:tcPr>
            <w:tcW w:w="813" w:type="pct"/>
          </w:tcPr>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w:t>
            </w:r>
          </w:p>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w:t>
            </w: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w:t>
            </w:r>
          </w:p>
          <w:p w:rsidR="00876CDB" w:rsidRPr="00B8317F" w:rsidRDefault="00876CDB" w:rsidP="00EC6B5B">
            <w:pPr>
              <w:cnfStyle w:val="000000000000"/>
              <w:rPr>
                <w:rFonts w:cs="B Zar"/>
                <w:sz w:val="16"/>
                <w:szCs w:val="18"/>
                <w:rtl/>
              </w:rPr>
            </w:pPr>
            <w:r w:rsidRPr="00B8317F">
              <w:rPr>
                <w:rFonts w:cs="B Zar" w:hint="cs"/>
                <w:sz w:val="16"/>
                <w:szCs w:val="18"/>
                <w:rtl/>
              </w:rPr>
              <w:t>-</w:t>
            </w: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sz w:val="16"/>
                <w:szCs w:val="18"/>
              </w:rPr>
              <w:t xml:space="preserve"> </w:t>
            </w:r>
            <w:r w:rsidRPr="00B8317F">
              <w:rPr>
                <w:rFonts w:cs="B Zar" w:hint="cs"/>
                <w:sz w:val="16"/>
                <w:szCs w:val="18"/>
                <w:rtl/>
              </w:rPr>
              <w:t xml:space="preserve"> 2/0</w:t>
            </w:r>
          </w:p>
        </w:tc>
        <w:tc>
          <w:tcPr>
            <w:tcW w:w="502" w:type="pct"/>
            <w:gridSpan w:val="5"/>
          </w:tcPr>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r w:rsidRPr="00B8317F">
              <w:rPr>
                <w:rFonts w:cs="B Zar"/>
                <w:sz w:val="16"/>
                <w:szCs w:val="18"/>
              </w:rPr>
              <w:t>-</w:t>
            </w:r>
          </w:p>
          <w:p w:rsidR="00876CDB" w:rsidRPr="00B8317F" w:rsidRDefault="00876CDB" w:rsidP="00EC6B5B">
            <w:pPr>
              <w:cnfStyle w:val="000000000000"/>
              <w:rPr>
                <w:rFonts w:cs="B Zar"/>
                <w:sz w:val="16"/>
                <w:szCs w:val="18"/>
                <w:rtl/>
              </w:rPr>
            </w:pPr>
            <w:r w:rsidRPr="00B8317F">
              <w:rPr>
                <w:rFonts w:cs="B Zar"/>
                <w:sz w:val="16"/>
                <w:szCs w:val="18"/>
              </w:rPr>
              <w:t>-</w:t>
            </w: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r w:rsidRPr="00B8317F">
              <w:rPr>
                <w:rFonts w:cs="B Zar" w:hint="cs"/>
                <w:sz w:val="16"/>
                <w:szCs w:val="18"/>
                <w:rtl/>
              </w:rPr>
              <w:t>پوست؛</w:t>
            </w:r>
            <w:r w:rsidRPr="00B8317F">
              <w:rPr>
                <w:rFonts w:cs="B Zar"/>
                <w:sz w:val="16"/>
                <w:szCs w:val="18"/>
              </w:rPr>
              <w:t xml:space="preserve"> A4</w:t>
            </w:r>
          </w:p>
        </w:tc>
        <w:tc>
          <w:tcPr>
            <w:tcW w:w="962" w:type="pct"/>
            <w:gridSpan w:val="2"/>
          </w:tcPr>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پنوموکونیوزیس (یا استانوزیس)</w:t>
            </w: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تحریک قسمت فوقانی تنفسی و چشم؛ تهوع؛ سردرد؛ اختلال سیستم اعصاب مرکزی؛ اثرات روي سیستم ایمنی بدن</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646</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دی اکسید تیتانیم</w:t>
            </w:r>
          </w:p>
          <w:p w:rsidR="00876CDB" w:rsidRPr="00B8317F" w:rsidRDefault="00876CDB" w:rsidP="00EC6B5B">
            <w:pPr>
              <w:cnfStyle w:val="000000000000"/>
              <w:rPr>
                <w:rFonts w:cs="B Zar"/>
                <w:sz w:val="16"/>
                <w:szCs w:val="18"/>
                <w:rtl/>
              </w:rPr>
            </w:pPr>
            <w:r w:rsidRPr="00B8317F">
              <w:rPr>
                <w:rFonts w:cs="B Zar"/>
                <w:sz w:val="16"/>
                <w:szCs w:val="18"/>
              </w:rPr>
              <w:t>Titanium oxide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90/79</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A4</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 xml:space="preserve">تحریک قسمت تحتانی تنفسی </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647</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ارتو تولیدین</w:t>
            </w:r>
          </w:p>
          <w:p w:rsidR="00876CDB" w:rsidRPr="00B8317F" w:rsidRDefault="00876CDB" w:rsidP="00EC6B5B">
            <w:pPr>
              <w:cnfStyle w:val="000000000000"/>
              <w:rPr>
                <w:rFonts w:cs="B Zar"/>
                <w:sz w:val="16"/>
                <w:szCs w:val="18"/>
                <w:rtl/>
              </w:rPr>
            </w:pPr>
            <w:r w:rsidRPr="00B8317F">
              <w:rPr>
                <w:rFonts w:cs="B Zar"/>
                <w:sz w:val="16"/>
                <w:szCs w:val="18"/>
              </w:rPr>
              <w:t>o-Tolidine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28/212</w:t>
            </w:r>
          </w:p>
        </w:tc>
        <w:tc>
          <w:tcPr>
            <w:tcW w:w="813" w:type="pct"/>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876CDB" w:rsidRPr="00B8317F" w:rsidRDefault="00876CDB" w:rsidP="00771BC7">
            <w:pPr>
              <w:cnfStyle w:val="000000000000"/>
              <w:rPr>
                <w:rFonts w:cs="B Zar"/>
                <w:sz w:val="16"/>
                <w:szCs w:val="18"/>
                <w:rtl/>
              </w:rPr>
            </w:pPr>
            <w:r w:rsidRPr="00B8317F">
              <w:rPr>
                <w:rFonts w:cs="B Zar" w:hint="cs"/>
                <w:sz w:val="16"/>
                <w:szCs w:val="18"/>
                <w:rtl/>
              </w:rPr>
              <w:t>سوزش چشم؛ مثانه و کلیه؛</w:t>
            </w:r>
            <w:r w:rsidR="00771BC7" w:rsidRPr="00B8317F">
              <w:rPr>
                <w:rFonts w:cs="B Zar" w:hint="cs"/>
                <w:sz w:val="16"/>
                <w:szCs w:val="18"/>
                <w:rtl/>
              </w:rPr>
              <w:t xml:space="preserve"> </w:t>
            </w:r>
            <w:r w:rsidRPr="00B8317F">
              <w:rPr>
                <w:rFonts w:cs="B Zar" w:hint="cs"/>
                <w:sz w:val="16"/>
                <w:szCs w:val="18"/>
                <w:rtl/>
              </w:rPr>
              <w:t>سرطان مثانه؛ مت هموگلوبینی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648</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تولوئن</w:t>
            </w:r>
          </w:p>
          <w:p w:rsidR="00876CDB" w:rsidRPr="00B8317F" w:rsidRDefault="00876CDB" w:rsidP="00EC6B5B">
            <w:pPr>
              <w:cnfStyle w:val="000000000000"/>
              <w:rPr>
                <w:rFonts w:cs="B Zar"/>
                <w:sz w:val="16"/>
                <w:szCs w:val="18"/>
                <w:rtl/>
              </w:rPr>
            </w:pPr>
            <w:r w:rsidRPr="00B8317F">
              <w:rPr>
                <w:rFonts w:cs="B Zar"/>
                <w:sz w:val="16"/>
                <w:szCs w:val="18"/>
              </w:rPr>
              <w:t>Tlouene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13/92</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A4</w:t>
            </w:r>
          </w:p>
          <w:p w:rsidR="00876CDB" w:rsidRPr="00B8317F" w:rsidRDefault="00876CDB" w:rsidP="00EC6B5B">
            <w:pPr>
              <w:cnfStyle w:val="000000000000"/>
              <w:rPr>
                <w:rFonts w:cs="B Zar"/>
                <w:sz w:val="16"/>
                <w:szCs w:val="18"/>
              </w:rPr>
            </w:pPr>
            <w:r w:rsidRPr="00B8317F">
              <w:rPr>
                <w:rFonts w:cs="B Zar"/>
                <w:sz w:val="16"/>
                <w:szCs w:val="18"/>
              </w:rPr>
              <w:t>EBI</w:t>
            </w:r>
          </w:p>
        </w:tc>
        <w:tc>
          <w:tcPr>
            <w:tcW w:w="962" w:type="pct"/>
            <w:gridSpan w:val="2"/>
          </w:tcPr>
          <w:p w:rsidR="00876CDB" w:rsidRPr="00B8317F" w:rsidRDefault="00876CDB" w:rsidP="00C41D6F">
            <w:pPr>
              <w:cnfStyle w:val="000000000000"/>
              <w:rPr>
                <w:rFonts w:cs="B Zar"/>
                <w:sz w:val="16"/>
                <w:szCs w:val="18"/>
                <w:rtl/>
              </w:rPr>
            </w:pPr>
            <w:r w:rsidRPr="00B8317F">
              <w:rPr>
                <w:rFonts w:cs="B Zar" w:hint="cs"/>
                <w:sz w:val="16"/>
                <w:szCs w:val="18"/>
                <w:rtl/>
              </w:rPr>
              <w:t xml:space="preserve">اختلالات بصری؛ اثرات سيستم تولید مثل زنان؛ </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649</w:t>
            </w:r>
          </w:p>
        </w:tc>
        <w:tc>
          <w:tcPr>
            <w:tcW w:w="1166" w:type="pct"/>
          </w:tcPr>
          <w:p w:rsidR="00876CDB" w:rsidRPr="00B8317F" w:rsidRDefault="00876CDB" w:rsidP="00EC6B5B">
            <w:pPr>
              <w:cnfStyle w:val="000000000000"/>
              <w:rPr>
                <w:rFonts w:cs="B Zar"/>
                <w:sz w:val="16"/>
                <w:szCs w:val="18"/>
                <w:rtl/>
              </w:rPr>
            </w:pPr>
            <w:r w:rsidRPr="00B8317F">
              <w:rPr>
                <w:rFonts w:ascii="Times New Roman" w:hAnsi="Times New Roman" w:cs="Times New Roman" w:hint="cs"/>
                <w:sz w:val="16"/>
                <w:szCs w:val="18"/>
                <w:rtl/>
              </w:rPr>
              <w:t>‡</w:t>
            </w:r>
            <w:r w:rsidRPr="00B8317F">
              <w:rPr>
                <w:rFonts w:cs="B Zar" w:hint="cs"/>
                <w:sz w:val="16"/>
                <w:szCs w:val="18"/>
                <w:rtl/>
              </w:rPr>
              <w:t xml:space="preserve"> تولوئن-2و4- یا 2و6- دی ايزوسیانات</w:t>
            </w:r>
          </w:p>
          <w:p w:rsidR="00876CDB" w:rsidRPr="00B8317F" w:rsidRDefault="00876CDB" w:rsidP="00EC6B5B">
            <w:pPr>
              <w:cnfStyle w:val="000000000000"/>
              <w:rPr>
                <w:rFonts w:cs="B Zar"/>
                <w:sz w:val="16"/>
                <w:szCs w:val="18"/>
              </w:rPr>
            </w:pPr>
            <w:r w:rsidRPr="00B8317F">
              <w:rPr>
                <w:rFonts w:cs="B Zar" w:hint="cs"/>
                <w:sz w:val="16"/>
                <w:szCs w:val="18"/>
                <w:rtl/>
              </w:rPr>
              <w:t>(یا بصورت مخلوط)</w:t>
            </w:r>
          </w:p>
          <w:p w:rsidR="00876CDB" w:rsidRPr="00B8317F" w:rsidRDefault="00876CDB" w:rsidP="00EC6B5B">
            <w:pPr>
              <w:cnfStyle w:val="000000000000"/>
              <w:rPr>
                <w:rFonts w:cs="B Zar"/>
                <w:sz w:val="16"/>
                <w:szCs w:val="18"/>
                <w:rtl/>
              </w:rPr>
            </w:pPr>
            <w:r w:rsidRPr="00B8317F">
              <w:rPr>
                <w:rFonts w:cs="B Zar"/>
                <w:sz w:val="16"/>
                <w:szCs w:val="18"/>
              </w:rPr>
              <w:t>Toluene -2,4- or 2,6-diisocyanate(or as a mixture)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15/174</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005/0</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02/0</w:t>
            </w:r>
          </w:p>
        </w:tc>
        <w:tc>
          <w:tcPr>
            <w:tcW w:w="502" w:type="pct"/>
            <w:gridSpan w:val="5"/>
          </w:tcPr>
          <w:p w:rsidR="00876CDB" w:rsidRPr="00B8317F" w:rsidRDefault="00876CDB" w:rsidP="00EC6B5B">
            <w:pPr>
              <w:cnfStyle w:val="000000000000"/>
              <w:rPr>
                <w:rFonts w:cs="B Zar"/>
                <w:sz w:val="16"/>
                <w:szCs w:val="18"/>
              </w:rPr>
            </w:pPr>
            <w:r w:rsidRPr="00B8317F">
              <w:rPr>
                <w:rFonts w:cs="B Zar"/>
                <w:sz w:val="16"/>
                <w:szCs w:val="18"/>
                <w:rtl/>
              </w:rPr>
              <w:t>حساسیت</w:t>
            </w:r>
            <w:r w:rsidRPr="00B8317F">
              <w:rPr>
                <w:rFonts w:cs="B Zar" w:hint="cs"/>
                <w:sz w:val="16"/>
                <w:szCs w:val="18"/>
                <w:rtl/>
              </w:rPr>
              <w:t xml:space="preserve"> </w:t>
            </w:r>
          </w:p>
          <w:p w:rsidR="00876CDB" w:rsidRPr="00B8317F" w:rsidRDefault="00876CDB" w:rsidP="00EC6B5B">
            <w:pPr>
              <w:cnfStyle w:val="000000000000"/>
              <w:rPr>
                <w:rFonts w:cs="B Zar"/>
                <w:sz w:val="16"/>
                <w:szCs w:val="18"/>
                <w:rtl/>
              </w:rPr>
            </w:pPr>
            <w:r w:rsidRPr="00B8317F">
              <w:rPr>
                <w:rFonts w:cs="B Zar" w:hint="cs"/>
                <w:sz w:val="16"/>
                <w:szCs w:val="18"/>
                <w:rtl/>
              </w:rPr>
              <w:t>(</w:t>
            </w:r>
            <w:r w:rsidRPr="00B8317F">
              <w:rPr>
                <w:rFonts w:cs="B Zar"/>
                <w:sz w:val="16"/>
                <w:szCs w:val="18"/>
              </w:rPr>
              <w:t>A4</w:t>
            </w:r>
            <w:r w:rsidRPr="00B8317F">
              <w:rPr>
                <w:rFonts w:cs="B Zar" w:hint="cs"/>
                <w:sz w:val="16"/>
                <w:szCs w:val="18"/>
                <w:rtl/>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حساسیت های تنفسي</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650</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پارا تولوئن سولفونیل کلراید</w:t>
            </w:r>
          </w:p>
          <w:p w:rsidR="00876CDB" w:rsidRPr="00B8317F" w:rsidRDefault="00876CDB" w:rsidP="00EC6B5B">
            <w:pPr>
              <w:cnfStyle w:val="000000000000"/>
              <w:rPr>
                <w:rFonts w:cs="B Zar"/>
                <w:sz w:val="16"/>
                <w:szCs w:val="18"/>
                <w:rtl/>
              </w:rPr>
            </w:pPr>
            <w:r w:rsidRPr="00B8317F">
              <w:rPr>
                <w:rFonts w:cs="B Zar"/>
                <w:sz w:val="16"/>
                <w:szCs w:val="18"/>
              </w:rPr>
              <w:t>p-Toluenesulphonyl chloride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65/190</w:t>
            </w:r>
          </w:p>
        </w:tc>
        <w:tc>
          <w:tcPr>
            <w:tcW w:w="813" w:type="pct"/>
          </w:tcPr>
          <w:p w:rsidR="00876CDB" w:rsidRPr="00B8317F" w:rsidRDefault="00876CDB" w:rsidP="00EC6B5B">
            <w:pPr>
              <w:cnfStyle w:val="000000000000"/>
              <w:rPr>
                <w:rFonts w:cs="B Zar"/>
                <w:sz w:val="16"/>
                <w:szCs w:val="18"/>
              </w:rPr>
            </w:pPr>
            <w:r w:rsidRPr="00B8317F">
              <w:rPr>
                <w:rFonts w:cs="B Zar" w:hint="cs"/>
                <w:sz w:val="16"/>
                <w:szCs w:val="18"/>
                <w:rtl/>
              </w:rPr>
              <w:t>-</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962" w:type="pct"/>
            <w:gridSpan w:val="2"/>
          </w:tcPr>
          <w:p w:rsidR="00876CDB" w:rsidRPr="00B8317F" w:rsidRDefault="00876CDB" w:rsidP="00EC6B5B">
            <w:pPr>
              <w:cnfStyle w:val="000000000000"/>
              <w:rPr>
                <w:rFonts w:cs="B Zar"/>
                <w:sz w:val="16"/>
                <w:szCs w:val="18"/>
                <w:rtl/>
              </w:rPr>
            </w:pP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651</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ارتو تولوئیدین</w:t>
            </w:r>
          </w:p>
          <w:p w:rsidR="00876CDB" w:rsidRPr="00B8317F" w:rsidRDefault="00876CDB" w:rsidP="00EC6B5B">
            <w:pPr>
              <w:cnfStyle w:val="000000000000"/>
              <w:rPr>
                <w:rFonts w:cs="B Zar"/>
                <w:sz w:val="16"/>
                <w:szCs w:val="18"/>
                <w:rtl/>
              </w:rPr>
            </w:pPr>
            <w:r w:rsidRPr="00B8317F">
              <w:rPr>
                <w:rFonts w:cs="B Zar"/>
                <w:sz w:val="16"/>
                <w:szCs w:val="18"/>
              </w:rPr>
              <w:t>o-Toluidine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15/107</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A3</w:t>
            </w:r>
          </w:p>
          <w:p w:rsidR="00876CDB"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652</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متا تولوئیدین</w:t>
            </w:r>
          </w:p>
          <w:p w:rsidR="00876CDB" w:rsidRPr="00B8317F" w:rsidRDefault="00876CDB" w:rsidP="00EC6B5B">
            <w:pPr>
              <w:cnfStyle w:val="000000000000"/>
              <w:rPr>
                <w:rFonts w:cs="B Zar"/>
                <w:sz w:val="16"/>
                <w:szCs w:val="18"/>
                <w:rtl/>
              </w:rPr>
            </w:pPr>
            <w:r w:rsidRPr="00B8317F">
              <w:rPr>
                <w:rFonts w:cs="B Zar"/>
                <w:sz w:val="16"/>
                <w:szCs w:val="18"/>
              </w:rPr>
              <w:t>m-Toluidine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15/107</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A3</w:t>
            </w:r>
          </w:p>
          <w:p w:rsidR="00876CDB" w:rsidRPr="00B8317F" w:rsidRDefault="00175DB7" w:rsidP="00EC6B5B">
            <w:pPr>
              <w:cnfStyle w:val="000000000000"/>
              <w:rPr>
                <w:rFonts w:cs="B Zar"/>
                <w:sz w:val="16"/>
                <w:szCs w:val="18"/>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سوزش چشم ؛ مثانه و کلیه</w:t>
            </w:r>
          </w:p>
          <w:p w:rsidR="00876CDB" w:rsidRPr="00B8317F" w:rsidRDefault="00876CDB" w:rsidP="00EC6B5B">
            <w:pPr>
              <w:cnfStyle w:val="000000000000"/>
              <w:rPr>
                <w:rFonts w:cs="B Zar"/>
                <w:sz w:val="16"/>
                <w:szCs w:val="18"/>
                <w:rtl/>
              </w:rPr>
            </w:pPr>
            <w:r w:rsidRPr="00B8317F">
              <w:rPr>
                <w:rFonts w:cs="B Zar" w:hint="cs"/>
                <w:sz w:val="16"/>
                <w:szCs w:val="18"/>
                <w:rtl/>
              </w:rPr>
              <w:t>مت هموگلوبینی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lastRenderedPageBreak/>
              <w:t>653</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پارا تولوئیدن</w:t>
            </w:r>
          </w:p>
          <w:p w:rsidR="00876CDB" w:rsidRPr="00B8317F" w:rsidRDefault="00876CDB" w:rsidP="00EC6B5B">
            <w:pPr>
              <w:cnfStyle w:val="000000000000"/>
              <w:rPr>
                <w:rFonts w:cs="B Zar"/>
                <w:sz w:val="16"/>
                <w:szCs w:val="18"/>
                <w:rtl/>
              </w:rPr>
            </w:pPr>
            <w:r w:rsidRPr="00B8317F">
              <w:rPr>
                <w:rFonts w:cs="B Zar"/>
                <w:sz w:val="16"/>
                <w:szCs w:val="18"/>
              </w:rPr>
              <w:t>p-Toluidine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15/107</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876CDB" w:rsidRPr="00B8317F" w:rsidRDefault="00876CDB" w:rsidP="00EC6B5B">
            <w:pPr>
              <w:cnfStyle w:val="000000000000"/>
              <w:rPr>
                <w:rFonts w:cs="B Zar"/>
                <w:sz w:val="16"/>
                <w:szCs w:val="18"/>
                <w:rtl/>
              </w:rPr>
            </w:pP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A3</w:t>
            </w:r>
          </w:p>
          <w:p w:rsidR="00876CDB"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مت هموگلوبینی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654</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تری بیوتیل فسفات</w:t>
            </w:r>
          </w:p>
          <w:p w:rsidR="00876CDB" w:rsidRPr="00B8317F" w:rsidRDefault="00876CDB" w:rsidP="00EC6B5B">
            <w:pPr>
              <w:cnfStyle w:val="000000000000"/>
              <w:rPr>
                <w:rFonts w:cs="B Zar"/>
                <w:sz w:val="16"/>
                <w:szCs w:val="18"/>
                <w:rtl/>
              </w:rPr>
            </w:pPr>
            <w:r w:rsidRPr="00B8317F">
              <w:rPr>
                <w:rFonts w:cs="B Zar"/>
                <w:sz w:val="16"/>
                <w:szCs w:val="18"/>
              </w:rPr>
              <w:t>Tributyl phosphate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32/266</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tc>
        <w:tc>
          <w:tcPr>
            <w:tcW w:w="640" w:type="pct"/>
            <w:gridSpan w:val="2"/>
          </w:tcPr>
          <w:p w:rsidR="00876CDB" w:rsidRPr="00B8317F" w:rsidRDefault="00876CDB" w:rsidP="00EC6B5B">
            <w:pPr>
              <w:cnfStyle w:val="000000000000"/>
              <w:rPr>
                <w:rFonts w:cs="B Zar"/>
                <w:sz w:val="16"/>
                <w:szCs w:val="18"/>
                <w:rtl/>
              </w:rPr>
            </w:pPr>
          </w:p>
        </w:tc>
        <w:tc>
          <w:tcPr>
            <w:tcW w:w="502" w:type="pct"/>
            <w:gridSpan w:val="5"/>
          </w:tcPr>
          <w:p w:rsidR="00876CDB"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تحریک قسمت فوقانی تنفسی و چشم؛ تهوع؛ سردرد</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655</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اسید تری کلرو استیک</w:t>
            </w:r>
          </w:p>
          <w:p w:rsidR="00876CDB" w:rsidRPr="00B8317F" w:rsidRDefault="00876CDB" w:rsidP="00EC6B5B">
            <w:pPr>
              <w:cnfStyle w:val="000000000000"/>
              <w:rPr>
                <w:rFonts w:cs="B Zar"/>
                <w:sz w:val="16"/>
                <w:szCs w:val="18"/>
                <w:rtl/>
              </w:rPr>
            </w:pPr>
            <w:r w:rsidRPr="00B8317F">
              <w:rPr>
                <w:rFonts w:cs="B Zar"/>
                <w:sz w:val="16"/>
                <w:szCs w:val="18"/>
              </w:rPr>
              <w:t>Trichloroacetic acid</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39/163</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876CDB" w:rsidRPr="00B8317F" w:rsidRDefault="00876CDB" w:rsidP="00EC6B5B">
            <w:pPr>
              <w:cnfStyle w:val="000000000000"/>
              <w:rPr>
                <w:rFonts w:cs="B Zar"/>
                <w:sz w:val="16"/>
                <w:szCs w:val="18"/>
                <w:rtl/>
              </w:rPr>
            </w:pP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A3</w:t>
            </w:r>
          </w:p>
        </w:tc>
        <w:tc>
          <w:tcPr>
            <w:tcW w:w="962" w:type="pct"/>
            <w:gridSpan w:val="2"/>
          </w:tcPr>
          <w:p w:rsidR="00876CDB" w:rsidRPr="00B8317F" w:rsidRDefault="00771BC7" w:rsidP="00EC6B5B">
            <w:pPr>
              <w:cnfStyle w:val="000000000000"/>
              <w:rPr>
                <w:rFonts w:cs="B Zar"/>
                <w:sz w:val="16"/>
                <w:szCs w:val="18"/>
                <w:rtl/>
              </w:rPr>
            </w:pPr>
            <w:r w:rsidRPr="00B8317F">
              <w:rPr>
                <w:rFonts w:cs="B Zar" w:hint="cs"/>
                <w:sz w:val="16"/>
                <w:szCs w:val="18"/>
                <w:rtl/>
              </w:rPr>
              <w:t>تحریک قسمت فوقانی تنفسی و</w:t>
            </w:r>
            <w:r w:rsidR="00876CDB" w:rsidRPr="00B8317F">
              <w:rPr>
                <w:rFonts w:cs="B Zar" w:hint="cs"/>
                <w:sz w:val="16"/>
                <w:szCs w:val="18"/>
                <w:rtl/>
              </w:rPr>
              <w:t xml:space="preserve"> چشم</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656</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1و2و4- تری کلرو بنزن</w:t>
            </w:r>
          </w:p>
          <w:p w:rsidR="00876CDB" w:rsidRPr="00B8317F" w:rsidRDefault="00876CDB" w:rsidP="00EC6B5B">
            <w:pPr>
              <w:cnfStyle w:val="000000000000"/>
              <w:rPr>
                <w:rFonts w:cs="B Zar"/>
                <w:sz w:val="16"/>
                <w:szCs w:val="18"/>
                <w:rtl/>
              </w:rPr>
            </w:pPr>
            <w:r w:rsidRPr="00B8317F">
              <w:rPr>
                <w:rFonts w:cs="B Zar"/>
                <w:sz w:val="16"/>
                <w:szCs w:val="18"/>
              </w:rPr>
              <w:t>1,2,4-Trichloro</w:t>
            </w:r>
            <w:r w:rsidRPr="00B8317F">
              <w:rPr>
                <w:rFonts w:cs="B Zar" w:hint="cs"/>
                <w:sz w:val="16"/>
                <w:szCs w:val="18"/>
                <w:rtl/>
              </w:rPr>
              <w:t xml:space="preserve"> </w:t>
            </w:r>
            <w:r w:rsidRPr="00B8317F">
              <w:rPr>
                <w:rFonts w:cs="B Zar"/>
                <w:sz w:val="16"/>
                <w:szCs w:val="18"/>
              </w:rPr>
              <w:t>benzene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46/181</w:t>
            </w:r>
          </w:p>
        </w:tc>
        <w:tc>
          <w:tcPr>
            <w:tcW w:w="813" w:type="pct"/>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5 </w:t>
            </w:r>
            <w:r w:rsidRPr="00B8317F">
              <w:rPr>
                <w:rFonts w:cs="B Zar"/>
                <w:sz w:val="16"/>
                <w:szCs w:val="18"/>
              </w:rPr>
              <w:t xml:space="preserve"> C</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962" w:type="pct"/>
            <w:gridSpan w:val="2"/>
          </w:tcPr>
          <w:p w:rsidR="00876CDB" w:rsidRPr="00B8317F" w:rsidRDefault="00864C81" w:rsidP="00EC6B5B">
            <w:pPr>
              <w:cnfStyle w:val="000000000000"/>
              <w:rPr>
                <w:rFonts w:cs="B Zar"/>
                <w:sz w:val="16"/>
                <w:szCs w:val="18"/>
                <w:rtl/>
              </w:rPr>
            </w:pPr>
            <w:r>
              <w:rPr>
                <w:rFonts w:cs="B Zar" w:hint="cs"/>
                <w:sz w:val="16"/>
                <w:szCs w:val="18"/>
                <w:rtl/>
              </w:rPr>
              <w:t>تحریک قسمت فوقانی تنفسی و</w:t>
            </w:r>
            <w:r w:rsidR="00876CDB" w:rsidRPr="00B8317F">
              <w:rPr>
                <w:rFonts w:cs="B Zar" w:hint="cs"/>
                <w:sz w:val="16"/>
                <w:szCs w:val="18"/>
                <w:rtl/>
              </w:rPr>
              <w:t xml:space="preserve"> چشم</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657</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1و1و2- تری کلرو اتان</w:t>
            </w:r>
          </w:p>
          <w:p w:rsidR="00876CDB" w:rsidRPr="00B8317F" w:rsidRDefault="00876CDB" w:rsidP="00EC6B5B">
            <w:pPr>
              <w:cnfStyle w:val="000000000000"/>
              <w:rPr>
                <w:rFonts w:cs="B Zar"/>
                <w:sz w:val="16"/>
                <w:szCs w:val="18"/>
                <w:rtl/>
              </w:rPr>
            </w:pPr>
            <w:r w:rsidRPr="00B8317F">
              <w:rPr>
                <w:rFonts w:cs="B Zar"/>
                <w:sz w:val="16"/>
                <w:szCs w:val="18"/>
              </w:rPr>
              <w:t>1,1,2- Trichloro</w:t>
            </w:r>
            <w:r w:rsidRPr="00B8317F">
              <w:rPr>
                <w:rFonts w:cs="B Zar" w:hint="cs"/>
                <w:sz w:val="16"/>
                <w:szCs w:val="18"/>
                <w:rtl/>
              </w:rPr>
              <w:t xml:space="preserve"> </w:t>
            </w:r>
            <w:r w:rsidRPr="00B8317F">
              <w:rPr>
                <w:rFonts w:cs="B Zar"/>
                <w:sz w:val="16"/>
                <w:szCs w:val="18"/>
              </w:rPr>
              <w:t>ethane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41/133</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76CDB" w:rsidRPr="00B8317F" w:rsidRDefault="00876CDB" w:rsidP="00EC6B5B">
            <w:pPr>
              <w:cnfStyle w:val="000000000000"/>
              <w:rPr>
                <w:rFonts w:cs="B Zar"/>
                <w:sz w:val="16"/>
                <w:szCs w:val="18"/>
                <w:rtl/>
              </w:rPr>
            </w:pP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اختلال سیستم اعصاب مرکزی؛ آسیب کبدی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658</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تری کلرو اتیلن</w:t>
            </w:r>
          </w:p>
          <w:p w:rsidR="00876CDB" w:rsidRPr="00B8317F" w:rsidRDefault="00876CDB" w:rsidP="00EC6B5B">
            <w:pPr>
              <w:cnfStyle w:val="000000000000"/>
              <w:rPr>
                <w:rFonts w:cs="B Zar"/>
                <w:sz w:val="16"/>
                <w:szCs w:val="18"/>
                <w:rtl/>
              </w:rPr>
            </w:pPr>
            <w:r w:rsidRPr="00B8317F">
              <w:rPr>
                <w:rFonts w:cs="B Zar"/>
                <w:sz w:val="16"/>
                <w:szCs w:val="18"/>
              </w:rPr>
              <w:t>Trichloroethylene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40/131</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w:t>
            </w:r>
          </w:p>
        </w:tc>
        <w:tc>
          <w:tcPr>
            <w:tcW w:w="502" w:type="pct"/>
            <w:gridSpan w:val="5"/>
          </w:tcPr>
          <w:p w:rsidR="00876CDB" w:rsidRPr="00B8317F" w:rsidRDefault="00876CDB" w:rsidP="00EC6B5B">
            <w:pPr>
              <w:cnfStyle w:val="000000000000"/>
              <w:rPr>
                <w:rFonts w:cs="B Zar"/>
                <w:sz w:val="16"/>
                <w:szCs w:val="18"/>
              </w:rPr>
            </w:pPr>
            <w:r w:rsidRPr="00B8317F">
              <w:rPr>
                <w:rFonts w:cs="B Zar"/>
                <w:sz w:val="16"/>
                <w:szCs w:val="18"/>
              </w:rPr>
              <w:t>A2</w:t>
            </w:r>
          </w:p>
          <w:p w:rsidR="00876CDB" w:rsidRPr="00B8317F" w:rsidRDefault="00876CDB" w:rsidP="00EC6B5B">
            <w:pPr>
              <w:cnfStyle w:val="000000000000"/>
              <w:rPr>
                <w:rFonts w:cs="B Zar"/>
                <w:sz w:val="16"/>
                <w:szCs w:val="18"/>
              </w:rPr>
            </w:pPr>
            <w:r w:rsidRPr="00B8317F">
              <w:rPr>
                <w:rFonts w:cs="B Zar"/>
                <w:sz w:val="16"/>
                <w:szCs w:val="18"/>
              </w:rPr>
              <w:t>BEI</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اختلال سیستم اعصاب مرکزی؛ سمیت کلیوی؛ كاهش قوه ادراك</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659</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تری کلرو فلوئورو متان</w:t>
            </w:r>
          </w:p>
          <w:p w:rsidR="00876CDB" w:rsidRPr="00B8317F" w:rsidRDefault="00876CDB" w:rsidP="00EC6B5B">
            <w:pPr>
              <w:cnfStyle w:val="000000000000"/>
              <w:rPr>
                <w:rFonts w:cs="B Zar"/>
                <w:sz w:val="16"/>
                <w:szCs w:val="18"/>
                <w:rtl/>
              </w:rPr>
            </w:pPr>
            <w:r w:rsidRPr="00B8317F">
              <w:rPr>
                <w:rFonts w:cs="B Zar"/>
                <w:sz w:val="16"/>
                <w:szCs w:val="18"/>
              </w:rPr>
              <w:t>Trichlorofluro</w:t>
            </w:r>
            <w:r w:rsidRPr="00B8317F">
              <w:rPr>
                <w:rFonts w:cs="B Zar" w:hint="cs"/>
                <w:sz w:val="16"/>
                <w:szCs w:val="18"/>
                <w:rtl/>
              </w:rPr>
              <w:t xml:space="preserve"> </w:t>
            </w:r>
            <w:r w:rsidRPr="00B8317F">
              <w:rPr>
                <w:rFonts w:cs="B Zar"/>
                <w:sz w:val="16"/>
                <w:szCs w:val="18"/>
              </w:rPr>
              <w:t>methane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38/137</w:t>
            </w:r>
          </w:p>
        </w:tc>
        <w:tc>
          <w:tcPr>
            <w:tcW w:w="813" w:type="pct"/>
          </w:tcPr>
          <w:p w:rsidR="00876CDB" w:rsidRPr="00B8317F" w:rsidRDefault="00876CDB" w:rsidP="00EC6B5B">
            <w:pPr>
              <w:cnfStyle w:val="000000000000"/>
              <w:rPr>
                <w:rFonts w:cs="B Zar"/>
                <w:sz w:val="16"/>
                <w:szCs w:val="18"/>
                <w:rtl/>
              </w:rPr>
            </w:pP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1000 </w:t>
            </w:r>
            <w:r w:rsidRPr="00B8317F">
              <w:rPr>
                <w:rFonts w:cs="B Zar"/>
                <w:sz w:val="16"/>
                <w:szCs w:val="18"/>
              </w:rPr>
              <w:t xml:space="preserve"> C</w:t>
            </w:r>
          </w:p>
        </w:tc>
        <w:tc>
          <w:tcPr>
            <w:tcW w:w="502" w:type="pct"/>
            <w:gridSpan w:val="5"/>
          </w:tcPr>
          <w:p w:rsidR="00876CDB" w:rsidRPr="00B8317F" w:rsidRDefault="00876CDB" w:rsidP="00EC6B5B">
            <w:pPr>
              <w:cnfStyle w:val="000000000000"/>
              <w:rPr>
                <w:rFonts w:cs="B Zar"/>
                <w:sz w:val="16"/>
                <w:szCs w:val="18"/>
              </w:rPr>
            </w:pPr>
            <w:r w:rsidRPr="00B8317F">
              <w:rPr>
                <w:rFonts w:cs="B Zar"/>
                <w:sz w:val="16"/>
                <w:szCs w:val="18"/>
              </w:rPr>
              <w:t>A4</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حساسیت های قلبی عروقی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660</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تری کلرو نفتالن</w:t>
            </w:r>
          </w:p>
          <w:p w:rsidR="00876CDB" w:rsidRPr="00B8317F" w:rsidRDefault="00876CDB" w:rsidP="00EC6B5B">
            <w:pPr>
              <w:cnfStyle w:val="000000000000"/>
              <w:rPr>
                <w:rFonts w:cs="B Zar"/>
                <w:sz w:val="16"/>
                <w:szCs w:val="18"/>
                <w:rtl/>
              </w:rPr>
            </w:pPr>
            <w:r w:rsidRPr="00B8317F">
              <w:rPr>
                <w:rFonts w:cs="B Zar"/>
                <w:sz w:val="16"/>
                <w:szCs w:val="18"/>
              </w:rPr>
              <w:t>Trichloronapthalene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51/231</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آسیب کبدی؛ جوشهاي شبه آكنه</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661</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1و2و3- تری کلرو پروپان</w:t>
            </w:r>
          </w:p>
          <w:p w:rsidR="00876CDB" w:rsidRPr="00B8317F" w:rsidRDefault="00876CDB" w:rsidP="00EC6B5B">
            <w:pPr>
              <w:cnfStyle w:val="000000000000"/>
              <w:rPr>
                <w:rFonts w:cs="B Zar"/>
                <w:sz w:val="16"/>
                <w:szCs w:val="18"/>
                <w:rtl/>
              </w:rPr>
            </w:pPr>
            <w:r w:rsidRPr="00B8317F">
              <w:rPr>
                <w:rFonts w:cs="B Zar"/>
                <w:sz w:val="16"/>
                <w:szCs w:val="18"/>
              </w:rPr>
              <w:t>1,2,3-Trichloro</w:t>
            </w:r>
            <w:r w:rsidRPr="00B8317F">
              <w:rPr>
                <w:rFonts w:cs="B Zar" w:hint="cs"/>
                <w:sz w:val="16"/>
                <w:szCs w:val="18"/>
                <w:rtl/>
              </w:rPr>
              <w:t xml:space="preserve"> </w:t>
            </w:r>
            <w:r w:rsidRPr="00B8317F">
              <w:rPr>
                <w:rFonts w:cs="B Zar"/>
                <w:sz w:val="16"/>
                <w:szCs w:val="18"/>
              </w:rPr>
              <w:t>propane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43/147</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r>
      <w:tr w:rsidR="00EC6B5B" w:rsidRPr="00B8317F" w:rsidTr="004E01F5">
        <w:trPr>
          <w:gridAfter w:val="1"/>
          <w:wAfter w:w="123" w:type="pct"/>
          <w:trHeight w:val="1015"/>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662</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1و1و2- تری کلرو-1و2و2- تری فلوئورو اتان</w:t>
            </w:r>
          </w:p>
          <w:p w:rsidR="00876CDB" w:rsidRPr="00B8317F" w:rsidRDefault="00876CDB" w:rsidP="00EC6B5B">
            <w:pPr>
              <w:cnfStyle w:val="000000000000"/>
              <w:rPr>
                <w:rFonts w:cs="B Zar"/>
                <w:sz w:val="16"/>
                <w:szCs w:val="18"/>
              </w:rPr>
            </w:pPr>
            <w:r w:rsidRPr="00B8317F">
              <w:rPr>
                <w:rFonts w:cs="B Zar"/>
                <w:sz w:val="16"/>
                <w:szCs w:val="18"/>
              </w:rPr>
              <w:t>1,1,2-Trichloro-1,2,2-</w:t>
            </w:r>
          </w:p>
          <w:p w:rsidR="00876CDB" w:rsidRPr="00B8317F" w:rsidRDefault="00876CDB" w:rsidP="00EC6B5B">
            <w:pPr>
              <w:cnfStyle w:val="000000000000"/>
              <w:rPr>
                <w:rFonts w:cs="B Zar"/>
                <w:sz w:val="16"/>
                <w:szCs w:val="18"/>
                <w:rtl/>
              </w:rPr>
            </w:pPr>
            <w:r w:rsidRPr="00B8317F">
              <w:rPr>
                <w:rFonts w:cs="B Zar"/>
                <w:sz w:val="16"/>
                <w:szCs w:val="18"/>
              </w:rPr>
              <w:t>Trifuoroethane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40/187</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1000</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1250</w:t>
            </w:r>
          </w:p>
        </w:tc>
        <w:tc>
          <w:tcPr>
            <w:tcW w:w="502" w:type="pct"/>
            <w:gridSpan w:val="5"/>
          </w:tcPr>
          <w:p w:rsidR="00876CDB" w:rsidRPr="00B8317F" w:rsidRDefault="00876CDB" w:rsidP="00EC6B5B">
            <w:pPr>
              <w:cnfStyle w:val="000000000000"/>
              <w:rPr>
                <w:rFonts w:cs="B Zar"/>
                <w:sz w:val="16"/>
                <w:szCs w:val="18"/>
              </w:rPr>
            </w:pPr>
            <w:r w:rsidRPr="00B8317F">
              <w:rPr>
                <w:rFonts w:cs="B Zar"/>
                <w:sz w:val="16"/>
                <w:szCs w:val="18"/>
              </w:rPr>
              <w:t>A4</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اختلال سیستم اعصاب مرکزی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663</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تری سیکل آزول</w:t>
            </w:r>
          </w:p>
          <w:p w:rsidR="00876CDB" w:rsidRPr="00B8317F" w:rsidRDefault="00876CDB" w:rsidP="00EC6B5B">
            <w:pPr>
              <w:cnfStyle w:val="000000000000"/>
              <w:rPr>
                <w:rFonts w:cs="B Zar"/>
                <w:sz w:val="16"/>
                <w:szCs w:val="18"/>
                <w:rtl/>
              </w:rPr>
            </w:pPr>
            <w:r w:rsidRPr="00B8317F">
              <w:rPr>
                <w:rFonts w:cs="B Zar"/>
                <w:sz w:val="16"/>
                <w:szCs w:val="18"/>
              </w:rPr>
              <w:t>Tricyclazole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24/189</w:t>
            </w:r>
          </w:p>
        </w:tc>
        <w:tc>
          <w:tcPr>
            <w:tcW w:w="813" w:type="pct"/>
          </w:tcPr>
          <w:p w:rsidR="00876CDB" w:rsidRPr="00B8317F" w:rsidRDefault="00876CDB"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3</w:t>
            </w:r>
          </w:p>
        </w:tc>
        <w:tc>
          <w:tcPr>
            <w:tcW w:w="640" w:type="pct"/>
            <w:gridSpan w:val="2"/>
          </w:tcPr>
          <w:p w:rsidR="00876CDB" w:rsidRPr="00B8317F" w:rsidRDefault="00876CDB" w:rsidP="00EC6B5B">
            <w:pPr>
              <w:cnfStyle w:val="000000000000"/>
              <w:rPr>
                <w:rFonts w:cs="B Zar"/>
                <w:sz w:val="16"/>
                <w:szCs w:val="18"/>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w:t>
            </w:r>
          </w:p>
        </w:tc>
        <w:tc>
          <w:tcPr>
            <w:tcW w:w="962" w:type="pct"/>
            <w:gridSpan w:val="2"/>
          </w:tcPr>
          <w:p w:rsidR="00876CDB" w:rsidRPr="00B8317F" w:rsidRDefault="00876CDB" w:rsidP="00EC6B5B">
            <w:pPr>
              <w:cnfStyle w:val="000000000000"/>
              <w:rPr>
                <w:rFonts w:cs="B Zar"/>
                <w:sz w:val="16"/>
                <w:szCs w:val="18"/>
                <w:rtl/>
              </w:rPr>
            </w:pP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664</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تری کلرو فون</w:t>
            </w:r>
          </w:p>
          <w:p w:rsidR="00876CDB" w:rsidRPr="00B8317F" w:rsidRDefault="00876CDB" w:rsidP="00EC6B5B">
            <w:pPr>
              <w:cnfStyle w:val="000000000000"/>
              <w:rPr>
                <w:rFonts w:cs="B Zar"/>
                <w:sz w:val="16"/>
                <w:szCs w:val="18"/>
                <w:rtl/>
              </w:rPr>
            </w:pPr>
            <w:r w:rsidRPr="00B8317F">
              <w:rPr>
                <w:rFonts w:cs="B Zar"/>
                <w:sz w:val="16"/>
                <w:szCs w:val="18"/>
              </w:rPr>
              <w:t>Trichlorphon</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60/257</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1</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A4</w:t>
            </w:r>
            <w:r w:rsidRPr="00B8317F">
              <w:rPr>
                <w:rFonts w:cs="B Zar" w:hint="cs"/>
                <w:sz w:val="16"/>
                <w:szCs w:val="18"/>
                <w:rtl/>
              </w:rPr>
              <w:t xml:space="preserve">؛ </w:t>
            </w:r>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w:p>
        </w:tc>
        <w:tc>
          <w:tcPr>
            <w:tcW w:w="962" w:type="pct"/>
            <w:gridSpan w:val="2"/>
          </w:tcPr>
          <w:p w:rsidR="00864C81" w:rsidRDefault="00876CDB" w:rsidP="00EC6B5B">
            <w:pPr>
              <w:cnfStyle w:val="000000000000"/>
              <w:rPr>
                <w:rFonts w:cs="B Zar"/>
                <w:sz w:val="16"/>
                <w:szCs w:val="18"/>
                <w:rtl/>
              </w:rPr>
            </w:pPr>
            <w:r w:rsidRPr="00B8317F">
              <w:rPr>
                <w:rFonts w:cs="B Zar" w:hint="cs"/>
                <w:sz w:val="16"/>
                <w:szCs w:val="18"/>
                <w:rtl/>
              </w:rPr>
              <w:t xml:space="preserve">بازدارنده آنزیم </w:t>
            </w:r>
          </w:p>
          <w:p w:rsidR="00876CDB" w:rsidRPr="00B8317F" w:rsidRDefault="00876CDB" w:rsidP="00EC6B5B">
            <w:pPr>
              <w:cnfStyle w:val="000000000000"/>
              <w:rPr>
                <w:rFonts w:cs="B Zar"/>
                <w:sz w:val="16"/>
                <w:szCs w:val="18"/>
                <w:rtl/>
              </w:rPr>
            </w:pPr>
            <w:r w:rsidRPr="00B8317F">
              <w:rPr>
                <w:rFonts w:cs="B Zar" w:hint="cs"/>
                <w:sz w:val="16"/>
                <w:szCs w:val="18"/>
                <w:rtl/>
              </w:rPr>
              <w:t>کولین استراز</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665</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تری اتانول آمین</w:t>
            </w:r>
          </w:p>
          <w:p w:rsidR="00876CDB" w:rsidRPr="00B8317F" w:rsidRDefault="00876CDB" w:rsidP="00EC6B5B">
            <w:pPr>
              <w:cnfStyle w:val="000000000000"/>
              <w:rPr>
                <w:rFonts w:cs="B Zar"/>
                <w:sz w:val="16"/>
                <w:szCs w:val="18"/>
                <w:rtl/>
              </w:rPr>
            </w:pPr>
            <w:r w:rsidRPr="00B8317F">
              <w:rPr>
                <w:rFonts w:cs="B Zar"/>
                <w:sz w:val="16"/>
                <w:szCs w:val="18"/>
              </w:rPr>
              <w:t>Triethanloamine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22/149</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876CDB" w:rsidRPr="00B8317F" w:rsidRDefault="00876CDB" w:rsidP="00EC6B5B">
            <w:pPr>
              <w:cnfStyle w:val="000000000000"/>
              <w:rPr>
                <w:rFonts w:cs="B Zar"/>
                <w:sz w:val="16"/>
                <w:szCs w:val="18"/>
                <w:rtl/>
              </w:rPr>
            </w:pP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سوزش پوست و</w:t>
            </w:r>
            <w:r w:rsidRPr="00B8317F">
              <w:rPr>
                <w:rFonts w:cs="B Zar"/>
                <w:sz w:val="16"/>
                <w:szCs w:val="18"/>
              </w:rPr>
              <w:t xml:space="preserve"> </w:t>
            </w:r>
            <w:r w:rsidRPr="00B8317F">
              <w:rPr>
                <w:rFonts w:cs="B Zar" w:hint="cs"/>
                <w:sz w:val="16"/>
                <w:szCs w:val="18"/>
                <w:rtl/>
              </w:rPr>
              <w:t>چشم</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666</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تری اتیل آمین</w:t>
            </w:r>
          </w:p>
          <w:p w:rsidR="00876CDB" w:rsidRPr="00B8317F" w:rsidRDefault="00876CDB" w:rsidP="00EC6B5B">
            <w:pPr>
              <w:cnfStyle w:val="000000000000"/>
              <w:rPr>
                <w:rFonts w:cs="B Zar"/>
                <w:sz w:val="16"/>
                <w:szCs w:val="18"/>
                <w:rtl/>
              </w:rPr>
            </w:pPr>
            <w:r w:rsidRPr="00B8317F">
              <w:rPr>
                <w:rFonts w:cs="B Zar"/>
                <w:sz w:val="16"/>
                <w:szCs w:val="18"/>
              </w:rPr>
              <w:t>Triethylamine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19/101</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3</w:t>
            </w: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A4</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اختلالات بصری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667</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تری فلوئورو برمو متان</w:t>
            </w:r>
          </w:p>
          <w:p w:rsidR="00876CDB" w:rsidRPr="00D16268" w:rsidRDefault="00B90CD0" w:rsidP="00EC6B5B">
            <w:pPr>
              <w:cnfStyle w:val="000000000000"/>
              <w:rPr>
                <w:rFonts w:cs="B Zar"/>
                <w:sz w:val="16"/>
                <w:szCs w:val="18"/>
                <w:rtl/>
              </w:rPr>
            </w:pPr>
            <w:r w:rsidRPr="00D16268">
              <w:rPr>
                <w:rFonts w:cs="B Zar"/>
                <w:sz w:val="16"/>
                <w:szCs w:val="18"/>
              </w:rPr>
              <w:t>Trifluobromo methane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92/148</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962" w:type="pct"/>
            <w:gridSpan w:val="2"/>
          </w:tcPr>
          <w:p w:rsidR="00876CDB" w:rsidRDefault="00876CDB" w:rsidP="00EC6B5B">
            <w:pPr>
              <w:cnfStyle w:val="000000000000"/>
              <w:rPr>
                <w:rFonts w:cs="B Zar"/>
                <w:sz w:val="16"/>
                <w:szCs w:val="18"/>
                <w:rtl/>
              </w:rPr>
            </w:pPr>
            <w:r w:rsidRPr="00B8317F">
              <w:rPr>
                <w:rFonts w:cs="B Zar" w:hint="cs"/>
                <w:sz w:val="16"/>
                <w:szCs w:val="18"/>
                <w:rtl/>
              </w:rPr>
              <w:t>اختلالات سیستم اعصاب مرکزی و قلبی عروقی</w:t>
            </w:r>
          </w:p>
          <w:p w:rsidR="00471252" w:rsidRPr="00B8317F" w:rsidRDefault="00471252" w:rsidP="00EC6B5B">
            <w:pPr>
              <w:cnfStyle w:val="000000000000"/>
              <w:rPr>
                <w:rFonts w:cs="B Zar"/>
                <w:sz w:val="16"/>
                <w:szCs w:val="18"/>
                <w:rtl/>
              </w:rPr>
            </w:pP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lastRenderedPageBreak/>
              <w:t>668</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1و3و5- تری گلیسیدیل</w:t>
            </w:r>
          </w:p>
          <w:p w:rsidR="00876CDB" w:rsidRPr="00B8317F" w:rsidRDefault="00876CDB" w:rsidP="00EC6B5B">
            <w:pPr>
              <w:cnfStyle w:val="000000000000"/>
              <w:rPr>
                <w:rFonts w:cs="B Zar"/>
                <w:sz w:val="16"/>
                <w:szCs w:val="18"/>
                <w:rtl/>
              </w:rPr>
            </w:pPr>
            <w:r w:rsidRPr="00B8317F">
              <w:rPr>
                <w:rFonts w:cs="B Zar" w:hint="cs"/>
                <w:sz w:val="16"/>
                <w:szCs w:val="18"/>
                <w:rtl/>
              </w:rPr>
              <w:t>-اس- تری آزينتريون</w:t>
            </w:r>
          </w:p>
          <w:p w:rsidR="00876CDB" w:rsidRPr="00B8317F" w:rsidRDefault="00876CDB" w:rsidP="00EC6B5B">
            <w:pPr>
              <w:cnfStyle w:val="000000000000"/>
              <w:rPr>
                <w:rFonts w:cs="B Zar"/>
                <w:sz w:val="16"/>
                <w:szCs w:val="18"/>
              </w:rPr>
            </w:pPr>
            <w:r w:rsidRPr="00B8317F">
              <w:rPr>
                <w:rFonts w:cs="B Zar"/>
                <w:sz w:val="16"/>
                <w:szCs w:val="18"/>
              </w:rPr>
              <w:t>1,3,5-Triglycidyl-S-</w:t>
            </w:r>
          </w:p>
          <w:p w:rsidR="00876CDB" w:rsidRPr="00B8317F" w:rsidRDefault="00876CDB" w:rsidP="00EC6B5B">
            <w:pPr>
              <w:cnfStyle w:val="000000000000"/>
              <w:rPr>
                <w:rFonts w:cs="B Zar"/>
                <w:sz w:val="16"/>
                <w:szCs w:val="18"/>
                <w:rtl/>
              </w:rPr>
            </w:pPr>
            <w:r w:rsidRPr="00B8317F">
              <w:rPr>
                <w:rFonts w:cs="B Zar"/>
                <w:sz w:val="16"/>
                <w:szCs w:val="18"/>
              </w:rPr>
              <w:t>Triazinetrione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25/297</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05/0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آسیب های تولید مثل در مردان</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669</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تری ملیتیک انیدرید</w:t>
            </w:r>
          </w:p>
          <w:p w:rsidR="00876CDB" w:rsidRPr="00B8317F" w:rsidRDefault="00876CDB" w:rsidP="00EC6B5B">
            <w:pPr>
              <w:cnfStyle w:val="000000000000"/>
              <w:rPr>
                <w:rFonts w:cs="B Zar"/>
                <w:sz w:val="16"/>
                <w:szCs w:val="18"/>
                <w:rtl/>
              </w:rPr>
            </w:pPr>
            <w:r w:rsidRPr="00B8317F">
              <w:rPr>
                <w:rFonts w:cs="B Zar"/>
                <w:sz w:val="16"/>
                <w:szCs w:val="18"/>
              </w:rPr>
              <w:t>Trimellitic anhydride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12/192</w:t>
            </w:r>
          </w:p>
        </w:tc>
        <w:tc>
          <w:tcPr>
            <w:tcW w:w="813" w:type="pct"/>
          </w:tcPr>
          <w:p w:rsidR="00876CDB" w:rsidRPr="00B8317F" w:rsidRDefault="00876CDB" w:rsidP="00EC6B5B">
            <w:pPr>
              <w:cnfStyle w:val="000000000000"/>
              <w:rPr>
                <w:rFonts w:cs="B Zar"/>
                <w:sz w:val="16"/>
                <w:szCs w:val="18"/>
                <w:rtl/>
              </w:rPr>
            </w:pPr>
            <w:r w:rsidRPr="00B8317F">
              <w:rPr>
                <w:rFonts w:cs="B Zar" w:hint="cs"/>
                <w:sz w:val="16"/>
                <w:szCs w:val="18"/>
                <w:rtl/>
              </w:rPr>
              <w:t>0005/0</w:t>
            </w:r>
          </w:p>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w:t>
            </w:r>
          </w:p>
        </w:tc>
        <w:tc>
          <w:tcPr>
            <w:tcW w:w="640" w:type="pct"/>
            <w:gridSpan w:val="2"/>
          </w:tcPr>
          <w:p w:rsidR="00876CDB" w:rsidRPr="00B8317F" w:rsidRDefault="00876CDB" w:rsidP="00EC6B5B">
            <w:pPr>
              <w:cnfStyle w:val="000000000000"/>
              <w:rPr>
                <w:rFonts w:cs="B Zar"/>
                <w:sz w:val="16"/>
                <w:szCs w:val="18"/>
              </w:rPr>
            </w:pPr>
            <w:r w:rsidRPr="00B8317F">
              <w:rPr>
                <w:rFonts w:cs="B Zar" w:hint="cs"/>
                <w:sz w:val="16"/>
                <w:szCs w:val="18"/>
                <w:rtl/>
              </w:rPr>
              <w:t>002/0</w:t>
            </w:r>
          </w:p>
          <w:p w:rsidR="00876CDB" w:rsidRPr="00B8317F" w:rsidRDefault="00876CDB" w:rsidP="00EC6B5B">
            <w:pPr>
              <w:cnfStyle w:val="000000000000"/>
              <w:rPr>
                <w:rFonts w:cs="B Zar"/>
                <w:sz w:val="16"/>
                <w:szCs w:val="18"/>
                <w:rtl/>
              </w:rPr>
            </w:pPr>
            <w:r w:rsidRPr="00B8317F">
              <w:rPr>
                <w:rFonts w:cs="B Zar"/>
                <w:sz w:val="16"/>
                <w:szCs w:val="18"/>
              </w:rPr>
              <w:t xml:space="preserve">  mg</w:t>
            </w:r>
            <w:r w:rsidR="004E6474" w:rsidRPr="00B8317F">
              <w:rPr>
                <w:rFonts w:cs="B Zar"/>
                <w:sz w:val="16"/>
                <w:szCs w:val="18"/>
              </w:rPr>
              <w:t>/m</w:t>
            </w:r>
            <w:r w:rsidR="00902DD6" w:rsidRPr="00B8317F">
              <w:rPr>
                <w:rFonts w:cs="B Zar"/>
                <w:sz w:val="16"/>
                <w:szCs w:val="18"/>
                <w:vertAlign w:val="superscript"/>
              </w:rPr>
              <w:t>3 (IVF)</w:t>
            </w:r>
            <w:r w:rsidRPr="00B8317F">
              <w:rPr>
                <w:rFonts w:cs="B Zar" w:hint="cs"/>
                <w:sz w:val="16"/>
                <w:szCs w:val="18"/>
                <w:rtl/>
              </w:rPr>
              <w:t xml:space="preserve"> </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پوست</w:t>
            </w:r>
          </w:p>
          <w:p w:rsidR="00876CDB" w:rsidRPr="00B8317F" w:rsidRDefault="00876CDB" w:rsidP="00EC6B5B">
            <w:pPr>
              <w:cnfStyle w:val="000000000000"/>
              <w:rPr>
                <w:rFonts w:cs="B Zar"/>
                <w:sz w:val="16"/>
                <w:szCs w:val="18"/>
              </w:rPr>
            </w:pPr>
            <w:r w:rsidRPr="00B8317F">
              <w:rPr>
                <w:rFonts w:cs="B Zar"/>
                <w:sz w:val="16"/>
                <w:szCs w:val="18"/>
                <w:rtl/>
              </w:rPr>
              <w:t>حساسیت</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حساسیت های سیستم تولید مثل</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670</w:t>
            </w:r>
          </w:p>
        </w:tc>
        <w:tc>
          <w:tcPr>
            <w:tcW w:w="1166" w:type="pct"/>
          </w:tcPr>
          <w:p w:rsidR="00876CDB" w:rsidRPr="00D16268" w:rsidRDefault="00876CDB" w:rsidP="00EC6B5B">
            <w:pPr>
              <w:cnfStyle w:val="000000000000"/>
              <w:rPr>
                <w:rFonts w:cs="B Zar"/>
                <w:sz w:val="16"/>
                <w:szCs w:val="18"/>
                <w:rtl/>
              </w:rPr>
            </w:pPr>
            <w:r w:rsidRPr="00D16268">
              <w:rPr>
                <w:rFonts w:cs="B Zar" w:hint="cs"/>
                <w:sz w:val="16"/>
                <w:szCs w:val="18"/>
                <w:rtl/>
              </w:rPr>
              <w:t>تری متیل آمین</w:t>
            </w:r>
          </w:p>
          <w:p w:rsidR="00876CDB" w:rsidRPr="00D16268" w:rsidRDefault="00876CDB" w:rsidP="00EC6B5B">
            <w:pPr>
              <w:cnfStyle w:val="000000000000"/>
              <w:rPr>
                <w:rFonts w:cs="B Zar"/>
                <w:sz w:val="16"/>
                <w:szCs w:val="18"/>
                <w:rtl/>
              </w:rPr>
            </w:pPr>
            <w:r w:rsidRPr="00D16268">
              <w:rPr>
                <w:rFonts w:cs="B Zar"/>
                <w:sz w:val="16"/>
                <w:szCs w:val="18"/>
              </w:rPr>
              <w:t>Trimethyl</w:t>
            </w:r>
            <w:r w:rsidR="00B90CD0" w:rsidRPr="00D16268">
              <w:rPr>
                <w:rFonts w:cs="B Zar"/>
                <w:sz w:val="16"/>
                <w:szCs w:val="18"/>
              </w:rPr>
              <w:t xml:space="preserve"> </w:t>
            </w:r>
            <w:r w:rsidRPr="00D16268">
              <w:rPr>
                <w:rFonts w:cs="B Zar"/>
                <w:sz w:val="16"/>
                <w:szCs w:val="18"/>
              </w:rPr>
              <w:t>amine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11/59</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تحریک قسمت فوقانی تنفسی؛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671</w:t>
            </w:r>
          </w:p>
        </w:tc>
        <w:tc>
          <w:tcPr>
            <w:tcW w:w="1166" w:type="pct"/>
          </w:tcPr>
          <w:p w:rsidR="00876CDB" w:rsidRPr="00D16268" w:rsidRDefault="00876CDB" w:rsidP="00B90CD0">
            <w:pPr>
              <w:cnfStyle w:val="000000000000"/>
              <w:rPr>
                <w:rFonts w:cs="B Zar"/>
                <w:sz w:val="16"/>
                <w:szCs w:val="18"/>
                <w:rtl/>
              </w:rPr>
            </w:pPr>
            <w:r w:rsidRPr="00D16268">
              <w:rPr>
                <w:rFonts w:cs="B Zar" w:hint="cs"/>
                <w:sz w:val="16"/>
                <w:szCs w:val="18"/>
                <w:rtl/>
              </w:rPr>
              <w:t>تری متیل بنزن (مخ</w:t>
            </w:r>
            <w:r w:rsidR="00B90CD0" w:rsidRPr="00D16268">
              <w:rPr>
                <w:rFonts w:cs="B Zar" w:hint="cs"/>
                <w:sz w:val="16"/>
                <w:szCs w:val="18"/>
                <w:rtl/>
              </w:rPr>
              <w:t>ل</w:t>
            </w:r>
            <w:r w:rsidRPr="00D16268">
              <w:rPr>
                <w:rFonts w:cs="B Zar" w:hint="cs"/>
                <w:sz w:val="16"/>
                <w:szCs w:val="18"/>
                <w:rtl/>
              </w:rPr>
              <w:t>وط ایزومرها)</w:t>
            </w:r>
          </w:p>
          <w:p w:rsidR="00876CDB" w:rsidRPr="00D16268" w:rsidRDefault="00876CDB" w:rsidP="00EC6B5B">
            <w:pPr>
              <w:cnfStyle w:val="000000000000"/>
              <w:rPr>
                <w:rFonts w:cs="B Zar"/>
                <w:sz w:val="16"/>
                <w:szCs w:val="18"/>
                <w:rtl/>
              </w:rPr>
            </w:pPr>
            <w:r w:rsidRPr="00D16268">
              <w:rPr>
                <w:rFonts w:cs="B Zar"/>
                <w:sz w:val="16"/>
                <w:szCs w:val="18"/>
              </w:rPr>
              <w:t>Trimethyl benzene (mixed Isomers</w:t>
            </w:r>
            <w:r w:rsidRPr="00D16268">
              <w:rPr>
                <w:rFonts w:cs="B Zar"/>
                <w:sz w:val="16"/>
                <w:szCs w:val="18"/>
                <w:rtl/>
              </w:rPr>
              <w:t>)</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19/120</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25</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w:t>
            </w:r>
          </w:p>
        </w:tc>
        <w:tc>
          <w:tcPr>
            <w:tcW w:w="367" w:type="pct"/>
            <w:gridSpan w:val="2"/>
          </w:tcPr>
          <w:p w:rsidR="00876CDB" w:rsidRPr="00B8317F" w:rsidRDefault="00876CDB" w:rsidP="00EC6B5B">
            <w:pPr>
              <w:cnfStyle w:val="000000000000"/>
              <w:rPr>
                <w:rFonts w:cs="B Zar"/>
                <w:sz w:val="16"/>
                <w:szCs w:val="18"/>
                <w:rtl/>
              </w:rPr>
            </w:pPr>
            <w:r w:rsidRPr="00B8317F">
              <w:rPr>
                <w:rFonts w:cs="B Zar"/>
                <w:sz w:val="16"/>
                <w:szCs w:val="18"/>
              </w:rPr>
              <w:t>-</w:t>
            </w:r>
          </w:p>
        </w:tc>
        <w:tc>
          <w:tcPr>
            <w:tcW w:w="1097"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اختلال سیستم اعصاب مرکزی؛ آسم؛ اثرات خونی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672</w:t>
            </w:r>
          </w:p>
        </w:tc>
        <w:tc>
          <w:tcPr>
            <w:tcW w:w="1166" w:type="pct"/>
          </w:tcPr>
          <w:p w:rsidR="00876CDB" w:rsidRPr="00D16268" w:rsidRDefault="00876CDB" w:rsidP="00EC6B5B">
            <w:pPr>
              <w:cnfStyle w:val="000000000000"/>
              <w:rPr>
                <w:rFonts w:cs="B Zar"/>
                <w:sz w:val="16"/>
                <w:szCs w:val="18"/>
                <w:rtl/>
              </w:rPr>
            </w:pPr>
            <w:r w:rsidRPr="00D16268">
              <w:rPr>
                <w:rFonts w:cs="B Zar" w:hint="cs"/>
                <w:sz w:val="16"/>
                <w:szCs w:val="18"/>
                <w:rtl/>
              </w:rPr>
              <w:t>تری متیل فسفیت</w:t>
            </w:r>
          </w:p>
          <w:p w:rsidR="00876CDB" w:rsidRPr="00D16268" w:rsidRDefault="00876CDB" w:rsidP="00EC6B5B">
            <w:pPr>
              <w:cnfStyle w:val="000000000000"/>
              <w:rPr>
                <w:rFonts w:cs="B Zar"/>
                <w:sz w:val="16"/>
                <w:szCs w:val="18"/>
                <w:rtl/>
              </w:rPr>
            </w:pPr>
            <w:r w:rsidRPr="00D16268">
              <w:rPr>
                <w:rFonts w:cs="B Zar"/>
                <w:sz w:val="16"/>
                <w:szCs w:val="18"/>
              </w:rPr>
              <w:t>Trimethyl phosphite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08/124</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تحریک چشم بازدارنده آنزیم کولین استراز</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673</w:t>
            </w:r>
          </w:p>
        </w:tc>
        <w:tc>
          <w:tcPr>
            <w:tcW w:w="1166" w:type="pct"/>
          </w:tcPr>
          <w:p w:rsidR="00876CDB" w:rsidRPr="00D16268" w:rsidRDefault="00876CDB" w:rsidP="00EC6B5B">
            <w:pPr>
              <w:cnfStyle w:val="000000000000"/>
              <w:rPr>
                <w:rFonts w:cs="B Zar"/>
                <w:sz w:val="16"/>
                <w:szCs w:val="18"/>
                <w:rtl/>
              </w:rPr>
            </w:pPr>
            <w:r w:rsidRPr="00D16268">
              <w:rPr>
                <w:rFonts w:cs="B Zar" w:hint="cs"/>
                <w:sz w:val="16"/>
                <w:szCs w:val="18"/>
                <w:rtl/>
              </w:rPr>
              <w:t>2و4و6- تری نیترو تولوئن</w:t>
            </w:r>
          </w:p>
          <w:p w:rsidR="00876CDB" w:rsidRPr="00D16268" w:rsidRDefault="00876CDB" w:rsidP="00B90CD0">
            <w:pPr>
              <w:cnfStyle w:val="000000000000"/>
              <w:rPr>
                <w:rFonts w:cs="B Zar"/>
                <w:sz w:val="16"/>
                <w:szCs w:val="18"/>
              </w:rPr>
            </w:pPr>
            <w:r w:rsidRPr="00D16268">
              <w:rPr>
                <w:rFonts w:cs="B Zar"/>
                <w:sz w:val="16"/>
                <w:szCs w:val="18"/>
              </w:rPr>
              <w:t>2,4,6-Trinitro</w:t>
            </w:r>
            <w:r w:rsidR="00B90CD0" w:rsidRPr="00D16268">
              <w:rPr>
                <w:rFonts w:cs="B Zar"/>
                <w:sz w:val="16"/>
                <w:szCs w:val="18"/>
              </w:rPr>
              <w:t xml:space="preserve"> toluene</w:t>
            </w:r>
            <w:r w:rsidRPr="00D16268">
              <w:rPr>
                <w:rFonts w:cs="B Zar" w:hint="cs"/>
                <w:sz w:val="16"/>
                <w:szCs w:val="18"/>
                <w:rtl/>
              </w:rPr>
              <w:t xml:space="preserve"> </w:t>
            </w:r>
            <w:r w:rsidRPr="00D16268">
              <w:rPr>
                <w:rFonts w:cs="B Zar"/>
                <w:sz w:val="16"/>
                <w:szCs w:val="18"/>
              </w:rPr>
              <w:t>(TNT)</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13/227</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w:t>
            </w: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پوست</w:t>
            </w:r>
          </w:p>
          <w:p w:rsidR="00876CDB" w:rsidRPr="00B8317F" w:rsidRDefault="00175DB7" w:rsidP="00EC6B5B">
            <w:pPr>
              <w:cnfStyle w:val="000000000000"/>
              <w:rPr>
                <w:rFonts w:cs="B Zar"/>
                <w:sz w:val="16"/>
                <w:szCs w:val="18"/>
                <w:rtl/>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مت همو گلوبینی؛ آسیب کبدی؛</w:t>
            </w:r>
          </w:p>
          <w:p w:rsidR="00876CDB" w:rsidRPr="00B8317F" w:rsidRDefault="00876CDB" w:rsidP="00EC6B5B">
            <w:pPr>
              <w:cnfStyle w:val="000000000000"/>
              <w:rPr>
                <w:rFonts w:cs="B Zar"/>
                <w:sz w:val="16"/>
                <w:szCs w:val="18"/>
                <w:rtl/>
              </w:rPr>
            </w:pPr>
            <w:r w:rsidRPr="00B8317F">
              <w:rPr>
                <w:rFonts w:cs="B Zar" w:hint="cs"/>
                <w:sz w:val="16"/>
                <w:szCs w:val="18"/>
                <w:rtl/>
              </w:rPr>
              <w:t xml:space="preserve"> آب مروارید</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674</w:t>
            </w:r>
          </w:p>
        </w:tc>
        <w:tc>
          <w:tcPr>
            <w:tcW w:w="1166" w:type="pct"/>
          </w:tcPr>
          <w:p w:rsidR="00876CDB" w:rsidRPr="00B8317F" w:rsidRDefault="00876CDB" w:rsidP="00B90CD0">
            <w:pPr>
              <w:cnfStyle w:val="000000000000"/>
              <w:rPr>
                <w:rFonts w:cs="B Zar"/>
                <w:sz w:val="16"/>
                <w:szCs w:val="18"/>
              </w:rPr>
            </w:pPr>
            <w:r w:rsidRPr="00B8317F">
              <w:rPr>
                <w:rFonts w:cs="B Zar" w:hint="cs"/>
                <w:sz w:val="16"/>
                <w:szCs w:val="18"/>
                <w:rtl/>
              </w:rPr>
              <w:t>تری اورتوکرسیل فسفات</w:t>
            </w:r>
          </w:p>
          <w:p w:rsidR="00876CDB" w:rsidRPr="00B8317F" w:rsidRDefault="00876CDB" w:rsidP="00EC6B5B">
            <w:pPr>
              <w:cnfStyle w:val="000000000000"/>
              <w:rPr>
                <w:rFonts w:cs="B Zar"/>
                <w:sz w:val="16"/>
                <w:szCs w:val="18"/>
                <w:rtl/>
              </w:rPr>
            </w:pPr>
            <w:r w:rsidRPr="00B8317F">
              <w:rPr>
                <w:rFonts w:cs="B Zar"/>
                <w:sz w:val="16"/>
                <w:szCs w:val="18"/>
              </w:rPr>
              <w:t>Triorthocresyl phosphate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37/368</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w:t>
            </w: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A4</w:t>
            </w:r>
          </w:p>
          <w:p w:rsidR="00876CDB" w:rsidRPr="00B8317F" w:rsidRDefault="00175DB7" w:rsidP="00EC6B5B">
            <w:pPr>
              <w:cnfStyle w:val="000000000000"/>
              <w:rPr>
                <w:rFonts w:cs="B Zar"/>
                <w:sz w:val="16"/>
                <w:szCs w:val="18"/>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A</m:t>
                    </m:r>
                  </m:sub>
                </m:sSub>
              </m:oMath>
            </m:oMathPara>
          </w:p>
        </w:tc>
        <w:tc>
          <w:tcPr>
            <w:tcW w:w="962" w:type="pct"/>
            <w:gridSpan w:val="2"/>
          </w:tcPr>
          <w:p w:rsidR="00864C81" w:rsidRDefault="00876CDB" w:rsidP="00EC6B5B">
            <w:pPr>
              <w:cnfStyle w:val="000000000000"/>
              <w:rPr>
                <w:rFonts w:cs="B Zar"/>
                <w:sz w:val="16"/>
                <w:szCs w:val="18"/>
                <w:rtl/>
              </w:rPr>
            </w:pPr>
            <w:r w:rsidRPr="00B8317F">
              <w:rPr>
                <w:rFonts w:cs="B Zar" w:hint="cs"/>
                <w:sz w:val="16"/>
                <w:szCs w:val="18"/>
                <w:rtl/>
              </w:rPr>
              <w:t xml:space="preserve">بازدارنده آنزیم </w:t>
            </w:r>
          </w:p>
          <w:p w:rsidR="00876CDB" w:rsidRPr="00B8317F" w:rsidRDefault="00876CDB" w:rsidP="00EC6B5B">
            <w:pPr>
              <w:cnfStyle w:val="000000000000"/>
              <w:rPr>
                <w:rFonts w:cs="B Zar"/>
                <w:sz w:val="16"/>
                <w:szCs w:val="18"/>
                <w:rtl/>
              </w:rPr>
            </w:pPr>
            <w:r w:rsidRPr="00B8317F">
              <w:rPr>
                <w:rFonts w:cs="B Zar" w:hint="cs"/>
                <w:sz w:val="16"/>
                <w:szCs w:val="18"/>
                <w:rtl/>
              </w:rPr>
              <w:t>کولین استراز</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675</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تری فنیل فسفات</w:t>
            </w:r>
          </w:p>
          <w:p w:rsidR="00876CDB" w:rsidRPr="00B8317F" w:rsidRDefault="00876CDB" w:rsidP="00EC6B5B">
            <w:pPr>
              <w:cnfStyle w:val="000000000000"/>
              <w:rPr>
                <w:rFonts w:cs="B Zar"/>
                <w:sz w:val="16"/>
                <w:szCs w:val="18"/>
                <w:rtl/>
              </w:rPr>
            </w:pPr>
            <w:r w:rsidRPr="00B8317F">
              <w:rPr>
                <w:rFonts w:cs="B Zar"/>
                <w:sz w:val="16"/>
                <w:szCs w:val="18"/>
              </w:rPr>
              <w:t>Triphenyl phosphate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28/326</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3</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A4</w:t>
            </w:r>
          </w:p>
        </w:tc>
        <w:tc>
          <w:tcPr>
            <w:tcW w:w="962" w:type="pct"/>
            <w:gridSpan w:val="2"/>
          </w:tcPr>
          <w:p w:rsidR="00864C81" w:rsidRDefault="00876CDB" w:rsidP="00EC6B5B">
            <w:pPr>
              <w:cnfStyle w:val="000000000000"/>
              <w:rPr>
                <w:rFonts w:cs="B Zar"/>
                <w:sz w:val="16"/>
                <w:szCs w:val="18"/>
                <w:rtl/>
              </w:rPr>
            </w:pPr>
            <w:r w:rsidRPr="00B8317F">
              <w:rPr>
                <w:rFonts w:cs="B Zar" w:hint="cs"/>
                <w:sz w:val="16"/>
                <w:szCs w:val="18"/>
                <w:rtl/>
              </w:rPr>
              <w:t xml:space="preserve">بازدارنده آنزیم </w:t>
            </w:r>
          </w:p>
          <w:p w:rsidR="00876CDB" w:rsidRPr="00B8317F" w:rsidRDefault="00876CDB" w:rsidP="00EC6B5B">
            <w:pPr>
              <w:cnfStyle w:val="000000000000"/>
              <w:rPr>
                <w:rFonts w:cs="B Zar"/>
                <w:sz w:val="16"/>
                <w:szCs w:val="18"/>
                <w:rtl/>
              </w:rPr>
            </w:pPr>
            <w:r w:rsidRPr="00B8317F">
              <w:rPr>
                <w:rFonts w:cs="B Zar" w:hint="cs"/>
                <w:sz w:val="16"/>
                <w:szCs w:val="18"/>
                <w:rtl/>
              </w:rPr>
              <w:t>کولین استراز</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676</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تنگستن</w:t>
            </w:r>
          </w:p>
          <w:p w:rsidR="00876CDB" w:rsidRPr="00B8317F" w:rsidRDefault="00876CDB"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Tungsten, as W</w:t>
            </w:r>
          </w:p>
          <w:p w:rsidR="00876CDB" w:rsidRPr="00B8317F" w:rsidRDefault="00876CDB" w:rsidP="00EC6B5B">
            <w:pPr>
              <w:cnfStyle w:val="000000000000"/>
              <w:rPr>
                <w:rFonts w:cs="B Zar"/>
                <w:sz w:val="16"/>
                <w:szCs w:val="18"/>
                <w:rtl/>
              </w:rPr>
            </w:pPr>
            <w:r w:rsidRPr="00B8317F">
              <w:rPr>
                <w:rFonts w:cs="B Zar" w:hint="cs"/>
                <w:sz w:val="16"/>
                <w:szCs w:val="18"/>
                <w:rtl/>
              </w:rPr>
              <w:t>فلزات و ترکیبات نامحلول</w:t>
            </w:r>
          </w:p>
          <w:p w:rsidR="00876CDB" w:rsidRPr="00B8317F" w:rsidRDefault="00876CDB" w:rsidP="00EC6B5B">
            <w:pPr>
              <w:cnfStyle w:val="000000000000"/>
              <w:rPr>
                <w:rFonts w:cs="B Zar"/>
                <w:sz w:val="16"/>
                <w:szCs w:val="18"/>
                <w:rtl/>
              </w:rPr>
            </w:pPr>
            <w:r w:rsidRPr="00B8317F">
              <w:rPr>
                <w:rFonts w:cs="B Zar"/>
                <w:sz w:val="16"/>
                <w:szCs w:val="18"/>
              </w:rPr>
              <w:t>Metal and insoluble compounds</w:t>
            </w:r>
          </w:p>
          <w:p w:rsidR="00876CDB" w:rsidRPr="00B8317F" w:rsidRDefault="00876CDB" w:rsidP="00EC6B5B">
            <w:pPr>
              <w:cnfStyle w:val="000000000000"/>
              <w:rPr>
                <w:rFonts w:cs="B Zar"/>
                <w:sz w:val="16"/>
                <w:szCs w:val="18"/>
                <w:rtl/>
              </w:rPr>
            </w:pPr>
            <w:r w:rsidRPr="00B8317F">
              <w:rPr>
                <w:rFonts w:cs="B Zar" w:hint="cs"/>
                <w:sz w:val="16"/>
                <w:szCs w:val="18"/>
                <w:rtl/>
              </w:rPr>
              <w:t>ترکیبات محلول</w:t>
            </w:r>
          </w:p>
          <w:p w:rsidR="00876CDB" w:rsidRPr="00B8317F" w:rsidRDefault="00876CDB" w:rsidP="00EC6B5B">
            <w:pPr>
              <w:cnfStyle w:val="000000000000"/>
              <w:rPr>
                <w:rFonts w:cs="B Zar"/>
                <w:sz w:val="16"/>
                <w:szCs w:val="18"/>
                <w:rtl/>
              </w:rPr>
            </w:pPr>
            <w:r w:rsidRPr="00B8317F">
              <w:rPr>
                <w:rFonts w:cs="B Zar"/>
                <w:sz w:val="16"/>
                <w:szCs w:val="18"/>
              </w:rPr>
              <w:t>soluble compounds</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85/183</w:t>
            </w: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متفاوت</w:t>
            </w: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متفاوت</w:t>
            </w:r>
          </w:p>
        </w:tc>
        <w:tc>
          <w:tcPr>
            <w:tcW w:w="813" w:type="pct"/>
          </w:tcPr>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tc>
        <w:tc>
          <w:tcPr>
            <w:tcW w:w="640" w:type="pct"/>
            <w:gridSpan w:val="2"/>
          </w:tcPr>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3</w:t>
            </w:r>
          </w:p>
        </w:tc>
        <w:tc>
          <w:tcPr>
            <w:tcW w:w="502" w:type="pct"/>
            <w:gridSpan w:val="5"/>
          </w:tcPr>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w:t>
            </w: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تحریک قسمت تحتانی تنفسی</w:t>
            </w:r>
          </w:p>
          <w:p w:rsidR="00876CDB" w:rsidRPr="00B8317F" w:rsidRDefault="00876CDB" w:rsidP="00395755">
            <w:pPr>
              <w:cnfStyle w:val="000000000000"/>
              <w:rPr>
                <w:rFonts w:cs="B Zar"/>
                <w:sz w:val="16"/>
                <w:szCs w:val="18"/>
                <w:rtl/>
              </w:rPr>
            </w:pPr>
            <w:r w:rsidRPr="00B8317F">
              <w:rPr>
                <w:rFonts w:cs="B Zar" w:hint="cs"/>
                <w:sz w:val="16"/>
                <w:szCs w:val="18"/>
                <w:rtl/>
              </w:rPr>
              <w:t>اختلال سیستم اعصاب مرکزی؛</w:t>
            </w:r>
            <w:r w:rsidR="00395755" w:rsidRPr="00B8317F">
              <w:rPr>
                <w:rFonts w:cs="B Zar" w:hint="cs"/>
                <w:sz w:val="16"/>
                <w:szCs w:val="18"/>
                <w:rtl/>
              </w:rPr>
              <w:t xml:space="preserve"> </w:t>
            </w:r>
            <w:r w:rsidRPr="00B8317F">
              <w:rPr>
                <w:rFonts w:cs="B Zar" w:hint="cs"/>
                <w:sz w:val="16"/>
                <w:szCs w:val="18"/>
                <w:rtl/>
              </w:rPr>
              <w:t>فیبروز ریه</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677</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ترپنتین و منوترپن هاي منتخب</w:t>
            </w:r>
          </w:p>
          <w:p w:rsidR="00876CDB" w:rsidRPr="00B8317F" w:rsidRDefault="00876CDB" w:rsidP="00EC6B5B">
            <w:pPr>
              <w:cnfStyle w:val="000000000000"/>
              <w:rPr>
                <w:rFonts w:cs="B Zar"/>
                <w:sz w:val="16"/>
                <w:szCs w:val="18"/>
              </w:rPr>
            </w:pPr>
            <w:r w:rsidRPr="00B8317F">
              <w:rPr>
                <w:rFonts w:cs="B Zar"/>
                <w:sz w:val="16"/>
                <w:szCs w:val="18"/>
              </w:rPr>
              <w:t>Turpentine and selected</w:t>
            </w:r>
          </w:p>
          <w:p w:rsidR="00876CDB" w:rsidRPr="00B8317F" w:rsidRDefault="00876CDB" w:rsidP="00EC6B5B">
            <w:pPr>
              <w:cnfStyle w:val="000000000000"/>
              <w:rPr>
                <w:rFonts w:cs="B Zar"/>
                <w:sz w:val="16"/>
                <w:szCs w:val="18"/>
                <w:rtl/>
              </w:rPr>
            </w:pPr>
            <w:r w:rsidRPr="00B8317F">
              <w:rPr>
                <w:rFonts w:cs="B Zar"/>
                <w:sz w:val="16"/>
                <w:szCs w:val="18"/>
              </w:rPr>
              <w:t>Monoterpenes</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00/136</w:t>
            </w:r>
          </w:p>
          <w:p w:rsidR="00876CDB" w:rsidRPr="00B8317F" w:rsidRDefault="00876CDB" w:rsidP="00EC6B5B">
            <w:pPr>
              <w:cnfStyle w:val="000000000000"/>
              <w:rPr>
                <w:rFonts w:cs="B Zar"/>
                <w:sz w:val="16"/>
                <w:szCs w:val="18"/>
                <w:rtl/>
              </w:rPr>
            </w:pPr>
            <w:r w:rsidRPr="00B8317F">
              <w:rPr>
                <w:rFonts w:cs="B Zar" w:hint="cs"/>
                <w:sz w:val="16"/>
                <w:szCs w:val="18"/>
                <w:rtl/>
              </w:rPr>
              <w:t>متفاوت</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20</w:t>
            </w:r>
          </w:p>
          <w:p w:rsidR="00876CDB" w:rsidRPr="00B8317F" w:rsidRDefault="00876CDB" w:rsidP="00EC6B5B">
            <w:pPr>
              <w:cnfStyle w:val="000000000000"/>
              <w:rPr>
                <w:rFonts w:cs="B Zar"/>
                <w:sz w:val="16"/>
                <w:szCs w:val="18"/>
                <w:rtl/>
              </w:rPr>
            </w:pP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A4</w:t>
            </w:r>
          </w:p>
          <w:p w:rsidR="00876CDB" w:rsidRPr="00B8317F" w:rsidRDefault="00876CDB" w:rsidP="00EC6B5B">
            <w:pPr>
              <w:cnfStyle w:val="000000000000"/>
              <w:rPr>
                <w:rFonts w:cs="B Zar"/>
                <w:sz w:val="16"/>
                <w:szCs w:val="18"/>
              </w:rPr>
            </w:pPr>
            <w:r w:rsidRPr="00B8317F">
              <w:rPr>
                <w:rFonts w:cs="B Zar"/>
                <w:sz w:val="16"/>
                <w:szCs w:val="18"/>
                <w:rtl/>
              </w:rPr>
              <w:t>حساسیت</w:t>
            </w:r>
          </w:p>
        </w:tc>
        <w:tc>
          <w:tcPr>
            <w:tcW w:w="962" w:type="pct"/>
            <w:gridSpan w:val="2"/>
          </w:tcPr>
          <w:p w:rsidR="00771BC7" w:rsidRPr="00B8317F" w:rsidRDefault="00876CDB" w:rsidP="00C41D6F">
            <w:pPr>
              <w:cnfStyle w:val="000000000000"/>
              <w:rPr>
                <w:rFonts w:cs="B Zar"/>
                <w:sz w:val="16"/>
                <w:szCs w:val="18"/>
                <w:rtl/>
              </w:rPr>
            </w:pPr>
            <w:r w:rsidRPr="00B8317F">
              <w:rPr>
                <w:rFonts w:cs="B Zar" w:hint="cs"/>
                <w:sz w:val="16"/>
                <w:szCs w:val="18"/>
                <w:rtl/>
              </w:rPr>
              <w:t>تحریک قسمت فوقانی تنفسی  و پوست؛ اختلال سیستم اعصاب مرکزی؛ آسیب ریه</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678</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اورانیوم طبیعی</w:t>
            </w:r>
          </w:p>
          <w:p w:rsidR="00876CDB" w:rsidRPr="00B8317F" w:rsidRDefault="00876CDB" w:rsidP="00EC6B5B">
            <w:pPr>
              <w:cnfStyle w:val="000000000000"/>
              <w:rPr>
                <w:rFonts w:cs="B Zar"/>
                <w:sz w:val="16"/>
                <w:szCs w:val="18"/>
                <w:rtl/>
              </w:rPr>
            </w:pPr>
            <w:r w:rsidRPr="00B8317F">
              <w:rPr>
                <w:rFonts w:cs="B Zar" w:hint="cs"/>
                <w:sz w:val="16"/>
                <w:szCs w:val="18"/>
                <w:rtl/>
              </w:rPr>
              <w:t>ترکیبات محلول و  نامحلول آن بصورت اورانيوم</w:t>
            </w:r>
          </w:p>
          <w:p w:rsidR="00876CDB" w:rsidRPr="00B8317F" w:rsidRDefault="00876CDB" w:rsidP="00EC6B5B">
            <w:pPr>
              <w:cnfStyle w:val="000000000000"/>
              <w:rPr>
                <w:rFonts w:cs="B Zar"/>
                <w:sz w:val="16"/>
                <w:szCs w:val="18"/>
              </w:rPr>
            </w:pPr>
            <w:r w:rsidRPr="00B8317F">
              <w:rPr>
                <w:rFonts w:cs="B Zar"/>
                <w:sz w:val="16"/>
                <w:szCs w:val="18"/>
              </w:rPr>
              <w:t>Uranium(natural)</w:t>
            </w:r>
          </w:p>
          <w:p w:rsidR="00876CDB" w:rsidRPr="00B8317F" w:rsidRDefault="00876CDB" w:rsidP="00C41D6F">
            <w:pPr>
              <w:cnfStyle w:val="000000000000"/>
              <w:rPr>
                <w:rFonts w:cs="B Zar"/>
                <w:sz w:val="16"/>
                <w:szCs w:val="18"/>
              </w:rPr>
            </w:pPr>
            <w:r w:rsidRPr="00B8317F">
              <w:rPr>
                <w:rFonts w:cs="B Zar"/>
                <w:sz w:val="16"/>
                <w:szCs w:val="18"/>
              </w:rPr>
              <w:t xml:space="preserve">Soluble and insoluble </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03/238</w:t>
            </w:r>
          </w:p>
          <w:p w:rsidR="00876CDB" w:rsidRPr="00B8317F" w:rsidRDefault="00876CDB" w:rsidP="00EC6B5B">
            <w:pPr>
              <w:cnfStyle w:val="000000000000"/>
              <w:rPr>
                <w:rFonts w:cs="B Zar"/>
                <w:sz w:val="16"/>
                <w:szCs w:val="18"/>
                <w:rtl/>
              </w:rPr>
            </w:pPr>
            <w:r w:rsidRPr="00B8317F">
              <w:rPr>
                <w:rFonts w:cs="B Zar" w:hint="cs"/>
                <w:sz w:val="16"/>
                <w:szCs w:val="18"/>
                <w:rtl/>
              </w:rPr>
              <w:t>متفاوت</w:t>
            </w:r>
          </w:p>
        </w:tc>
        <w:tc>
          <w:tcPr>
            <w:tcW w:w="813" w:type="pct"/>
          </w:tcPr>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2/0</w:t>
            </w:r>
          </w:p>
          <w:p w:rsidR="00876CDB" w:rsidRPr="00B8317F" w:rsidRDefault="00876CDB" w:rsidP="00EC6B5B">
            <w:pPr>
              <w:cnfStyle w:val="000000000000"/>
              <w:rPr>
                <w:rFonts w:cs="B Zar"/>
                <w:sz w:val="16"/>
                <w:szCs w:val="18"/>
                <w:rtl/>
              </w:rPr>
            </w:pP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6/0</w:t>
            </w:r>
          </w:p>
        </w:tc>
        <w:tc>
          <w:tcPr>
            <w:tcW w:w="502" w:type="pct"/>
            <w:gridSpan w:val="5"/>
          </w:tcPr>
          <w:p w:rsidR="00876CDB" w:rsidRPr="00B8317F" w:rsidRDefault="00876CDB" w:rsidP="00EC6B5B">
            <w:pPr>
              <w:cnfStyle w:val="000000000000"/>
              <w:rPr>
                <w:rFonts w:cs="B Zar"/>
                <w:sz w:val="16"/>
                <w:szCs w:val="18"/>
              </w:rPr>
            </w:pPr>
            <w:r w:rsidRPr="00B8317F">
              <w:rPr>
                <w:rFonts w:cs="B Zar"/>
                <w:sz w:val="16"/>
                <w:szCs w:val="18"/>
              </w:rPr>
              <w:t>A1</w:t>
            </w:r>
          </w:p>
          <w:p w:rsidR="00876CDB" w:rsidRPr="00B8317F" w:rsidRDefault="00876CDB" w:rsidP="00EC6B5B">
            <w:pPr>
              <w:cnfStyle w:val="000000000000"/>
              <w:rPr>
                <w:rFonts w:cs="B Zar"/>
                <w:sz w:val="16"/>
                <w:szCs w:val="18"/>
                <w:rtl/>
              </w:rPr>
            </w:pPr>
            <w:r w:rsidRPr="00B8317F">
              <w:rPr>
                <w:rFonts w:cs="B Zar"/>
                <w:sz w:val="16"/>
                <w:szCs w:val="18"/>
              </w:rPr>
              <w:t>BEI</w:t>
            </w:r>
          </w:p>
        </w:tc>
        <w:tc>
          <w:tcPr>
            <w:tcW w:w="962" w:type="pct"/>
            <w:gridSpan w:val="2"/>
          </w:tcPr>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آسیب کلیوی</w:t>
            </w:r>
          </w:p>
          <w:p w:rsidR="00876CDB" w:rsidRDefault="00876CDB" w:rsidP="00EC6B5B">
            <w:pPr>
              <w:cnfStyle w:val="000000000000"/>
              <w:rPr>
                <w:rFonts w:cs="B Zar"/>
                <w:sz w:val="16"/>
                <w:szCs w:val="18"/>
                <w:rtl/>
              </w:rPr>
            </w:pPr>
          </w:p>
          <w:p w:rsidR="00471252" w:rsidRDefault="00471252" w:rsidP="00EC6B5B">
            <w:pPr>
              <w:cnfStyle w:val="000000000000"/>
              <w:rPr>
                <w:rFonts w:cs="B Zar"/>
                <w:sz w:val="16"/>
                <w:szCs w:val="18"/>
                <w:rtl/>
              </w:rPr>
            </w:pPr>
          </w:p>
          <w:p w:rsidR="00471252" w:rsidRPr="00B8317F" w:rsidRDefault="00471252" w:rsidP="00EC6B5B">
            <w:pPr>
              <w:cnfStyle w:val="000000000000"/>
              <w:rPr>
                <w:rFonts w:cs="B Zar"/>
                <w:sz w:val="16"/>
                <w:szCs w:val="18"/>
                <w:rtl/>
              </w:rPr>
            </w:pP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lastRenderedPageBreak/>
              <w:t>679</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ان- والر آلدئید</w:t>
            </w:r>
          </w:p>
          <w:p w:rsidR="00876CDB" w:rsidRPr="00B8317F" w:rsidRDefault="00876CDB" w:rsidP="00EC6B5B">
            <w:pPr>
              <w:cnfStyle w:val="000000000000"/>
              <w:rPr>
                <w:rFonts w:cs="B Zar"/>
                <w:sz w:val="16"/>
                <w:szCs w:val="18"/>
                <w:rtl/>
              </w:rPr>
            </w:pPr>
            <w:r w:rsidRPr="00B8317F">
              <w:rPr>
                <w:rFonts w:cs="B Zar"/>
                <w:sz w:val="16"/>
                <w:szCs w:val="18"/>
              </w:rPr>
              <w:t>n-Valer</w:t>
            </w:r>
            <w:r w:rsidR="00B90CD0">
              <w:rPr>
                <w:rFonts w:cs="B Zar"/>
                <w:sz w:val="16"/>
                <w:szCs w:val="18"/>
              </w:rPr>
              <w:t xml:space="preserve"> </w:t>
            </w:r>
            <w:r w:rsidRPr="00B8317F">
              <w:rPr>
                <w:rFonts w:cs="B Zar"/>
                <w:sz w:val="16"/>
                <w:szCs w:val="18"/>
              </w:rPr>
              <w:t>aldehyde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13/86</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تحریک قسمت فوقانی تنفسی و چشم؛ پوست</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680</w:t>
            </w:r>
          </w:p>
        </w:tc>
        <w:tc>
          <w:tcPr>
            <w:tcW w:w="1166" w:type="pct"/>
          </w:tcPr>
          <w:p w:rsidR="00876CDB" w:rsidRPr="00B8317F" w:rsidRDefault="00876CDB" w:rsidP="00EC6B5B">
            <w:pPr>
              <w:cnfStyle w:val="000000000000"/>
              <w:rPr>
                <w:rFonts w:cs="B Zar"/>
                <w:sz w:val="16"/>
                <w:szCs w:val="18"/>
                <w:rtl/>
              </w:rPr>
            </w:pPr>
            <w:r w:rsidRPr="00B8317F">
              <w:rPr>
                <w:rFonts w:cs="B Zar" w:hint="cs"/>
                <w:sz w:val="16"/>
                <w:szCs w:val="18"/>
                <w:rtl/>
              </w:rPr>
              <w:t>پنتوکسید وانادیوم</w:t>
            </w:r>
          </w:p>
          <w:p w:rsidR="00876CDB" w:rsidRPr="00B8317F" w:rsidRDefault="00876CDB" w:rsidP="00EC6B5B">
            <w:pPr>
              <w:cnfStyle w:val="000000000000"/>
              <w:rPr>
                <w:rFonts w:cs="B Zar"/>
                <w:sz w:val="16"/>
                <w:szCs w:val="18"/>
                <w:rtl/>
              </w:rPr>
            </w:pPr>
            <w:r w:rsidRPr="00B8317F">
              <w:rPr>
                <w:rFonts w:cs="B Zar"/>
                <w:sz w:val="16"/>
                <w:szCs w:val="18"/>
              </w:rPr>
              <w:t>Vanadium pentoxide as V</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88/181</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05/0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Pr>
            </w:pPr>
            <w:r w:rsidRPr="00B8317F">
              <w:rPr>
                <w:rFonts w:cs="B Zar"/>
                <w:sz w:val="16"/>
                <w:szCs w:val="18"/>
              </w:rPr>
              <w:t>A3</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تحریک قسمت فوقانی و تحتانی تنفسی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681</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میست روغن های نباتی</w:t>
            </w:r>
          </w:p>
          <w:p w:rsidR="00876CDB" w:rsidRPr="00B8317F" w:rsidRDefault="00876CDB" w:rsidP="00EC6B5B">
            <w:pPr>
              <w:cnfStyle w:val="000000000000"/>
              <w:rPr>
                <w:rFonts w:cs="B Zar"/>
                <w:sz w:val="16"/>
                <w:szCs w:val="18"/>
                <w:rtl/>
              </w:rPr>
            </w:pPr>
            <w:r w:rsidRPr="00B8317F">
              <w:rPr>
                <w:rFonts w:cs="B Zar"/>
                <w:sz w:val="16"/>
                <w:szCs w:val="18"/>
              </w:rPr>
              <w:t>Vagetable oils mist</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 xml:space="preserve">متغیر </w:t>
            </w:r>
          </w:p>
        </w:tc>
        <w:tc>
          <w:tcPr>
            <w:tcW w:w="813" w:type="pct"/>
          </w:tcPr>
          <w:p w:rsidR="00876CDB" w:rsidRPr="00B8317F" w:rsidRDefault="00876CDB"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اثرات تنفسی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682</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استات</w:t>
            </w:r>
            <w:r w:rsidRPr="00B8317F">
              <w:rPr>
                <w:rFonts w:cs="B Zar"/>
                <w:sz w:val="16"/>
                <w:szCs w:val="18"/>
              </w:rPr>
              <w:t xml:space="preserve"> </w:t>
            </w:r>
            <w:r w:rsidRPr="00B8317F">
              <w:rPr>
                <w:rFonts w:cs="B Zar" w:hint="cs"/>
                <w:sz w:val="16"/>
                <w:szCs w:val="18"/>
                <w:rtl/>
              </w:rPr>
              <w:t>وینیل</w:t>
            </w:r>
          </w:p>
          <w:p w:rsidR="00876CDB" w:rsidRPr="00B8317F" w:rsidRDefault="00876CDB" w:rsidP="00EC6B5B">
            <w:pPr>
              <w:cnfStyle w:val="000000000000"/>
              <w:rPr>
                <w:rFonts w:cs="B Zar"/>
                <w:sz w:val="16"/>
                <w:szCs w:val="18"/>
                <w:rtl/>
              </w:rPr>
            </w:pPr>
            <w:r w:rsidRPr="00B8317F">
              <w:rPr>
                <w:rFonts w:cs="B Zar"/>
                <w:sz w:val="16"/>
                <w:szCs w:val="18"/>
              </w:rPr>
              <w:t>Vinyl acetate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09/86</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 xml:space="preserve"> </w:t>
            </w:r>
            <w:r w:rsidRPr="00B8317F">
              <w:rPr>
                <w:rFonts w:cs="B Zar"/>
                <w:sz w:val="16"/>
                <w:szCs w:val="18"/>
              </w:rPr>
              <w:t xml:space="preserve">ppm </w:t>
            </w:r>
            <w:r w:rsidRPr="00B8317F">
              <w:rPr>
                <w:rFonts w:cs="B Zar" w:hint="cs"/>
                <w:sz w:val="16"/>
                <w:szCs w:val="18"/>
                <w:rtl/>
              </w:rPr>
              <w:t>15</w:t>
            </w:r>
          </w:p>
        </w:tc>
        <w:tc>
          <w:tcPr>
            <w:tcW w:w="502" w:type="pct"/>
            <w:gridSpan w:val="5"/>
          </w:tcPr>
          <w:p w:rsidR="00876CDB" w:rsidRPr="00B8317F" w:rsidRDefault="00876CDB" w:rsidP="00EC6B5B">
            <w:pPr>
              <w:cnfStyle w:val="000000000000"/>
              <w:rPr>
                <w:rFonts w:cs="B Zar"/>
                <w:sz w:val="16"/>
                <w:szCs w:val="18"/>
              </w:rPr>
            </w:pPr>
            <w:r w:rsidRPr="00B8317F">
              <w:rPr>
                <w:rFonts w:cs="B Zar"/>
                <w:sz w:val="16"/>
                <w:szCs w:val="18"/>
              </w:rPr>
              <w:t>A3</w:t>
            </w:r>
          </w:p>
        </w:tc>
        <w:tc>
          <w:tcPr>
            <w:tcW w:w="962" w:type="pct"/>
            <w:gridSpan w:val="2"/>
          </w:tcPr>
          <w:p w:rsidR="00876CDB" w:rsidRPr="00B8317F" w:rsidRDefault="00771BC7" w:rsidP="00EC6B5B">
            <w:pPr>
              <w:cnfStyle w:val="000000000000"/>
              <w:rPr>
                <w:rFonts w:cs="B Zar"/>
                <w:sz w:val="16"/>
                <w:szCs w:val="18"/>
                <w:rtl/>
              </w:rPr>
            </w:pPr>
            <w:r w:rsidRPr="00B8317F">
              <w:rPr>
                <w:rFonts w:cs="B Zar" w:hint="cs"/>
                <w:sz w:val="16"/>
                <w:szCs w:val="18"/>
                <w:rtl/>
              </w:rPr>
              <w:t>تحریک قسمت فوقانی تنفسی،</w:t>
            </w:r>
            <w:r w:rsidR="00876CDB" w:rsidRPr="00B8317F">
              <w:rPr>
                <w:rFonts w:cs="B Zar" w:hint="cs"/>
                <w:sz w:val="16"/>
                <w:szCs w:val="18"/>
                <w:rtl/>
              </w:rPr>
              <w:t xml:space="preserve"> چشم و پوست؛ اختلال سیستم اعصاب مرکزی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683</w:t>
            </w:r>
          </w:p>
        </w:tc>
        <w:tc>
          <w:tcPr>
            <w:tcW w:w="1166" w:type="pct"/>
          </w:tcPr>
          <w:p w:rsidR="00876CDB" w:rsidRPr="00B8317F" w:rsidRDefault="00876CDB" w:rsidP="00EC6B5B">
            <w:pPr>
              <w:cnfStyle w:val="000000000000"/>
              <w:rPr>
                <w:rFonts w:cs="B Zar"/>
                <w:sz w:val="16"/>
                <w:szCs w:val="18"/>
              </w:rPr>
            </w:pPr>
            <w:r w:rsidRPr="00D16268">
              <w:rPr>
                <w:rFonts w:cs="B Zar" w:hint="cs"/>
                <w:sz w:val="16"/>
                <w:szCs w:val="18"/>
                <w:rtl/>
              </w:rPr>
              <w:t>بروم</w:t>
            </w:r>
            <w:r w:rsidR="00B90CD0" w:rsidRPr="00D16268">
              <w:rPr>
                <w:rFonts w:cs="B Zar" w:hint="cs"/>
                <w:sz w:val="16"/>
                <w:szCs w:val="18"/>
                <w:rtl/>
              </w:rPr>
              <w:t>ا</w:t>
            </w:r>
            <w:r w:rsidRPr="00D16268">
              <w:rPr>
                <w:rFonts w:cs="B Zar" w:hint="cs"/>
                <w:sz w:val="16"/>
                <w:szCs w:val="18"/>
                <w:rtl/>
              </w:rPr>
              <w:t>ید</w:t>
            </w:r>
            <w:r w:rsidRPr="00B8317F">
              <w:rPr>
                <w:rFonts w:cs="B Zar" w:hint="cs"/>
                <w:sz w:val="16"/>
                <w:szCs w:val="18"/>
                <w:rtl/>
              </w:rPr>
              <w:t xml:space="preserve"> وینیل</w:t>
            </w:r>
          </w:p>
          <w:p w:rsidR="00876CDB" w:rsidRPr="00B8317F" w:rsidRDefault="00876CDB" w:rsidP="00EC6B5B">
            <w:pPr>
              <w:cnfStyle w:val="000000000000"/>
              <w:rPr>
                <w:rFonts w:cs="B Zar"/>
                <w:sz w:val="16"/>
                <w:szCs w:val="18"/>
                <w:rtl/>
              </w:rPr>
            </w:pPr>
            <w:r w:rsidRPr="00B8317F">
              <w:rPr>
                <w:rFonts w:cs="B Zar"/>
                <w:sz w:val="16"/>
                <w:szCs w:val="18"/>
              </w:rPr>
              <w:t>Vinyl bromide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96/106</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A2</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سرطان کبد</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684</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کلرید وینیل</w:t>
            </w:r>
          </w:p>
          <w:p w:rsidR="00876CDB" w:rsidRPr="00B8317F" w:rsidRDefault="00876CDB" w:rsidP="00EC6B5B">
            <w:pPr>
              <w:cnfStyle w:val="000000000000"/>
              <w:rPr>
                <w:rFonts w:cs="B Zar"/>
                <w:sz w:val="16"/>
                <w:szCs w:val="18"/>
                <w:rtl/>
              </w:rPr>
            </w:pPr>
            <w:r w:rsidRPr="00B8317F">
              <w:rPr>
                <w:rFonts w:cs="B Zar"/>
                <w:sz w:val="16"/>
                <w:szCs w:val="18"/>
              </w:rPr>
              <w:t>Vinyl chloride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50/62</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A1</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سرطان ریه؛ آسیب کبدی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685</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4- وینیل سیکلوهگزان</w:t>
            </w:r>
          </w:p>
          <w:p w:rsidR="00876CDB" w:rsidRPr="00B8317F" w:rsidRDefault="00876CDB" w:rsidP="00EC6B5B">
            <w:pPr>
              <w:cnfStyle w:val="000000000000"/>
              <w:rPr>
                <w:rFonts w:cs="B Zar"/>
                <w:sz w:val="16"/>
                <w:szCs w:val="18"/>
                <w:rtl/>
              </w:rPr>
            </w:pPr>
            <w:r w:rsidRPr="00B8317F">
              <w:rPr>
                <w:rFonts w:cs="B Zar"/>
                <w:sz w:val="16"/>
                <w:szCs w:val="18"/>
              </w:rPr>
              <w:t>4- Vinyl cyclohexene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18/108</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A3</w:t>
            </w:r>
          </w:p>
        </w:tc>
        <w:tc>
          <w:tcPr>
            <w:tcW w:w="962" w:type="pct"/>
            <w:gridSpan w:val="2"/>
          </w:tcPr>
          <w:p w:rsidR="00876CDB" w:rsidRPr="00B8317F" w:rsidRDefault="00864C81" w:rsidP="00EC6B5B">
            <w:pPr>
              <w:cnfStyle w:val="000000000000"/>
              <w:rPr>
                <w:rFonts w:cs="B Zar"/>
                <w:sz w:val="16"/>
                <w:szCs w:val="18"/>
                <w:rtl/>
              </w:rPr>
            </w:pPr>
            <w:r>
              <w:rPr>
                <w:rFonts w:cs="B Zar" w:hint="cs"/>
                <w:sz w:val="16"/>
                <w:szCs w:val="18"/>
                <w:rtl/>
              </w:rPr>
              <w:t>آسیب های تولید مثل در مردان و</w:t>
            </w:r>
            <w:r w:rsidR="00876CDB" w:rsidRPr="00B8317F">
              <w:rPr>
                <w:rFonts w:cs="B Zar" w:hint="cs"/>
                <w:sz w:val="16"/>
                <w:szCs w:val="18"/>
                <w:rtl/>
              </w:rPr>
              <w:t xml:space="preserve"> زنان</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686</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وینیل سیکلوهگزان دی اکسید</w:t>
            </w:r>
          </w:p>
          <w:p w:rsidR="00876CDB" w:rsidRPr="00B8317F" w:rsidRDefault="00876CDB" w:rsidP="00EC6B5B">
            <w:pPr>
              <w:cnfStyle w:val="000000000000"/>
              <w:rPr>
                <w:rFonts w:cs="B Zar"/>
                <w:sz w:val="16"/>
                <w:szCs w:val="18"/>
                <w:rtl/>
              </w:rPr>
            </w:pPr>
            <w:r w:rsidRPr="00B8317F">
              <w:rPr>
                <w:rFonts w:cs="B Zar"/>
                <w:sz w:val="16"/>
                <w:szCs w:val="18"/>
              </w:rPr>
              <w:t>Vinyl cyclohexene dioxide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18/140</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 xml:space="preserve">پوست؛ </w:t>
            </w:r>
            <w:r w:rsidRPr="00B8317F">
              <w:rPr>
                <w:rFonts w:cs="B Zar"/>
                <w:sz w:val="16"/>
                <w:szCs w:val="18"/>
              </w:rPr>
              <w:t xml:space="preserve"> A3</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آسیب های سيستم تولید مثل در مردان و زنان</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687</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فلوريد وینیل</w:t>
            </w:r>
          </w:p>
          <w:p w:rsidR="00876CDB" w:rsidRPr="00B8317F" w:rsidRDefault="00876CDB" w:rsidP="00EC6B5B">
            <w:pPr>
              <w:cnfStyle w:val="000000000000"/>
              <w:rPr>
                <w:rFonts w:cs="B Zar"/>
                <w:sz w:val="16"/>
                <w:szCs w:val="18"/>
                <w:rtl/>
              </w:rPr>
            </w:pPr>
            <w:r w:rsidRPr="00B8317F">
              <w:rPr>
                <w:rFonts w:cs="B Zar"/>
                <w:sz w:val="16"/>
                <w:szCs w:val="18"/>
              </w:rPr>
              <w:t>Vinyl fluoride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05/46</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A2</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سرطان کبد و آسیب کبدی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688</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ان- وینیل -2- پیرولیدون</w:t>
            </w:r>
          </w:p>
          <w:p w:rsidR="00876CDB" w:rsidRPr="00B8317F" w:rsidRDefault="00876CDB" w:rsidP="00EC6B5B">
            <w:pPr>
              <w:cnfStyle w:val="000000000000"/>
              <w:rPr>
                <w:rFonts w:cs="B Zar"/>
                <w:sz w:val="16"/>
                <w:szCs w:val="18"/>
                <w:rtl/>
              </w:rPr>
            </w:pPr>
            <w:r w:rsidRPr="00B8317F">
              <w:rPr>
                <w:rFonts w:cs="B Zar"/>
                <w:sz w:val="16"/>
                <w:szCs w:val="18"/>
              </w:rPr>
              <w:t>N-Vinyl-2-pyrrolidone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16/111</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05/0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A3</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آسیب کبدی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689</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 xml:space="preserve">کلرید وینیلیدن </w:t>
            </w:r>
          </w:p>
          <w:p w:rsidR="00876CDB" w:rsidRPr="00B8317F" w:rsidRDefault="00876CDB" w:rsidP="00EC6B5B">
            <w:pPr>
              <w:cnfStyle w:val="000000000000"/>
              <w:rPr>
                <w:rFonts w:cs="B Zar"/>
                <w:sz w:val="16"/>
                <w:szCs w:val="18"/>
                <w:rtl/>
              </w:rPr>
            </w:pPr>
            <w:r w:rsidRPr="00B8317F">
              <w:rPr>
                <w:rFonts w:cs="B Zar"/>
                <w:sz w:val="16"/>
                <w:szCs w:val="18"/>
              </w:rPr>
              <w:t>Vinylidene chloride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95/96</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Pr>
            </w:pPr>
            <w:r w:rsidRPr="00B8317F">
              <w:rPr>
                <w:rFonts w:cs="B Zar"/>
                <w:sz w:val="16"/>
                <w:szCs w:val="18"/>
              </w:rPr>
              <w:t>A4</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آسیب کبدی و کلیوی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690</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فلوئورید وینیلیدن</w:t>
            </w:r>
          </w:p>
          <w:p w:rsidR="00876CDB" w:rsidRPr="00B8317F" w:rsidRDefault="00876CDB" w:rsidP="00EC6B5B">
            <w:pPr>
              <w:cnfStyle w:val="000000000000"/>
              <w:rPr>
                <w:rFonts w:cs="B Zar"/>
                <w:sz w:val="16"/>
                <w:szCs w:val="18"/>
                <w:rtl/>
              </w:rPr>
            </w:pPr>
            <w:r w:rsidRPr="00B8317F">
              <w:rPr>
                <w:rFonts w:cs="B Zar"/>
                <w:sz w:val="16"/>
                <w:szCs w:val="18"/>
              </w:rPr>
              <w:t>Vinylidene flouride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04/64</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Pr>
            </w:pPr>
            <w:r w:rsidRPr="00B8317F">
              <w:rPr>
                <w:rFonts w:cs="B Zar"/>
                <w:sz w:val="16"/>
                <w:szCs w:val="18"/>
              </w:rPr>
              <w:t>A4</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آسیب کبدی</w:t>
            </w:r>
          </w:p>
        </w:tc>
      </w:tr>
      <w:tr w:rsidR="00EC6B5B" w:rsidRPr="00B8317F" w:rsidTr="004E01F5">
        <w:trPr>
          <w:gridAfter w:val="1"/>
          <w:wAfter w:w="123" w:type="pct"/>
          <w:trHeight w:val="597"/>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691</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وینیل تولوئن</w:t>
            </w:r>
          </w:p>
          <w:p w:rsidR="00876CDB" w:rsidRPr="00B8317F" w:rsidRDefault="00876CDB" w:rsidP="00EC6B5B">
            <w:pPr>
              <w:cnfStyle w:val="000000000000"/>
              <w:rPr>
                <w:rFonts w:cs="B Zar"/>
                <w:sz w:val="16"/>
                <w:szCs w:val="18"/>
                <w:rtl/>
              </w:rPr>
            </w:pPr>
            <w:r w:rsidRPr="00B8317F">
              <w:rPr>
                <w:rFonts w:cs="B Zar"/>
                <w:sz w:val="16"/>
                <w:szCs w:val="18"/>
              </w:rPr>
              <w:t>Vinyl toluene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18/118</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50</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502" w:type="pct"/>
            <w:gridSpan w:val="5"/>
          </w:tcPr>
          <w:p w:rsidR="00876CDB" w:rsidRPr="00B8317F" w:rsidRDefault="00876CDB" w:rsidP="00EC6B5B">
            <w:pPr>
              <w:cnfStyle w:val="000000000000"/>
              <w:rPr>
                <w:rFonts w:cs="B Zar"/>
                <w:sz w:val="16"/>
                <w:szCs w:val="18"/>
              </w:rPr>
            </w:pPr>
            <w:r w:rsidRPr="00B8317F">
              <w:rPr>
                <w:rFonts w:cs="B Zar"/>
                <w:sz w:val="16"/>
                <w:szCs w:val="18"/>
              </w:rPr>
              <w:t>A4</w:t>
            </w:r>
          </w:p>
        </w:tc>
        <w:tc>
          <w:tcPr>
            <w:tcW w:w="962" w:type="pct"/>
            <w:gridSpan w:val="2"/>
          </w:tcPr>
          <w:p w:rsidR="00876CDB" w:rsidRPr="00B8317F" w:rsidRDefault="00771BC7" w:rsidP="00EC6B5B">
            <w:pPr>
              <w:cnfStyle w:val="000000000000"/>
              <w:rPr>
                <w:rFonts w:cs="B Zar"/>
                <w:sz w:val="16"/>
                <w:szCs w:val="18"/>
                <w:rtl/>
              </w:rPr>
            </w:pPr>
            <w:r w:rsidRPr="00B8317F">
              <w:rPr>
                <w:rFonts w:cs="B Zar" w:hint="cs"/>
                <w:sz w:val="16"/>
                <w:szCs w:val="18"/>
                <w:rtl/>
              </w:rPr>
              <w:t>تحریک قسمت فوقانی تنفسی و</w:t>
            </w:r>
            <w:r w:rsidR="00876CDB" w:rsidRPr="00B8317F">
              <w:rPr>
                <w:rFonts w:cs="B Zar" w:hint="cs"/>
                <w:sz w:val="16"/>
                <w:szCs w:val="18"/>
                <w:rtl/>
              </w:rPr>
              <w:t xml:space="preserve"> چشم</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692</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وارفارین</w:t>
            </w:r>
          </w:p>
          <w:p w:rsidR="00876CDB" w:rsidRPr="00B8317F" w:rsidRDefault="00876CDB" w:rsidP="00EC6B5B">
            <w:pPr>
              <w:cnfStyle w:val="000000000000"/>
              <w:rPr>
                <w:rFonts w:cs="B Zar"/>
                <w:sz w:val="16"/>
                <w:szCs w:val="18"/>
                <w:rtl/>
              </w:rPr>
            </w:pPr>
            <w:r w:rsidRPr="00B8317F">
              <w:rPr>
                <w:rFonts w:cs="B Zar"/>
                <w:sz w:val="16"/>
                <w:szCs w:val="18"/>
              </w:rPr>
              <w:t>Warfarin</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32/308</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انعقاد خون</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693</w:t>
            </w:r>
          </w:p>
        </w:tc>
        <w:tc>
          <w:tcPr>
            <w:tcW w:w="1166" w:type="pct"/>
          </w:tcPr>
          <w:p w:rsidR="00C41D6F" w:rsidRPr="00B8317F" w:rsidRDefault="00876CDB" w:rsidP="00EC6B5B">
            <w:pPr>
              <w:cnfStyle w:val="000000000000"/>
              <w:rPr>
                <w:rFonts w:cs="B Zar"/>
                <w:sz w:val="16"/>
                <w:szCs w:val="18"/>
                <w:rtl/>
              </w:rPr>
            </w:pPr>
            <w:r w:rsidRPr="00B8317F">
              <w:rPr>
                <w:rFonts w:cs="B Zar" w:hint="cs"/>
                <w:sz w:val="16"/>
                <w:szCs w:val="18"/>
                <w:rtl/>
              </w:rPr>
              <w:t>غبار چوب</w:t>
            </w:r>
          </w:p>
          <w:p w:rsidR="00876CDB" w:rsidRPr="00B8317F" w:rsidRDefault="00876CDB" w:rsidP="00EC6B5B">
            <w:pPr>
              <w:cnfStyle w:val="000000000000"/>
              <w:rPr>
                <w:rFonts w:cs="B Zar"/>
                <w:sz w:val="16"/>
                <w:szCs w:val="18"/>
                <w:rtl/>
              </w:rPr>
            </w:pPr>
            <w:r w:rsidRPr="00B8317F">
              <w:rPr>
                <w:rFonts w:cs="B Zar"/>
                <w:sz w:val="16"/>
                <w:szCs w:val="18"/>
              </w:rPr>
              <w:t xml:space="preserve">Wood dust </w:t>
            </w:r>
          </w:p>
          <w:p w:rsidR="00876CDB" w:rsidRPr="00B8317F" w:rsidRDefault="00876CDB" w:rsidP="00EC6B5B">
            <w:pPr>
              <w:cnfStyle w:val="000000000000"/>
              <w:rPr>
                <w:rFonts w:cs="B Zar"/>
                <w:sz w:val="16"/>
                <w:szCs w:val="18"/>
              </w:rPr>
            </w:pPr>
            <w:r w:rsidRPr="00B8317F">
              <w:rPr>
                <w:rFonts w:cs="B Zar" w:hint="cs"/>
                <w:sz w:val="16"/>
                <w:szCs w:val="18"/>
                <w:rtl/>
              </w:rPr>
              <w:t>سرو</w:t>
            </w:r>
            <w:r w:rsidRPr="00B8317F">
              <w:rPr>
                <w:rFonts w:cs="B Zar"/>
                <w:sz w:val="16"/>
                <w:szCs w:val="18"/>
                <w:rtl/>
              </w:rPr>
              <w:t xml:space="preserve"> </w:t>
            </w:r>
            <w:r w:rsidRPr="00B8317F">
              <w:rPr>
                <w:rFonts w:cs="B Zar" w:hint="cs"/>
                <w:sz w:val="16"/>
                <w:szCs w:val="18"/>
                <w:rtl/>
              </w:rPr>
              <w:t>قرمز</w:t>
            </w:r>
            <w:r w:rsidRPr="00B8317F">
              <w:rPr>
                <w:rFonts w:cs="B Zar"/>
                <w:sz w:val="16"/>
                <w:szCs w:val="18"/>
                <w:rtl/>
              </w:rPr>
              <w:t xml:space="preserve"> </w:t>
            </w:r>
            <w:r w:rsidRPr="00B8317F">
              <w:rPr>
                <w:rFonts w:cs="B Zar" w:hint="cs"/>
                <w:sz w:val="16"/>
                <w:szCs w:val="18"/>
                <w:rtl/>
              </w:rPr>
              <w:t>غربی</w:t>
            </w:r>
          </w:p>
          <w:p w:rsidR="00876CDB" w:rsidRPr="00B8317F" w:rsidRDefault="00876CDB" w:rsidP="00EC6B5B">
            <w:pPr>
              <w:cnfStyle w:val="000000000000"/>
              <w:rPr>
                <w:rFonts w:cs="B Zar"/>
                <w:sz w:val="16"/>
                <w:szCs w:val="18"/>
                <w:rtl/>
              </w:rPr>
            </w:pPr>
            <w:r w:rsidRPr="00B8317F">
              <w:rPr>
                <w:rFonts w:cs="B Zar"/>
                <w:sz w:val="16"/>
                <w:szCs w:val="18"/>
              </w:rPr>
              <w:t>Western red cedar</w:t>
            </w:r>
          </w:p>
          <w:p w:rsidR="00876CDB" w:rsidRPr="00B8317F" w:rsidRDefault="00876CDB" w:rsidP="00EC6B5B">
            <w:pPr>
              <w:cnfStyle w:val="000000000000"/>
              <w:rPr>
                <w:rFonts w:cs="B Zar"/>
                <w:sz w:val="16"/>
                <w:szCs w:val="18"/>
                <w:rtl/>
              </w:rPr>
            </w:pPr>
            <w:r w:rsidRPr="00B8317F">
              <w:rPr>
                <w:rFonts w:cs="B Zar" w:hint="cs"/>
                <w:sz w:val="16"/>
                <w:szCs w:val="18"/>
                <w:rtl/>
              </w:rPr>
              <w:t>گونه های دیگر</w:t>
            </w:r>
          </w:p>
          <w:p w:rsidR="00876CDB" w:rsidRPr="00B8317F" w:rsidRDefault="00876CDB" w:rsidP="00EC6B5B">
            <w:pPr>
              <w:cnfStyle w:val="000000000000"/>
              <w:rPr>
                <w:rFonts w:cs="B Zar"/>
                <w:sz w:val="16"/>
                <w:szCs w:val="18"/>
              </w:rPr>
            </w:pPr>
            <w:r w:rsidRPr="00B8317F">
              <w:rPr>
                <w:rFonts w:cs="B Zar" w:hint="cs"/>
                <w:sz w:val="16"/>
                <w:szCs w:val="18"/>
                <w:rtl/>
              </w:rPr>
              <w:t xml:space="preserve">سرطان زائي </w:t>
            </w:r>
          </w:p>
          <w:p w:rsidR="00876CDB" w:rsidRPr="00B8317F" w:rsidRDefault="00876CDB" w:rsidP="00EC6B5B">
            <w:pPr>
              <w:cnfStyle w:val="000000000000"/>
              <w:rPr>
                <w:rFonts w:cs="B Zar"/>
                <w:sz w:val="16"/>
                <w:szCs w:val="18"/>
                <w:rtl/>
              </w:rPr>
            </w:pPr>
            <w:r w:rsidRPr="00B8317F">
              <w:rPr>
                <w:rFonts w:cs="B Zar"/>
                <w:sz w:val="16"/>
                <w:szCs w:val="18"/>
              </w:rPr>
              <w:t>All other species carcinogenicity</w:t>
            </w:r>
          </w:p>
          <w:p w:rsidR="00876CDB" w:rsidRPr="00B8317F" w:rsidRDefault="00876CDB" w:rsidP="00EC6B5B">
            <w:pPr>
              <w:cnfStyle w:val="000000000000"/>
              <w:rPr>
                <w:rFonts w:cs="B Zar"/>
                <w:sz w:val="16"/>
                <w:szCs w:val="18"/>
              </w:rPr>
            </w:pPr>
            <w:r w:rsidRPr="00B8317F">
              <w:rPr>
                <w:rFonts w:cs="B Zar" w:hint="cs"/>
                <w:sz w:val="16"/>
                <w:szCs w:val="18"/>
                <w:rtl/>
              </w:rPr>
              <w:lastRenderedPageBreak/>
              <w:t>بلوط و راش</w:t>
            </w:r>
          </w:p>
          <w:p w:rsidR="00876CDB" w:rsidRPr="00B8317F" w:rsidRDefault="00876CDB" w:rsidP="00EC6B5B">
            <w:pPr>
              <w:cnfStyle w:val="000000000000"/>
              <w:rPr>
                <w:rFonts w:cs="B Zar"/>
                <w:sz w:val="16"/>
                <w:szCs w:val="18"/>
                <w:rtl/>
              </w:rPr>
            </w:pPr>
            <w:r w:rsidRPr="00B8317F">
              <w:rPr>
                <w:rFonts w:cs="B Zar"/>
                <w:sz w:val="16"/>
                <w:szCs w:val="18"/>
              </w:rPr>
              <w:t>Oak and beech</w:t>
            </w:r>
          </w:p>
          <w:p w:rsidR="00876CDB" w:rsidRPr="00B8317F" w:rsidRDefault="00876CDB" w:rsidP="00EC6B5B">
            <w:pPr>
              <w:cnfStyle w:val="000000000000"/>
              <w:rPr>
                <w:rFonts w:cs="B Zar"/>
                <w:sz w:val="16"/>
                <w:szCs w:val="18"/>
              </w:rPr>
            </w:pPr>
            <w:r w:rsidRPr="00B8317F">
              <w:rPr>
                <w:rFonts w:cs="B Zar" w:hint="cs"/>
                <w:sz w:val="16"/>
                <w:szCs w:val="18"/>
                <w:rtl/>
              </w:rPr>
              <w:t>غان ؛ چوب</w:t>
            </w:r>
            <w:r w:rsidRPr="00B8317F">
              <w:rPr>
                <w:rFonts w:cs="B Zar"/>
                <w:sz w:val="16"/>
                <w:szCs w:val="18"/>
                <w:rtl/>
              </w:rPr>
              <w:t xml:space="preserve"> </w:t>
            </w:r>
            <w:r w:rsidRPr="00B8317F">
              <w:rPr>
                <w:rFonts w:cs="B Zar" w:hint="cs"/>
                <w:sz w:val="16"/>
                <w:szCs w:val="18"/>
                <w:rtl/>
              </w:rPr>
              <w:t>ماهون</w:t>
            </w:r>
          </w:p>
          <w:p w:rsidR="00876CDB" w:rsidRPr="00B8317F" w:rsidRDefault="00876CDB" w:rsidP="00EC6B5B">
            <w:pPr>
              <w:cnfStyle w:val="000000000000"/>
              <w:rPr>
                <w:rFonts w:cs="B Zar"/>
                <w:sz w:val="16"/>
                <w:szCs w:val="18"/>
              </w:rPr>
            </w:pPr>
            <w:r w:rsidRPr="00B8317F">
              <w:rPr>
                <w:rFonts w:cs="B Zar" w:hint="cs"/>
                <w:sz w:val="16"/>
                <w:szCs w:val="18"/>
                <w:rtl/>
              </w:rPr>
              <w:t>و درخت</w:t>
            </w:r>
            <w:r w:rsidRPr="00B8317F">
              <w:rPr>
                <w:rFonts w:cs="B Zar"/>
                <w:sz w:val="16"/>
                <w:szCs w:val="18"/>
                <w:rtl/>
              </w:rPr>
              <w:t xml:space="preserve"> </w:t>
            </w:r>
            <w:r w:rsidRPr="00B8317F">
              <w:rPr>
                <w:rFonts w:cs="B Zar" w:hint="cs"/>
                <w:sz w:val="16"/>
                <w:szCs w:val="18"/>
                <w:rtl/>
              </w:rPr>
              <w:t>ساج ؛ گردو</w:t>
            </w:r>
          </w:p>
          <w:p w:rsidR="00876CDB" w:rsidRPr="00B8317F" w:rsidRDefault="00876CDB" w:rsidP="00EC6B5B">
            <w:pPr>
              <w:cnfStyle w:val="000000000000"/>
              <w:rPr>
                <w:rFonts w:cs="B Zar"/>
                <w:sz w:val="16"/>
                <w:szCs w:val="18"/>
                <w:rtl/>
              </w:rPr>
            </w:pPr>
            <w:r w:rsidRPr="00B8317F">
              <w:rPr>
                <w:rFonts w:cs="B Zar"/>
                <w:sz w:val="16"/>
                <w:szCs w:val="18"/>
              </w:rPr>
              <w:t>Birch, mahogany, teak, walnut</w:t>
            </w:r>
          </w:p>
          <w:p w:rsidR="00876CDB" w:rsidRPr="00B8317F" w:rsidRDefault="00876CDB" w:rsidP="00EC6B5B">
            <w:pPr>
              <w:cnfStyle w:val="000000000000"/>
              <w:rPr>
                <w:rFonts w:cs="B Zar"/>
                <w:sz w:val="16"/>
                <w:szCs w:val="18"/>
              </w:rPr>
            </w:pPr>
            <w:r w:rsidRPr="00B8317F">
              <w:rPr>
                <w:rFonts w:cs="B Zar" w:hint="cs"/>
                <w:sz w:val="16"/>
                <w:szCs w:val="18"/>
                <w:rtl/>
              </w:rPr>
              <w:t>غبار كليه چوب هاي ديگر</w:t>
            </w:r>
          </w:p>
          <w:p w:rsidR="00876CDB" w:rsidRPr="00B8317F" w:rsidRDefault="00876CDB" w:rsidP="00EC6B5B">
            <w:pPr>
              <w:cnfStyle w:val="000000000000"/>
              <w:rPr>
                <w:rFonts w:cs="B Zar"/>
                <w:sz w:val="16"/>
                <w:szCs w:val="18"/>
                <w:rtl/>
              </w:rPr>
            </w:pPr>
            <w:r w:rsidRPr="00B8317F">
              <w:rPr>
                <w:rFonts w:cs="B Zar"/>
                <w:sz w:val="16"/>
                <w:szCs w:val="18"/>
              </w:rPr>
              <w:t>All other wood dusts</w:t>
            </w:r>
          </w:p>
        </w:tc>
        <w:tc>
          <w:tcPr>
            <w:tcW w:w="478" w:type="pct"/>
          </w:tcPr>
          <w:p w:rsidR="00876CDB" w:rsidRPr="00B8317F" w:rsidRDefault="00876CDB" w:rsidP="00EC6B5B">
            <w:pPr>
              <w:cnfStyle w:val="000000000000"/>
              <w:rPr>
                <w:rFonts w:cs="B Zar"/>
                <w:sz w:val="16"/>
                <w:szCs w:val="18"/>
              </w:rPr>
            </w:pPr>
            <w:r w:rsidRPr="00B8317F">
              <w:rPr>
                <w:rFonts w:cs="B Zar" w:hint="cs"/>
                <w:sz w:val="16"/>
                <w:szCs w:val="18"/>
                <w:rtl/>
              </w:rPr>
              <w:lastRenderedPageBreak/>
              <w:t>نامشخص</w:t>
            </w: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tc>
        <w:tc>
          <w:tcPr>
            <w:tcW w:w="813" w:type="pct"/>
          </w:tcPr>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5/0</w:t>
            </w:r>
          </w:p>
          <w:p w:rsidR="00876CDB" w:rsidRPr="00B8317F" w:rsidRDefault="00876CDB"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1</w:t>
            </w: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r w:rsidRPr="00B8317F">
              <w:rPr>
                <w:rFonts w:cs="B Zar"/>
                <w:sz w:val="16"/>
                <w:szCs w:val="18"/>
              </w:rPr>
              <w:t>-</w:t>
            </w: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r w:rsidRPr="00B8317F">
              <w:rPr>
                <w:rFonts w:cs="B Zar"/>
                <w:sz w:val="16"/>
                <w:szCs w:val="18"/>
              </w:rPr>
              <w:t>-</w:t>
            </w: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r w:rsidRPr="00B8317F">
              <w:rPr>
                <w:rFonts w:cs="B Zar"/>
                <w:sz w:val="16"/>
                <w:szCs w:val="18"/>
              </w:rPr>
              <w:t>-</w:t>
            </w:r>
          </w:p>
          <w:p w:rsidR="00876CDB" w:rsidRPr="00B8317F" w:rsidRDefault="00876CDB" w:rsidP="00EC6B5B">
            <w:pPr>
              <w:cnfStyle w:val="000000000000"/>
              <w:rPr>
                <w:rFonts w:cs="B Zar"/>
                <w:sz w:val="16"/>
                <w:szCs w:val="18"/>
                <w:rtl/>
              </w:rPr>
            </w:pPr>
          </w:p>
        </w:tc>
        <w:tc>
          <w:tcPr>
            <w:tcW w:w="640" w:type="pct"/>
            <w:gridSpan w:val="2"/>
          </w:tcPr>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r w:rsidRPr="00B8317F">
              <w:rPr>
                <w:rFonts w:cs="B Zar" w:hint="cs"/>
                <w:sz w:val="16"/>
                <w:szCs w:val="18"/>
                <w:rtl/>
              </w:rPr>
              <w:t>-</w:t>
            </w:r>
          </w:p>
          <w:p w:rsidR="00876CDB" w:rsidRPr="00B8317F" w:rsidRDefault="00876CDB" w:rsidP="00EC6B5B">
            <w:pPr>
              <w:cnfStyle w:val="000000000000"/>
              <w:rPr>
                <w:rFonts w:cs="B Zar"/>
                <w:sz w:val="16"/>
                <w:szCs w:val="18"/>
                <w:rtl/>
              </w:rPr>
            </w:pPr>
            <w:r w:rsidRPr="00B8317F">
              <w:rPr>
                <w:rFonts w:cs="B Zar" w:hint="cs"/>
                <w:sz w:val="16"/>
                <w:szCs w:val="18"/>
                <w:rtl/>
              </w:rPr>
              <w:t>-</w:t>
            </w: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w:t>
            </w: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r w:rsidRPr="00B8317F">
              <w:rPr>
                <w:rFonts w:cs="B Zar" w:hint="cs"/>
                <w:sz w:val="16"/>
                <w:szCs w:val="18"/>
                <w:rtl/>
              </w:rPr>
              <w:t>-</w:t>
            </w: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Pr>
            </w:pPr>
            <w:r w:rsidRPr="00B8317F">
              <w:rPr>
                <w:rFonts w:cs="B Zar"/>
                <w:sz w:val="16"/>
                <w:szCs w:val="18"/>
              </w:rPr>
              <w:t>A4</w:t>
            </w:r>
            <w:r w:rsidRPr="00B8317F">
              <w:rPr>
                <w:rFonts w:cs="B Zar" w:hint="cs"/>
                <w:sz w:val="16"/>
                <w:szCs w:val="18"/>
                <w:rtl/>
              </w:rPr>
              <w:t>؛</w:t>
            </w:r>
            <w:r w:rsidR="00771BC7" w:rsidRPr="00B8317F">
              <w:rPr>
                <w:rFonts w:cs="B Zar" w:hint="cs"/>
                <w:sz w:val="16"/>
                <w:szCs w:val="18"/>
                <w:rtl/>
              </w:rPr>
              <w:t xml:space="preserve"> </w:t>
            </w:r>
            <w:r w:rsidRPr="00B8317F">
              <w:rPr>
                <w:rFonts w:cs="B Zar"/>
                <w:sz w:val="16"/>
                <w:szCs w:val="18"/>
                <w:rtl/>
              </w:rPr>
              <w:t>حساسیت</w:t>
            </w:r>
          </w:p>
          <w:p w:rsidR="00876CDB" w:rsidRPr="00B8317F" w:rsidRDefault="00876CDB" w:rsidP="00EC6B5B">
            <w:pPr>
              <w:cnfStyle w:val="000000000000"/>
              <w:rPr>
                <w:rFonts w:cs="B Zar"/>
                <w:sz w:val="16"/>
                <w:szCs w:val="18"/>
              </w:rPr>
            </w:pPr>
            <w:r w:rsidRPr="00B8317F">
              <w:rPr>
                <w:rFonts w:cs="B Zar" w:hint="cs"/>
                <w:sz w:val="16"/>
                <w:szCs w:val="18"/>
                <w:rtl/>
              </w:rPr>
              <w:t>-</w:t>
            </w: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r w:rsidRPr="00B8317F">
              <w:rPr>
                <w:rFonts w:cs="B Zar"/>
                <w:sz w:val="16"/>
                <w:szCs w:val="18"/>
              </w:rPr>
              <w:lastRenderedPageBreak/>
              <w:t>A1</w:t>
            </w: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Pr>
            </w:pPr>
            <w:r w:rsidRPr="00B8317F">
              <w:rPr>
                <w:rFonts w:cs="B Zar"/>
                <w:sz w:val="16"/>
                <w:szCs w:val="18"/>
              </w:rPr>
              <w:t>A2</w:t>
            </w:r>
          </w:p>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sz w:val="16"/>
                <w:szCs w:val="18"/>
              </w:rPr>
              <w:t>A4</w:t>
            </w:r>
          </w:p>
        </w:tc>
        <w:tc>
          <w:tcPr>
            <w:tcW w:w="962" w:type="pct"/>
            <w:gridSpan w:val="2"/>
          </w:tcPr>
          <w:p w:rsidR="00876CDB" w:rsidRPr="00B8317F" w:rsidRDefault="00876CDB" w:rsidP="00EC6B5B">
            <w:pPr>
              <w:cnfStyle w:val="000000000000"/>
              <w:rPr>
                <w:rFonts w:cs="B Zar"/>
                <w:sz w:val="16"/>
                <w:szCs w:val="18"/>
              </w:rPr>
            </w:pP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r w:rsidRPr="00B8317F">
              <w:rPr>
                <w:rFonts w:cs="B Zar" w:hint="cs"/>
                <w:sz w:val="16"/>
                <w:szCs w:val="18"/>
                <w:rtl/>
              </w:rPr>
              <w:t>آسم</w:t>
            </w:r>
          </w:p>
          <w:p w:rsidR="00876CDB" w:rsidRPr="00B8317F" w:rsidRDefault="00876CDB" w:rsidP="00EC6B5B">
            <w:pPr>
              <w:cnfStyle w:val="000000000000"/>
              <w:rPr>
                <w:rFonts w:cs="B Zar"/>
                <w:sz w:val="16"/>
                <w:szCs w:val="18"/>
                <w:rtl/>
              </w:rPr>
            </w:pPr>
            <w:r w:rsidRPr="00B8317F">
              <w:rPr>
                <w:rFonts w:cs="B Zar" w:hint="cs"/>
                <w:sz w:val="16"/>
                <w:szCs w:val="18"/>
                <w:rtl/>
              </w:rPr>
              <w:t xml:space="preserve"> عملكرد ریوی</w:t>
            </w:r>
          </w:p>
          <w:p w:rsidR="00876CDB" w:rsidRPr="00B8317F" w:rsidRDefault="00876CDB" w:rsidP="00EC6B5B">
            <w:pPr>
              <w:cnfStyle w:val="000000000000"/>
              <w:rPr>
                <w:rFonts w:cs="B Zar"/>
                <w:sz w:val="16"/>
                <w:szCs w:val="18"/>
                <w:rtl/>
              </w:rPr>
            </w:pPr>
          </w:p>
          <w:p w:rsidR="00876CDB" w:rsidRPr="00B8317F" w:rsidRDefault="00876CDB" w:rsidP="00EC6B5B">
            <w:pPr>
              <w:cnfStyle w:val="000000000000"/>
              <w:rPr>
                <w:rFonts w:cs="B Zar"/>
                <w:sz w:val="16"/>
                <w:szCs w:val="18"/>
                <w:rtl/>
              </w:rPr>
            </w:pP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lastRenderedPageBreak/>
              <w:t>694</w:t>
            </w:r>
          </w:p>
        </w:tc>
        <w:tc>
          <w:tcPr>
            <w:tcW w:w="1166" w:type="pct"/>
          </w:tcPr>
          <w:p w:rsidR="00876CDB" w:rsidRPr="00B8317F" w:rsidRDefault="00C41D6F" w:rsidP="00EC6B5B">
            <w:pPr>
              <w:cnfStyle w:val="000000000000"/>
              <w:rPr>
                <w:rFonts w:cs="B Zar"/>
                <w:sz w:val="16"/>
                <w:szCs w:val="18"/>
              </w:rPr>
            </w:pPr>
            <w:r w:rsidRPr="00B8317F">
              <w:rPr>
                <w:rFonts w:cs="B Zar" w:hint="cs"/>
                <w:sz w:val="16"/>
                <w:szCs w:val="18"/>
                <w:rtl/>
              </w:rPr>
              <w:t>گزیلن (ایزومرهاي ارتو، متا و</w:t>
            </w:r>
            <w:r w:rsidR="00864C81">
              <w:rPr>
                <w:rFonts w:cs="B Zar" w:hint="cs"/>
                <w:sz w:val="16"/>
                <w:szCs w:val="18"/>
                <w:rtl/>
              </w:rPr>
              <w:t xml:space="preserve"> </w:t>
            </w:r>
            <w:r w:rsidR="00876CDB" w:rsidRPr="00B8317F">
              <w:rPr>
                <w:rFonts w:cs="B Zar" w:hint="cs"/>
                <w:sz w:val="16"/>
                <w:szCs w:val="18"/>
                <w:rtl/>
              </w:rPr>
              <w:t>پارا)</w:t>
            </w:r>
          </w:p>
          <w:p w:rsidR="00876CDB" w:rsidRPr="00B8317F" w:rsidRDefault="00876CDB" w:rsidP="00771BC7">
            <w:pPr>
              <w:cnfStyle w:val="000000000000"/>
              <w:rPr>
                <w:rFonts w:cs="B Zar"/>
                <w:sz w:val="16"/>
                <w:szCs w:val="18"/>
                <w:rtl/>
              </w:rPr>
            </w:pPr>
            <w:r w:rsidRPr="00B8317F">
              <w:rPr>
                <w:rFonts w:cs="B Zar"/>
                <w:sz w:val="16"/>
                <w:szCs w:val="18"/>
              </w:rPr>
              <w:t>Xylene</w:t>
            </w:r>
            <w:r w:rsidR="00771BC7" w:rsidRPr="00B8317F">
              <w:rPr>
                <w:rFonts w:cs="B Zar"/>
                <w:sz w:val="16"/>
                <w:szCs w:val="18"/>
              </w:rPr>
              <w:t>)</w:t>
            </w:r>
            <w:r w:rsidRPr="00B8317F">
              <w:rPr>
                <w:rFonts w:cs="B Zar"/>
                <w:sz w:val="16"/>
                <w:szCs w:val="18"/>
              </w:rPr>
              <w:t xml:space="preserve"> o-, m-, p-isosmers</w:t>
            </w:r>
            <w:r w:rsidRPr="00B8317F">
              <w:rPr>
                <w:rFonts w:cs="B Zar"/>
                <w:sz w:val="16"/>
                <w:szCs w:val="18"/>
                <w:rtl/>
              </w:rPr>
              <w:t>)</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16/106</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100</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ppm</w:t>
            </w:r>
            <w:r w:rsidRPr="00B8317F">
              <w:rPr>
                <w:rFonts w:cs="B Zar" w:hint="cs"/>
                <w:sz w:val="16"/>
                <w:szCs w:val="18"/>
                <w:rtl/>
              </w:rPr>
              <w:t xml:space="preserve"> 150</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A4</w:t>
            </w:r>
          </w:p>
          <w:p w:rsidR="00876CDB" w:rsidRPr="00B8317F" w:rsidRDefault="00876CDB" w:rsidP="00EC6B5B">
            <w:pPr>
              <w:cnfStyle w:val="000000000000"/>
              <w:rPr>
                <w:rFonts w:cs="B Zar"/>
                <w:sz w:val="16"/>
                <w:szCs w:val="18"/>
              </w:rPr>
            </w:pPr>
            <w:r w:rsidRPr="00B8317F">
              <w:rPr>
                <w:rFonts w:cs="B Zar"/>
                <w:sz w:val="16"/>
                <w:szCs w:val="18"/>
              </w:rPr>
              <w:t>BEI</w:t>
            </w:r>
          </w:p>
        </w:tc>
        <w:tc>
          <w:tcPr>
            <w:tcW w:w="962" w:type="pct"/>
            <w:gridSpan w:val="2"/>
          </w:tcPr>
          <w:p w:rsidR="00876CDB" w:rsidRPr="00B8317F" w:rsidRDefault="00771BC7" w:rsidP="00EC6B5B">
            <w:pPr>
              <w:cnfStyle w:val="000000000000"/>
              <w:rPr>
                <w:rFonts w:cs="B Zar"/>
                <w:sz w:val="16"/>
                <w:szCs w:val="18"/>
                <w:rtl/>
              </w:rPr>
            </w:pPr>
            <w:r w:rsidRPr="00B8317F">
              <w:rPr>
                <w:rFonts w:cs="B Zar" w:hint="cs"/>
                <w:sz w:val="16"/>
                <w:szCs w:val="18"/>
                <w:rtl/>
              </w:rPr>
              <w:t xml:space="preserve">تحریک قسمت فوقانی تنفسی، چشم و </w:t>
            </w:r>
            <w:r w:rsidR="00876CDB" w:rsidRPr="00B8317F">
              <w:rPr>
                <w:rFonts w:cs="B Zar" w:hint="cs"/>
                <w:sz w:val="16"/>
                <w:szCs w:val="18"/>
                <w:rtl/>
              </w:rPr>
              <w:t>پوست؛ اختلال سیستم اعصاب مرکزی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695</w:t>
            </w:r>
          </w:p>
        </w:tc>
        <w:tc>
          <w:tcPr>
            <w:tcW w:w="1166" w:type="pct"/>
          </w:tcPr>
          <w:p w:rsidR="00876CDB" w:rsidRPr="00B8317F" w:rsidRDefault="00876CDB" w:rsidP="00B90CD0">
            <w:pPr>
              <w:cnfStyle w:val="000000000000"/>
              <w:rPr>
                <w:rFonts w:cs="B Zar"/>
                <w:sz w:val="16"/>
                <w:szCs w:val="18"/>
              </w:rPr>
            </w:pPr>
            <w:r w:rsidRPr="00B8317F">
              <w:rPr>
                <w:rFonts w:cs="B Zar" w:hint="cs"/>
                <w:sz w:val="16"/>
                <w:szCs w:val="18"/>
                <w:rtl/>
              </w:rPr>
              <w:t>متا گزیلن آلفا و آلفا دی امین</w:t>
            </w:r>
          </w:p>
          <w:p w:rsidR="00876CDB" w:rsidRPr="00B8317F" w:rsidRDefault="00876CDB" w:rsidP="00B90CD0">
            <w:pPr>
              <w:cnfStyle w:val="000000000000"/>
              <w:rPr>
                <w:rFonts w:cs="B Zar"/>
                <w:sz w:val="16"/>
                <w:szCs w:val="18"/>
                <w:rtl/>
              </w:rPr>
            </w:pPr>
            <w:r w:rsidRPr="00B8317F">
              <w:rPr>
                <w:rFonts w:cs="B Zar"/>
                <w:sz w:val="16"/>
                <w:szCs w:val="18"/>
              </w:rPr>
              <w:t>m-Xylene α, α-diamine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20/136</w:t>
            </w:r>
          </w:p>
        </w:tc>
        <w:tc>
          <w:tcPr>
            <w:tcW w:w="813" w:type="pct"/>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1/0 </w:t>
            </w:r>
            <w:r w:rsidRPr="00B8317F">
              <w:rPr>
                <w:rFonts w:cs="B Zar"/>
                <w:sz w:val="16"/>
                <w:szCs w:val="18"/>
              </w:rPr>
              <w:t>C</w:t>
            </w:r>
          </w:p>
        </w:tc>
        <w:tc>
          <w:tcPr>
            <w:tcW w:w="502" w:type="pct"/>
            <w:gridSpan w:val="5"/>
          </w:tcPr>
          <w:p w:rsidR="00876CDB" w:rsidRPr="00B8317F" w:rsidRDefault="00876CDB" w:rsidP="00EC6B5B">
            <w:pPr>
              <w:cnfStyle w:val="000000000000"/>
              <w:rPr>
                <w:rFonts w:cs="B Zar"/>
                <w:sz w:val="16"/>
                <w:szCs w:val="18"/>
                <w:rtl/>
              </w:rPr>
            </w:pPr>
            <w:r w:rsidRPr="00B8317F">
              <w:rPr>
                <w:rFonts w:cs="B Zar" w:hint="cs"/>
                <w:sz w:val="16"/>
                <w:szCs w:val="18"/>
                <w:rtl/>
              </w:rPr>
              <w:t>پوست</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تحریک چشم؛</w:t>
            </w:r>
            <w:r w:rsidR="006F3978" w:rsidRPr="00B8317F">
              <w:rPr>
                <w:rFonts w:cs="B Zar" w:hint="cs"/>
                <w:sz w:val="16"/>
                <w:szCs w:val="18"/>
                <w:rtl/>
              </w:rPr>
              <w:t xml:space="preserve"> </w:t>
            </w:r>
            <w:r w:rsidRPr="00B8317F">
              <w:rPr>
                <w:rFonts w:cs="B Zar" w:hint="cs"/>
                <w:sz w:val="16"/>
                <w:szCs w:val="18"/>
                <w:rtl/>
              </w:rPr>
              <w:t>پوست</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696</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گزیلیدین (مخلوط ایزومرها)</w:t>
            </w:r>
          </w:p>
          <w:p w:rsidR="00876CDB" w:rsidRPr="00B8317F" w:rsidRDefault="00876CDB" w:rsidP="00EC6B5B">
            <w:pPr>
              <w:cnfStyle w:val="000000000000"/>
              <w:rPr>
                <w:rFonts w:cs="B Zar"/>
                <w:sz w:val="16"/>
                <w:szCs w:val="18"/>
                <w:rtl/>
              </w:rPr>
            </w:pPr>
            <w:r w:rsidRPr="00B8317F">
              <w:rPr>
                <w:rFonts w:cs="B Zar"/>
                <w:sz w:val="16"/>
                <w:szCs w:val="18"/>
              </w:rPr>
              <w:t>Xylidine (mixed isomers)</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17/121</w:t>
            </w:r>
          </w:p>
        </w:tc>
        <w:tc>
          <w:tcPr>
            <w:tcW w:w="813" w:type="pct"/>
          </w:tcPr>
          <w:p w:rsidR="00876CDB" w:rsidRPr="00B8317F" w:rsidRDefault="00876CDB" w:rsidP="00EC6B5B">
            <w:pPr>
              <w:cnfStyle w:val="000000000000"/>
              <w:rPr>
                <w:rFonts w:cs="B Zar"/>
                <w:sz w:val="16"/>
                <w:szCs w:val="18"/>
              </w:rPr>
            </w:pPr>
            <w:r w:rsidRPr="00B8317F">
              <w:rPr>
                <w:rFonts w:cs="B Zar" w:hint="cs"/>
                <w:sz w:val="16"/>
                <w:szCs w:val="18"/>
                <w:rtl/>
              </w:rPr>
              <w:t xml:space="preserve"> </w:t>
            </w:r>
            <w:r w:rsidRPr="00B8317F">
              <w:rPr>
                <w:rFonts w:cs="B Zar"/>
                <w:sz w:val="16"/>
                <w:szCs w:val="18"/>
              </w:rPr>
              <w:t>ppm (IVF)</w:t>
            </w:r>
            <w:r w:rsidRPr="00B8317F">
              <w:rPr>
                <w:rFonts w:cs="B Zar" w:hint="cs"/>
                <w:sz w:val="16"/>
                <w:szCs w:val="18"/>
                <w:rtl/>
              </w:rPr>
              <w:t xml:space="preserve"> 5/0</w:t>
            </w:r>
          </w:p>
        </w:tc>
        <w:tc>
          <w:tcPr>
            <w:tcW w:w="640"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w:t>
            </w: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پوست؛</w:t>
            </w:r>
            <w:r w:rsidRPr="00B8317F">
              <w:rPr>
                <w:rFonts w:cs="B Zar"/>
                <w:sz w:val="16"/>
                <w:szCs w:val="18"/>
              </w:rPr>
              <w:t xml:space="preserve"> A3</w:t>
            </w:r>
          </w:p>
          <w:p w:rsidR="00876CDB" w:rsidRPr="00B8317F" w:rsidRDefault="00175DB7" w:rsidP="00EC6B5B">
            <w:pPr>
              <w:cnfStyle w:val="000000000000"/>
              <w:rPr>
                <w:rFonts w:cs="B Zar"/>
                <w:sz w:val="16"/>
                <w:szCs w:val="18"/>
              </w:rPr>
            </w:pPr>
            <m:oMathPara>
              <m:oMath>
                <m:sSub>
                  <m:sSubPr>
                    <m:ctrlPr>
                      <w:rPr>
                        <w:rFonts w:ascii="Cambria Math" w:hAnsi="Cambria Math" w:cs="B Zar"/>
                        <w:iCs/>
                        <w:sz w:val="16"/>
                        <w:szCs w:val="18"/>
                      </w:rPr>
                    </m:ctrlPr>
                  </m:sSubPr>
                  <m:e>
                    <m:r>
                      <m:rPr>
                        <m:sty m:val="p"/>
                      </m:rPr>
                      <w:rPr>
                        <w:rFonts w:ascii="Cambria Math" w:hAnsi="Cambria Math" w:cs="B Zar"/>
                        <w:sz w:val="16"/>
                        <w:szCs w:val="18"/>
                      </w:rPr>
                      <m:t>BEI</m:t>
                    </m:r>
                  </m:e>
                  <m:sub>
                    <m:r>
                      <m:rPr>
                        <m:sty m:val="p"/>
                      </m:rPr>
                      <w:rPr>
                        <w:rFonts w:ascii="Cambria Math" w:hAnsi="Cambria Math" w:cs="B Zar"/>
                        <w:sz w:val="16"/>
                        <w:szCs w:val="18"/>
                      </w:rPr>
                      <m:t>M</m:t>
                    </m:r>
                  </m:sub>
                </m:sSub>
              </m:oMath>
            </m:oMathPara>
          </w:p>
        </w:tc>
        <w:tc>
          <w:tcPr>
            <w:tcW w:w="962" w:type="pct"/>
            <w:gridSpan w:val="2"/>
          </w:tcPr>
          <w:p w:rsidR="006F3978" w:rsidRPr="00B8317F" w:rsidRDefault="00876CDB" w:rsidP="00EC6B5B">
            <w:pPr>
              <w:cnfStyle w:val="000000000000"/>
              <w:rPr>
                <w:rFonts w:cs="B Zar"/>
                <w:sz w:val="16"/>
                <w:szCs w:val="18"/>
                <w:rtl/>
              </w:rPr>
            </w:pPr>
            <w:r w:rsidRPr="00B8317F">
              <w:rPr>
                <w:rFonts w:cs="B Zar" w:hint="cs"/>
                <w:sz w:val="16"/>
                <w:szCs w:val="18"/>
                <w:rtl/>
              </w:rPr>
              <w:t>آسیب کبدی؛</w:t>
            </w:r>
          </w:p>
          <w:p w:rsidR="00876CDB" w:rsidRPr="00B8317F" w:rsidRDefault="00876CDB" w:rsidP="00B90CD0">
            <w:pPr>
              <w:cnfStyle w:val="000000000000"/>
              <w:rPr>
                <w:rFonts w:cs="B Zar"/>
                <w:sz w:val="16"/>
                <w:szCs w:val="18"/>
                <w:rtl/>
              </w:rPr>
            </w:pPr>
            <w:r w:rsidRPr="00B8317F">
              <w:rPr>
                <w:rFonts w:cs="B Zar" w:hint="cs"/>
                <w:sz w:val="16"/>
                <w:szCs w:val="18"/>
                <w:rtl/>
              </w:rPr>
              <w:t xml:space="preserve"> مت هموگلوبینی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697</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ايتریوم و ترکیبات آن</w:t>
            </w:r>
          </w:p>
          <w:p w:rsidR="00876CDB" w:rsidRPr="00B8317F" w:rsidRDefault="00876CDB" w:rsidP="00EC6B5B">
            <w:pPr>
              <w:cnfStyle w:val="000000000000"/>
              <w:rPr>
                <w:rFonts w:cs="B Zar"/>
                <w:sz w:val="16"/>
                <w:szCs w:val="18"/>
                <w:rtl/>
              </w:rPr>
            </w:pPr>
            <w:r w:rsidRPr="00B8317F">
              <w:rPr>
                <w:rFonts w:cs="B Zar"/>
                <w:sz w:val="16"/>
                <w:szCs w:val="18"/>
              </w:rPr>
              <w:t>Yttrium and Compounds, as Y</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91/77</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فیبروز ریه</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698</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دمه کلرید روي</w:t>
            </w:r>
          </w:p>
          <w:p w:rsidR="00876CDB" w:rsidRPr="00B8317F" w:rsidRDefault="00876CDB" w:rsidP="00EC6B5B">
            <w:pPr>
              <w:cnfStyle w:val="000000000000"/>
              <w:rPr>
                <w:rFonts w:cs="B Zar"/>
                <w:sz w:val="16"/>
                <w:szCs w:val="18"/>
                <w:rtl/>
              </w:rPr>
            </w:pPr>
            <w:r w:rsidRPr="00B8317F">
              <w:rPr>
                <w:rFonts w:cs="B Zar"/>
                <w:sz w:val="16"/>
                <w:szCs w:val="18"/>
              </w:rPr>
              <w:t>Zinc chloride fume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29/136</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تحریک قسمت فوقانی و تحتانی تنفسی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699</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کرومات روي</w:t>
            </w:r>
          </w:p>
          <w:p w:rsidR="00876CDB" w:rsidRPr="00B8317F" w:rsidRDefault="00876CDB" w:rsidP="00EC6B5B">
            <w:pPr>
              <w:cnfStyle w:val="000000000000"/>
              <w:rPr>
                <w:rFonts w:cs="B Zar"/>
                <w:sz w:val="16"/>
                <w:szCs w:val="18"/>
                <w:rtl/>
              </w:rPr>
            </w:pPr>
            <w:r w:rsidRPr="00B8317F">
              <w:rPr>
                <w:rFonts w:cs="B Zar"/>
                <w:sz w:val="16"/>
                <w:szCs w:val="18"/>
              </w:rPr>
              <w:t>Zinc chromates, as Cr</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متفاوت</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01/0</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w:t>
            </w:r>
          </w:p>
        </w:tc>
        <w:tc>
          <w:tcPr>
            <w:tcW w:w="502" w:type="pct"/>
            <w:gridSpan w:val="5"/>
          </w:tcPr>
          <w:p w:rsidR="00876CDB" w:rsidRPr="00B8317F" w:rsidRDefault="00876CDB" w:rsidP="00EC6B5B">
            <w:pPr>
              <w:cnfStyle w:val="000000000000"/>
              <w:rPr>
                <w:rFonts w:cs="B Zar"/>
                <w:sz w:val="16"/>
                <w:szCs w:val="18"/>
              </w:rPr>
            </w:pPr>
            <w:r w:rsidRPr="00B8317F">
              <w:rPr>
                <w:rFonts w:cs="B Zar"/>
                <w:sz w:val="16"/>
                <w:szCs w:val="18"/>
              </w:rPr>
              <w:t>A1</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سرطان بینی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700</w:t>
            </w:r>
          </w:p>
        </w:tc>
        <w:tc>
          <w:tcPr>
            <w:tcW w:w="1166" w:type="pct"/>
          </w:tcPr>
          <w:p w:rsidR="00876CDB" w:rsidRPr="00B8317F" w:rsidRDefault="00876CDB" w:rsidP="00EC6B5B">
            <w:pPr>
              <w:cnfStyle w:val="000000000000"/>
              <w:rPr>
                <w:rFonts w:cs="B Zar"/>
                <w:sz w:val="16"/>
                <w:szCs w:val="18"/>
              </w:rPr>
            </w:pPr>
            <w:r w:rsidRPr="00B8317F">
              <w:rPr>
                <w:rFonts w:cs="B Zar" w:hint="cs"/>
                <w:sz w:val="16"/>
                <w:szCs w:val="18"/>
                <w:rtl/>
              </w:rPr>
              <w:t>اکسید روي</w:t>
            </w:r>
          </w:p>
          <w:p w:rsidR="00876CDB" w:rsidRPr="00B8317F" w:rsidRDefault="00876CDB" w:rsidP="00EC6B5B">
            <w:pPr>
              <w:cnfStyle w:val="000000000000"/>
              <w:rPr>
                <w:rFonts w:cs="B Zar"/>
                <w:sz w:val="16"/>
                <w:szCs w:val="18"/>
                <w:rtl/>
              </w:rPr>
            </w:pPr>
            <w:r w:rsidRPr="00B8317F">
              <w:rPr>
                <w:rFonts w:cs="B Zar"/>
                <w:sz w:val="16"/>
                <w:szCs w:val="18"/>
              </w:rPr>
              <w:t>Zinc oxide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37/71</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2</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502" w:type="pct"/>
            <w:gridSpan w:val="5"/>
          </w:tcPr>
          <w:p w:rsidR="00876CDB" w:rsidRPr="00B8317F" w:rsidRDefault="00876CDB" w:rsidP="00EC6B5B">
            <w:pPr>
              <w:cnfStyle w:val="000000000000"/>
              <w:rPr>
                <w:rFonts w:cs="B Zar"/>
                <w:sz w:val="16"/>
                <w:szCs w:val="18"/>
                <w:rtl/>
              </w:rPr>
            </w:pPr>
            <w:r w:rsidRPr="00B8317F">
              <w:rPr>
                <w:rFonts w:cs="B Zar"/>
                <w:sz w:val="16"/>
                <w:szCs w:val="18"/>
              </w:rPr>
              <w:t>-</w:t>
            </w:r>
          </w:p>
        </w:tc>
        <w:tc>
          <w:tcPr>
            <w:tcW w:w="962" w:type="pct"/>
            <w:gridSpan w:val="2"/>
          </w:tcPr>
          <w:p w:rsidR="00876CDB" w:rsidRPr="00B8317F" w:rsidRDefault="00876CDB" w:rsidP="00EC6B5B">
            <w:pPr>
              <w:cnfStyle w:val="000000000000"/>
              <w:rPr>
                <w:rFonts w:cs="B Zar"/>
                <w:sz w:val="16"/>
                <w:szCs w:val="18"/>
                <w:rtl/>
              </w:rPr>
            </w:pPr>
            <w:r w:rsidRPr="00B8317F">
              <w:rPr>
                <w:rFonts w:cs="B Zar" w:hint="cs"/>
                <w:sz w:val="16"/>
                <w:szCs w:val="18"/>
                <w:rtl/>
              </w:rPr>
              <w:t>تب دمه فلزی</w:t>
            </w:r>
          </w:p>
        </w:tc>
      </w:tr>
      <w:tr w:rsidR="00EC6B5B" w:rsidRPr="00B8317F" w:rsidTr="004E01F5">
        <w:trPr>
          <w:gridAfter w:val="1"/>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701</w:t>
            </w:r>
          </w:p>
        </w:tc>
        <w:tc>
          <w:tcPr>
            <w:tcW w:w="1166" w:type="pct"/>
          </w:tcPr>
          <w:p w:rsidR="00C41D6F" w:rsidRPr="00B8317F" w:rsidRDefault="00876CDB" w:rsidP="00EC6B5B">
            <w:pPr>
              <w:cnfStyle w:val="000000000000"/>
              <w:rPr>
                <w:rFonts w:cs="B Zar"/>
                <w:sz w:val="16"/>
                <w:szCs w:val="18"/>
                <w:rtl/>
              </w:rPr>
            </w:pPr>
            <w:r w:rsidRPr="00B8317F">
              <w:rPr>
                <w:rFonts w:cs="B Zar" w:hint="cs"/>
                <w:sz w:val="16"/>
                <w:szCs w:val="18"/>
                <w:rtl/>
              </w:rPr>
              <w:t>دی استئارات روی یا</w:t>
            </w:r>
          </w:p>
          <w:p w:rsidR="00876CDB" w:rsidRPr="00B8317F" w:rsidRDefault="00876CDB" w:rsidP="00EC6B5B">
            <w:pPr>
              <w:cnfStyle w:val="000000000000"/>
              <w:rPr>
                <w:rFonts w:cs="B Zar"/>
                <w:sz w:val="16"/>
                <w:szCs w:val="18"/>
              </w:rPr>
            </w:pPr>
            <w:r w:rsidRPr="00B8317F">
              <w:rPr>
                <w:rFonts w:cs="B Zar" w:hint="cs"/>
                <w:sz w:val="16"/>
                <w:szCs w:val="18"/>
                <w:rtl/>
              </w:rPr>
              <w:t xml:space="preserve"> استئارات روی</w:t>
            </w:r>
          </w:p>
          <w:p w:rsidR="00876CDB" w:rsidRPr="00B8317F" w:rsidRDefault="00876CDB" w:rsidP="00EC6B5B">
            <w:pPr>
              <w:cnfStyle w:val="000000000000"/>
              <w:rPr>
                <w:rFonts w:cs="B Zar"/>
                <w:sz w:val="16"/>
                <w:szCs w:val="18"/>
                <w:rtl/>
              </w:rPr>
            </w:pPr>
            <w:r w:rsidRPr="00B8317F">
              <w:rPr>
                <w:rFonts w:cs="B Zar"/>
                <w:sz w:val="16"/>
                <w:szCs w:val="18"/>
              </w:rPr>
              <w:t>Zinc stearate</w:t>
            </w:r>
          </w:p>
        </w:tc>
        <w:tc>
          <w:tcPr>
            <w:tcW w:w="478" w:type="pct"/>
          </w:tcPr>
          <w:p w:rsidR="00876CDB" w:rsidRPr="00B8317F" w:rsidRDefault="00876CDB" w:rsidP="00EC6B5B">
            <w:pPr>
              <w:cnfStyle w:val="000000000000"/>
              <w:rPr>
                <w:rFonts w:cs="B Zar"/>
                <w:sz w:val="16"/>
                <w:szCs w:val="18"/>
                <w:rtl/>
              </w:rPr>
            </w:pPr>
            <w:r w:rsidRPr="00B8317F">
              <w:rPr>
                <w:rFonts w:cs="B Zar" w:hint="cs"/>
                <w:sz w:val="16"/>
                <w:szCs w:val="18"/>
                <w:rtl/>
              </w:rPr>
              <w:t>35/632</w:t>
            </w:r>
          </w:p>
        </w:tc>
        <w:tc>
          <w:tcPr>
            <w:tcW w:w="813" w:type="pct"/>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hint="cs"/>
                <w:sz w:val="16"/>
                <w:szCs w:val="18"/>
                <w:rtl/>
              </w:rPr>
              <w:t xml:space="preserve"> 10</w:t>
            </w:r>
          </w:p>
          <w:p w:rsidR="00876CDB" w:rsidRPr="00B8317F" w:rsidRDefault="00876CDB" w:rsidP="00EC6B5B">
            <w:pPr>
              <w:cnfStyle w:val="000000000000"/>
              <w:rPr>
                <w:rFonts w:cs="B Zar"/>
                <w:sz w:val="16"/>
                <w:szCs w:val="18"/>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 (R)</w:t>
            </w:r>
            <w:r w:rsidRPr="00B8317F">
              <w:rPr>
                <w:rFonts w:cs="B Zar" w:hint="cs"/>
                <w:sz w:val="16"/>
                <w:szCs w:val="18"/>
                <w:rtl/>
              </w:rPr>
              <w:t xml:space="preserve"> 4</w:t>
            </w:r>
          </w:p>
        </w:tc>
        <w:tc>
          <w:tcPr>
            <w:tcW w:w="640" w:type="pct"/>
            <w:gridSpan w:val="2"/>
          </w:tcPr>
          <w:p w:rsidR="00876CDB" w:rsidRPr="00B8317F" w:rsidRDefault="00876CDB" w:rsidP="00EC6B5B">
            <w:pPr>
              <w:cnfStyle w:val="00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 xml:space="preserve">3 </w:t>
            </w:r>
            <w:r w:rsidRPr="00B8317F">
              <w:rPr>
                <w:rFonts w:cs="B Zar"/>
                <w:sz w:val="16"/>
                <w:szCs w:val="18"/>
              </w:rPr>
              <w:t xml:space="preserve"> </w:t>
            </w:r>
            <w:r w:rsidRPr="00B8317F">
              <w:rPr>
                <w:rFonts w:cs="B Zar" w:hint="cs"/>
                <w:sz w:val="16"/>
                <w:szCs w:val="18"/>
                <w:rtl/>
              </w:rPr>
              <w:t>20</w:t>
            </w:r>
          </w:p>
        </w:tc>
        <w:tc>
          <w:tcPr>
            <w:tcW w:w="502" w:type="pct"/>
            <w:gridSpan w:val="5"/>
          </w:tcPr>
          <w:p w:rsidR="00876CDB" w:rsidRPr="00B8317F" w:rsidRDefault="00876CDB" w:rsidP="00EC6B5B">
            <w:pPr>
              <w:cnfStyle w:val="000000000000"/>
              <w:rPr>
                <w:rFonts w:cs="B Zar"/>
                <w:sz w:val="16"/>
                <w:szCs w:val="18"/>
              </w:rPr>
            </w:pPr>
            <w:r w:rsidRPr="00B8317F">
              <w:rPr>
                <w:rFonts w:cs="B Zar" w:hint="cs"/>
                <w:sz w:val="16"/>
                <w:szCs w:val="18"/>
                <w:rtl/>
              </w:rPr>
              <w:t>-</w:t>
            </w:r>
          </w:p>
        </w:tc>
        <w:tc>
          <w:tcPr>
            <w:tcW w:w="962" w:type="pct"/>
            <w:gridSpan w:val="2"/>
          </w:tcPr>
          <w:p w:rsidR="00876CDB" w:rsidRPr="00B8317F" w:rsidRDefault="00876CDB" w:rsidP="00EC6B5B">
            <w:pPr>
              <w:cnfStyle w:val="000000000000"/>
              <w:rPr>
                <w:rFonts w:cs="B Zar"/>
                <w:sz w:val="16"/>
                <w:szCs w:val="18"/>
                <w:rtl/>
              </w:rPr>
            </w:pPr>
          </w:p>
        </w:tc>
      </w:tr>
      <w:tr w:rsidR="00EC6B5B" w:rsidRPr="00B8317F" w:rsidTr="004E01F5">
        <w:trPr>
          <w:gridAfter w:val="1"/>
          <w:cnfStyle w:val="010000000000"/>
          <w:wAfter w:w="123" w:type="pct"/>
        </w:trPr>
        <w:tc>
          <w:tcPr>
            <w:cnfStyle w:val="001000000000"/>
            <w:tcW w:w="316" w:type="pct"/>
          </w:tcPr>
          <w:p w:rsidR="00876CDB" w:rsidRPr="00B8317F" w:rsidRDefault="00876CDB" w:rsidP="00EC6B5B">
            <w:pPr>
              <w:rPr>
                <w:rFonts w:cs="B Zar"/>
                <w:sz w:val="16"/>
                <w:szCs w:val="18"/>
                <w:rtl/>
              </w:rPr>
            </w:pPr>
            <w:r w:rsidRPr="00B8317F">
              <w:rPr>
                <w:rFonts w:cs="B Zar" w:hint="cs"/>
                <w:sz w:val="16"/>
                <w:szCs w:val="18"/>
                <w:rtl/>
              </w:rPr>
              <w:t>702</w:t>
            </w:r>
          </w:p>
        </w:tc>
        <w:tc>
          <w:tcPr>
            <w:tcW w:w="1166" w:type="pct"/>
          </w:tcPr>
          <w:p w:rsidR="00876CDB" w:rsidRPr="00B8317F" w:rsidRDefault="00876CDB" w:rsidP="00EC6B5B">
            <w:pPr>
              <w:cnfStyle w:val="010000000000"/>
              <w:rPr>
                <w:rFonts w:cs="B Zar"/>
                <w:sz w:val="16"/>
                <w:szCs w:val="18"/>
                <w:rtl/>
              </w:rPr>
            </w:pPr>
            <w:r w:rsidRPr="00B8317F">
              <w:rPr>
                <w:rFonts w:cs="B Zar" w:hint="cs"/>
                <w:sz w:val="16"/>
                <w:szCs w:val="18"/>
                <w:rtl/>
              </w:rPr>
              <w:t>زیرکونیوم و ترکیباتش</w:t>
            </w:r>
          </w:p>
          <w:p w:rsidR="00876CDB" w:rsidRPr="00B8317F" w:rsidRDefault="00876CDB" w:rsidP="00EC6B5B">
            <w:pPr>
              <w:cnfStyle w:val="010000000000"/>
              <w:rPr>
                <w:rFonts w:cs="B Zar"/>
                <w:sz w:val="16"/>
                <w:szCs w:val="18"/>
                <w:rtl/>
              </w:rPr>
            </w:pPr>
            <w:r w:rsidRPr="00B8317F">
              <w:rPr>
                <w:rFonts w:cs="B Zar"/>
                <w:sz w:val="16"/>
                <w:szCs w:val="18"/>
              </w:rPr>
              <w:t>Zirconium and compounds, as Zr</w:t>
            </w:r>
          </w:p>
        </w:tc>
        <w:tc>
          <w:tcPr>
            <w:tcW w:w="478" w:type="pct"/>
          </w:tcPr>
          <w:p w:rsidR="00876CDB" w:rsidRPr="00B8317F" w:rsidRDefault="00876CDB" w:rsidP="00EC6B5B">
            <w:pPr>
              <w:cnfStyle w:val="010000000000"/>
              <w:rPr>
                <w:rFonts w:cs="B Zar"/>
                <w:sz w:val="16"/>
                <w:szCs w:val="18"/>
                <w:rtl/>
              </w:rPr>
            </w:pPr>
            <w:r w:rsidRPr="00B8317F">
              <w:rPr>
                <w:rFonts w:cs="B Zar" w:hint="cs"/>
                <w:sz w:val="16"/>
                <w:szCs w:val="18"/>
                <w:rtl/>
              </w:rPr>
              <w:t>22/91</w:t>
            </w:r>
          </w:p>
        </w:tc>
        <w:tc>
          <w:tcPr>
            <w:tcW w:w="813" w:type="pct"/>
          </w:tcPr>
          <w:p w:rsidR="00876CDB" w:rsidRPr="00B8317F" w:rsidRDefault="00876CDB" w:rsidP="00EC6B5B">
            <w:pPr>
              <w:cnfStyle w:val="01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5</w:t>
            </w:r>
          </w:p>
        </w:tc>
        <w:tc>
          <w:tcPr>
            <w:tcW w:w="640" w:type="pct"/>
            <w:gridSpan w:val="2"/>
          </w:tcPr>
          <w:p w:rsidR="00876CDB" w:rsidRPr="00B8317F" w:rsidRDefault="00876CDB" w:rsidP="00EC6B5B">
            <w:pPr>
              <w:cnfStyle w:val="010000000000"/>
              <w:rPr>
                <w:rFonts w:cs="B Zar"/>
                <w:sz w:val="16"/>
                <w:szCs w:val="18"/>
                <w:rtl/>
              </w:rPr>
            </w:pPr>
            <w:r w:rsidRPr="00B8317F">
              <w:rPr>
                <w:rFonts w:cs="B Zar"/>
                <w:sz w:val="16"/>
                <w:szCs w:val="18"/>
              </w:rPr>
              <w:t>mg</w:t>
            </w:r>
            <w:r w:rsidR="004E6474" w:rsidRPr="00B8317F">
              <w:rPr>
                <w:rFonts w:cs="B Zar"/>
                <w:sz w:val="16"/>
                <w:szCs w:val="18"/>
              </w:rPr>
              <w:t>/m</w:t>
            </w:r>
            <w:r w:rsidR="00902DD6" w:rsidRPr="00B8317F">
              <w:rPr>
                <w:rFonts w:cs="B Zar"/>
                <w:sz w:val="16"/>
                <w:szCs w:val="18"/>
                <w:vertAlign w:val="superscript"/>
              </w:rPr>
              <w:t>3</w:t>
            </w:r>
            <w:r w:rsidRPr="00B8317F">
              <w:rPr>
                <w:rFonts w:cs="B Zar" w:hint="cs"/>
                <w:sz w:val="16"/>
                <w:szCs w:val="18"/>
                <w:rtl/>
              </w:rPr>
              <w:t xml:space="preserve">  10</w:t>
            </w:r>
          </w:p>
        </w:tc>
        <w:tc>
          <w:tcPr>
            <w:tcW w:w="502" w:type="pct"/>
            <w:gridSpan w:val="5"/>
          </w:tcPr>
          <w:p w:rsidR="00876CDB" w:rsidRPr="00B8317F" w:rsidRDefault="00876CDB" w:rsidP="00EC6B5B">
            <w:pPr>
              <w:cnfStyle w:val="010000000000"/>
              <w:rPr>
                <w:rFonts w:cs="B Zar"/>
                <w:sz w:val="16"/>
                <w:szCs w:val="18"/>
              </w:rPr>
            </w:pPr>
            <w:r w:rsidRPr="00B8317F">
              <w:rPr>
                <w:rFonts w:cs="B Zar"/>
                <w:sz w:val="16"/>
                <w:szCs w:val="18"/>
              </w:rPr>
              <w:t>A4</w:t>
            </w:r>
          </w:p>
        </w:tc>
        <w:tc>
          <w:tcPr>
            <w:tcW w:w="962" w:type="pct"/>
            <w:gridSpan w:val="2"/>
          </w:tcPr>
          <w:p w:rsidR="00876CDB" w:rsidRPr="00B8317F" w:rsidRDefault="00876CDB" w:rsidP="00EC6B5B">
            <w:pPr>
              <w:cnfStyle w:val="010000000000"/>
              <w:rPr>
                <w:rFonts w:cs="B Zar"/>
                <w:sz w:val="16"/>
                <w:szCs w:val="18"/>
                <w:rtl/>
              </w:rPr>
            </w:pPr>
            <w:r w:rsidRPr="00B8317F">
              <w:rPr>
                <w:rFonts w:cs="B Zar" w:hint="cs"/>
                <w:sz w:val="16"/>
                <w:szCs w:val="18"/>
                <w:rtl/>
              </w:rPr>
              <w:t>-</w:t>
            </w:r>
          </w:p>
        </w:tc>
      </w:tr>
    </w:tbl>
    <w:p w:rsidR="00E62960" w:rsidRPr="00B8317F" w:rsidRDefault="00E62960">
      <w:pPr>
        <w:rPr>
          <w:sz w:val="24"/>
          <w:szCs w:val="24"/>
        </w:rPr>
      </w:pPr>
    </w:p>
    <w:p w:rsidR="00F27ADF" w:rsidRDefault="00F27ADF" w:rsidP="00580A23">
      <w:pPr>
        <w:pStyle w:val="Heading1"/>
        <w:rPr>
          <w:rtl/>
        </w:rPr>
      </w:pPr>
      <w:r w:rsidRPr="007D7224">
        <w:rPr>
          <w:rFonts w:hint="cs"/>
          <w:rtl/>
        </w:rPr>
        <w:lastRenderedPageBreak/>
        <w:t xml:space="preserve">ضمائم حدود مجاز مواجهه با عوامل </w:t>
      </w:r>
      <w:r w:rsidR="004138CD">
        <w:rPr>
          <w:rFonts w:hint="cs"/>
          <w:rtl/>
        </w:rPr>
        <w:t>شیم</w:t>
      </w:r>
      <w:r w:rsidR="00D16268">
        <w:rPr>
          <w:rFonts w:hint="cs"/>
          <w:rtl/>
        </w:rPr>
        <w:t>ی</w:t>
      </w:r>
      <w:r w:rsidR="004138CD">
        <w:rPr>
          <w:rFonts w:hint="cs"/>
          <w:rtl/>
        </w:rPr>
        <w:t>ایی</w:t>
      </w:r>
    </w:p>
    <w:p w:rsidR="00F27ADF" w:rsidRPr="00F819BA" w:rsidRDefault="00F27ADF" w:rsidP="00580A23">
      <w:pPr>
        <w:pStyle w:val="Heading4"/>
        <w:rPr>
          <w:rtl/>
        </w:rPr>
      </w:pPr>
      <w:r w:rsidRPr="00F819BA">
        <w:rPr>
          <w:rFonts w:hint="cs"/>
          <w:rtl/>
        </w:rPr>
        <w:t>ضمیمه الف: سرطان زایی</w:t>
      </w:r>
    </w:p>
    <w:p w:rsidR="00F27ADF" w:rsidRPr="0004611B" w:rsidRDefault="00F27ADF" w:rsidP="00D16268">
      <w:pPr>
        <w:pStyle w:val="a6"/>
        <w:rPr>
          <w:rtl/>
        </w:rPr>
      </w:pPr>
      <w:r w:rsidRPr="0004611B">
        <w:rPr>
          <w:rFonts w:hint="cs"/>
          <w:rtl/>
        </w:rPr>
        <w:t>امروزه جامعه به موا</w:t>
      </w:r>
      <w:r w:rsidR="00C34219">
        <w:rPr>
          <w:rFonts w:hint="cs"/>
          <w:rtl/>
        </w:rPr>
        <w:t xml:space="preserve">د </w:t>
      </w:r>
      <w:r w:rsidR="004138CD">
        <w:rPr>
          <w:rFonts w:hint="cs"/>
          <w:rtl/>
        </w:rPr>
        <w:t>شیم</w:t>
      </w:r>
      <w:r w:rsidR="00D16268">
        <w:rPr>
          <w:rFonts w:hint="cs"/>
          <w:rtl/>
          <w:lang w:bidi="fa-IR"/>
        </w:rPr>
        <w:t>ی</w:t>
      </w:r>
      <w:r w:rsidR="004138CD">
        <w:rPr>
          <w:rFonts w:hint="cs"/>
          <w:rtl/>
        </w:rPr>
        <w:t>ایی</w:t>
      </w:r>
      <w:r w:rsidR="00C34219">
        <w:rPr>
          <w:rFonts w:hint="cs"/>
          <w:rtl/>
        </w:rPr>
        <w:t xml:space="preserve"> و فرا</w:t>
      </w:r>
      <w:r w:rsidRPr="0004611B">
        <w:rPr>
          <w:rFonts w:hint="cs"/>
          <w:rtl/>
        </w:rPr>
        <w:t>یندهای صنعتی که باعث سرطان یا افزایش ریسک ابتلا به سرطان می</w:t>
      </w:r>
      <w:r w:rsidR="009D5A7A">
        <w:rPr>
          <w:rtl/>
        </w:rPr>
        <w:softHyphen/>
      </w:r>
      <w:r w:rsidRPr="0004611B">
        <w:rPr>
          <w:rFonts w:hint="cs"/>
          <w:rtl/>
        </w:rPr>
        <w:t>شوند، توجه و حساسیت روزافزونی دارد. روشهای بسیار پیچیده ارزیابی بیولوژیکی و استفاده از مدلهای سخت ریاضی برای تعیین سطح ریسک سرطان</w:t>
      </w:r>
      <w:r>
        <w:rPr>
          <w:rFonts w:hint="cs"/>
          <w:rtl/>
        </w:rPr>
        <w:t xml:space="preserve"> </w:t>
      </w:r>
      <w:r w:rsidR="00C34219">
        <w:rPr>
          <w:rFonts w:hint="cs"/>
          <w:rtl/>
        </w:rPr>
        <w:t>زاي</w:t>
      </w:r>
      <w:r w:rsidRPr="0004611B">
        <w:rPr>
          <w:rFonts w:hint="cs"/>
          <w:rtl/>
        </w:rPr>
        <w:t>ی عوامل مختلف در بین شاغلین، منجر به تفاسیر و اختلاف نظرهایی در بین متخصصان جهت تعیین قابلیت سرطان</w:t>
      </w:r>
      <w:r>
        <w:rPr>
          <w:rFonts w:hint="cs"/>
          <w:rtl/>
        </w:rPr>
        <w:t xml:space="preserve"> </w:t>
      </w:r>
      <w:r w:rsidRPr="0004611B">
        <w:rPr>
          <w:rFonts w:hint="cs"/>
          <w:rtl/>
        </w:rPr>
        <w:t>زایی و</w:t>
      </w:r>
      <w:r w:rsidR="00D16268">
        <w:rPr>
          <w:rFonts w:hint="cs"/>
          <w:rtl/>
        </w:rPr>
        <w:t xml:space="preserve"> یا</w:t>
      </w:r>
      <w:r w:rsidRPr="0004611B">
        <w:rPr>
          <w:rFonts w:hint="cs"/>
          <w:rtl/>
        </w:rPr>
        <w:t xml:space="preserve"> اینکه حداکثر مقدار مجاز مواجهه با آنها شده است. با در نظر گرفتن جنبه های مختلف روش طبقه بندی قابلیت </w:t>
      </w:r>
      <w:r>
        <w:rPr>
          <w:rFonts w:hint="cs"/>
          <w:rtl/>
        </w:rPr>
        <w:t>سرطان زا</w:t>
      </w:r>
      <w:r w:rsidRPr="0004611B">
        <w:rPr>
          <w:rFonts w:hint="cs"/>
          <w:rtl/>
        </w:rPr>
        <w:t xml:space="preserve">یی عوامل مختلف ارائه شده توسط </w:t>
      </w:r>
      <w:r w:rsidRPr="0004611B">
        <w:t>ACGIH</w:t>
      </w:r>
      <w:r w:rsidR="009D5A7A">
        <w:rPr>
          <w:rFonts w:hint="cs"/>
          <w:rtl/>
        </w:rPr>
        <w:t xml:space="preserve"> در این بخش معرفی می</w:t>
      </w:r>
      <w:r w:rsidR="009D5A7A">
        <w:rPr>
          <w:rtl/>
        </w:rPr>
        <w:softHyphen/>
      </w:r>
      <w:r w:rsidRPr="0004611B">
        <w:rPr>
          <w:rFonts w:hint="cs"/>
          <w:rtl/>
        </w:rPr>
        <w:t>گردد. براساس این روش عوامل سرطان</w:t>
      </w:r>
      <w:r>
        <w:rPr>
          <w:rFonts w:hint="cs"/>
          <w:rtl/>
        </w:rPr>
        <w:t xml:space="preserve"> </w:t>
      </w:r>
      <w:r w:rsidR="009D5A7A">
        <w:rPr>
          <w:rFonts w:hint="cs"/>
          <w:rtl/>
        </w:rPr>
        <w:t>زا به گروههای زیر طبقه بندی می</w:t>
      </w:r>
      <w:r w:rsidR="009D5A7A">
        <w:rPr>
          <w:rtl/>
        </w:rPr>
        <w:softHyphen/>
      </w:r>
      <w:r w:rsidRPr="0004611B">
        <w:rPr>
          <w:rFonts w:hint="cs"/>
          <w:rtl/>
        </w:rPr>
        <w:t xml:space="preserve">شوند: </w:t>
      </w:r>
    </w:p>
    <w:p w:rsidR="00F27ADF" w:rsidRPr="0004611B" w:rsidRDefault="00F27ADF" w:rsidP="00744B10">
      <w:pPr>
        <w:pStyle w:val="4"/>
        <w:rPr>
          <w:rtl/>
        </w:rPr>
      </w:pPr>
      <w:r w:rsidRPr="007D7224">
        <w:t>A1</w:t>
      </w:r>
      <w:r w:rsidRPr="0004611B">
        <w:rPr>
          <w:rFonts w:hint="cs"/>
          <w:rtl/>
        </w:rPr>
        <w:t>-</w:t>
      </w:r>
      <w:r w:rsidRPr="0004611B">
        <w:rPr>
          <w:rtl/>
        </w:rPr>
        <w:t xml:space="preserve"> سرطان</w:t>
      </w:r>
      <w:r>
        <w:rPr>
          <w:rFonts w:hint="cs"/>
          <w:rtl/>
        </w:rPr>
        <w:t xml:space="preserve"> </w:t>
      </w:r>
      <w:r w:rsidRPr="0004611B">
        <w:rPr>
          <w:rtl/>
        </w:rPr>
        <w:t>زا</w:t>
      </w:r>
      <w:r w:rsidRPr="0004611B">
        <w:rPr>
          <w:rFonts w:hint="cs"/>
          <w:rtl/>
        </w:rPr>
        <w:t>ی</w:t>
      </w:r>
      <w:r w:rsidRPr="0004611B">
        <w:rPr>
          <w:rtl/>
        </w:rPr>
        <w:t xml:space="preserve"> تائيد شده انساني</w:t>
      </w:r>
    </w:p>
    <w:p w:rsidR="00F27ADF" w:rsidRDefault="00F27ADF" w:rsidP="00C353EA">
      <w:pPr>
        <w:pStyle w:val="a6"/>
        <w:rPr>
          <w:rtl/>
        </w:rPr>
      </w:pPr>
      <w:r w:rsidRPr="0004611B">
        <w:rPr>
          <w:rtl/>
        </w:rPr>
        <w:t>براساس مدارک مستدل از طريق مطالعات اپيدميولوژيکي ماده شيميايي براي انسان‌ سرطان</w:t>
      </w:r>
      <w:r>
        <w:rPr>
          <w:rFonts w:hint="cs"/>
          <w:rtl/>
        </w:rPr>
        <w:t xml:space="preserve"> </w:t>
      </w:r>
      <w:r w:rsidRPr="0004611B">
        <w:rPr>
          <w:rtl/>
        </w:rPr>
        <w:t>زا مي‌باشد.</w:t>
      </w:r>
    </w:p>
    <w:p w:rsidR="00F27ADF" w:rsidRPr="0004611B" w:rsidRDefault="00F27ADF" w:rsidP="00EF792A">
      <w:pPr>
        <w:pStyle w:val="4"/>
        <w:rPr>
          <w:rtl/>
        </w:rPr>
      </w:pPr>
      <w:r w:rsidRPr="007D7224">
        <w:t>A2</w:t>
      </w:r>
      <w:r w:rsidRPr="0004611B">
        <w:rPr>
          <w:rFonts w:hint="cs"/>
          <w:rtl/>
        </w:rPr>
        <w:t>-</w:t>
      </w:r>
      <w:r w:rsidRPr="0004611B">
        <w:rPr>
          <w:rtl/>
        </w:rPr>
        <w:t xml:space="preserve"> مشکوک به سرطان</w:t>
      </w:r>
      <w:r>
        <w:rPr>
          <w:rFonts w:hint="cs"/>
          <w:rtl/>
        </w:rPr>
        <w:t xml:space="preserve"> </w:t>
      </w:r>
      <w:r w:rsidR="00C34219">
        <w:rPr>
          <w:rtl/>
        </w:rPr>
        <w:t>زا</w:t>
      </w:r>
      <w:r w:rsidR="00C34219">
        <w:rPr>
          <w:rFonts w:hint="cs"/>
          <w:rtl/>
        </w:rPr>
        <w:t>ي</w:t>
      </w:r>
      <w:r w:rsidRPr="0004611B">
        <w:rPr>
          <w:rtl/>
        </w:rPr>
        <w:t>ي در انسان</w:t>
      </w:r>
      <w:r w:rsidRPr="0004611B">
        <w:rPr>
          <w:rFonts w:hint="cs"/>
          <w:rtl/>
        </w:rPr>
        <w:t>:</w:t>
      </w:r>
      <w:r w:rsidRPr="0004611B">
        <w:rPr>
          <w:rtl/>
        </w:rPr>
        <w:tab/>
      </w:r>
    </w:p>
    <w:p w:rsidR="00F27ADF" w:rsidRPr="006C2BB7" w:rsidRDefault="00F27ADF" w:rsidP="00C353EA">
      <w:pPr>
        <w:pStyle w:val="a6"/>
        <w:rPr>
          <w:rtl/>
        </w:rPr>
      </w:pPr>
      <w:r w:rsidRPr="006C2BB7">
        <w:rPr>
          <w:rFonts w:hint="cs"/>
          <w:rtl/>
        </w:rPr>
        <w:t xml:space="preserve">       </w:t>
      </w:r>
      <w:r w:rsidRPr="006C2BB7">
        <w:rPr>
          <w:rtl/>
        </w:rPr>
        <w:t xml:space="preserve">اطلاعات کيفي </w:t>
      </w:r>
      <w:r w:rsidRPr="006C2BB7">
        <w:rPr>
          <w:rFonts w:hint="cs"/>
          <w:rtl/>
        </w:rPr>
        <w:t xml:space="preserve">مربوط به </w:t>
      </w:r>
      <w:r w:rsidRPr="006C2BB7">
        <w:rPr>
          <w:rtl/>
        </w:rPr>
        <w:t>سرطان</w:t>
      </w:r>
      <w:r w:rsidRPr="006C2BB7">
        <w:rPr>
          <w:rFonts w:hint="cs"/>
          <w:rtl/>
        </w:rPr>
        <w:t xml:space="preserve"> </w:t>
      </w:r>
      <w:r w:rsidR="00C34219">
        <w:rPr>
          <w:rtl/>
        </w:rPr>
        <w:t>زا</w:t>
      </w:r>
      <w:r w:rsidR="00C34219">
        <w:rPr>
          <w:rFonts w:hint="cs"/>
          <w:rtl/>
        </w:rPr>
        <w:t>ي</w:t>
      </w:r>
      <w:r w:rsidRPr="006C2BB7">
        <w:rPr>
          <w:rtl/>
        </w:rPr>
        <w:t>ي ماده شيميايي در حد ک</w:t>
      </w:r>
      <w:r w:rsidR="00C34219">
        <w:rPr>
          <w:rtl/>
        </w:rPr>
        <w:t>فايت مورد قبول قرار</w:t>
      </w:r>
      <w:r w:rsidRPr="006C2BB7">
        <w:rPr>
          <w:rtl/>
        </w:rPr>
        <w:t>گرفته است ولي در اطلاعات ارائه شده کمبودهايي ب</w:t>
      </w:r>
      <w:r w:rsidR="00506705">
        <w:rPr>
          <w:rFonts w:hint="cs"/>
          <w:rtl/>
        </w:rPr>
        <w:t>ه</w:t>
      </w:r>
      <w:r w:rsidR="00506705">
        <w:rPr>
          <w:rtl/>
        </w:rPr>
        <w:softHyphen/>
      </w:r>
      <w:r w:rsidRPr="006C2BB7">
        <w:rPr>
          <w:rtl/>
        </w:rPr>
        <w:t>شرح زير وجود دارد که باعث ترديدهايي در تأثير سرطان</w:t>
      </w:r>
      <w:r w:rsidRPr="006C2BB7">
        <w:rPr>
          <w:rFonts w:hint="cs"/>
          <w:rtl/>
        </w:rPr>
        <w:t xml:space="preserve"> </w:t>
      </w:r>
      <w:r w:rsidR="00C34219">
        <w:rPr>
          <w:rtl/>
        </w:rPr>
        <w:t>زا</w:t>
      </w:r>
      <w:r w:rsidR="00C34219">
        <w:rPr>
          <w:rFonts w:hint="cs"/>
          <w:rtl/>
        </w:rPr>
        <w:t>ي</w:t>
      </w:r>
      <w:r w:rsidRPr="006C2BB7">
        <w:rPr>
          <w:rtl/>
        </w:rPr>
        <w:t xml:space="preserve">ي </w:t>
      </w:r>
      <w:r w:rsidRPr="006C2BB7">
        <w:rPr>
          <w:rFonts w:hint="cs"/>
          <w:rtl/>
        </w:rPr>
        <w:t xml:space="preserve">قطعی </w:t>
      </w:r>
      <w:r w:rsidRPr="006C2BB7">
        <w:rPr>
          <w:rtl/>
        </w:rPr>
        <w:t>ماده شيميايي در انسان مي‌گردد:</w:t>
      </w:r>
    </w:p>
    <w:p w:rsidR="00F27ADF" w:rsidRPr="0004611B" w:rsidRDefault="00F27ADF" w:rsidP="00C353EA">
      <w:pPr>
        <w:pStyle w:val="a6"/>
        <w:rPr>
          <w:rtl/>
        </w:rPr>
      </w:pPr>
      <w:r w:rsidRPr="0004611B">
        <w:rPr>
          <w:rtl/>
        </w:rPr>
        <w:t>الف- اطلاعات متناقض</w:t>
      </w:r>
    </w:p>
    <w:p w:rsidR="00F27ADF" w:rsidRPr="0004611B" w:rsidRDefault="00F27ADF" w:rsidP="00C353EA">
      <w:pPr>
        <w:pStyle w:val="a6"/>
        <w:rPr>
          <w:rtl/>
        </w:rPr>
      </w:pPr>
      <w:r w:rsidRPr="0004611B">
        <w:rPr>
          <w:rtl/>
        </w:rPr>
        <w:t>ب- اطلاعات ناقص از لحاظ کميت</w:t>
      </w:r>
    </w:p>
    <w:p w:rsidR="00F27ADF" w:rsidRPr="0004611B" w:rsidRDefault="00506705" w:rsidP="00C353EA">
      <w:pPr>
        <w:pStyle w:val="a6"/>
        <w:rPr>
          <w:rtl/>
        </w:rPr>
      </w:pPr>
      <w:r>
        <w:rPr>
          <w:rtl/>
        </w:rPr>
        <w:t>ج- ماده شيميايي در</w:t>
      </w:r>
      <w:r>
        <w:rPr>
          <w:rFonts w:hint="cs"/>
          <w:rtl/>
        </w:rPr>
        <w:t xml:space="preserve"> </w:t>
      </w:r>
      <w:r w:rsidR="00F27ADF" w:rsidRPr="0004611B">
        <w:rPr>
          <w:rtl/>
        </w:rPr>
        <w:t>مطالعات</w:t>
      </w:r>
      <w:r w:rsidR="00F27ADF" w:rsidRPr="0004611B">
        <w:rPr>
          <w:rFonts w:hint="cs"/>
          <w:rtl/>
        </w:rPr>
        <w:t xml:space="preserve"> انجام شده</w:t>
      </w:r>
      <w:r w:rsidR="00F27ADF" w:rsidRPr="0004611B">
        <w:rPr>
          <w:rtl/>
        </w:rPr>
        <w:t xml:space="preserve"> بر روي حيوانات آزمايشگاهي سرطان</w:t>
      </w:r>
      <w:r w:rsidR="00F27ADF">
        <w:rPr>
          <w:rFonts w:hint="cs"/>
          <w:rtl/>
        </w:rPr>
        <w:t xml:space="preserve"> </w:t>
      </w:r>
      <w:r w:rsidR="00F27ADF" w:rsidRPr="0004611B">
        <w:rPr>
          <w:rtl/>
        </w:rPr>
        <w:t>زا مي‌باشد و شرايط خاص سم</w:t>
      </w:r>
      <w:r w:rsidR="00F27ADF" w:rsidRPr="0004611B">
        <w:rPr>
          <w:rFonts w:hint="cs"/>
          <w:rtl/>
        </w:rPr>
        <w:softHyphen/>
      </w:r>
      <w:r w:rsidR="00F27ADF" w:rsidRPr="0004611B">
        <w:rPr>
          <w:rtl/>
        </w:rPr>
        <w:t xml:space="preserve">شناسي ماده </w:t>
      </w:r>
      <w:r w:rsidR="00F27ADF" w:rsidRPr="0004611B">
        <w:t>]</w:t>
      </w:r>
      <w:r w:rsidR="00F27ADF" w:rsidRPr="0004611B">
        <w:rPr>
          <w:rtl/>
        </w:rPr>
        <w:t>دز(ها)، راه(ها</w:t>
      </w:r>
      <w:r>
        <w:rPr>
          <w:rFonts w:hint="cs"/>
          <w:rtl/>
        </w:rPr>
        <w:t>ی</w:t>
      </w:r>
      <w:r w:rsidR="00F27ADF" w:rsidRPr="0004611B">
        <w:rPr>
          <w:rtl/>
        </w:rPr>
        <w:t>) تماس، اندام(ها</w:t>
      </w:r>
      <w:r w:rsidR="00F27ADF" w:rsidRPr="0004611B">
        <w:rPr>
          <w:rFonts w:hint="cs"/>
          <w:rtl/>
        </w:rPr>
        <w:t>ي</w:t>
      </w:r>
      <w:r w:rsidR="00F27ADF" w:rsidRPr="0004611B">
        <w:rPr>
          <w:rtl/>
        </w:rPr>
        <w:t>) مورد هدف، نوع بافت و مکانيزم(ها</w:t>
      </w:r>
      <w:r w:rsidR="00F27ADF" w:rsidRPr="0004611B">
        <w:rPr>
          <w:rFonts w:hint="cs"/>
          <w:rtl/>
        </w:rPr>
        <w:t>ي</w:t>
      </w:r>
      <w:r w:rsidR="00F27ADF" w:rsidRPr="0004611B">
        <w:rPr>
          <w:rtl/>
        </w:rPr>
        <w:t>) اثرات وارده</w:t>
      </w:r>
      <w:r w:rsidR="00F27ADF" w:rsidRPr="0004611B">
        <w:t>[</w:t>
      </w:r>
      <w:r w:rsidR="00F27ADF" w:rsidRPr="0004611B">
        <w:rPr>
          <w:rtl/>
        </w:rPr>
        <w:t xml:space="preserve"> مشابهت لازم با</w:t>
      </w:r>
      <w:r w:rsidR="00F27ADF" w:rsidRPr="0004611B">
        <w:rPr>
          <w:rFonts w:hint="cs"/>
          <w:rtl/>
        </w:rPr>
        <w:t xml:space="preserve"> مواجهه های</w:t>
      </w:r>
      <w:r w:rsidR="00F27ADF" w:rsidRPr="0004611B">
        <w:rPr>
          <w:rtl/>
        </w:rPr>
        <w:t xml:space="preserve"> شغلي کارگران را دارا مي‌باشد.</w:t>
      </w:r>
    </w:p>
    <w:p w:rsidR="00F27ADF" w:rsidRDefault="00F27ADF" w:rsidP="008E393F">
      <w:pPr>
        <w:pStyle w:val="a6"/>
        <w:rPr>
          <w:rtl/>
        </w:rPr>
      </w:pPr>
      <w:r w:rsidRPr="0004611B">
        <w:rPr>
          <w:rtl/>
        </w:rPr>
        <w:t>بطور</w:t>
      </w:r>
      <w:r w:rsidRPr="0004611B">
        <w:rPr>
          <w:rFonts w:hint="cs"/>
          <w:rtl/>
        </w:rPr>
        <w:t xml:space="preserve"> کلی</w:t>
      </w:r>
      <w:r w:rsidRPr="0004611B">
        <w:rPr>
          <w:rtl/>
        </w:rPr>
        <w:t xml:space="preserve"> طبقه</w:t>
      </w:r>
      <w:r w:rsidRPr="0004611B">
        <w:rPr>
          <w:rtl/>
        </w:rPr>
        <w:softHyphen/>
        <w:t xml:space="preserve">بندي </w:t>
      </w:r>
      <w:r w:rsidRPr="0004611B">
        <w:rPr>
          <w:bCs/>
        </w:rPr>
        <w:t>A2</w:t>
      </w:r>
      <w:r w:rsidRPr="0004611B">
        <w:rPr>
          <w:rtl/>
        </w:rPr>
        <w:t xml:space="preserve"> در شرا</w:t>
      </w:r>
      <w:r w:rsidRPr="0004611B">
        <w:rPr>
          <w:rFonts w:hint="cs"/>
          <w:rtl/>
        </w:rPr>
        <w:t>ی</w:t>
      </w:r>
      <w:r w:rsidRPr="0004611B">
        <w:rPr>
          <w:rtl/>
        </w:rPr>
        <w:t>طي</w:t>
      </w:r>
      <w:r w:rsidR="009D5A7A">
        <w:rPr>
          <w:rFonts w:hint="cs"/>
          <w:rtl/>
        </w:rPr>
        <w:t xml:space="preserve"> بکار می</w:t>
      </w:r>
      <w:r w:rsidR="009D5A7A">
        <w:rPr>
          <w:rtl/>
        </w:rPr>
        <w:softHyphen/>
      </w:r>
      <w:r w:rsidRPr="0004611B">
        <w:rPr>
          <w:rFonts w:hint="cs"/>
          <w:rtl/>
        </w:rPr>
        <w:t xml:space="preserve">رود که </w:t>
      </w:r>
      <w:r w:rsidRPr="0004611B">
        <w:rPr>
          <w:rtl/>
        </w:rPr>
        <w:t>شواهد سرطان</w:t>
      </w:r>
      <w:r>
        <w:rPr>
          <w:rFonts w:hint="cs"/>
          <w:rtl/>
        </w:rPr>
        <w:t xml:space="preserve"> </w:t>
      </w:r>
      <w:r w:rsidR="00C34219">
        <w:rPr>
          <w:rtl/>
        </w:rPr>
        <w:t>زا</w:t>
      </w:r>
      <w:r w:rsidR="00C34219">
        <w:rPr>
          <w:rFonts w:hint="cs"/>
          <w:rtl/>
        </w:rPr>
        <w:t>ي</w:t>
      </w:r>
      <w:r w:rsidRPr="0004611B">
        <w:rPr>
          <w:rtl/>
        </w:rPr>
        <w:t>ي انسان</w:t>
      </w:r>
      <w:r w:rsidRPr="0004611B">
        <w:rPr>
          <w:rFonts w:hint="cs"/>
          <w:rtl/>
        </w:rPr>
        <w:t xml:space="preserve">ی یک عامل محدود بوده </w:t>
      </w:r>
      <w:r w:rsidR="00506705">
        <w:rPr>
          <w:rFonts w:hint="cs"/>
          <w:rtl/>
        </w:rPr>
        <w:t xml:space="preserve">اما </w:t>
      </w:r>
      <w:r w:rsidRPr="0004611B">
        <w:rPr>
          <w:rtl/>
        </w:rPr>
        <w:t>شواهد کافي در</w:t>
      </w:r>
      <w:r w:rsidRPr="0004611B">
        <w:rPr>
          <w:rFonts w:hint="cs"/>
          <w:rtl/>
        </w:rPr>
        <w:t xml:space="preserve"> مورد سرطان</w:t>
      </w:r>
      <w:r>
        <w:rPr>
          <w:rFonts w:hint="cs"/>
          <w:rtl/>
        </w:rPr>
        <w:t xml:space="preserve"> </w:t>
      </w:r>
      <w:r w:rsidR="00C34219">
        <w:rPr>
          <w:rFonts w:hint="cs"/>
          <w:rtl/>
        </w:rPr>
        <w:t>زاي</w:t>
      </w:r>
      <w:r w:rsidRPr="0004611B">
        <w:rPr>
          <w:rFonts w:hint="cs"/>
          <w:rtl/>
        </w:rPr>
        <w:t>ی آن عامل در</w:t>
      </w:r>
      <w:r w:rsidRPr="0004611B">
        <w:rPr>
          <w:rtl/>
        </w:rPr>
        <w:t xml:space="preserve"> حيوانات آزمايشگاهي </w:t>
      </w:r>
      <w:r w:rsidRPr="0004611B">
        <w:rPr>
          <w:rFonts w:hint="cs"/>
          <w:rtl/>
        </w:rPr>
        <w:t>مشابه</w:t>
      </w:r>
      <w:r w:rsidRPr="0004611B">
        <w:rPr>
          <w:rtl/>
        </w:rPr>
        <w:t xml:space="preserve"> انسان </w:t>
      </w:r>
      <w:r w:rsidRPr="0004611B">
        <w:rPr>
          <w:rFonts w:hint="cs"/>
          <w:rtl/>
        </w:rPr>
        <w:t>موجود باشد.</w:t>
      </w:r>
    </w:p>
    <w:p w:rsidR="00F27ADF" w:rsidRPr="0004611B" w:rsidRDefault="00F27ADF" w:rsidP="00EF792A">
      <w:pPr>
        <w:pStyle w:val="4"/>
        <w:rPr>
          <w:rtl/>
        </w:rPr>
      </w:pPr>
      <w:r w:rsidRPr="007D7224">
        <w:t>A3</w:t>
      </w:r>
      <w:r w:rsidRPr="0004611B">
        <w:rPr>
          <w:rFonts w:hint="cs"/>
          <w:rtl/>
        </w:rPr>
        <w:t>-</w:t>
      </w:r>
      <w:r w:rsidRPr="0004611B">
        <w:rPr>
          <w:rtl/>
        </w:rPr>
        <w:t xml:space="preserve"> سرطان</w:t>
      </w:r>
      <w:r>
        <w:rPr>
          <w:rFonts w:hint="cs"/>
          <w:rtl/>
        </w:rPr>
        <w:t xml:space="preserve"> </w:t>
      </w:r>
      <w:r w:rsidRPr="0004611B">
        <w:rPr>
          <w:rtl/>
        </w:rPr>
        <w:t>زا</w:t>
      </w:r>
      <w:r w:rsidRPr="0004611B">
        <w:rPr>
          <w:rFonts w:hint="cs"/>
          <w:rtl/>
        </w:rPr>
        <w:t>ی</w:t>
      </w:r>
      <w:r w:rsidR="00506705">
        <w:rPr>
          <w:rtl/>
        </w:rPr>
        <w:t xml:space="preserve"> تا</w:t>
      </w:r>
      <w:r w:rsidR="00506705">
        <w:rPr>
          <w:rFonts w:hint="cs"/>
          <w:rtl/>
        </w:rPr>
        <w:t>ی</w:t>
      </w:r>
      <w:r w:rsidRPr="0004611B">
        <w:rPr>
          <w:rtl/>
        </w:rPr>
        <w:t>يد شده براي حي</w:t>
      </w:r>
      <w:r w:rsidR="00EF792A">
        <w:rPr>
          <w:rtl/>
        </w:rPr>
        <w:t>وان با ارتباط ناشناخته بر انسان</w:t>
      </w:r>
    </w:p>
    <w:p w:rsidR="00F27ADF" w:rsidRPr="006C2BB7" w:rsidRDefault="00506705" w:rsidP="008E7A50">
      <w:pPr>
        <w:pStyle w:val="a6"/>
        <w:rPr>
          <w:rtl/>
        </w:rPr>
      </w:pPr>
      <w:r>
        <w:rPr>
          <w:rFonts w:hint="cs"/>
          <w:rtl/>
        </w:rPr>
        <w:t>عواملی</w:t>
      </w:r>
      <w:r>
        <w:rPr>
          <w:rtl/>
        </w:rPr>
        <w:softHyphen/>
      </w:r>
      <w:r w:rsidR="00F27ADF" w:rsidRPr="006C2BB7">
        <w:rPr>
          <w:rFonts w:hint="cs"/>
          <w:rtl/>
        </w:rPr>
        <w:t>که</w:t>
      </w:r>
      <w:r w:rsidR="00F27ADF" w:rsidRPr="006C2BB7">
        <w:rPr>
          <w:rtl/>
        </w:rPr>
        <w:t xml:space="preserve"> سرطان زا</w:t>
      </w:r>
      <w:r w:rsidR="00F27ADF" w:rsidRPr="006C2BB7">
        <w:rPr>
          <w:rFonts w:hint="cs"/>
          <w:rtl/>
        </w:rPr>
        <w:t>یی آنها</w:t>
      </w:r>
      <w:r w:rsidR="00F27ADF" w:rsidRPr="006C2BB7">
        <w:rPr>
          <w:rtl/>
        </w:rPr>
        <w:t xml:space="preserve"> براي حيوانات آزمايشگاهي در </w:t>
      </w:r>
      <w:r w:rsidR="00F27ADF" w:rsidRPr="006C2BB7">
        <w:rPr>
          <w:rFonts w:hint="cs"/>
          <w:rtl/>
        </w:rPr>
        <w:t xml:space="preserve">یک </w:t>
      </w:r>
      <w:r w:rsidR="00F27ADF" w:rsidRPr="006C2BB7">
        <w:rPr>
          <w:rtl/>
        </w:rPr>
        <w:t>دز نسبتاً زياد</w:t>
      </w:r>
      <w:r w:rsidR="00F27ADF" w:rsidRPr="006C2BB7">
        <w:rPr>
          <w:rFonts w:hint="cs"/>
          <w:rtl/>
        </w:rPr>
        <w:t xml:space="preserve"> با یک روش</w:t>
      </w:r>
      <w:r w:rsidR="00F27ADF" w:rsidRPr="006C2BB7">
        <w:rPr>
          <w:rtl/>
        </w:rPr>
        <w:t>(ها)</w:t>
      </w:r>
      <w:r w:rsidR="00F27ADF" w:rsidRPr="006C2BB7">
        <w:rPr>
          <w:rFonts w:hint="cs"/>
          <w:rtl/>
        </w:rPr>
        <w:t xml:space="preserve">، </w:t>
      </w:r>
      <w:r>
        <w:rPr>
          <w:rFonts w:hint="cs"/>
          <w:rtl/>
        </w:rPr>
        <w:t xml:space="preserve"> </w:t>
      </w:r>
      <w:r w:rsidR="00F27ADF" w:rsidRPr="006C2BB7">
        <w:rPr>
          <w:rFonts w:hint="cs"/>
          <w:rtl/>
        </w:rPr>
        <w:t>محل (ها</w:t>
      </w:r>
      <w:r>
        <w:rPr>
          <w:rFonts w:hint="cs"/>
          <w:rtl/>
        </w:rPr>
        <w:t>ی</w:t>
      </w:r>
      <w:r w:rsidR="00F27ADF" w:rsidRPr="006C2BB7">
        <w:rPr>
          <w:rFonts w:hint="cs"/>
          <w:rtl/>
        </w:rPr>
        <w:t xml:space="preserve">) اثر، سوابق و مکانیسمهایی که ممکن است چندان مرتبط با مواجهه شاغلین نباشد، به اثبات رسیده است. </w:t>
      </w:r>
      <w:r w:rsidR="00F27ADF" w:rsidRPr="006C2BB7">
        <w:rPr>
          <w:rtl/>
        </w:rPr>
        <w:t>مطالع</w:t>
      </w:r>
      <w:r w:rsidR="008E7A50">
        <w:rPr>
          <w:rFonts w:hint="cs"/>
          <w:rtl/>
        </w:rPr>
        <w:t>ه</w:t>
      </w:r>
      <w:r w:rsidR="008E7A50">
        <w:rPr>
          <w:rtl/>
        </w:rPr>
        <w:softHyphen/>
      </w:r>
      <w:r w:rsidR="00F27ADF" w:rsidRPr="006C2BB7">
        <w:rPr>
          <w:rFonts w:hint="cs"/>
          <w:rtl/>
        </w:rPr>
        <w:t>های</w:t>
      </w:r>
      <w:r w:rsidR="00F27ADF" w:rsidRPr="006C2BB7">
        <w:rPr>
          <w:rtl/>
        </w:rPr>
        <w:t xml:space="preserve"> اپيدميولوژيکي موجود</w:t>
      </w:r>
      <w:r w:rsidR="00C34219">
        <w:rPr>
          <w:rFonts w:hint="cs"/>
          <w:rtl/>
        </w:rPr>
        <w:t>، افزایش ریسک سرطان زاي</w:t>
      </w:r>
      <w:r w:rsidR="00F27ADF" w:rsidRPr="006C2BB7">
        <w:rPr>
          <w:rFonts w:hint="cs"/>
          <w:rtl/>
        </w:rPr>
        <w:t>ی انسانی این عوامل را تأیید</w:t>
      </w:r>
      <w:r w:rsidR="00A71ABF">
        <w:rPr>
          <w:rFonts w:hint="cs"/>
          <w:rtl/>
        </w:rPr>
        <w:t xml:space="preserve"> </w:t>
      </w:r>
      <w:r w:rsidR="008E7A50">
        <w:rPr>
          <w:rFonts w:hint="cs"/>
          <w:rtl/>
        </w:rPr>
        <w:t>نمی</w:t>
      </w:r>
      <w:r w:rsidR="008E7A50">
        <w:rPr>
          <w:rtl/>
        </w:rPr>
        <w:softHyphen/>
      </w:r>
      <w:r w:rsidR="00C34219">
        <w:rPr>
          <w:rFonts w:hint="cs"/>
          <w:rtl/>
        </w:rPr>
        <w:lastRenderedPageBreak/>
        <w:t>کنند. شواهد موجود سرطان زاي</w:t>
      </w:r>
      <w:r w:rsidR="00F27ADF" w:rsidRPr="006C2BB7">
        <w:rPr>
          <w:rFonts w:hint="cs"/>
          <w:rtl/>
        </w:rPr>
        <w:t>ی این عوامل را در شرای</w:t>
      </w:r>
      <w:r w:rsidR="00C34219">
        <w:rPr>
          <w:rFonts w:hint="cs"/>
          <w:rtl/>
        </w:rPr>
        <w:t>ط معمول مواجهه تأیید ن</w:t>
      </w:r>
      <w:r w:rsidR="00B54444">
        <w:rPr>
          <w:rFonts w:hint="cs"/>
          <w:rtl/>
        </w:rPr>
        <w:t>می</w:t>
      </w:r>
      <w:r w:rsidR="009D5A7A">
        <w:rPr>
          <w:rFonts w:hint="cs"/>
          <w:rtl/>
        </w:rPr>
        <w:softHyphen/>
      </w:r>
      <w:r w:rsidR="00B54444">
        <w:rPr>
          <w:rFonts w:hint="cs"/>
          <w:rtl/>
        </w:rPr>
        <w:t>کنند</w:t>
      </w:r>
      <w:r w:rsidR="00F27ADF" w:rsidRPr="006C2BB7">
        <w:rPr>
          <w:rFonts w:hint="cs"/>
          <w:rtl/>
        </w:rPr>
        <w:t xml:space="preserve"> مگر مواجهه تحت شرایط غیرمعمول، با روشهای غیرمحتمل و حدود مواجهه غیرطبیعی باشد. </w:t>
      </w:r>
      <w:r w:rsidR="00F27ADF" w:rsidRPr="006C2BB7">
        <w:rPr>
          <w:rtl/>
        </w:rPr>
        <w:t xml:space="preserve"> </w:t>
      </w:r>
    </w:p>
    <w:p w:rsidR="00F27ADF" w:rsidRPr="0004611B" w:rsidRDefault="00F27ADF" w:rsidP="00EF792A">
      <w:pPr>
        <w:pStyle w:val="4"/>
        <w:rPr>
          <w:rtl/>
        </w:rPr>
      </w:pPr>
      <w:r w:rsidRPr="007D7224">
        <w:t>A4</w:t>
      </w:r>
      <w:r w:rsidRPr="0004611B">
        <w:rPr>
          <w:rFonts w:hint="cs"/>
          <w:rtl/>
        </w:rPr>
        <w:t>-</w:t>
      </w:r>
      <w:r w:rsidRPr="0004611B">
        <w:rPr>
          <w:rtl/>
        </w:rPr>
        <w:t xml:space="preserve"> غيرقابل طبقه</w:t>
      </w:r>
      <w:r w:rsidRPr="0004611B">
        <w:rPr>
          <w:rFonts w:hint="cs"/>
          <w:rtl/>
        </w:rPr>
        <w:softHyphen/>
      </w:r>
      <w:r w:rsidRPr="0004611B">
        <w:rPr>
          <w:rtl/>
        </w:rPr>
        <w:t>بندي ب</w:t>
      </w:r>
      <w:r w:rsidRPr="0004611B">
        <w:rPr>
          <w:rFonts w:hint="cs"/>
          <w:rtl/>
        </w:rPr>
        <w:t xml:space="preserve">ه </w:t>
      </w:r>
      <w:r w:rsidRPr="0004611B">
        <w:rPr>
          <w:rtl/>
        </w:rPr>
        <w:t>عنوان يک عامل سرطان</w:t>
      </w:r>
      <w:r>
        <w:rPr>
          <w:rFonts w:hint="cs"/>
          <w:rtl/>
        </w:rPr>
        <w:t xml:space="preserve"> </w:t>
      </w:r>
      <w:r w:rsidRPr="0004611B">
        <w:rPr>
          <w:rtl/>
        </w:rPr>
        <w:t>زا</w:t>
      </w:r>
      <w:r w:rsidRPr="0004611B">
        <w:rPr>
          <w:rFonts w:hint="cs"/>
          <w:rtl/>
        </w:rPr>
        <w:t>ی</w:t>
      </w:r>
      <w:r w:rsidRPr="0004611B">
        <w:rPr>
          <w:rtl/>
        </w:rPr>
        <w:t xml:space="preserve"> انساني:</w:t>
      </w:r>
    </w:p>
    <w:p w:rsidR="00F27ADF" w:rsidRPr="006C2BB7" w:rsidRDefault="00F27ADF" w:rsidP="00D16268">
      <w:pPr>
        <w:pStyle w:val="a6"/>
        <w:rPr>
          <w:rtl/>
        </w:rPr>
      </w:pPr>
      <w:r w:rsidRPr="006C2BB7">
        <w:rPr>
          <w:rFonts w:hint="cs"/>
          <w:rtl/>
        </w:rPr>
        <w:t>عواملی</w:t>
      </w:r>
      <w:r w:rsidR="008E393F">
        <w:rPr>
          <w:rtl/>
        </w:rPr>
        <w:t xml:space="preserve"> که نگراني‌ها</w:t>
      </w:r>
      <w:r w:rsidR="008E393F">
        <w:rPr>
          <w:rFonts w:hint="cs"/>
          <w:rtl/>
        </w:rPr>
        <w:t>ي</w:t>
      </w:r>
      <w:r w:rsidRPr="006C2BB7">
        <w:rPr>
          <w:rtl/>
        </w:rPr>
        <w:t xml:space="preserve">ي را در </w:t>
      </w:r>
      <w:r w:rsidRPr="006C2BB7">
        <w:rPr>
          <w:rFonts w:hint="cs"/>
          <w:rtl/>
        </w:rPr>
        <w:t xml:space="preserve">مورد </w:t>
      </w:r>
      <w:r w:rsidRPr="006C2BB7">
        <w:rPr>
          <w:rtl/>
        </w:rPr>
        <w:t>سرطان</w:t>
      </w:r>
      <w:r w:rsidRPr="006C2BB7">
        <w:rPr>
          <w:rFonts w:hint="cs"/>
          <w:rtl/>
        </w:rPr>
        <w:t xml:space="preserve"> </w:t>
      </w:r>
      <w:r w:rsidRPr="006C2BB7">
        <w:rPr>
          <w:rtl/>
        </w:rPr>
        <w:t>زا</w:t>
      </w:r>
      <w:r w:rsidRPr="006C2BB7">
        <w:rPr>
          <w:rFonts w:hint="cs"/>
          <w:rtl/>
        </w:rPr>
        <w:t>ی</w:t>
      </w:r>
      <w:r w:rsidRPr="006C2BB7">
        <w:rPr>
          <w:rtl/>
        </w:rPr>
        <w:t>ي</w:t>
      </w:r>
      <w:r w:rsidRPr="006C2BB7">
        <w:rPr>
          <w:rFonts w:hint="cs"/>
          <w:rtl/>
        </w:rPr>
        <w:t xml:space="preserve"> </w:t>
      </w:r>
      <w:r w:rsidRPr="006C2BB7">
        <w:rPr>
          <w:rtl/>
        </w:rPr>
        <w:t xml:space="preserve">براي انسان‌ پديد آورده است </w:t>
      </w:r>
      <w:r w:rsidRPr="006C2BB7">
        <w:rPr>
          <w:rFonts w:hint="cs"/>
          <w:rtl/>
        </w:rPr>
        <w:t>اما ب</w:t>
      </w:r>
      <w:r w:rsidR="008E393F">
        <w:rPr>
          <w:rFonts w:hint="cs"/>
          <w:rtl/>
        </w:rPr>
        <w:t xml:space="preserve">ه </w:t>
      </w:r>
      <w:r w:rsidRPr="006C2BB7">
        <w:rPr>
          <w:rFonts w:hint="cs"/>
          <w:rtl/>
        </w:rPr>
        <w:t>دلیل کمبود داده ها امکان ارزیابی جامع در مورد آنها وجود ندارد.</w:t>
      </w:r>
      <w:r w:rsidRPr="006C2BB7">
        <w:rPr>
          <w:rtl/>
        </w:rPr>
        <w:t xml:space="preserve"> اين م</w:t>
      </w:r>
      <w:r w:rsidR="00D16268">
        <w:rPr>
          <w:rFonts w:hint="cs"/>
          <w:rtl/>
        </w:rPr>
        <w:t>و</w:t>
      </w:r>
      <w:r w:rsidRPr="006C2BB7">
        <w:rPr>
          <w:rtl/>
        </w:rPr>
        <w:t>اد ب</w:t>
      </w:r>
      <w:r w:rsidRPr="006C2BB7">
        <w:rPr>
          <w:rFonts w:hint="cs"/>
          <w:rtl/>
        </w:rPr>
        <w:t xml:space="preserve">ه </w:t>
      </w:r>
      <w:r w:rsidRPr="006C2BB7">
        <w:rPr>
          <w:rtl/>
        </w:rPr>
        <w:t>علت فقدان اطلاعات کافي نمي‌تواند ب</w:t>
      </w:r>
      <w:r w:rsidRPr="006C2BB7">
        <w:rPr>
          <w:rFonts w:hint="cs"/>
          <w:rtl/>
        </w:rPr>
        <w:t xml:space="preserve">ه </w:t>
      </w:r>
      <w:r w:rsidR="008E7A50">
        <w:rPr>
          <w:rtl/>
        </w:rPr>
        <w:t>طور صحيح مورد ارزيابي قرار</w:t>
      </w:r>
      <w:r w:rsidRPr="006C2BB7">
        <w:rPr>
          <w:rFonts w:hint="cs"/>
          <w:rtl/>
        </w:rPr>
        <w:t>گیرد</w:t>
      </w:r>
      <w:r w:rsidRPr="006C2BB7">
        <w:rPr>
          <w:rtl/>
        </w:rPr>
        <w:t>. مطالع</w:t>
      </w:r>
      <w:r w:rsidR="00506705">
        <w:rPr>
          <w:rFonts w:hint="cs"/>
          <w:rtl/>
        </w:rPr>
        <w:t>ه</w:t>
      </w:r>
      <w:r w:rsidR="00506705">
        <w:rPr>
          <w:rtl/>
        </w:rPr>
        <w:softHyphen/>
      </w:r>
      <w:r w:rsidRPr="006C2BB7">
        <w:rPr>
          <w:rFonts w:hint="cs"/>
          <w:rtl/>
        </w:rPr>
        <w:t>های انجام</w:t>
      </w:r>
      <w:r w:rsidR="00D16268">
        <w:rPr>
          <w:rtl/>
        </w:rPr>
        <w:softHyphen/>
      </w:r>
      <w:r w:rsidRPr="006C2BB7">
        <w:rPr>
          <w:rFonts w:hint="cs"/>
          <w:rtl/>
        </w:rPr>
        <w:t xml:space="preserve">شده بر روی بافت زنده و بر روی حیوانات آزمایشگاهی، شواهدی </w:t>
      </w:r>
      <w:r w:rsidRPr="006C2BB7">
        <w:rPr>
          <w:rtl/>
        </w:rPr>
        <w:t>از سرطان</w:t>
      </w:r>
      <w:r w:rsidR="008E7A50">
        <w:rPr>
          <w:rtl/>
        </w:rPr>
        <w:softHyphen/>
      </w:r>
      <w:r w:rsidR="008E393F">
        <w:rPr>
          <w:rtl/>
        </w:rPr>
        <w:t>زا</w:t>
      </w:r>
      <w:r w:rsidR="008E393F">
        <w:rPr>
          <w:rFonts w:hint="cs"/>
          <w:rtl/>
        </w:rPr>
        <w:t>ي</w:t>
      </w:r>
      <w:r w:rsidRPr="006C2BB7">
        <w:rPr>
          <w:rtl/>
        </w:rPr>
        <w:t xml:space="preserve">ي </w:t>
      </w:r>
      <w:r w:rsidR="00D16268">
        <w:rPr>
          <w:rFonts w:hint="cs"/>
          <w:rtl/>
        </w:rPr>
        <w:t>این مواد</w:t>
      </w:r>
      <w:r w:rsidRPr="006C2BB7">
        <w:rPr>
          <w:rFonts w:hint="cs"/>
          <w:rtl/>
        </w:rPr>
        <w:t xml:space="preserve"> را بطوری که بتوان آنها</w:t>
      </w:r>
      <w:r w:rsidR="00D16268">
        <w:rPr>
          <w:rFonts w:hint="cs"/>
          <w:rtl/>
        </w:rPr>
        <w:t xml:space="preserve"> را</w:t>
      </w:r>
      <w:r w:rsidRPr="006C2BB7">
        <w:rPr>
          <w:rFonts w:hint="cs"/>
          <w:rtl/>
        </w:rPr>
        <w:t xml:space="preserve"> </w:t>
      </w:r>
      <w:r w:rsidRPr="006C2BB7">
        <w:rPr>
          <w:rtl/>
        </w:rPr>
        <w:t xml:space="preserve">در يکي از </w:t>
      </w:r>
      <w:r w:rsidRPr="006C2BB7">
        <w:rPr>
          <w:rFonts w:hint="cs"/>
          <w:rtl/>
        </w:rPr>
        <w:t>گروههای</w:t>
      </w:r>
      <w:r w:rsidRPr="006C2BB7">
        <w:rPr>
          <w:rtl/>
        </w:rPr>
        <w:t xml:space="preserve"> قبلي طبقه</w:t>
      </w:r>
      <w:r w:rsidRPr="006C2BB7">
        <w:softHyphen/>
      </w:r>
      <w:r w:rsidRPr="006C2BB7">
        <w:rPr>
          <w:rtl/>
        </w:rPr>
        <w:t>بندي نمود</w:t>
      </w:r>
      <w:r w:rsidRPr="006C2BB7">
        <w:rPr>
          <w:rFonts w:hint="cs"/>
          <w:rtl/>
        </w:rPr>
        <w:t>، ارائه نشده است.</w:t>
      </w:r>
    </w:p>
    <w:p w:rsidR="00F27ADF" w:rsidRPr="0004611B" w:rsidRDefault="00F27ADF" w:rsidP="00EF792A">
      <w:pPr>
        <w:pStyle w:val="4"/>
        <w:rPr>
          <w:rtl/>
        </w:rPr>
      </w:pPr>
      <w:r w:rsidRPr="007D7224">
        <w:t>A5</w:t>
      </w:r>
      <w:r w:rsidRPr="0004611B">
        <w:rPr>
          <w:rFonts w:hint="cs"/>
          <w:rtl/>
        </w:rPr>
        <w:t>-</w:t>
      </w:r>
      <w:r w:rsidRPr="0004611B">
        <w:rPr>
          <w:rtl/>
        </w:rPr>
        <w:t xml:space="preserve"> مشکوک نبودن ب</w:t>
      </w:r>
      <w:r w:rsidRPr="0004611B">
        <w:rPr>
          <w:rFonts w:hint="cs"/>
          <w:rtl/>
        </w:rPr>
        <w:t xml:space="preserve">ه </w:t>
      </w:r>
      <w:r w:rsidRPr="0004611B">
        <w:rPr>
          <w:rtl/>
        </w:rPr>
        <w:t>عنوان يک عامل سرطان</w:t>
      </w:r>
      <w:r>
        <w:rPr>
          <w:rFonts w:hint="cs"/>
          <w:rtl/>
        </w:rPr>
        <w:t xml:space="preserve"> </w:t>
      </w:r>
      <w:r w:rsidRPr="0004611B">
        <w:rPr>
          <w:rtl/>
        </w:rPr>
        <w:t>زا</w:t>
      </w:r>
      <w:r w:rsidRPr="0004611B">
        <w:rPr>
          <w:rFonts w:hint="cs"/>
          <w:rtl/>
        </w:rPr>
        <w:t>ی</w:t>
      </w:r>
      <w:r w:rsidRPr="0004611B">
        <w:rPr>
          <w:rtl/>
        </w:rPr>
        <w:t xml:space="preserve"> انساني:</w:t>
      </w:r>
    </w:p>
    <w:p w:rsidR="00F27ADF" w:rsidRPr="006C2BB7" w:rsidRDefault="00506705" w:rsidP="00C353EA">
      <w:pPr>
        <w:pStyle w:val="a6"/>
        <w:rPr>
          <w:rtl/>
        </w:rPr>
      </w:pPr>
      <w:r>
        <w:rPr>
          <w:rFonts w:hint="cs"/>
          <w:rtl/>
        </w:rPr>
        <w:t>عواملی هستند</w:t>
      </w:r>
      <w:r w:rsidR="00F27ADF" w:rsidRPr="006C2BB7">
        <w:rPr>
          <w:rFonts w:hint="cs"/>
          <w:rtl/>
        </w:rPr>
        <w:t xml:space="preserve">که بر اساس </w:t>
      </w:r>
      <w:r w:rsidR="00F27ADF" w:rsidRPr="006C2BB7">
        <w:rPr>
          <w:rtl/>
        </w:rPr>
        <w:t>مطالع</w:t>
      </w:r>
      <w:r>
        <w:rPr>
          <w:rFonts w:hint="cs"/>
          <w:rtl/>
        </w:rPr>
        <w:t>ه</w:t>
      </w:r>
      <w:r>
        <w:rPr>
          <w:rtl/>
        </w:rPr>
        <w:softHyphen/>
      </w:r>
      <w:r w:rsidR="00F27ADF" w:rsidRPr="006C2BB7">
        <w:rPr>
          <w:rFonts w:hint="cs"/>
          <w:rtl/>
        </w:rPr>
        <w:t>های جامع و</w:t>
      </w:r>
      <w:r w:rsidR="00F27ADF" w:rsidRPr="006C2BB7">
        <w:rPr>
          <w:rtl/>
        </w:rPr>
        <w:t xml:space="preserve"> صحيح اپيدميولوژيکي</w:t>
      </w:r>
      <w:r w:rsidR="00F27ADF" w:rsidRPr="006C2BB7">
        <w:rPr>
          <w:rFonts w:hint="cs"/>
          <w:rtl/>
        </w:rPr>
        <w:t>،</w:t>
      </w:r>
      <w:r w:rsidR="00F27ADF" w:rsidRPr="006C2BB7">
        <w:rPr>
          <w:rtl/>
        </w:rPr>
        <w:t xml:space="preserve"> مشکوک به سرطان زا</w:t>
      </w:r>
      <w:r w:rsidR="00F27ADF" w:rsidRPr="006C2BB7">
        <w:rPr>
          <w:rFonts w:hint="cs"/>
          <w:rtl/>
        </w:rPr>
        <w:t>ی</w:t>
      </w:r>
      <w:r w:rsidR="00F27ADF" w:rsidRPr="006C2BB7">
        <w:rPr>
          <w:rtl/>
        </w:rPr>
        <w:t xml:space="preserve">ي در </w:t>
      </w:r>
      <w:r w:rsidR="00F27ADF" w:rsidRPr="006C2BB7">
        <w:rPr>
          <w:rFonts w:hint="cs"/>
          <w:rtl/>
        </w:rPr>
        <w:t xml:space="preserve">انسان </w:t>
      </w:r>
      <w:r w:rsidR="00F27ADF" w:rsidRPr="006C2BB7">
        <w:rPr>
          <w:rtl/>
        </w:rPr>
        <w:t>نمي‌باش</w:t>
      </w:r>
      <w:r w:rsidR="00F27ADF" w:rsidRPr="006C2BB7">
        <w:rPr>
          <w:rFonts w:hint="cs"/>
          <w:rtl/>
        </w:rPr>
        <w:t>ن</w:t>
      </w:r>
      <w:r w:rsidR="00F27ADF" w:rsidRPr="006C2BB7">
        <w:rPr>
          <w:rtl/>
        </w:rPr>
        <w:t>د. اين مطالع</w:t>
      </w:r>
      <w:r w:rsidR="00F27ADF" w:rsidRPr="006C2BB7">
        <w:rPr>
          <w:rFonts w:hint="cs"/>
          <w:rtl/>
        </w:rPr>
        <w:t>ه های</w:t>
      </w:r>
      <w:r w:rsidR="00F27ADF" w:rsidRPr="006C2BB7">
        <w:rPr>
          <w:rtl/>
        </w:rPr>
        <w:t xml:space="preserve"> اپيدميولوژيکي داراي جامعيت </w:t>
      </w:r>
      <w:r w:rsidR="00F27ADF" w:rsidRPr="006C2BB7">
        <w:rPr>
          <w:rFonts w:hint="cs"/>
          <w:rtl/>
        </w:rPr>
        <w:t xml:space="preserve">لازم، </w:t>
      </w:r>
      <w:r w:rsidR="00F27ADF" w:rsidRPr="006C2BB7">
        <w:rPr>
          <w:rtl/>
        </w:rPr>
        <w:t xml:space="preserve">پيگيري مناسب برنامه پژوهشي و با سوابق </w:t>
      </w:r>
      <w:r w:rsidR="00F27ADF" w:rsidRPr="006C2BB7">
        <w:rPr>
          <w:rFonts w:hint="cs"/>
          <w:rtl/>
        </w:rPr>
        <w:t>مواجهه</w:t>
      </w:r>
      <w:r w:rsidR="00F27ADF" w:rsidRPr="006C2BB7">
        <w:rPr>
          <w:rtl/>
        </w:rPr>
        <w:t xml:space="preserve"> شغلي قابل اطمينان در دزهاي زياد بوده است</w:t>
      </w:r>
      <w:r w:rsidR="00F27ADF" w:rsidRPr="006C2BB7">
        <w:rPr>
          <w:rFonts w:hint="cs"/>
          <w:rtl/>
        </w:rPr>
        <w:t>.</w:t>
      </w:r>
      <w:r w:rsidR="00F27ADF" w:rsidRPr="006C2BB7">
        <w:rPr>
          <w:rtl/>
        </w:rPr>
        <w:t xml:space="preserve"> تجزيه و تحليل آماري اطلاعات ب</w:t>
      </w:r>
      <w:r>
        <w:rPr>
          <w:rFonts w:hint="cs"/>
          <w:rtl/>
        </w:rPr>
        <w:t>ه</w:t>
      </w:r>
      <w:r>
        <w:rPr>
          <w:rtl/>
        </w:rPr>
        <w:softHyphen/>
      </w:r>
      <w:r w:rsidR="00F27ADF" w:rsidRPr="006C2BB7">
        <w:rPr>
          <w:rtl/>
        </w:rPr>
        <w:t xml:space="preserve">دست آمده از </w:t>
      </w:r>
      <w:r>
        <w:rPr>
          <w:rFonts w:hint="cs"/>
          <w:rtl/>
        </w:rPr>
        <w:t>این پژوهش</w:t>
      </w:r>
      <w:r>
        <w:rPr>
          <w:rtl/>
        </w:rPr>
        <w:softHyphen/>
      </w:r>
      <w:r w:rsidR="00F27ADF" w:rsidRPr="006C2BB7">
        <w:rPr>
          <w:rFonts w:hint="cs"/>
          <w:rtl/>
        </w:rPr>
        <w:t>ها</w:t>
      </w:r>
      <w:r w:rsidR="00F27ADF" w:rsidRPr="006C2BB7">
        <w:rPr>
          <w:rtl/>
        </w:rPr>
        <w:t xml:space="preserve"> </w:t>
      </w:r>
      <w:r w:rsidR="00F27ADF" w:rsidRPr="006C2BB7">
        <w:rPr>
          <w:rFonts w:hint="cs"/>
          <w:rtl/>
        </w:rPr>
        <w:t>نشانگر</w:t>
      </w:r>
      <w:r w:rsidR="00F27ADF" w:rsidRPr="006C2BB7">
        <w:rPr>
          <w:rtl/>
        </w:rPr>
        <w:t xml:space="preserve"> عدم </w:t>
      </w:r>
      <w:r w:rsidR="00F27ADF" w:rsidRPr="006C2BB7">
        <w:rPr>
          <w:rFonts w:hint="cs"/>
          <w:rtl/>
        </w:rPr>
        <w:t xml:space="preserve">افزایش ریسک سرطان زای  انسانی در اثر مواجهه با این عوامل </w:t>
      </w:r>
      <w:r w:rsidR="00F4546B">
        <w:rPr>
          <w:rFonts w:hint="cs"/>
          <w:rtl/>
        </w:rPr>
        <w:t xml:space="preserve">  </w:t>
      </w:r>
      <w:r w:rsidR="009D5A7A">
        <w:rPr>
          <w:rFonts w:hint="cs"/>
          <w:rtl/>
        </w:rPr>
        <w:t>می</w:t>
      </w:r>
      <w:r w:rsidR="009D5A7A">
        <w:rPr>
          <w:rtl/>
        </w:rPr>
        <w:softHyphen/>
      </w:r>
      <w:r w:rsidR="00F27ADF" w:rsidRPr="006C2BB7">
        <w:rPr>
          <w:rFonts w:hint="cs"/>
          <w:rtl/>
        </w:rPr>
        <w:t>باشد</w:t>
      </w:r>
      <w:r w:rsidR="00D16268">
        <w:rPr>
          <w:rFonts w:hint="cs"/>
          <w:rtl/>
        </w:rPr>
        <w:t xml:space="preserve"> و</w:t>
      </w:r>
      <w:r w:rsidR="00F27ADF" w:rsidRPr="006C2BB7">
        <w:rPr>
          <w:rFonts w:hint="cs"/>
          <w:rtl/>
        </w:rPr>
        <w:t xml:space="preserve"> یا هیچ </w:t>
      </w:r>
      <w:r w:rsidR="00F27ADF" w:rsidRPr="006C2BB7">
        <w:rPr>
          <w:rtl/>
        </w:rPr>
        <w:t>اطلاعات</w:t>
      </w:r>
      <w:r w:rsidR="008E393F">
        <w:rPr>
          <w:rFonts w:hint="cs"/>
          <w:rtl/>
        </w:rPr>
        <w:t>ي در مورد</w:t>
      </w:r>
      <w:r w:rsidR="00F27ADF" w:rsidRPr="006C2BB7">
        <w:rPr>
          <w:rtl/>
        </w:rPr>
        <w:t xml:space="preserve"> سرطان زا</w:t>
      </w:r>
      <w:r w:rsidR="00F27ADF" w:rsidRPr="006C2BB7">
        <w:rPr>
          <w:rFonts w:hint="cs"/>
          <w:rtl/>
        </w:rPr>
        <w:t>ی</w:t>
      </w:r>
      <w:r w:rsidR="00F27ADF" w:rsidRPr="006C2BB7">
        <w:rPr>
          <w:rtl/>
        </w:rPr>
        <w:t xml:space="preserve">ي </w:t>
      </w:r>
      <w:r w:rsidR="00F27ADF" w:rsidRPr="006C2BB7">
        <w:rPr>
          <w:rFonts w:hint="cs"/>
          <w:rtl/>
        </w:rPr>
        <w:t xml:space="preserve">آنها بر روی </w:t>
      </w:r>
      <w:r w:rsidR="00F27ADF" w:rsidRPr="006C2BB7">
        <w:rPr>
          <w:rtl/>
        </w:rPr>
        <w:t>حيوان</w:t>
      </w:r>
      <w:r w:rsidR="009D5A7A">
        <w:rPr>
          <w:rFonts w:hint="cs"/>
          <w:rtl/>
        </w:rPr>
        <w:t>ات آزمایشگاهی موجود نمی</w:t>
      </w:r>
      <w:r w:rsidR="009D5A7A">
        <w:rPr>
          <w:rtl/>
        </w:rPr>
        <w:softHyphen/>
      </w:r>
      <w:r w:rsidR="00F27ADF" w:rsidRPr="006C2BB7">
        <w:rPr>
          <w:rFonts w:hint="cs"/>
          <w:rtl/>
        </w:rPr>
        <w:t>باشد. موادی که هیچ گونه داده ای در مورد سرطان زایی انسانی یا حیوانی برای آنها گزارش نشده است لقب بدون سرطان زایی را به خود اختصاص داد</w:t>
      </w:r>
      <w:r w:rsidR="00C73790">
        <w:rPr>
          <w:rFonts w:hint="cs"/>
          <w:rtl/>
        </w:rPr>
        <w:t>ه</w:t>
      </w:r>
      <w:r w:rsidR="00C73790">
        <w:rPr>
          <w:rtl/>
        </w:rPr>
        <w:softHyphen/>
      </w:r>
      <w:r w:rsidR="00F27ADF" w:rsidRPr="006C2BB7">
        <w:rPr>
          <w:rFonts w:hint="cs"/>
          <w:rtl/>
        </w:rPr>
        <w:t>اند.</w:t>
      </w:r>
      <w:r w:rsidR="00F27ADF" w:rsidRPr="006C2BB7">
        <w:rPr>
          <w:rtl/>
        </w:rPr>
        <w:t xml:space="preserve"> </w:t>
      </w:r>
    </w:p>
    <w:p w:rsidR="00F27ADF" w:rsidRPr="0004611B" w:rsidRDefault="00506705" w:rsidP="00D16268">
      <w:pPr>
        <w:pStyle w:val="a6"/>
        <w:rPr>
          <w:rtl/>
        </w:rPr>
      </w:pPr>
      <w:r>
        <w:rPr>
          <w:rFonts w:hint="cs"/>
          <w:rtl/>
        </w:rPr>
        <w:t>مواجهه</w:t>
      </w:r>
      <w:r>
        <w:rPr>
          <w:rtl/>
        </w:rPr>
        <w:softHyphen/>
      </w:r>
      <w:r w:rsidR="00F27ADF" w:rsidRPr="0004611B">
        <w:rPr>
          <w:rFonts w:hint="cs"/>
          <w:rtl/>
        </w:rPr>
        <w:t>ها</w:t>
      </w:r>
      <w:r w:rsidR="00F27ADF" w:rsidRPr="0004611B">
        <w:rPr>
          <w:rtl/>
        </w:rPr>
        <w:t>ي شغلي ب</w:t>
      </w:r>
      <w:r w:rsidR="00F27ADF" w:rsidRPr="0004611B">
        <w:rPr>
          <w:rFonts w:hint="cs"/>
          <w:rtl/>
        </w:rPr>
        <w:t>ا</w:t>
      </w:r>
      <w:r w:rsidR="00F27ADF" w:rsidRPr="0004611B">
        <w:rPr>
          <w:rtl/>
        </w:rPr>
        <w:t xml:space="preserve"> </w:t>
      </w:r>
      <w:r w:rsidR="00F27ADF" w:rsidRPr="0004611B">
        <w:rPr>
          <w:rFonts w:hint="cs"/>
          <w:rtl/>
        </w:rPr>
        <w:t>عوامل</w:t>
      </w:r>
      <w:r w:rsidR="00F27ADF" w:rsidRPr="0004611B">
        <w:rPr>
          <w:rtl/>
        </w:rPr>
        <w:t xml:space="preserve"> </w:t>
      </w:r>
      <w:r w:rsidR="008E7A50">
        <w:rPr>
          <w:rtl/>
        </w:rPr>
        <w:t>سرطان</w:t>
      </w:r>
      <w:r w:rsidR="008E7A50">
        <w:rPr>
          <w:rFonts w:hint="cs"/>
          <w:rtl/>
        </w:rPr>
        <w:softHyphen/>
      </w:r>
      <w:r w:rsidR="00F27ADF">
        <w:rPr>
          <w:rtl/>
        </w:rPr>
        <w:t>زا</w:t>
      </w:r>
      <w:r w:rsidR="00F27ADF" w:rsidRPr="0004611B">
        <w:rPr>
          <w:rtl/>
        </w:rPr>
        <w:t xml:space="preserve"> </w:t>
      </w:r>
      <w:r w:rsidR="00F27ADF" w:rsidRPr="0004611B">
        <w:rPr>
          <w:rFonts w:hint="cs"/>
          <w:rtl/>
        </w:rPr>
        <w:t xml:space="preserve">باید </w:t>
      </w:r>
      <w:r w:rsidR="008E7A50">
        <w:rPr>
          <w:rtl/>
        </w:rPr>
        <w:t>در حداقل ميزان نگهداشته شود.</w:t>
      </w:r>
      <w:r w:rsidR="00F27ADF" w:rsidRPr="0004611B">
        <w:rPr>
          <w:rtl/>
        </w:rPr>
        <w:t>کارگراني که ب</w:t>
      </w:r>
      <w:r w:rsidR="00F27ADF" w:rsidRPr="0004611B">
        <w:rPr>
          <w:rFonts w:hint="cs"/>
          <w:rtl/>
        </w:rPr>
        <w:t>ا</w:t>
      </w:r>
      <w:r w:rsidR="008E393F">
        <w:rPr>
          <w:rFonts w:hint="cs"/>
          <w:rtl/>
        </w:rPr>
        <w:t xml:space="preserve"> </w:t>
      </w:r>
      <w:r w:rsidR="008E7A50">
        <w:rPr>
          <w:rtl/>
        </w:rPr>
        <w:t>سرطا</w:t>
      </w:r>
      <w:r w:rsidR="008E7A50">
        <w:rPr>
          <w:rFonts w:hint="cs"/>
          <w:rtl/>
        </w:rPr>
        <w:t>ن</w:t>
      </w:r>
      <w:r w:rsidR="008E7A50">
        <w:rPr>
          <w:rFonts w:hint="cs"/>
          <w:rtl/>
        </w:rPr>
        <w:softHyphen/>
      </w:r>
      <w:r w:rsidR="00F27ADF">
        <w:rPr>
          <w:rtl/>
        </w:rPr>
        <w:t>زا</w:t>
      </w:r>
      <w:r w:rsidR="00F27ADF" w:rsidRPr="0004611B">
        <w:rPr>
          <w:rtl/>
        </w:rPr>
        <w:t>ها</w:t>
      </w:r>
      <w:r w:rsidR="00F27ADF" w:rsidRPr="0004611B">
        <w:rPr>
          <w:rFonts w:hint="cs"/>
          <w:rtl/>
        </w:rPr>
        <w:t>ی</w:t>
      </w:r>
      <w:r w:rsidR="00F27ADF" w:rsidRPr="0004611B">
        <w:rPr>
          <w:rtl/>
        </w:rPr>
        <w:t xml:space="preserve"> طبقه</w:t>
      </w:r>
      <w:r w:rsidR="00F27ADF" w:rsidRPr="0004611B">
        <w:rPr>
          <w:bCs/>
        </w:rPr>
        <w:t>A1</w:t>
      </w:r>
      <w:r w:rsidR="00F27ADF" w:rsidRPr="0004611B">
        <w:rPr>
          <w:rtl/>
        </w:rPr>
        <w:t xml:space="preserve"> بدون حد مجاز مشخص، مواجهه دارند مي‌بايست ب</w:t>
      </w:r>
      <w:r w:rsidR="00F27ADF">
        <w:rPr>
          <w:rFonts w:hint="cs"/>
          <w:rtl/>
        </w:rPr>
        <w:t xml:space="preserve">ه </w:t>
      </w:r>
      <w:r w:rsidR="00F27ADF" w:rsidRPr="0004611B">
        <w:rPr>
          <w:rtl/>
        </w:rPr>
        <w:t xml:space="preserve">طور صحيح براي حذف بيشترين حد ممکن هنگام </w:t>
      </w:r>
      <w:r w:rsidR="00F27ADF" w:rsidRPr="0004611B">
        <w:rPr>
          <w:rFonts w:hint="cs"/>
          <w:rtl/>
        </w:rPr>
        <w:t>مواجهه با این مواد</w:t>
      </w:r>
      <w:r w:rsidR="00F27ADF" w:rsidRPr="0004611B">
        <w:rPr>
          <w:rtl/>
        </w:rPr>
        <w:t xml:space="preserve"> </w:t>
      </w:r>
      <w:r w:rsidR="00F27ADF" w:rsidRPr="0004611B">
        <w:rPr>
          <w:rFonts w:hint="cs"/>
          <w:rtl/>
        </w:rPr>
        <w:t>ت</w:t>
      </w:r>
      <w:r w:rsidR="00F27ADF" w:rsidRPr="0004611B">
        <w:rPr>
          <w:rtl/>
        </w:rPr>
        <w:t>جه</w:t>
      </w:r>
      <w:r w:rsidR="00F27ADF" w:rsidRPr="0004611B">
        <w:rPr>
          <w:rFonts w:hint="cs"/>
          <w:rtl/>
        </w:rPr>
        <w:t>ی</w:t>
      </w:r>
      <w:r w:rsidR="00F27ADF" w:rsidRPr="0004611B">
        <w:rPr>
          <w:rtl/>
        </w:rPr>
        <w:t>ز</w:t>
      </w:r>
      <w:r w:rsidR="00F27ADF" w:rsidRPr="0004611B">
        <w:rPr>
          <w:rFonts w:hint="cs"/>
          <w:rtl/>
        </w:rPr>
        <w:t xml:space="preserve"> شوند</w:t>
      </w:r>
      <w:r w:rsidR="00F27ADF" w:rsidRPr="0004611B">
        <w:rPr>
          <w:rtl/>
        </w:rPr>
        <w:t xml:space="preserve">. براي </w:t>
      </w:r>
      <w:r w:rsidR="00F27ADF">
        <w:rPr>
          <w:rtl/>
        </w:rPr>
        <w:t>سرطان زا</w:t>
      </w:r>
      <w:r w:rsidR="00F27ADF" w:rsidRPr="0004611B">
        <w:rPr>
          <w:rtl/>
        </w:rPr>
        <w:t xml:space="preserve">هاي </w:t>
      </w:r>
      <w:r w:rsidR="00F27ADF" w:rsidRPr="0004611B">
        <w:rPr>
          <w:bCs/>
        </w:rPr>
        <w:t>A1</w:t>
      </w:r>
      <w:r w:rsidR="00F27ADF" w:rsidRPr="0004611B">
        <w:rPr>
          <w:rtl/>
        </w:rPr>
        <w:t xml:space="preserve"> با حد مجاز</w:t>
      </w:r>
      <w:r w:rsidR="00F27ADF" w:rsidRPr="0004611B">
        <w:t>(OEL)</w:t>
      </w:r>
      <w:r w:rsidR="00F27ADF" w:rsidRPr="0004611B">
        <w:rPr>
          <w:rFonts w:hint="cs"/>
          <w:rtl/>
        </w:rPr>
        <w:t xml:space="preserve"> </w:t>
      </w:r>
      <w:r w:rsidR="00F27ADF" w:rsidRPr="0004611B">
        <w:rPr>
          <w:rtl/>
        </w:rPr>
        <w:t xml:space="preserve">مشخص و </w:t>
      </w:r>
      <w:r w:rsidR="00F27ADF">
        <w:rPr>
          <w:rtl/>
        </w:rPr>
        <w:t>سرطان زا</w:t>
      </w:r>
      <w:r w:rsidR="00F27ADF" w:rsidRPr="0004611B">
        <w:rPr>
          <w:rFonts w:hint="cs"/>
          <w:rtl/>
        </w:rPr>
        <w:t>های</w:t>
      </w:r>
      <w:r w:rsidR="00F27ADF" w:rsidRPr="0004611B">
        <w:rPr>
          <w:rtl/>
        </w:rPr>
        <w:t xml:space="preserve"> </w:t>
      </w:r>
      <w:r w:rsidR="00F27ADF" w:rsidRPr="0004611B">
        <w:rPr>
          <w:rFonts w:hint="cs"/>
          <w:rtl/>
        </w:rPr>
        <w:t xml:space="preserve">گروه </w:t>
      </w:r>
      <w:r w:rsidR="00F27ADF" w:rsidRPr="0004611B">
        <w:rPr>
          <w:bCs/>
        </w:rPr>
        <w:t>A2</w:t>
      </w:r>
      <w:r w:rsidR="00F27ADF" w:rsidRPr="0004611B">
        <w:rPr>
          <w:rtl/>
        </w:rPr>
        <w:t xml:space="preserve"> و </w:t>
      </w:r>
      <w:r w:rsidR="00F27ADF" w:rsidRPr="0004611B">
        <w:rPr>
          <w:bCs/>
        </w:rPr>
        <w:t>A3</w:t>
      </w:r>
      <w:r w:rsidR="00F27ADF" w:rsidRPr="0004611B">
        <w:rPr>
          <w:rtl/>
        </w:rPr>
        <w:t xml:space="preserve">، </w:t>
      </w:r>
      <w:r w:rsidR="00F27ADF" w:rsidRPr="0004611B">
        <w:rPr>
          <w:rFonts w:hint="cs"/>
          <w:rtl/>
        </w:rPr>
        <w:t>مواجهه</w:t>
      </w:r>
      <w:r w:rsidR="00F27ADF" w:rsidRPr="0004611B">
        <w:rPr>
          <w:rtl/>
        </w:rPr>
        <w:t xml:space="preserve"> کارگر از </w:t>
      </w:r>
      <w:r w:rsidR="00F27ADF" w:rsidRPr="0004611B">
        <w:rPr>
          <w:rFonts w:hint="cs"/>
          <w:rtl/>
        </w:rPr>
        <w:t xml:space="preserve">کلیه روشها </w:t>
      </w:r>
      <w:r w:rsidR="00F27ADF" w:rsidRPr="0004611B">
        <w:rPr>
          <w:rtl/>
        </w:rPr>
        <w:t xml:space="preserve">مي‌بايست </w:t>
      </w:r>
      <w:r w:rsidR="00F27ADF" w:rsidRPr="0004611B">
        <w:rPr>
          <w:rFonts w:hint="cs"/>
          <w:rtl/>
        </w:rPr>
        <w:t>ب</w:t>
      </w:r>
      <w:r w:rsidR="00F27ADF">
        <w:rPr>
          <w:rFonts w:hint="cs"/>
          <w:rtl/>
        </w:rPr>
        <w:t xml:space="preserve">ه </w:t>
      </w:r>
      <w:r w:rsidR="00F27ADF" w:rsidRPr="0004611B">
        <w:rPr>
          <w:rFonts w:hint="cs"/>
          <w:rtl/>
        </w:rPr>
        <w:t xml:space="preserve">طور دقیق کنترل شود تا در نهایت مواجهه تا حد ممکن کمتر از </w:t>
      </w:r>
      <w:r w:rsidR="00F27ADF" w:rsidRPr="0004611B">
        <w:t>OEL</w:t>
      </w:r>
      <w:r w:rsidR="00F27ADF" w:rsidRPr="0004611B">
        <w:rPr>
          <w:rFonts w:hint="cs"/>
          <w:rtl/>
        </w:rPr>
        <w:t xml:space="preserve"> شود.</w:t>
      </w:r>
    </w:p>
    <w:p w:rsidR="00F27ADF" w:rsidRPr="0004611B" w:rsidRDefault="00F27ADF" w:rsidP="00D16268">
      <w:pPr>
        <w:pStyle w:val="Heading4"/>
      </w:pPr>
      <w:r w:rsidRPr="0004611B">
        <w:rPr>
          <w:rFonts w:hint="cs"/>
          <w:rtl/>
        </w:rPr>
        <w:t>ضمیمه ب: ذراتی نامحلول یا با انحلال پذیری</w:t>
      </w:r>
      <w:r w:rsidR="00C73790">
        <w:rPr>
          <w:rFonts w:hint="cs"/>
          <w:rtl/>
        </w:rPr>
        <w:t xml:space="preserve"> ضعیف که در جای دیگر مشخص نشده</w:t>
      </w:r>
      <w:r w:rsidR="00C73790">
        <w:rPr>
          <w:rtl/>
        </w:rPr>
        <w:softHyphen/>
      </w:r>
      <w:r w:rsidRPr="0004611B">
        <w:rPr>
          <w:rFonts w:hint="cs"/>
          <w:rtl/>
        </w:rPr>
        <w:t>اند (</w:t>
      </w:r>
      <w:r w:rsidRPr="0004611B">
        <w:t>PNOS</w:t>
      </w:r>
      <w:r w:rsidRPr="0004611B">
        <w:rPr>
          <w:rFonts w:hint="cs"/>
          <w:rtl/>
        </w:rPr>
        <w:t>)</w:t>
      </w:r>
    </w:p>
    <w:p w:rsidR="00F27ADF" w:rsidRPr="006C2BB7" w:rsidRDefault="00F27ADF" w:rsidP="00D16268">
      <w:pPr>
        <w:pStyle w:val="a6"/>
        <w:rPr>
          <w:rtl/>
        </w:rPr>
      </w:pPr>
      <w:r w:rsidRPr="006C2BB7">
        <w:rPr>
          <w:rFonts w:hint="cs"/>
          <w:rtl/>
        </w:rPr>
        <w:t xml:space="preserve">هدف کمیته تدوین حدود مجاز عوامل </w:t>
      </w:r>
      <w:r w:rsidR="004138CD">
        <w:rPr>
          <w:rFonts w:hint="cs"/>
          <w:rtl/>
        </w:rPr>
        <w:t>شیم</w:t>
      </w:r>
      <w:r w:rsidR="00D16268">
        <w:rPr>
          <w:rFonts w:hint="cs"/>
          <w:rtl/>
        </w:rPr>
        <w:t>ی</w:t>
      </w:r>
      <w:r w:rsidR="004138CD">
        <w:rPr>
          <w:rFonts w:hint="cs"/>
          <w:rtl/>
        </w:rPr>
        <w:t>ایی</w:t>
      </w:r>
      <w:r w:rsidRPr="006C2BB7">
        <w:rPr>
          <w:rFonts w:hint="cs"/>
          <w:rtl/>
        </w:rPr>
        <w:t xml:space="preserve">، تعیین </w:t>
      </w:r>
      <w:r w:rsidRPr="006C2BB7">
        <w:t>OEL</w:t>
      </w:r>
      <w:r w:rsidRPr="006C2BB7">
        <w:rPr>
          <w:rFonts w:hint="cs"/>
          <w:rtl/>
        </w:rPr>
        <w:t xml:space="preserve"> برای کلیه موادی است </w:t>
      </w:r>
      <w:r w:rsidR="008E393F">
        <w:rPr>
          <w:rFonts w:hint="cs"/>
          <w:rtl/>
        </w:rPr>
        <w:t>که شواهدی در مورد اثرات بهداشتی</w:t>
      </w:r>
      <w:r w:rsidR="00506705">
        <w:rPr>
          <w:rFonts w:hint="cs"/>
          <w:rtl/>
        </w:rPr>
        <w:t xml:space="preserve"> در غلظتهای هوابرد مشخص در محیط</w:t>
      </w:r>
      <w:r w:rsidR="00506705">
        <w:rPr>
          <w:rtl/>
        </w:rPr>
        <w:softHyphen/>
      </w:r>
      <w:r w:rsidRPr="006C2BB7">
        <w:rPr>
          <w:rFonts w:hint="cs"/>
          <w:rtl/>
        </w:rPr>
        <w:t xml:space="preserve">های کاری وجود داشته باشد. زمانی که شواهد کافی در مورد یک ذره وجود داشته باشد، برای آن </w:t>
      </w:r>
      <w:r w:rsidRPr="006C2BB7">
        <w:t>OEL</w:t>
      </w:r>
      <w:r w:rsidR="009D5A7A">
        <w:rPr>
          <w:rFonts w:hint="cs"/>
          <w:rtl/>
        </w:rPr>
        <w:t xml:space="preserve"> تعیین می</w:t>
      </w:r>
      <w:r w:rsidR="009D5A7A">
        <w:rPr>
          <w:rtl/>
        </w:rPr>
        <w:softHyphen/>
      </w:r>
      <w:r w:rsidRPr="006C2BB7">
        <w:rPr>
          <w:rFonts w:hint="cs"/>
          <w:rtl/>
        </w:rPr>
        <w:t xml:space="preserve">شود. چنانچه این شواهد برای ذرات، کم یا ناکافی باشد، در یک گروه خاصی تحت عنوان </w:t>
      </w:r>
      <w:r w:rsidRPr="006C2BB7">
        <w:t>PNOS</w:t>
      </w:r>
      <w:r w:rsidR="009D5A7A">
        <w:rPr>
          <w:rFonts w:hint="cs"/>
          <w:rtl/>
        </w:rPr>
        <w:t xml:space="preserve"> قرار می</w:t>
      </w:r>
      <w:r w:rsidR="009D5A7A">
        <w:rPr>
          <w:rtl/>
        </w:rPr>
        <w:softHyphen/>
      </w:r>
      <w:r w:rsidRPr="006C2BB7">
        <w:rPr>
          <w:rFonts w:hint="cs"/>
          <w:rtl/>
        </w:rPr>
        <w:t>گیرند. کلیه ذرات این</w:t>
      </w:r>
      <w:r w:rsidR="009D5A7A">
        <w:rPr>
          <w:rFonts w:hint="cs"/>
          <w:rtl/>
        </w:rPr>
        <w:t xml:space="preserve"> گروه دارای یک حد مجاز یکسان می</w:t>
      </w:r>
      <w:r w:rsidR="009D5A7A">
        <w:rPr>
          <w:rtl/>
        </w:rPr>
        <w:softHyphen/>
      </w:r>
      <w:r w:rsidRPr="006C2BB7">
        <w:rPr>
          <w:rFonts w:hint="cs"/>
          <w:rtl/>
        </w:rPr>
        <w:t xml:space="preserve">باشند مگر آنکه مطالعه ها و پژوهشهای آتی، اطلاعات کافی </w:t>
      </w:r>
      <w:r w:rsidRPr="006C2BB7">
        <w:rPr>
          <w:rFonts w:hint="cs"/>
          <w:rtl/>
        </w:rPr>
        <w:lastRenderedPageBreak/>
        <w:t>جهت تعیین حد مجاز مواجهه مستقل برای یک ذره را ارائه نماید که در این</w:t>
      </w:r>
      <w:r w:rsidR="00506705">
        <w:rPr>
          <w:rtl/>
        </w:rPr>
        <w:softHyphen/>
      </w:r>
      <w:r w:rsidR="009D5A7A">
        <w:rPr>
          <w:rFonts w:hint="cs"/>
          <w:rtl/>
        </w:rPr>
        <w:t>صورت، آن ذره از لیست خارج می</w:t>
      </w:r>
      <w:r w:rsidR="009D5A7A">
        <w:rPr>
          <w:rtl/>
        </w:rPr>
        <w:softHyphen/>
      </w:r>
      <w:r w:rsidRPr="006C2BB7">
        <w:rPr>
          <w:rFonts w:hint="cs"/>
          <w:rtl/>
        </w:rPr>
        <w:t xml:space="preserve">شود. حد مجاز مواجهه گروه </w:t>
      </w:r>
      <w:r w:rsidRPr="006C2BB7">
        <w:t>PNOS</w:t>
      </w:r>
      <w:r w:rsidRPr="006C2BB7">
        <w:rPr>
          <w:rFonts w:hint="cs"/>
          <w:rtl/>
        </w:rPr>
        <w:t xml:space="preserve"> برای</w:t>
      </w:r>
      <w:r w:rsidR="009D5A7A">
        <w:rPr>
          <w:rFonts w:hint="cs"/>
          <w:rtl/>
        </w:rPr>
        <w:t xml:space="preserve"> موارد زیر مورد استفاده قرار می</w:t>
      </w:r>
      <w:r w:rsidR="009D5A7A">
        <w:rPr>
          <w:rtl/>
        </w:rPr>
        <w:softHyphen/>
      </w:r>
      <w:r w:rsidRPr="006C2BB7">
        <w:rPr>
          <w:rFonts w:hint="cs"/>
          <w:rtl/>
        </w:rPr>
        <w:t>گیرد:</w:t>
      </w:r>
    </w:p>
    <w:p w:rsidR="00F27ADF" w:rsidRPr="0004611B" w:rsidRDefault="00F27ADF" w:rsidP="00C353EA">
      <w:pPr>
        <w:pStyle w:val="a6"/>
        <w:rPr>
          <w:rtl/>
        </w:rPr>
      </w:pPr>
      <w:r w:rsidRPr="0004611B">
        <w:rPr>
          <w:rFonts w:hint="cs"/>
          <w:rtl/>
        </w:rPr>
        <w:t xml:space="preserve">الف- ذره فاقد </w:t>
      </w:r>
      <w:r w:rsidRPr="0004611B">
        <w:t>OEL</w:t>
      </w:r>
      <w:r w:rsidRPr="0004611B">
        <w:rPr>
          <w:rFonts w:hint="cs"/>
          <w:rtl/>
        </w:rPr>
        <w:t xml:space="preserve"> کاربردی باشد</w:t>
      </w:r>
      <w:r w:rsidR="00A71ABF">
        <w:rPr>
          <w:rFonts w:hint="cs"/>
          <w:rtl/>
        </w:rPr>
        <w:t>.</w:t>
      </w:r>
    </w:p>
    <w:p w:rsidR="00F27ADF" w:rsidRPr="0004611B" w:rsidRDefault="00F27ADF" w:rsidP="00C353EA">
      <w:pPr>
        <w:pStyle w:val="a6"/>
        <w:rPr>
          <w:rtl/>
        </w:rPr>
      </w:pPr>
      <w:r w:rsidRPr="0004611B">
        <w:rPr>
          <w:rFonts w:hint="cs"/>
          <w:rtl/>
        </w:rPr>
        <w:t>ب- ذره باید در آب (یا</w:t>
      </w:r>
      <w:r w:rsidR="00506705">
        <w:rPr>
          <w:rFonts w:hint="cs"/>
          <w:rtl/>
        </w:rPr>
        <w:t xml:space="preserve"> ترجیحاً در مایعات موجود در ریه</w:t>
      </w:r>
      <w:r w:rsidR="00506705">
        <w:rPr>
          <w:rtl/>
        </w:rPr>
        <w:softHyphen/>
      </w:r>
      <w:r w:rsidRPr="0004611B">
        <w:rPr>
          <w:rFonts w:hint="cs"/>
          <w:rtl/>
        </w:rPr>
        <w:t xml:space="preserve">ها) نامحلول یا انحلال پذیری </w:t>
      </w:r>
      <w:r w:rsidR="00AF731E">
        <w:rPr>
          <w:rFonts w:hint="cs"/>
          <w:rtl/>
        </w:rPr>
        <w:t xml:space="preserve">کمی </w:t>
      </w:r>
      <w:r w:rsidRPr="0004611B">
        <w:rPr>
          <w:rFonts w:hint="cs"/>
          <w:rtl/>
        </w:rPr>
        <w:t>داشته باشد</w:t>
      </w:r>
      <w:r w:rsidR="00A71ABF">
        <w:rPr>
          <w:rFonts w:hint="cs"/>
          <w:rtl/>
        </w:rPr>
        <w:t>.</w:t>
      </w:r>
    </w:p>
    <w:p w:rsidR="00F27ADF" w:rsidRPr="0004611B" w:rsidRDefault="00F27ADF" w:rsidP="00D16268">
      <w:pPr>
        <w:pStyle w:val="a6"/>
        <w:rPr>
          <w:rtl/>
        </w:rPr>
      </w:pPr>
      <w:r w:rsidRPr="0004611B">
        <w:rPr>
          <w:rFonts w:hint="cs"/>
          <w:rtl/>
        </w:rPr>
        <w:t>ج- سمیت ذره کم باشد. (سمیت سلولی و ژنتیکی نداشته باشد و به عبارت دیگر هیچ</w:t>
      </w:r>
      <w:r>
        <w:rPr>
          <w:rFonts w:hint="cs"/>
          <w:rtl/>
        </w:rPr>
        <w:t xml:space="preserve"> </w:t>
      </w:r>
      <w:r w:rsidRPr="0004611B">
        <w:rPr>
          <w:rFonts w:hint="cs"/>
          <w:rtl/>
        </w:rPr>
        <w:t xml:space="preserve">گونه واکنش </w:t>
      </w:r>
      <w:r w:rsidR="004138CD">
        <w:rPr>
          <w:rFonts w:hint="cs"/>
          <w:rtl/>
        </w:rPr>
        <w:t>شیم</w:t>
      </w:r>
      <w:r w:rsidR="00D16268">
        <w:rPr>
          <w:rFonts w:hint="cs"/>
          <w:rtl/>
        </w:rPr>
        <w:t>ی</w:t>
      </w:r>
      <w:r w:rsidR="004138CD">
        <w:rPr>
          <w:rFonts w:hint="cs"/>
          <w:rtl/>
        </w:rPr>
        <w:t>ایی</w:t>
      </w:r>
      <w:r w:rsidRPr="0004611B">
        <w:rPr>
          <w:rFonts w:hint="cs"/>
          <w:rtl/>
        </w:rPr>
        <w:t xml:space="preserve"> با بافت ریه نداده، پرتوهای یونساز تابش نکرده، باعث حساسیت زایی ایمونولوژیکی نشده یا باعث اثرات سمی ب</w:t>
      </w:r>
      <w:r>
        <w:rPr>
          <w:rFonts w:hint="cs"/>
          <w:rtl/>
        </w:rPr>
        <w:t xml:space="preserve">ه </w:t>
      </w:r>
      <w:r w:rsidRPr="0004611B">
        <w:rPr>
          <w:rFonts w:hint="cs"/>
          <w:rtl/>
        </w:rPr>
        <w:t>جز التهاب یا مکانیسم اشغال ریه نشود).</w:t>
      </w:r>
    </w:p>
    <w:p w:rsidR="00F27ADF" w:rsidRPr="0004611B" w:rsidRDefault="00F27ADF" w:rsidP="00C353EA">
      <w:pPr>
        <w:pStyle w:val="a6"/>
        <w:rPr>
          <w:rtl/>
        </w:rPr>
      </w:pPr>
      <w:r>
        <w:rPr>
          <w:rFonts w:hint="cs"/>
          <w:rtl/>
        </w:rPr>
        <w:t xml:space="preserve">      </w:t>
      </w:r>
      <w:r w:rsidRPr="0004611B">
        <w:rPr>
          <w:rFonts w:hint="cs"/>
          <w:rtl/>
        </w:rPr>
        <w:t>ب</w:t>
      </w:r>
      <w:r w:rsidR="008E393F">
        <w:rPr>
          <w:rFonts w:hint="cs"/>
          <w:rtl/>
        </w:rPr>
        <w:t>اور این کمیته بر آن است که ذرات</w:t>
      </w:r>
      <w:r w:rsidRPr="0004611B">
        <w:rPr>
          <w:rFonts w:hint="cs"/>
          <w:rtl/>
        </w:rPr>
        <w:t>ی که از لحاظ بیولوژیکی خنثی، نامحلول یا دارای انحلال</w:t>
      </w:r>
      <w:r w:rsidR="008E393F">
        <w:rPr>
          <w:rFonts w:hint="cs"/>
          <w:rtl/>
        </w:rPr>
        <w:t xml:space="preserve"> ـ </w:t>
      </w:r>
      <w:r w:rsidRPr="0004611B">
        <w:rPr>
          <w:rFonts w:hint="cs"/>
          <w:rtl/>
        </w:rPr>
        <w:t xml:space="preserve"> پذیری کم</w:t>
      </w:r>
      <w:r w:rsidR="008E393F">
        <w:rPr>
          <w:rFonts w:hint="cs"/>
          <w:rtl/>
        </w:rPr>
        <w:t xml:space="preserve"> باشند</w:t>
      </w:r>
      <w:r w:rsidRPr="0004611B">
        <w:rPr>
          <w:rFonts w:hint="cs"/>
          <w:rtl/>
        </w:rPr>
        <w:t xml:space="preserve">، ممکن است دارای </w:t>
      </w:r>
      <w:r w:rsidR="009D5A7A">
        <w:rPr>
          <w:rFonts w:hint="cs"/>
          <w:rtl/>
        </w:rPr>
        <w:t>اثرات زیان آور باشند و توصیه می</w:t>
      </w:r>
      <w:r w:rsidR="009D5A7A">
        <w:rPr>
          <w:rtl/>
        </w:rPr>
        <w:softHyphen/>
      </w:r>
      <w:r w:rsidRPr="0004611B">
        <w:rPr>
          <w:rFonts w:hint="cs"/>
          <w:rtl/>
        </w:rPr>
        <w:t>شود که غلظت ذرات قابل استنشاق</w:t>
      </w:r>
      <w:r w:rsidRPr="0004611B">
        <w:rPr>
          <w:rStyle w:val="FootnoteReference"/>
          <w:rFonts w:cs="B Nazanin"/>
          <w:szCs w:val="26"/>
          <w:rtl/>
        </w:rPr>
        <w:footnoteReference w:id="18"/>
      </w:r>
      <w:r w:rsidRPr="0004611B">
        <w:rPr>
          <w:rFonts w:hint="cs"/>
          <w:rtl/>
        </w:rPr>
        <w:t xml:space="preserve"> هوابرد آنها در مقادیر کمتر از </w:t>
      </w:r>
      <w:r w:rsidRPr="0004611B">
        <w:t>mg/m</w:t>
      </w:r>
      <w:r w:rsidRPr="0004611B">
        <w:rPr>
          <w:vertAlign w:val="superscript"/>
        </w:rPr>
        <w:t>3</w:t>
      </w:r>
      <w:r w:rsidRPr="0004611B">
        <w:rPr>
          <w:rFonts w:hint="cs"/>
          <w:vertAlign w:val="superscript"/>
          <w:rtl/>
        </w:rPr>
        <w:t xml:space="preserve"> </w:t>
      </w:r>
      <w:r w:rsidRPr="0004611B">
        <w:rPr>
          <w:rFonts w:hint="cs"/>
          <w:rtl/>
        </w:rPr>
        <w:t>3 و غلظت ذرات قابل تنفس</w:t>
      </w:r>
      <w:r w:rsidRPr="0004611B">
        <w:rPr>
          <w:rStyle w:val="FootnoteReference"/>
          <w:rFonts w:cs="B Nazanin"/>
          <w:szCs w:val="26"/>
          <w:rtl/>
        </w:rPr>
        <w:footnoteReference w:id="19"/>
      </w:r>
      <w:r w:rsidRPr="0004611B">
        <w:rPr>
          <w:rFonts w:hint="cs"/>
          <w:rtl/>
        </w:rPr>
        <w:t xml:space="preserve"> آنها کمتر از  </w:t>
      </w:r>
      <w:r w:rsidRPr="0004611B">
        <w:t>mg/m</w:t>
      </w:r>
      <w:r w:rsidRPr="0004611B">
        <w:rPr>
          <w:vertAlign w:val="superscript"/>
        </w:rPr>
        <w:t>3</w:t>
      </w:r>
      <w:r w:rsidRPr="0004611B">
        <w:rPr>
          <w:rFonts w:hint="cs"/>
          <w:rtl/>
        </w:rPr>
        <w:t xml:space="preserve"> 10 حفظ شود تا زمانی که حدود مجاز اختصاصی برای آنها تعیین شود.</w:t>
      </w:r>
    </w:p>
    <w:p w:rsidR="00F27ADF" w:rsidRPr="0004611B" w:rsidRDefault="00F27ADF" w:rsidP="00580A23">
      <w:pPr>
        <w:pStyle w:val="Heading4"/>
        <w:rPr>
          <w:rtl/>
        </w:rPr>
      </w:pPr>
      <w:r w:rsidRPr="0004611B">
        <w:rPr>
          <w:rtl/>
        </w:rPr>
        <w:t>ضميمه</w:t>
      </w:r>
      <w:r w:rsidRPr="0004611B">
        <w:rPr>
          <w:rFonts w:hint="cs"/>
          <w:rtl/>
        </w:rPr>
        <w:t xml:space="preserve"> ج- </w:t>
      </w:r>
      <w:r w:rsidRPr="0004611B">
        <w:rPr>
          <w:rtl/>
        </w:rPr>
        <w:t>معيار نمونه</w:t>
      </w:r>
      <w:r w:rsidRPr="0004611B">
        <w:rPr>
          <w:rFonts w:hint="cs"/>
          <w:rtl/>
        </w:rPr>
        <w:softHyphen/>
      </w:r>
      <w:r w:rsidRPr="0004611B">
        <w:rPr>
          <w:rtl/>
        </w:rPr>
        <w:t xml:space="preserve">برداري </w:t>
      </w:r>
      <w:r w:rsidRPr="0004611B">
        <w:rPr>
          <w:rFonts w:hint="cs"/>
          <w:rtl/>
        </w:rPr>
        <w:t xml:space="preserve">مبتنی بر انتخاب سایز </w:t>
      </w:r>
      <w:r w:rsidRPr="0004611B">
        <w:rPr>
          <w:rtl/>
        </w:rPr>
        <w:t>ذرات هوابرد</w:t>
      </w:r>
      <w:r w:rsidRPr="0004611B">
        <w:rPr>
          <w:rFonts w:hint="cs"/>
          <w:rtl/>
        </w:rPr>
        <w:t xml:space="preserve"> </w:t>
      </w:r>
    </w:p>
    <w:p w:rsidR="00F27ADF" w:rsidRPr="006C2BB7" w:rsidRDefault="00F27ADF" w:rsidP="00C353EA">
      <w:pPr>
        <w:pStyle w:val="a6"/>
        <w:rPr>
          <w:rtl/>
        </w:rPr>
      </w:pPr>
      <w:r w:rsidRPr="006C2BB7">
        <w:rPr>
          <w:rtl/>
        </w:rPr>
        <w:t>مخاطرات بالقوه مواد شيميايي که ب</w:t>
      </w:r>
      <w:r w:rsidR="008E393F">
        <w:rPr>
          <w:rFonts w:hint="cs"/>
          <w:rtl/>
        </w:rPr>
        <w:t xml:space="preserve">ه </w:t>
      </w:r>
      <w:r w:rsidRPr="006C2BB7">
        <w:rPr>
          <w:rtl/>
        </w:rPr>
        <w:t>شکل ذرات جامد يا مايع معلق همراه با هواي تنفسي وارد بدن مي‌</w:t>
      </w:r>
      <w:r w:rsidRPr="006C2BB7">
        <w:rPr>
          <w:rFonts w:hint="cs"/>
          <w:rtl/>
        </w:rPr>
        <w:t>شوند</w:t>
      </w:r>
      <w:r w:rsidRPr="006C2BB7">
        <w:rPr>
          <w:rtl/>
        </w:rPr>
        <w:t xml:space="preserve"> بنا به دلايل زير به اندازه ذرات و غلظت جرمي آنها بستگي دارد:</w:t>
      </w:r>
    </w:p>
    <w:p w:rsidR="00F27ADF" w:rsidRPr="00E276E5" w:rsidRDefault="00F27ADF" w:rsidP="00C353EA">
      <w:pPr>
        <w:pStyle w:val="a6"/>
        <w:rPr>
          <w:b/>
          <w:bCs/>
          <w:color w:val="000000" w:themeColor="text1"/>
          <w:sz w:val="22"/>
          <w:szCs w:val="22"/>
          <w:rtl/>
        </w:rPr>
      </w:pPr>
      <w:r w:rsidRPr="00E276E5">
        <w:rPr>
          <w:rFonts w:hint="cs"/>
          <w:b/>
          <w:bCs/>
          <w:color w:val="000000" w:themeColor="text1"/>
          <w:sz w:val="22"/>
          <w:szCs w:val="22"/>
          <w:rtl/>
        </w:rPr>
        <w:t xml:space="preserve"> </w:t>
      </w:r>
      <w:r w:rsidRPr="00E276E5">
        <w:rPr>
          <w:b/>
          <w:bCs/>
          <w:color w:val="000000" w:themeColor="text1"/>
          <w:sz w:val="22"/>
          <w:szCs w:val="22"/>
          <w:rtl/>
        </w:rPr>
        <w:t>تأثير اندازه ذرات در تعيين محل ته</w:t>
      </w:r>
      <w:r w:rsidRPr="00E276E5">
        <w:rPr>
          <w:rFonts w:hint="cs"/>
          <w:b/>
          <w:bCs/>
          <w:color w:val="000000" w:themeColor="text1"/>
          <w:sz w:val="22"/>
          <w:szCs w:val="22"/>
          <w:rtl/>
        </w:rPr>
        <w:softHyphen/>
      </w:r>
      <w:r w:rsidRPr="00E276E5">
        <w:rPr>
          <w:b/>
          <w:bCs/>
          <w:color w:val="000000" w:themeColor="text1"/>
          <w:sz w:val="22"/>
          <w:szCs w:val="22"/>
          <w:rtl/>
        </w:rPr>
        <w:t xml:space="preserve">نشيني آنها در </w:t>
      </w:r>
      <w:r w:rsidRPr="00E276E5">
        <w:rPr>
          <w:rFonts w:hint="cs"/>
          <w:b/>
          <w:bCs/>
          <w:color w:val="000000" w:themeColor="text1"/>
          <w:sz w:val="22"/>
          <w:szCs w:val="22"/>
          <w:rtl/>
        </w:rPr>
        <w:t>دستگاه</w:t>
      </w:r>
      <w:r w:rsidRPr="00E276E5">
        <w:rPr>
          <w:b/>
          <w:bCs/>
          <w:color w:val="000000" w:themeColor="text1"/>
          <w:sz w:val="22"/>
          <w:szCs w:val="22"/>
          <w:rtl/>
        </w:rPr>
        <w:t xml:space="preserve"> تنفسي</w:t>
      </w:r>
    </w:p>
    <w:p w:rsidR="00F27ADF" w:rsidRPr="006C2BB7" w:rsidRDefault="00F27ADF" w:rsidP="00C353EA">
      <w:pPr>
        <w:pStyle w:val="a6"/>
      </w:pPr>
      <w:r w:rsidRPr="006C2BB7">
        <w:rPr>
          <w:rFonts w:hint="cs"/>
          <w:rtl/>
        </w:rPr>
        <w:t xml:space="preserve"> </w:t>
      </w:r>
      <w:r w:rsidRPr="006C2BB7">
        <w:rPr>
          <w:rtl/>
        </w:rPr>
        <w:t>بسياري از بيماريهاي شغلي مرتبط با ذراتي هستند که در مناطق معيني از دستگاه تنفسي ته</w:t>
      </w:r>
      <w:r w:rsidRPr="006C2BB7">
        <w:rPr>
          <w:rFonts w:hint="cs"/>
          <w:rtl/>
        </w:rPr>
        <w:softHyphen/>
      </w:r>
      <w:r w:rsidRPr="006C2BB7">
        <w:rPr>
          <w:rtl/>
        </w:rPr>
        <w:t>نشين مي‌شوند.</w:t>
      </w:r>
    </w:p>
    <w:p w:rsidR="00F27ADF" w:rsidRPr="006C2BB7" w:rsidRDefault="00F27ADF" w:rsidP="00C353EA">
      <w:pPr>
        <w:pStyle w:val="a6"/>
        <w:rPr>
          <w:rtl/>
        </w:rPr>
      </w:pPr>
      <w:r w:rsidRPr="006C2BB7">
        <w:rPr>
          <w:rtl/>
        </w:rPr>
        <w:t>حد مجاز مواجهه ذرات سيليس آزاد کريستالي در ابعاد و اندازه معيني پيشنهاد گرديده است و از سالهاي قبل مشخص گرديده که ارتباط معني</w:t>
      </w:r>
      <w:r w:rsidRPr="006C2BB7">
        <w:rPr>
          <w:rFonts w:hint="cs"/>
          <w:rtl/>
        </w:rPr>
        <w:softHyphen/>
      </w:r>
      <w:r w:rsidRPr="006C2BB7">
        <w:rPr>
          <w:rtl/>
        </w:rPr>
        <w:t>داري بين بيماري سيليکوز</w:t>
      </w:r>
      <w:r w:rsidRPr="006C2BB7">
        <w:rPr>
          <w:rFonts w:hint="cs"/>
          <w:rtl/>
        </w:rPr>
        <w:t>یس</w:t>
      </w:r>
      <w:r w:rsidRPr="006C2BB7">
        <w:rPr>
          <w:rtl/>
        </w:rPr>
        <w:t xml:space="preserve"> و غلظت جرمي ذرات قابل تنفس سيليس آزاد کريستالي وجود دارد. در حال حاضر کميته فني با تکيه بر دو اصل ذيل در حال بررسي مجدد ساير مواد شيميايي است که ب</w:t>
      </w:r>
      <w:r w:rsidR="008E7A50">
        <w:rPr>
          <w:rFonts w:hint="cs"/>
          <w:rtl/>
        </w:rPr>
        <w:t>ه</w:t>
      </w:r>
      <w:r w:rsidR="008E7A50">
        <w:rPr>
          <w:rtl/>
        </w:rPr>
        <w:softHyphen/>
      </w:r>
      <w:r w:rsidRPr="006C2BB7">
        <w:rPr>
          <w:rtl/>
        </w:rPr>
        <w:t>صورت ذره در محيط کار منتشر مي‌گردند:</w:t>
      </w:r>
    </w:p>
    <w:p w:rsidR="00F27ADF" w:rsidRPr="006C2BB7" w:rsidRDefault="00F27ADF" w:rsidP="00C353EA">
      <w:pPr>
        <w:pStyle w:val="a6"/>
        <w:rPr>
          <w:rtl/>
        </w:rPr>
      </w:pPr>
      <w:r w:rsidRPr="006C2BB7">
        <w:rPr>
          <w:rFonts w:hint="cs"/>
          <w:rtl/>
        </w:rPr>
        <w:t xml:space="preserve">1- </w:t>
      </w:r>
      <w:r w:rsidRPr="006C2BB7">
        <w:rPr>
          <w:rtl/>
        </w:rPr>
        <w:t>براي هر ماده شيميايي که بر سلامت انسان مؤثر است اندازه ذرات نقش تعيين کننده‌اي دارد.</w:t>
      </w:r>
    </w:p>
    <w:p w:rsidR="00F27ADF" w:rsidRPr="006C2BB7" w:rsidRDefault="00F27ADF" w:rsidP="00C353EA">
      <w:pPr>
        <w:pStyle w:val="a6"/>
      </w:pPr>
      <w:r w:rsidRPr="006C2BB7">
        <w:rPr>
          <w:rFonts w:hint="cs"/>
          <w:rtl/>
        </w:rPr>
        <w:t xml:space="preserve">2- </w:t>
      </w:r>
      <w:r w:rsidRPr="006C2BB7">
        <w:rPr>
          <w:rtl/>
        </w:rPr>
        <w:t>غلظت جرمي ذرات مزبور در حد مجاز مواجهه مجاز تأثيرگذار است.</w:t>
      </w:r>
    </w:p>
    <w:p w:rsidR="00F27ADF" w:rsidRPr="006C2BB7" w:rsidRDefault="00F27ADF" w:rsidP="00C353EA">
      <w:pPr>
        <w:pStyle w:val="a6"/>
        <w:rPr>
          <w:rtl/>
        </w:rPr>
      </w:pPr>
    </w:p>
    <w:p w:rsidR="00F27ADF" w:rsidRPr="006C2BB7" w:rsidRDefault="00F27ADF" w:rsidP="00D16268">
      <w:pPr>
        <w:pStyle w:val="a6"/>
        <w:rPr>
          <w:rtl/>
        </w:rPr>
      </w:pPr>
      <w:r w:rsidRPr="006C2BB7">
        <w:rPr>
          <w:rtl/>
        </w:rPr>
        <w:lastRenderedPageBreak/>
        <w:t>حد مجاز مواجهه براساس اندازه و ابعاد ذرات به سه شکل بيان مي‌شود:</w:t>
      </w:r>
    </w:p>
    <w:p w:rsidR="00F27ADF" w:rsidRPr="0004611B" w:rsidRDefault="00F27ADF" w:rsidP="00122865">
      <w:pPr>
        <w:pStyle w:val="a6"/>
        <w:numPr>
          <w:ilvl w:val="0"/>
          <w:numId w:val="22"/>
        </w:numPr>
        <w:ind w:left="359"/>
        <w:rPr>
          <w:rtl/>
        </w:rPr>
      </w:pPr>
      <w:r w:rsidRPr="0004611B">
        <w:rPr>
          <w:rFonts w:hint="cs"/>
          <w:rtl/>
        </w:rPr>
        <w:t xml:space="preserve">حد مجاز مواجهه </w:t>
      </w:r>
      <w:r w:rsidRPr="0004611B">
        <w:rPr>
          <w:rtl/>
        </w:rPr>
        <w:t xml:space="preserve">ذرات </w:t>
      </w:r>
      <w:r w:rsidRPr="0004611B">
        <w:rPr>
          <w:rFonts w:hint="cs"/>
          <w:rtl/>
        </w:rPr>
        <w:t>قابل تنفس</w:t>
      </w:r>
      <w:r w:rsidRPr="0004611B">
        <w:rPr>
          <w:rStyle w:val="FootnoteReference"/>
          <w:rFonts w:cs="B Nazanin"/>
          <w:sz w:val="22"/>
          <w:szCs w:val="26"/>
          <w:rtl/>
        </w:rPr>
        <w:footnoteReference w:id="20"/>
      </w:r>
      <w:r w:rsidRPr="0004611B">
        <w:rPr>
          <w:rtl/>
        </w:rPr>
        <w:t xml:space="preserve"> </w:t>
      </w:r>
      <w:r w:rsidRPr="006C2BB7">
        <w:rPr>
          <w:bCs/>
          <w:rtl/>
        </w:rPr>
        <w:t>(</w:t>
      </w:r>
      <w:r w:rsidRPr="0004611B">
        <w:t>IPM-OEL</w:t>
      </w:r>
      <w:r w:rsidRPr="006C2BB7">
        <w:rPr>
          <w:bCs/>
          <w:rtl/>
        </w:rPr>
        <w:t>):</w:t>
      </w:r>
    </w:p>
    <w:p w:rsidR="00F27ADF" w:rsidRPr="006C2BB7" w:rsidRDefault="00F27ADF" w:rsidP="00C353EA">
      <w:pPr>
        <w:pStyle w:val="a6"/>
        <w:rPr>
          <w:rtl/>
        </w:rPr>
      </w:pPr>
      <w:r w:rsidRPr="006C2BB7">
        <w:rPr>
          <w:rFonts w:hint="cs"/>
          <w:rtl/>
        </w:rPr>
        <w:t>مربوط به</w:t>
      </w:r>
      <w:r w:rsidRPr="006C2BB7">
        <w:rPr>
          <w:rtl/>
        </w:rPr>
        <w:t xml:space="preserve"> مواد شيميايي </w:t>
      </w:r>
      <w:r w:rsidRPr="006C2BB7">
        <w:rPr>
          <w:rFonts w:hint="cs"/>
          <w:rtl/>
        </w:rPr>
        <w:t>است</w:t>
      </w:r>
      <w:r w:rsidRPr="006C2BB7">
        <w:rPr>
          <w:rtl/>
        </w:rPr>
        <w:t xml:space="preserve"> که درصورت ته</w:t>
      </w:r>
      <w:r w:rsidRPr="006C2BB7">
        <w:rPr>
          <w:rFonts w:hint="cs"/>
          <w:rtl/>
        </w:rPr>
        <w:softHyphen/>
      </w:r>
      <w:r w:rsidRPr="006C2BB7">
        <w:rPr>
          <w:rtl/>
        </w:rPr>
        <w:t>نشين شدن در هر قسمت از دستگاه تنفسي</w:t>
      </w:r>
      <w:r w:rsidRPr="006C2BB7">
        <w:rPr>
          <w:rFonts w:hint="cs"/>
          <w:rtl/>
        </w:rPr>
        <w:t>، مخاطره آمیز هستند.</w:t>
      </w:r>
    </w:p>
    <w:p w:rsidR="00F27ADF" w:rsidRPr="0004611B" w:rsidRDefault="00F27ADF" w:rsidP="00122865">
      <w:pPr>
        <w:pStyle w:val="a6"/>
        <w:numPr>
          <w:ilvl w:val="0"/>
          <w:numId w:val="22"/>
        </w:numPr>
        <w:ind w:left="359"/>
        <w:rPr>
          <w:rtl/>
        </w:rPr>
      </w:pPr>
      <w:r w:rsidRPr="0004611B">
        <w:rPr>
          <w:rFonts w:hint="cs"/>
          <w:rtl/>
        </w:rPr>
        <w:t xml:space="preserve">حد مجاز مواجهه </w:t>
      </w:r>
      <w:r w:rsidRPr="0004611B">
        <w:rPr>
          <w:rtl/>
        </w:rPr>
        <w:t>ذرات توراسيکي</w:t>
      </w:r>
      <w:r w:rsidRPr="0004611B">
        <w:rPr>
          <w:rStyle w:val="FootnoteReference"/>
          <w:rFonts w:cs="B Nazanin"/>
          <w:sz w:val="22"/>
          <w:szCs w:val="26"/>
          <w:rtl/>
        </w:rPr>
        <w:footnoteReference w:id="21"/>
      </w:r>
      <w:r w:rsidRPr="0004611B">
        <w:rPr>
          <w:bCs/>
          <w:rtl/>
        </w:rPr>
        <w:t xml:space="preserve"> (</w:t>
      </w:r>
      <w:r w:rsidRPr="0004611B">
        <w:t>TPM-OEL</w:t>
      </w:r>
      <w:r w:rsidRPr="0004611B">
        <w:rPr>
          <w:bCs/>
          <w:rtl/>
        </w:rPr>
        <w:t>):</w:t>
      </w:r>
    </w:p>
    <w:p w:rsidR="00F27ADF" w:rsidRPr="006C2BB7" w:rsidRDefault="00F27ADF" w:rsidP="00C353EA">
      <w:pPr>
        <w:pStyle w:val="a6"/>
        <w:rPr>
          <w:rtl/>
        </w:rPr>
      </w:pPr>
      <w:r w:rsidRPr="006C2BB7">
        <w:rPr>
          <w:rFonts w:hint="cs"/>
          <w:rtl/>
        </w:rPr>
        <w:t xml:space="preserve">  </w:t>
      </w:r>
      <w:r w:rsidRPr="006C2BB7">
        <w:rPr>
          <w:rtl/>
        </w:rPr>
        <w:t>شامل آن</w:t>
      </w:r>
      <w:r w:rsidRPr="006C2BB7">
        <w:rPr>
          <w:rFonts w:hint="cs"/>
          <w:rtl/>
        </w:rPr>
        <w:t xml:space="preserve"> </w:t>
      </w:r>
      <w:r w:rsidRPr="006C2BB7">
        <w:rPr>
          <w:rtl/>
        </w:rPr>
        <w:t xml:space="preserve">دسته از مواد شيميايي </w:t>
      </w:r>
      <w:r w:rsidRPr="006C2BB7">
        <w:rPr>
          <w:rFonts w:hint="cs"/>
          <w:rtl/>
        </w:rPr>
        <w:t>است</w:t>
      </w:r>
      <w:r w:rsidRPr="006C2BB7">
        <w:rPr>
          <w:rtl/>
        </w:rPr>
        <w:t xml:space="preserve"> که درصورت ته</w:t>
      </w:r>
      <w:r w:rsidRPr="006C2BB7">
        <w:rPr>
          <w:rFonts w:hint="cs"/>
          <w:rtl/>
        </w:rPr>
        <w:softHyphen/>
      </w:r>
      <w:r w:rsidRPr="006C2BB7">
        <w:rPr>
          <w:rtl/>
        </w:rPr>
        <w:t>نشين شدن در هر قسمت از راههاي هوايي ريه و ناحيه تبادل گازي ايجاد مخاطره مي‌کنند.</w:t>
      </w:r>
    </w:p>
    <w:p w:rsidR="00F27ADF" w:rsidRPr="0004611B" w:rsidRDefault="00F27ADF" w:rsidP="00122865">
      <w:pPr>
        <w:pStyle w:val="a6"/>
        <w:numPr>
          <w:ilvl w:val="0"/>
          <w:numId w:val="22"/>
        </w:numPr>
        <w:ind w:left="359"/>
      </w:pPr>
      <w:r w:rsidRPr="0004611B">
        <w:rPr>
          <w:rFonts w:hint="cs"/>
          <w:rtl/>
        </w:rPr>
        <w:t xml:space="preserve">حد مجاز مواجهه </w:t>
      </w:r>
      <w:r w:rsidRPr="0004611B">
        <w:rPr>
          <w:rtl/>
        </w:rPr>
        <w:t>ذرات قابل</w:t>
      </w:r>
      <w:r w:rsidRPr="0004611B">
        <w:rPr>
          <w:rFonts w:hint="cs"/>
          <w:rtl/>
        </w:rPr>
        <w:t xml:space="preserve"> استنشاق</w:t>
      </w:r>
      <w:r w:rsidRPr="0004611B">
        <w:rPr>
          <w:rStyle w:val="FootnoteReference"/>
          <w:rFonts w:cs="B Nazanin"/>
          <w:sz w:val="22"/>
          <w:szCs w:val="26"/>
          <w:rtl/>
        </w:rPr>
        <w:footnoteReference w:id="22"/>
      </w:r>
      <w:r w:rsidRPr="0004611B">
        <w:rPr>
          <w:rtl/>
        </w:rPr>
        <w:t xml:space="preserve"> </w:t>
      </w:r>
      <w:r w:rsidRPr="006C2BB7">
        <w:rPr>
          <w:bCs/>
          <w:rtl/>
        </w:rPr>
        <w:t>(</w:t>
      </w:r>
      <w:r w:rsidRPr="0004611B">
        <w:t>RPM-OEL</w:t>
      </w:r>
      <w:r w:rsidRPr="006C2BB7">
        <w:rPr>
          <w:bCs/>
          <w:rtl/>
        </w:rPr>
        <w:t>):</w:t>
      </w:r>
      <w:r w:rsidRPr="0004611B">
        <w:rPr>
          <w:rtl/>
        </w:rPr>
        <w:t xml:space="preserve"> </w:t>
      </w:r>
    </w:p>
    <w:p w:rsidR="00F27ADF" w:rsidRPr="006C2BB7" w:rsidRDefault="00F27ADF" w:rsidP="00C353EA">
      <w:pPr>
        <w:pStyle w:val="a6"/>
        <w:rPr>
          <w:rtl/>
        </w:rPr>
      </w:pPr>
      <w:r w:rsidRPr="006C2BB7">
        <w:rPr>
          <w:rtl/>
        </w:rPr>
        <w:t>شامل آن</w:t>
      </w:r>
      <w:r w:rsidRPr="006C2BB7">
        <w:rPr>
          <w:rFonts w:hint="cs"/>
          <w:rtl/>
        </w:rPr>
        <w:t xml:space="preserve"> </w:t>
      </w:r>
      <w:r w:rsidRPr="006C2BB7">
        <w:rPr>
          <w:rtl/>
        </w:rPr>
        <w:t xml:space="preserve">دسته از مواد شيميايي </w:t>
      </w:r>
      <w:r w:rsidRPr="006C2BB7">
        <w:rPr>
          <w:rFonts w:hint="cs"/>
          <w:rtl/>
        </w:rPr>
        <w:t>است</w:t>
      </w:r>
      <w:r w:rsidRPr="006C2BB7">
        <w:rPr>
          <w:rtl/>
        </w:rPr>
        <w:t xml:space="preserve"> که درصورت ته</w:t>
      </w:r>
      <w:r w:rsidRPr="006C2BB7">
        <w:rPr>
          <w:rFonts w:hint="cs"/>
          <w:rtl/>
        </w:rPr>
        <w:softHyphen/>
      </w:r>
      <w:r w:rsidRPr="006C2BB7">
        <w:rPr>
          <w:rtl/>
        </w:rPr>
        <w:t>نشين شدن در ناحيه تبادل گازي (کيسه‌هاي هوايي ريه) ايجاد مخاطره مي‌کنند.</w:t>
      </w:r>
    </w:p>
    <w:p w:rsidR="00F27ADF" w:rsidRPr="006C2BB7" w:rsidRDefault="00F27ADF" w:rsidP="00C353EA">
      <w:pPr>
        <w:pStyle w:val="a6"/>
        <w:rPr>
          <w:rtl/>
        </w:rPr>
      </w:pPr>
      <w:r w:rsidRPr="006C2BB7">
        <w:rPr>
          <w:rFonts w:hint="cs"/>
          <w:rtl/>
        </w:rPr>
        <w:t xml:space="preserve">      </w:t>
      </w:r>
      <w:r w:rsidRPr="006C2BB7">
        <w:rPr>
          <w:rtl/>
        </w:rPr>
        <w:t xml:space="preserve">بيان کمي سه گروه از ذرات فوق الذکر بر طبق </w:t>
      </w:r>
      <w:r w:rsidRPr="006C2BB7">
        <w:rPr>
          <w:rFonts w:hint="cs"/>
          <w:rtl/>
        </w:rPr>
        <w:t>روابط زیر</w:t>
      </w:r>
      <w:r w:rsidRPr="006C2BB7">
        <w:rPr>
          <w:rtl/>
        </w:rPr>
        <w:t xml:space="preserve"> مي‌باشد:</w:t>
      </w:r>
    </w:p>
    <w:p w:rsidR="00F27ADF" w:rsidRPr="00EF792A" w:rsidRDefault="00F27ADF" w:rsidP="003A31CC">
      <w:pPr>
        <w:pStyle w:val="4"/>
        <w:rPr>
          <w:rtl/>
        </w:rPr>
      </w:pPr>
      <w:r w:rsidRPr="00EF792A">
        <w:rPr>
          <w:rtl/>
        </w:rPr>
        <w:t xml:space="preserve">الف </w:t>
      </w:r>
      <w:r w:rsidRPr="00EF792A">
        <w:rPr>
          <w:rFonts w:cs="Times New Roman" w:hint="cs"/>
          <w:rtl/>
        </w:rPr>
        <w:t>–</w:t>
      </w:r>
      <w:r w:rsidRPr="00EF792A">
        <w:rPr>
          <w:rtl/>
        </w:rPr>
        <w:t xml:space="preserve"> توده ذرات </w:t>
      </w:r>
      <w:r w:rsidRPr="00EF792A">
        <w:rPr>
          <w:rFonts w:hint="cs"/>
          <w:rtl/>
        </w:rPr>
        <w:t>قابل تنفس</w:t>
      </w:r>
      <w:r w:rsidRPr="00EF792A">
        <w:rPr>
          <w:rtl/>
        </w:rPr>
        <w:t>:</w:t>
      </w:r>
    </w:p>
    <w:p w:rsidR="00F27ADF" w:rsidRPr="006C2BB7" w:rsidRDefault="00F27ADF" w:rsidP="00C353EA">
      <w:pPr>
        <w:pStyle w:val="a6"/>
        <w:rPr>
          <w:rtl/>
        </w:rPr>
      </w:pPr>
      <w:r w:rsidRPr="006C2BB7">
        <w:rPr>
          <w:rtl/>
        </w:rPr>
        <w:t>شامل ذراتي مي‌</w:t>
      </w:r>
      <w:r w:rsidRPr="006C2BB7">
        <w:rPr>
          <w:rFonts w:hint="cs"/>
          <w:rtl/>
        </w:rPr>
        <w:t>شو</w:t>
      </w:r>
      <w:r w:rsidRPr="006C2BB7">
        <w:rPr>
          <w:rtl/>
        </w:rPr>
        <w:t xml:space="preserve">د که </w:t>
      </w:r>
      <w:r w:rsidRPr="006C2BB7">
        <w:rPr>
          <w:rFonts w:hint="cs"/>
          <w:rtl/>
        </w:rPr>
        <w:t>گرفته شدن</w:t>
      </w:r>
      <w:r w:rsidRPr="006C2BB7">
        <w:rPr>
          <w:rtl/>
        </w:rPr>
        <w:t xml:space="preserve"> آنها بر </w:t>
      </w:r>
      <w:r w:rsidRPr="006C2BB7">
        <w:rPr>
          <w:rFonts w:hint="cs"/>
          <w:rtl/>
        </w:rPr>
        <w:t>اساس</w:t>
      </w:r>
      <w:r w:rsidRPr="006C2BB7">
        <w:rPr>
          <w:rtl/>
        </w:rPr>
        <w:t xml:space="preserve"> راندمان جمع آوري </w:t>
      </w:r>
      <w:r w:rsidRPr="006C2BB7">
        <w:rPr>
          <w:rFonts w:hint="cs"/>
          <w:rtl/>
        </w:rPr>
        <w:t>زیر</w:t>
      </w:r>
      <w:r w:rsidRPr="006C2BB7">
        <w:rPr>
          <w:rtl/>
        </w:rPr>
        <w:t xml:space="preserve"> بدون درنظر گرفتن موقعيت نمونه</w:t>
      </w:r>
      <w:r w:rsidRPr="006C2BB7">
        <w:rPr>
          <w:rFonts w:hint="cs"/>
          <w:rtl/>
        </w:rPr>
        <w:softHyphen/>
      </w:r>
      <w:r w:rsidRPr="006C2BB7">
        <w:rPr>
          <w:rtl/>
        </w:rPr>
        <w:t>بردار نسبت به مسير جريان باد مي‌باشد:</w:t>
      </w:r>
    </w:p>
    <w:p w:rsidR="00F27ADF" w:rsidRPr="0004611B" w:rsidRDefault="00F27ADF" w:rsidP="008E7A50">
      <w:pPr>
        <w:pStyle w:val="a6"/>
        <w:jc w:val="center"/>
      </w:pPr>
      <w:r w:rsidRPr="0004611B">
        <w:t>IPM (d</w:t>
      </w:r>
      <w:r w:rsidRPr="0004611B">
        <w:rPr>
          <w:vertAlign w:val="subscript"/>
        </w:rPr>
        <w:t>ae</w:t>
      </w:r>
      <w:r w:rsidRPr="0004611B">
        <w:t>)=0.5[1+exp(-0.06d)]</w:t>
      </w:r>
    </w:p>
    <w:p w:rsidR="00F27ADF" w:rsidRPr="0004611B" w:rsidRDefault="00F27ADF" w:rsidP="008E7A50">
      <w:pPr>
        <w:pStyle w:val="a6"/>
        <w:rPr>
          <w:rtl/>
        </w:rPr>
      </w:pPr>
      <w:r w:rsidRPr="0004611B">
        <w:rPr>
          <w:rFonts w:hint="cs"/>
          <w:rtl/>
        </w:rPr>
        <w:t xml:space="preserve">برای ذراتی که </w:t>
      </w:r>
      <w:r w:rsidRPr="0004611B">
        <w:t>µm</w:t>
      </w:r>
      <w:r w:rsidRPr="0004611B">
        <w:rPr>
          <w:rtl/>
        </w:rPr>
        <w:t xml:space="preserve"> 100 </w:t>
      </w:r>
      <w:r w:rsidRPr="0004611B">
        <w:rPr>
          <w:rFonts w:cs="Times New Roman" w:hint="cs"/>
          <w:rtl/>
        </w:rPr>
        <w:t>≥</w:t>
      </w:r>
      <w:r w:rsidRPr="0004611B">
        <w:t>&lt;d</w:t>
      </w:r>
      <w:r w:rsidRPr="0004611B">
        <w:rPr>
          <w:rtl/>
        </w:rPr>
        <w:t xml:space="preserve"> </w:t>
      </w:r>
      <w:r w:rsidR="008E7A50" w:rsidRPr="0004611B">
        <w:rPr>
          <w:rtl/>
        </w:rPr>
        <w:t>0</w:t>
      </w:r>
      <w:r w:rsidR="00122865">
        <w:rPr>
          <w:rFonts w:hint="cs"/>
          <w:rtl/>
        </w:rPr>
        <w:t xml:space="preserve"> باشد.</w:t>
      </w:r>
    </w:p>
    <w:p w:rsidR="00F27ADF" w:rsidRDefault="00F27ADF" w:rsidP="00212146">
      <w:pPr>
        <w:pStyle w:val="a6"/>
        <w:rPr>
          <w:rtl/>
        </w:rPr>
      </w:pPr>
      <w:r>
        <w:rPr>
          <w:rFonts w:hint="cs"/>
          <w:rtl/>
        </w:rPr>
        <w:t xml:space="preserve">      </w:t>
      </w:r>
      <w:r w:rsidRPr="0004611B">
        <w:rPr>
          <w:rtl/>
        </w:rPr>
        <w:t>که</w:t>
      </w:r>
      <w:r w:rsidR="008E7A50">
        <w:rPr>
          <w:rFonts w:hint="cs"/>
          <w:rtl/>
        </w:rPr>
        <w:t xml:space="preserve"> در رابطه </w:t>
      </w:r>
      <w:r>
        <w:rPr>
          <w:rFonts w:hint="cs"/>
          <w:rtl/>
        </w:rPr>
        <w:t>فوق،</w:t>
      </w:r>
      <w:r w:rsidRPr="0004611B">
        <w:rPr>
          <w:rtl/>
        </w:rPr>
        <w:t xml:space="preserve"> </w:t>
      </w:r>
      <w:r w:rsidRPr="0004611B">
        <w:t>IPM (d</w:t>
      </w:r>
      <w:r w:rsidRPr="0004611B">
        <w:rPr>
          <w:vertAlign w:val="subscript"/>
        </w:rPr>
        <w:t>ae</w:t>
      </w:r>
      <w:r w:rsidRPr="0004611B">
        <w:t>)</w:t>
      </w:r>
      <w:r w:rsidRPr="0004611B">
        <w:rPr>
          <w:rFonts w:hint="cs"/>
          <w:rtl/>
        </w:rPr>
        <w:t xml:space="preserve">، بازده </w:t>
      </w:r>
      <w:r w:rsidR="00212146">
        <w:rPr>
          <w:rtl/>
        </w:rPr>
        <w:t>جمع</w:t>
      </w:r>
      <w:r w:rsidR="00212146">
        <w:rPr>
          <w:rFonts w:hint="cs"/>
          <w:rtl/>
        </w:rPr>
        <w:softHyphen/>
      </w:r>
      <w:r w:rsidRPr="0004611B">
        <w:rPr>
          <w:rtl/>
        </w:rPr>
        <w:t>آوري ذرات با قطر آئروديناميکي</w:t>
      </w:r>
      <w:r w:rsidR="00212146">
        <w:rPr>
          <w:rFonts w:hint="cs"/>
          <w:rtl/>
        </w:rPr>
        <w:t xml:space="preserve"> </w:t>
      </w:r>
      <w:r w:rsidRPr="0004611B">
        <w:rPr>
          <w:rFonts w:hint="cs"/>
          <w:rtl/>
        </w:rPr>
        <w:t>و</w:t>
      </w:r>
      <w:r w:rsidR="00212146">
        <w:rPr>
          <w:rFonts w:hint="cs"/>
          <w:rtl/>
          <w:lang w:bidi="fa-IR"/>
        </w:rPr>
        <w:t xml:space="preserve"> </w:t>
      </w:r>
      <w:r w:rsidRPr="0004611B">
        <w:t>d</w:t>
      </w:r>
      <w:r w:rsidRPr="0004611B">
        <w:rPr>
          <w:vertAlign w:val="subscript"/>
        </w:rPr>
        <w:t>ae</w:t>
      </w:r>
      <w:r w:rsidRPr="0004611B">
        <w:rPr>
          <w:rtl/>
        </w:rPr>
        <w:t xml:space="preserve"> </w:t>
      </w:r>
      <w:r w:rsidRPr="0004611B">
        <w:rPr>
          <w:rFonts w:hint="cs"/>
          <w:rtl/>
        </w:rPr>
        <w:t xml:space="preserve">قطر آئرودینامیکی ذرات </w:t>
      </w:r>
      <w:r w:rsidRPr="0004611B">
        <w:rPr>
          <w:rtl/>
        </w:rPr>
        <w:t>برحسب ميکرو</w:t>
      </w:r>
      <w:r w:rsidRPr="0004611B">
        <w:rPr>
          <w:rFonts w:hint="cs"/>
          <w:rtl/>
        </w:rPr>
        <w:t>متر</w:t>
      </w:r>
      <w:r w:rsidRPr="0004611B">
        <w:rPr>
          <w:rtl/>
        </w:rPr>
        <w:t xml:space="preserve"> مي‌باشد.</w:t>
      </w:r>
    </w:p>
    <w:p w:rsidR="00F27ADF" w:rsidRPr="00EF792A" w:rsidRDefault="00F27ADF" w:rsidP="003A31CC">
      <w:pPr>
        <w:pStyle w:val="4"/>
        <w:rPr>
          <w:rtl/>
        </w:rPr>
      </w:pPr>
      <w:r w:rsidRPr="00EF792A">
        <w:rPr>
          <w:rtl/>
        </w:rPr>
        <w:t>ب) توده ذرات توراسيکي:</w:t>
      </w:r>
    </w:p>
    <w:p w:rsidR="00F27ADF" w:rsidRPr="006C2BB7" w:rsidRDefault="00F27ADF" w:rsidP="00C353EA">
      <w:pPr>
        <w:pStyle w:val="a6"/>
        <w:rPr>
          <w:rtl/>
        </w:rPr>
      </w:pPr>
      <w:r w:rsidRPr="006C2BB7">
        <w:rPr>
          <w:rFonts w:hint="cs"/>
          <w:rtl/>
        </w:rPr>
        <w:t xml:space="preserve">      </w:t>
      </w:r>
      <w:r w:rsidRPr="006C2BB7">
        <w:rPr>
          <w:rtl/>
        </w:rPr>
        <w:t xml:space="preserve">متشکل از ذراتي است که </w:t>
      </w:r>
      <w:r w:rsidRPr="006C2BB7">
        <w:rPr>
          <w:rFonts w:hint="cs"/>
          <w:rtl/>
        </w:rPr>
        <w:t>گرفته شدن</w:t>
      </w:r>
      <w:r w:rsidRPr="006C2BB7">
        <w:rPr>
          <w:rtl/>
        </w:rPr>
        <w:t xml:space="preserve"> آنها مطابق با </w:t>
      </w:r>
      <w:r w:rsidRPr="006C2BB7">
        <w:rPr>
          <w:rFonts w:hint="cs"/>
          <w:rtl/>
        </w:rPr>
        <w:t>رابطه بازده</w:t>
      </w:r>
      <w:r w:rsidRPr="006C2BB7">
        <w:rPr>
          <w:rtl/>
        </w:rPr>
        <w:t xml:space="preserve"> جمع آوري </w:t>
      </w:r>
      <w:r w:rsidR="009D5A7A">
        <w:rPr>
          <w:rFonts w:hint="cs"/>
          <w:rtl/>
        </w:rPr>
        <w:t>زیر می</w:t>
      </w:r>
      <w:r w:rsidR="009D5A7A">
        <w:rPr>
          <w:rtl/>
        </w:rPr>
        <w:softHyphen/>
      </w:r>
      <w:r w:rsidRPr="006C2BB7">
        <w:rPr>
          <w:rFonts w:hint="cs"/>
          <w:rtl/>
        </w:rPr>
        <w:t>باشد:</w:t>
      </w:r>
    </w:p>
    <w:p w:rsidR="00F27ADF" w:rsidRPr="0004611B" w:rsidRDefault="00F27ADF" w:rsidP="00F4546B">
      <w:pPr>
        <w:pStyle w:val="a6"/>
        <w:jc w:val="center"/>
        <w:rPr>
          <w:rtl/>
        </w:rPr>
      </w:pPr>
      <w:r w:rsidRPr="0004611B">
        <w:t>TPM (d</w:t>
      </w:r>
      <w:r w:rsidRPr="0004611B">
        <w:rPr>
          <w:vertAlign w:val="subscript"/>
        </w:rPr>
        <w:t>ae</w:t>
      </w:r>
      <w:r w:rsidRPr="0004611B">
        <w:t>)=IPM (d</w:t>
      </w:r>
      <w:r w:rsidRPr="0004611B">
        <w:rPr>
          <w:vertAlign w:val="subscript"/>
        </w:rPr>
        <w:t>ae</w:t>
      </w:r>
      <w:r w:rsidRPr="0004611B">
        <w:t>)[1-F(X)]</w:t>
      </w:r>
    </w:p>
    <w:p w:rsidR="00F27ADF" w:rsidRPr="0004611B" w:rsidRDefault="00F27ADF" w:rsidP="00C353EA">
      <w:pPr>
        <w:pStyle w:val="a6"/>
        <w:rPr>
          <w:rtl/>
        </w:rPr>
      </w:pPr>
      <w:r w:rsidRPr="0004611B">
        <w:rPr>
          <w:rFonts w:hint="cs"/>
          <w:rtl/>
        </w:rPr>
        <w:t>که</w:t>
      </w:r>
      <w:r>
        <w:rPr>
          <w:rFonts w:hint="cs"/>
          <w:rtl/>
        </w:rPr>
        <w:t xml:space="preserve"> در آن،</w:t>
      </w:r>
      <w:r w:rsidRPr="0004611B">
        <w:rPr>
          <w:rFonts w:hint="cs"/>
          <w:rtl/>
        </w:rPr>
        <w:t xml:space="preserve"> </w:t>
      </w:r>
      <w:r w:rsidRPr="0004611B">
        <w:t>F(X)</w:t>
      </w:r>
      <w:r w:rsidRPr="0004611B">
        <w:rPr>
          <w:rFonts w:hint="cs"/>
          <w:rtl/>
        </w:rPr>
        <w:t xml:space="preserve"> تابع احتمال تجمعی متغیر نرمال استاندارد شده </w:t>
      </w:r>
      <w:r w:rsidRPr="0004611B">
        <w:t>X</w:t>
      </w:r>
      <w:r w:rsidRPr="0004611B">
        <w:rPr>
          <w:rFonts w:hint="cs"/>
          <w:rtl/>
        </w:rPr>
        <w:t xml:space="preserve"> است.</w:t>
      </w:r>
    </w:p>
    <w:p w:rsidR="00F27ADF" w:rsidRPr="0004611B" w:rsidRDefault="00F27ADF" w:rsidP="00C353EA">
      <w:pPr>
        <w:pStyle w:val="a6"/>
        <w:rPr>
          <w:position w:val="-32"/>
          <w:rtl/>
        </w:rPr>
      </w:pPr>
      <w:r w:rsidRPr="0004611B">
        <w:rPr>
          <w:rtl/>
        </w:rPr>
        <w:t xml:space="preserve"> </w:t>
      </w:r>
      <w:r w:rsidRPr="0004611B">
        <w:rPr>
          <w:rFonts w:hint="cs"/>
          <w:rtl/>
        </w:rPr>
        <w:t xml:space="preserve">                                                                                                            </w:t>
      </w:r>
      <w:r w:rsidRPr="0004611B">
        <w:rPr>
          <w:rtl/>
        </w:rPr>
        <w:t xml:space="preserve">  </w:t>
      </w:r>
      <w:r w:rsidR="00F8789C" w:rsidRPr="0004611B">
        <w:rPr>
          <w:position w:val="-32"/>
        </w:rPr>
        <w:object w:dxaOrig="1579" w:dyaOrig="700">
          <v:shape id="_x0000_i1027" type="#_x0000_t75" style="width:79.5pt;height:30.75pt" o:ole="">
            <v:imagedata r:id="rId24" o:title=""/>
          </v:shape>
          <o:OLEObject Type="Embed" ProgID="Equation.3" ShapeID="_x0000_i1027" DrawAspect="Content" ObjectID="_1081361384" r:id="rId25"/>
        </w:object>
      </w:r>
    </w:p>
    <w:p w:rsidR="00F8789C" w:rsidRDefault="00F27ADF" w:rsidP="00F8789C">
      <w:pPr>
        <w:pStyle w:val="a6"/>
        <w:ind w:left="-67"/>
      </w:pPr>
      <w:r w:rsidRPr="00183369">
        <w:rPr>
          <w:rFonts w:hint="cs"/>
          <w:rtl/>
        </w:rPr>
        <w:t xml:space="preserve">    </w:t>
      </w:r>
      <w:r w:rsidRPr="00183369">
        <w:t>ln</w:t>
      </w:r>
      <w:r w:rsidRPr="00183369">
        <w:rPr>
          <w:rFonts w:hint="cs"/>
          <w:rtl/>
        </w:rPr>
        <w:t>: لگاریتم طبیعی</w:t>
      </w:r>
      <w:r w:rsidR="00D079FA">
        <w:t xml:space="preserve">     </w:t>
      </w:r>
    </w:p>
    <w:p w:rsidR="00F8789C" w:rsidRDefault="00F8789C" w:rsidP="00F8789C">
      <w:pPr>
        <w:pStyle w:val="a6"/>
        <w:ind w:left="-67"/>
      </w:pPr>
      <w:r>
        <w:t xml:space="preserve">  </w:t>
      </w:r>
      <w:r w:rsidR="00D079FA">
        <w:t xml:space="preserve">  </w:t>
      </w:r>
      <w:r w:rsidR="00F27ADF" w:rsidRPr="00183369">
        <w:rPr>
          <w:rFonts w:cs="Times New Roman" w:hint="cs"/>
          <w:rtl/>
        </w:rPr>
        <w:t>Γ</w:t>
      </w:r>
      <w:r w:rsidR="00F27ADF" w:rsidRPr="00183369">
        <w:rPr>
          <w:rFonts w:hint="cs"/>
          <w:rtl/>
        </w:rPr>
        <w:t xml:space="preserve">: </w:t>
      </w:r>
      <w:r w:rsidR="00F27ADF" w:rsidRPr="00183369">
        <w:t>µm</w:t>
      </w:r>
      <w:r w:rsidR="00F27ADF" w:rsidRPr="00183369">
        <w:rPr>
          <w:rFonts w:hint="cs"/>
          <w:rtl/>
        </w:rPr>
        <w:t xml:space="preserve"> 64</w:t>
      </w:r>
      <w:r w:rsidR="00F27ADF" w:rsidRPr="00F26BC5">
        <w:rPr>
          <w:rFonts w:hint="cs"/>
          <w:rtl/>
        </w:rPr>
        <w:t>/</w:t>
      </w:r>
      <w:r w:rsidR="00F27ADF" w:rsidRPr="00183369">
        <w:rPr>
          <w:rFonts w:hint="cs"/>
          <w:rtl/>
        </w:rPr>
        <w:t>11</w:t>
      </w:r>
      <w:r w:rsidR="00D079FA">
        <w:t xml:space="preserve">   </w:t>
      </w:r>
    </w:p>
    <w:p w:rsidR="00F27ADF" w:rsidRDefault="00F8789C" w:rsidP="001005EF">
      <w:pPr>
        <w:pStyle w:val="a6"/>
        <w:ind w:left="-67"/>
        <w:rPr>
          <w:rtl/>
        </w:rPr>
      </w:pPr>
      <w:r>
        <w:t xml:space="preserve">   </w:t>
      </w:r>
      <w:r w:rsidR="00D079FA">
        <w:t xml:space="preserve"> </w:t>
      </w:r>
      <w:r w:rsidR="00F27ADF" w:rsidRPr="00183369">
        <w:rPr>
          <w:rFonts w:cs="Times New Roman" w:hint="cs"/>
          <w:rtl/>
        </w:rPr>
        <w:t>Σ</w:t>
      </w:r>
      <w:r w:rsidR="001005EF">
        <w:rPr>
          <w:rFonts w:cs="B Nazanin" w:hint="cs"/>
          <w:rtl/>
        </w:rPr>
        <w:t>=</w:t>
      </w:r>
      <w:r w:rsidR="00F27ADF" w:rsidRPr="00183369">
        <w:rPr>
          <w:rFonts w:cs="B Nazanin" w:hint="cs"/>
          <w:rtl/>
        </w:rPr>
        <w:t xml:space="preserve"> 5</w:t>
      </w:r>
      <w:r w:rsidR="00F27ADF" w:rsidRPr="00F26BC5">
        <w:rPr>
          <w:rFonts w:cs="B Nazanin" w:hint="cs"/>
          <w:vertAlign w:val="subscript"/>
          <w:rtl/>
        </w:rPr>
        <w:t>/</w:t>
      </w:r>
      <w:r w:rsidR="00F27ADF" w:rsidRPr="00183369">
        <w:rPr>
          <w:rFonts w:cs="B Nazanin" w:hint="cs"/>
          <w:rtl/>
        </w:rPr>
        <w:t>1</w:t>
      </w:r>
    </w:p>
    <w:p w:rsidR="00212146" w:rsidRPr="00122865" w:rsidRDefault="00212146" w:rsidP="00122865">
      <w:pPr>
        <w:pStyle w:val="a6"/>
        <w:rPr>
          <w:rtl/>
        </w:rPr>
      </w:pPr>
    </w:p>
    <w:p w:rsidR="00F27ADF" w:rsidRPr="00F26BC5" w:rsidRDefault="00F27ADF" w:rsidP="003A31CC">
      <w:pPr>
        <w:pStyle w:val="4"/>
        <w:rPr>
          <w:rtl/>
        </w:rPr>
      </w:pPr>
      <w:r w:rsidRPr="00F26BC5">
        <w:rPr>
          <w:rFonts w:hint="cs"/>
          <w:rtl/>
        </w:rPr>
        <w:t xml:space="preserve">ج- </w:t>
      </w:r>
      <w:r w:rsidRPr="00F26BC5">
        <w:rPr>
          <w:rtl/>
        </w:rPr>
        <w:t xml:space="preserve">توده ذرات </w:t>
      </w:r>
      <w:r w:rsidRPr="00F26BC5">
        <w:rPr>
          <w:rFonts w:hint="cs"/>
          <w:rtl/>
        </w:rPr>
        <w:t>قابل استنشاق</w:t>
      </w:r>
      <w:r w:rsidRPr="00F26BC5">
        <w:rPr>
          <w:rtl/>
        </w:rPr>
        <w:t>:</w:t>
      </w:r>
    </w:p>
    <w:p w:rsidR="00F27ADF" w:rsidRPr="006C2BB7" w:rsidRDefault="00F27ADF" w:rsidP="009D5A7A">
      <w:pPr>
        <w:pStyle w:val="a6"/>
        <w:rPr>
          <w:rtl/>
        </w:rPr>
      </w:pPr>
      <w:r w:rsidRPr="006C2BB7">
        <w:rPr>
          <w:rtl/>
        </w:rPr>
        <w:t xml:space="preserve">متشکل از ذراتي است که </w:t>
      </w:r>
      <w:r w:rsidRPr="006C2BB7">
        <w:rPr>
          <w:rFonts w:hint="cs"/>
          <w:rtl/>
        </w:rPr>
        <w:t>گرفته شدن</w:t>
      </w:r>
      <w:r w:rsidRPr="006C2BB7">
        <w:rPr>
          <w:rtl/>
        </w:rPr>
        <w:t xml:space="preserve"> آنها مطابق با </w:t>
      </w:r>
      <w:r w:rsidRPr="006C2BB7">
        <w:rPr>
          <w:rFonts w:hint="cs"/>
          <w:rtl/>
        </w:rPr>
        <w:t>رابطه بازده</w:t>
      </w:r>
      <w:r w:rsidR="00212146">
        <w:rPr>
          <w:rtl/>
        </w:rPr>
        <w:t xml:space="preserve"> جمع</w:t>
      </w:r>
      <w:r w:rsidR="00212146">
        <w:rPr>
          <w:rFonts w:hint="cs"/>
          <w:rtl/>
        </w:rPr>
        <w:softHyphen/>
      </w:r>
      <w:r w:rsidRPr="006C2BB7">
        <w:rPr>
          <w:rtl/>
        </w:rPr>
        <w:t xml:space="preserve">آوري </w:t>
      </w:r>
      <w:r w:rsidRPr="006C2BB7">
        <w:rPr>
          <w:rFonts w:hint="cs"/>
          <w:rtl/>
        </w:rPr>
        <w:t>زیر می</w:t>
      </w:r>
      <w:r w:rsidR="009D5A7A">
        <w:rPr>
          <w:rtl/>
        </w:rPr>
        <w:softHyphen/>
      </w:r>
      <w:r w:rsidRPr="006C2BB7">
        <w:rPr>
          <w:rFonts w:hint="cs"/>
          <w:rtl/>
        </w:rPr>
        <w:t>باشد:</w:t>
      </w:r>
    </w:p>
    <w:p w:rsidR="00F27ADF" w:rsidRPr="0004611B" w:rsidRDefault="00F27ADF" w:rsidP="00F4546B">
      <w:pPr>
        <w:pStyle w:val="a6"/>
        <w:jc w:val="center"/>
        <w:rPr>
          <w:rtl/>
          <w:lang w:bidi="fa-IR"/>
        </w:rPr>
      </w:pPr>
      <w:r w:rsidRPr="0004611B">
        <w:t>RPM (d</w:t>
      </w:r>
      <w:r w:rsidRPr="0004611B">
        <w:rPr>
          <w:vertAlign w:val="subscript"/>
        </w:rPr>
        <w:t>ae</w:t>
      </w:r>
      <w:r w:rsidRPr="0004611B">
        <w:t>)= IPM (d</w:t>
      </w:r>
      <w:r w:rsidRPr="0004611B">
        <w:rPr>
          <w:vertAlign w:val="subscript"/>
        </w:rPr>
        <w:t>ae</w:t>
      </w:r>
      <w:r w:rsidRPr="0004611B">
        <w:t>)[1-F(x)]</w:t>
      </w:r>
    </w:p>
    <w:p w:rsidR="00F27ADF" w:rsidRPr="0004611B" w:rsidRDefault="00F27ADF" w:rsidP="00C353EA">
      <w:pPr>
        <w:pStyle w:val="a6"/>
        <w:rPr>
          <w:rtl/>
        </w:rPr>
      </w:pPr>
      <w:r w:rsidRPr="0004611B">
        <w:rPr>
          <w:rFonts w:hint="cs"/>
          <w:rtl/>
        </w:rPr>
        <w:t>که</w:t>
      </w:r>
      <w:r w:rsidRPr="0004611B">
        <w:rPr>
          <w:rtl/>
        </w:rPr>
        <w:t xml:space="preserve"> </w:t>
      </w:r>
      <w:r w:rsidRPr="0004611B">
        <w:t>F(x)</w:t>
      </w:r>
      <w:r w:rsidRPr="0004611B">
        <w:rPr>
          <w:rtl/>
        </w:rPr>
        <w:t xml:space="preserve"> همان مفهوم </w:t>
      </w:r>
      <w:r w:rsidRPr="0004611B">
        <w:rPr>
          <w:rFonts w:hint="cs"/>
          <w:rtl/>
        </w:rPr>
        <w:t xml:space="preserve">اشاره شده در بخش قبلی است اما </w:t>
      </w:r>
      <w:r w:rsidRPr="0004611B">
        <w:t>µm</w:t>
      </w:r>
      <w:r w:rsidRPr="0004611B">
        <w:rPr>
          <w:rtl/>
        </w:rPr>
        <w:t xml:space="preserve"> </w:t>
      </w:r>
      <w:r w:rsidRPr="0004611B">
        <w:rPr>
          <w:rFonts w:hint="cs"/>
          <w:rtl/>
        </w:rPr>
        <w:t>25/4</w:t>
      </w:r>
      <w:r w:rsidRPr="0004611B">
        <w:rPr>
          <w:rtl/>
        </w:rPr>
        <w:t xml:space="preserve"> =</w:t>
      </w:r>
      <w:r w:rsidRPr="0004611B">
        <w:t xml:space="preserve"> Γ </w:t>
      </w:r>
      <w:r w:rsidRPr="0004611B">
        <w:rPr>
          <w:rFonts w:hint="cs"/>
          <w:rtl/>
        </w:rPr>
        <w:t xml:space="preserve"> و 5/1</w:t>
      </w:r>
      <w:r w:rsidRPr="0004611B">
        <w:rPr>
          <w:rtl/>
        </w:rPr>
        <w:t xml:space="preserve">= </w:t>
      </w:r>
      <w:r w:rsidRPr="0004611B">
        <w:rPr>
          <w:rFonts w:cs="Times New Roman" w:hint="cs"/>
          <w:rtl/>
        </w:rPr>
        <w:t>∑</w:t>
      </w:r>
      <w:r w:rsidRPr="0004611B">
        <w:rPr>
          <w:rtl/>
        </w:rPr>
        <w:t xml:space="preserve"> مي‌باشد.</w:t>
      </w:r>
    </w:p>
    <w:p w:rsidR="00F27ADF" w:rsidRDefault="00F27ADF" w:rsidP="00D16268">
      <w:pPr>
        <w:pStyle w:val="a6"/>
        <w:rPr>
          <w:rtl/>
        </w:rPr>
      </w:pPr>
      <w:r w:rsidRPr="0004611B">
        <w:rPr>
          <w:rtl/>
        </w:rPr>
        <w:t xml:space="preserve">مهمترين </w:t>
      </w:r>
      <w:r w:rsidRPr="0004611B">
        <w:rPr>
          <w:rFonts w:hint="cs"/>
          <w:rtl/>
        </w:rPr>
        <w:t xml:space="preserve">تغییر اعمال شده مربوط به این بخش از ذرات تغییر قطر میانه </w:t>
      </w:r>
      <w:r w:rsidRPr="0004611B">
        <w:rPr>
          <w:rtl/>
        </w:rPr>
        <w:t>از 5/3 به 4 ميکرو</w:t>
      </w:r>
      <w:r w:rsidR="009D5A7A">
        <w:rPr>
          <w:rFonts w:hint="cs"/>
          <w:rtl/>
        </w:rPr>
        <w:t>متر می</w:t>
      </w:r>
      <w:r w:rsidR="009D5A7A">
        <w:rPr>
          <w:rtl/>
        </w:rPr>
        <w:softHyphen/>
      </w:r>
      <w:r w:rsidRPr="0004611B">
        <w:rPr>
          <w:rFonts w:hint="cs"/>
          <w:rtl/>
        </w:rPr>
        <w:t xml:space="preserve">باشد. </w:t>
      </w:r>
      <w:r w:rsidRPr="0004611B">
        <w:rPr>
          <w:rtl/>
        </w:rPr>
        <w:t>اين مطلب با پروتکل سازمان بين</w:t>
      </w:r>
      <w:r w:rsidRPr="0004611B">
        <w:rPr>
          <w:rFonts w:hint="cs"/>
          <w:rtl/>
        </w:rPr>
        <w:softHyphen/>
      </w:r>
      <w:r w:rsidRPr="0004611B">
        <w:rPr>
          <w:rtl/>
        </w:rPr>
        <w:t>الملل</w:t>
      </w:r>
      <w:r w:rsidRPr="0004611B">
        <w:rPr>
          <w:rFonts w:hint="cs"/>
          <w:rtl/>
        </w:rPr>
        <w:t>ی</w:t>
      </w:r>
      <w:r w:rsidRPr="0004611B">
        <w:rPr>
          <w:rtl/>
        </w:rPr>
        <w:t xml:space="preserve"> استاندارد و کميته تدوين استانداردهاي اروپا </w:t>
      </w:r>
      <w:r w:rsidRPr="0004611B">
        <w:rPr>
          <w:bCs/>
          <w:rtl/>
        </w:rPr>
        <w:t>(</w:t>
      </w:r>
      <w:r w:rsidRPr="0004611B">
        <w:t>ISO/CEN</w:t>
      </w:r>
      <w:r w:rsidRPr="0004611B">
        <w:rPr>
          <w:bCs/>
          <w:rtl/>
        </w:rPr>
        <w:t>)</w:t>
      </w:r>
      <w:r w:rsidRPr="0004611B">
        <w:rPr>
          <w:rtl/>
        </w:rPr>
        <w:t xml:space="preserve"> تطابق دارد.</w:t>
      </w:r>
      <w:r w:rsidRPr="0004611B">
        <w:rPr>
          <w:rFonts w:hint="cs"/>
          <w:rtl/>
        </w:rPr>
        <w:t xml:space="preserve"> </w:t>
      </w:r>
      <w:r w:rsidRPr="0004611B">
        <w:rPr>
          <w:rtl/>
        </w:rPr>
        <w:t xml:space="preserve">در حال حاضر </w:t>
      </w:r>
      <w:r w:rsidRPr="0004611B">
        <w:rPr>
          <w:rFonts w:hint="cs"/>
          <w:rtl/>
        </w:rPr>
        <w:t>هیچ تغییری برای اندازه</w:t>
      </w:r>
      <w:r w:rsidR="00D16268">
        <w:rPr>
          <w:rtl/>
        </w:rPr>
        <w:softHyphen/>
      </w:r>
      <w:r w:rsidRPr="0004611B">
        <w:rPr>
          <w:rFonts w:hint="cs"/>
          <w:rtl/>
        </w:rPr>
        <w:t xml:space="preserve">گیری ذرات قابل استنشاق با </w:t>
      </w:r>
      <w:r w:rsidRPr="0004611B">
        <w:rPr>
          <w:rtl/>
        </w:rPr>
        <w:t xml:space="preserve">سیکلون نايلوني </w:t>
      </w:r>
      <w:r w:rsidRPr="0004611B">
        <w:t>mm</w:t>
      </w:r>
      <w:r w:rsidRPr="0004611B">
        <w:rPr>
          <w:rtl/>
        </w:rPr>
        <w:t>10</w:t>
      </w:r>
      <w:r w:rsidRPr="0004611B">
        <w:rPr>
          <w:rFonts w:hint="cs"/>
          <w:rtl/>
        </w:rPr>
        <w:t xml:space="preserve"> در دبی</w:t>
      </w:r>
      <w:r w:rsidRPr="0004611B">
        <w:rPr>
          <w:rtl/>
        </w:rPr>
        <w:t xml:space="preserve"> </w:t>
      </w:r>
      <w:r w:rsidRPr="0004611B">
        <w:t>L/min</w:t>
      </w:r>
      <w:r w:rsidRPr="0004611B">
        <w:rPr>
          <w:rFonts w:hint="cs"/>
          <w:rtl/>
        </w:rPr>
        <w:t xml:space="preserve"> </w:t>
      </w:r>
      <w:r w:rsidRPr="0004611B">
        <w:rPr>
          <w:rtl/>
        </w:rPr>
        <w:t>7</w:t>
      </w:r>
      <w:r w:rsidRPr="00F26BC5">
        <w:rPr>
          <w:rtl/>
        </w:rPr>
        <w:t>/</w:t>
      </w:r>
      <w:r w:rsidRPr="0004611B">
        <w:rPr>
          <w:rtl/>
        </w:rPr>
        <w:t xml:space="preserve">1 </w:t>
      </w:r>
      <w:r w:rsidR="009D5A7A">
        <w:rPr>
          <w:rFonts w:hint="cs"/>
          <w:rtl/>
        </w:rPr>
        <w:t>توصیه نمی</w:t>
      </w:r>
      <w:r w:rsidR="009D5A7A">
        <w:rPr>
          <w:rtl/>
        </w:rPr>
        <w:softHyphen/>
      </w:r>
      <w:r w:rsidRPr="0004611B">
        <w:rPr>
          <w:rFonts w:hint="cs"/>
          <w:rtl/>
        </w:rPr>
        <w:t xml:space="preserve">شود. دو آنالیز انجام </w:t>
      </w:r>
      <w:r w:rsidR="00D16268">
        <w:rPr>
          <w:rFonts w:hint="cs"/>
          <w:rtl/>
        </w:rPr>
        <w:t xml:space="preserve">شده </w:t>
      </w:r>
      <w:r w:rsidRPr="0004611B">
        <w:rPr>
          <w:rFonts w:hint="cs"/>
          <w:rtl/>
        </w:rPr>
        <w:t xml:space="preserve">بر روی داده های موجود نشان داده است که دبی </w:t>
      </w:r>
      <w:r w:rsidRPr="0004611B">
        <w:t>L/min</w:t>
      </w:r>
      <w:r w:rsidRPr="0004611B">
        <w:rPr>
          <w:rFonts w:hint="cs"/>
          <w:rtl/>
        </w:rPr>
        <w:t xml:space="preserve"> </w:t>
      </w:r>
      <w:r w:rsidRPr="0004611B">
        <w:rPr>
          <w:rtl/>
        </w:rPr>
        <w:t>7</w:t>
      </w:r>
      <w:r w:rsidRPr="00F26BC5">
        <w:rPr>
          <w:rtl/>
        </w:rPr>
        <w:t>/</w:t>
      </w:r>
      <w:r w:rsidRPr="0004611B">
        <w:rPr>
          <w:rtl/>
        </w:rPr>
        <w:t xml:space="preserve">1 </w:t>
      </w:r>
      <w:r w:rsidRPr="0004611B">
        <w:rPr>
          <w:rFonts w:hint="cs"/>
          <w:rtl/>
        </w:rPr>
        <w:t xml:space="preserve">به سیکلون نایلونی </w:t>
      </w:r>
      <w:r w:rsidRPr="0004611B">
        <w:t>mm</w:t>
      </w:r>
      <w:r w:rsidR="009D5A7A">
        <w:rPr>
          <w:rFonts w:hint="cs"/>
          <w:rtl/>
        </w:rPr>
        <w:t>10 اجازه می</w:t>
      </w:r>
      <w:r w:rsidR="009D5A7A">
        <w:rPr>
          <w:rtl/>
        </w:rPr>
        <w:softHyphen/>
      </w:r>
      <w:r w:rsidRPr="0004611B">
        <w:rPr>
          <w:rFonts w:hint="cs"/>
          <w:rtl/>
        </w:rPr>
        <w:t>دهد که یک تقریب صحیحی از غلظت ذرات ق</w:t>
      </w:r>
      <w:r w:rsidR="00B96957">
        <w:rPr>
          <w:rFonts w:hint="cs"/>
          <w:rtl/>
        </w:rPr>
        <w:t>ابل استنشاق را به نسبت یک نمونه</w:t>
      </w:r>
      <w:r w:rsidR="00B96957">
        <w:rPr>
          <w:rtl/>
        </w:rPr>
        <w:softHyphen/>
      </w:r>
      <w:r w:rsidR="00B96957">
        <w:rPr>
          <w:rFonts w:hint="cs"/>
          <w:rtl/>
        </w:rPr>
        <w:t>گیر ایده</w:t>
      </w:r>
      <w:r w:rsidR="00B96957">
        <w:rPr>
          <w:rtl/>
        </w:rPr>
        <w:softHyphen/>
      </w:r>
      <w:r w:rsidRPr="0004611B">
        <w:rPr>
          <w:rFonts w:hint="cs"/>
          <w:rtl/>
        </w:rPr>
        <w:t xml:space="preserve">آل ذرات قابل استنشاق فراهم نماید. بازده جمع آوری سایزهای مختلف ذرات با کسر جرمی هر یک در جداول زیر ارائه شده است:  </w:t>
      </w:r>
    </w:p>
    <w:p w:rsidR="00CD6A56" w:rsidRDefault="00CD6A56" w:rsidP="00C353EA">
      <w:pPr>
        <w:pStyle w:val="a6"/>
        <w:rPr>
          <w:rtl/>
        </w:rPr>
      </w:pPr>
    </w:p>
    <w:p w:rsidR="00EF792A" w:rsidRDefault="00CD6A56" w:rsidP="00CD6A56">
      <w:pPr>
        <w:pStyle w:val="a4"/>
        <w:rPr>
          <w:rtl/>
        </w:rPr>
      </w:pPr>
      <w:r w:rsidRPr="00F26BC5">
        <w:rPr>
          <w:rFonts w:hint="cs"/>
          <w:rtl/>
        </w:rPr>
        <w:t xml:space="preserve">جدول 1: ذرات قابل تنفس </w:t>
      </w:r>
    </w:p>
    <w:tbl>
      <w:tblPr>
        <w:tblStyle w:val="MediumShading1-Accent6"/>
        <w:tblpPr w:leftFromText="180" w:rightFromText="180" w:vertAnchor="text" w:horzAnchor="margin" w:tblpY="6"/>
        <w:bidiVisual/>
        <w:tblW w:w="4780" w:type="pct"/>
        <w:tblLook w:val="01E0"/>
      </w:tblPr>
      <w:tblGrid>
        <w:gridCol w:w="3552"/>
        <w:gridCol w:w="3502"/>
      </w:tblGrid>
      <w:tr w:rsidR="00F174DF" w:rsidRPr="00EF792A" w:rsidTr="00F174DF">
        <w:trPr>
          <w:cnfStyle w:val="100000000000"/>
          <w:trHeight w:val="20"/>
        </w:trPr>
        <w:tc>
          <w:tcPr>
            <w:cnfStyle w:val="001000000100"/>
            <w:tcW w:w="2518" w:type="pct"/>
          </w:tcPr>
          <w:p w:rsidR="00F174DF" w:rsidRPr="006F1D54" w:rsidRDefault="00F174DF" w:rsidP="00F174DF">
            <w:pPr>
              <w:rPr>
                <w:rFonts w:cs="B Zar"/>
              </w:rPr>
            </w:pPr>
            <w:r w:rsidRPr="006F1D54">
              <w:rPr>
                <w:rFonts w:cs="B Zar" w:hint="cs"/>
                <w:rtl/>
              </w:rPr>
              <w:t xml:space="preserve">قطر آئروديناميکي ذره </w:t>
            </w:r>
            <w:r w:rsidRPr="006F1D54">
              <w:rPr>
                <w:rFonts w:cs="B Zar"/>
              </w:rPr>
              <w:t>(µm)</w:t>
            </w:r>
          </w:p>
        </w:tc>
        <w:tc>
          <w:tcPr>
            <w:cnfStyle w:val="000100001000"/>
            <w:tcW w:w="2482" w:type="pct"/>
          </w:tcPr>
          <w:p w:rsidR="00F174DF" w:rsidRPr="006F1D54" w:rsidRDefault="00F174DF" w:rsidP="00F174DF">
            <w:pPr>
              <w:rPr>
                <w:rFonts w:cs="B Zar"/>
              </w:rPr>
            </w:pPr>
            <w:r w:rsidRPr="006F1D54">
              <w:rPr>
                <w:rFonts w:cs="B Zar" w:hint="cs"/>
                <w:rtl/>
              </w:rPr>
              <w:t>بازده جمع آوری ذرات قابل تنفس (%)</w:t>
            </w:r>
          </w:p>
        </w:tc>
      </w:tr>
      <w:tr w:rsidR="00F174DF" w:rsidRPr="00EF792A" w:rsidTr="00F174DF">
        <w:trPr>
          <w:cnfStyle w:val="000000100000"/>
          <w:trHeight w:val="20"/>
        </w:trPr>
        <w:tc>
          <w:tcPr>
            <w:cnfStyle w:val="001000000000"/>
            <w:tcW w:w="2518" w:type="pct"/>
          </w:tcPr>
          <w:p w:rsidR="00F174DF" w:rsidRPr="00EF792A" w:rsidRDefault="00F174DF" w:rsidP="00F174DF">
            <w:pPr>
              <w:rPr>
                <w:rtl/>
              </w:rPr>
            </w:pPr>
            <w:r w:rsidRPr="00EF792A">
              <w:rPr>
                <w:rFonts w:hint="cs"/>
                <w:rtl/>
              </w:rPr>
              <w:t>0</w:t>
            </w:r>
          </w:p>
        </w:tc>
        <w:tc>
          <w:tcPr>
            <w:cnfStyle w:val="000100000000"/>
            <w:tcW w:w="2482" w:type="pct"/>
          </w:tcPr>
          <w:p w:rsidR="00F174DF" w:rsidRPr="00EF792A" w:rsidRDefault="00F174DF" w:rsidP="00F174DF">
            <w:pPr>
              <w:rPr>
                <w:rtl/>
              </w:rPr>
            </w:pPr>
            <w:r w:rsidRPr="00EF792A">
              <w:rPr>
                <w:rFonts w:hint="cs"/>
                <w:rtl/>
              </w:rPr>
              <w:t>100</w:t>
            </w:r>
          </w:p>
        </w:tc>
      </w:tr>
      <w:tr w:rsidR="00F174DF" w:rsidRPr="00EF792A" w:rsidTr="00F174DF">
        <w:trPr>
          <w:cnfStyle w:val="000000010000"/>
          <w:trHeight w:val="20"/>
        </w:trPr>
        <w:tc>
          <w:tcPr>
            <w:cnfStyle w:val="001000000000"/>
            <w:tcW w:w="2518" w:type="pct"/>
          </w:tcPr>
          <w:p w:rsidR="00F174DF" w:rsidRPr="00EF792A" w:rsidRDefault="00F174DF" w:rsidP="00F174DF">
            <w:pPr>
              <w:rPr>
                <w:rtl/>
              </w:rPr>
            </w:pPr>
            <w:r w:rsidRPr="00EF792A">
              <w:rPr>
                <w:rFonts w:hint="cs"/>
                <w:rtl/>
              </w:rPr>
              <w:t>1</w:t>
            </w:r>
          </w:p>
        </w:tc>
        <w:tc>
          <w:tcPr>
            <w:cnfStyle w:val="000100000000"/>
            <w:tcW w:w="2482" w:type="pct"/>
          </w:tcPr>
          <w:p w:rsidR="00F174DF" w:rsidRPr="00EF792A" w:rsidRDefault="00F174DF" w:rsidP="00F174DF">
            <w:pPr>
              <w:rPr>
                <w:rtl/>
              </w:rPr>
            </w:pPr>
            <w:r w:rsidRPr="00EF792A">
              <w:rPr>
                <w:rFonts w:hint="cs"/>
                <w:rtl/>
              </w:rPr>
              <w:t>97</w:t>
            </w:r>
          </w:p>
        </w:tc>
      </w:tr>
      <w:tr w:rsidR="00F174DF" w:rsidRPr="00EF792A" w:rsidTr="00F174DF">
        <w:trPr>
          <w:cnfStyle w:val="000000100000"/>
          <w:trHeight w:val="20"/>
        </w:trPr>
        <w:tc>
          <w:tcPr>
            <w:cnfStyle w:val="001000000000"/>
            <w:tcW w:w="2518" w:type="pct"/>
          </w:tcPr>
          <w:p w:rsidR="00F174DF" w:rsidRPr="00EF792A" w:rsidRDefault="00F174DF" w:rsidP="00F174DF">
            <w:pPr>
              <w:rPr>
                <w:rtl/>
              </w:rPr>
            </w:pPr>
            <w:r w:rsidRPr="00EF792A">
              <w:rPr>
                <w:rFonts w:hint="cs"/>
                <w:rtl/>
              </w:rPr>
              <w:t>2</w:t>
            </w:r>
          </w:p>
        </w:tc>
        <w:tc>
          <w:tcPr>
            <w:cnfStyle w:val="000100000000"/>
            <w:tcW w:w="2482" w:type="pct"/>
          </w:tcPr>
          <w:p w:rsidR="00F174DF" w:rsidRPr="00EF792A" w:rsidRDefault="00F174DF" w:rsidP="00F174DF">
            <w:pPr>
              <w:rPr>
                <w:rtl/>
              </w:rPr>
            </w:pPr>
            <w:r w:rsidRPr="00EF792A">
              <w:rPr>
                <w:rFonts w:hint="cs"/>
                <w:rtl/>
              </w:rPr>
              <w:t>94</w:t>
            </w:r>
          </w:p>
        </w:tc>
      </w:tr>
      <w:tr w:rsidR="00F174DF" w:rsidRPr="00EF792A" w:rsidTr="00F174DF">
        <w:trPr>
          <w:cnfStyle w:val="000000010000"/>
          <w:trHeight w:val="20"/>
        </w:trPr>
        <w:tc>
          <w:tcPr>
            <w:cnfStyle w:val="001000000000"/>
            <w:tcW w:w="2518" w:type="pct"/>
          </w:tcPr>
          <w:p w:rsidR="00F174DF" w:rsidRPr="00EF792A" w:rsidRDefault="00F174DF" w:rsidP="00F174DF">
            <w:pPr>
              <w:rPr>
                <w:rtl/>
              </w:rPr>
            </w:pPr>
            <w:r w:rsidRPr="00EF792A">
              <w:rPr>
                <w:rFonts w:hint="cs"/>
                <w:rtl/>
              </w:rPr>
              <w:t>5</w:t>
            </w:r>
          </w:p>
        </w:tc>
        <w:tc>
          <w:tcPr>
            <w:cnfStyle w:val="000100000000"/>
            <w:tcW w:w="2482" w:type="pct"/>
          </w:tcPr>
          <w:p w:rsidR="00F174DF" w:rsidRPr="00EF792A" w:rsidRDefault="00F174DF" w:rsidP="00F174DF">
            <w:pPr>
              <w:rPr>
                <w:rtl/>
              </w:rPr>
            </w:pPr>
            <w:r w:rsidRPr="00EF792A">
              <w:rPr>
                <w:rFonts w:hint="cs"/>
                <w:rtl/>
              </w:rPr>
              <w:t>87</w:t>
            </w:r>
          </w:p>
        </w:tc>
      </w:tr>
      <w:tr w:rsidR="00F174DF" w:rsidRPr="00EF792A" w:rsidTr="00F174DF">
        <w:trPr>
          <w:cnfStyle w:val="000000100000"/>
          <w:trHeight w:val="20"/>
        </w:trPr>
        <w:tc>
          <w:tcPr>
            <w:cnfStyle w:val="001000000000"/>
            <w:tcW w:w="2518" w:type="pct"/>
          </w:tcPr>
          <w:p w:rsidR="00F174DF" w:rsidRPr="00EF792A" w:rsidRDefault="00F174DF" w:rsidP="00F174DF">
            <w:pPr>
              <w:rPr>
                <w:rtl/>
              </w:rPr>
            </w:pPr>
            <w:r w:rsidRPr="00EF792A">
              <w:rPr>
                <w:rFonts w:hint="cs"/>
                <w:rtl/>
              </w:rPr>
              <w:t>10</w:t>
            </w:r>
          </w:p>
        </w:tc>
        <w:tc>
          <w:tcPr>
            <w:cnfStyle w:val="000100000000"/>
            <w:tcW w:w="2482" w:type="pct"/>
          </w:tcPr>
          <w:p w:rsidR="00F174DF" w:rsidRPr="00EF792A" w:rsidRDefault="00F174DF" w:rsidP="00F174DF">
            <w:pPr>
              <w:rPr>
                <w:rtl/>
              </w:rPr>
            </w:pPr>
            <w:r w:rsidRPr="00EF792A">
              <w:rPr>
                <w:rFonts w:hint="cs"/>
                <w:rtl/>
              </w:rPr>
              <w:t>77</w:t>
            </w:r>
          </w:p>
        </w:tc>
      </w:tr>
      <w:tr w:rsidR="00F174DF" w:rsidRPr="00EF792A" w:rsidTr="00F174DF">
        <w:trPr>
          <w:cnfStyle w:val="000000010000"/>
          <w:trHeight w:val="20"/>
        </w:trPr>
        <w:tc>
          <w:tcPr>
            <w:cnfStyle w:val="001000000000"/>
            <w:tcW w:w="2518" w:type="pct"/>
          </w:tcPr>
          <w:p w:rsidR="00F174DF" w:rsidRPr="00EF792A" w:rsidRDefault="00F174DF" w:rsidP="00F174DF">
            <w:pPr>
              <w:rPr>
                <w:rtl/>
              </w:rPr>
            </w:pPr>
            <w:r w:rsidRPr="00EF792A">
              <w:rPr>
                <w:rFonts w:hint="cs"/>
                <w:rtl/>
              </w:rPr>
              <w:t>20</w:t>
            </w:r>
          </w:p>
        </w:tc>
        <w:tc>
          <w:tcPr>
            <w:cnfStyle w:val="000100000000"/>
            <w:tcW w:w="2482" w:type="pct"/>
          </w:tcPr>
          <w:p w:rsidR="00F174DF" w:rsidRPr="00EF792A" w:rsidRDefault="00F174DF" w:rsidP="00F174DF">
            <w:pPr>
              <w:rPr>
                <w:rtl/>
              </w:rPr>
            </w:pPr>
            <w:r w:rsidRPr="00EF792A">
              <w:rPr>
                <w:rFonts w:hint="cs"/>
                <w:rtl/>
              </w:rPr>
              <w:t>65</w:t>
            </w:r>
          </w:p>
        </w:tc>
      </w:tr>
      <w:tr w:rsidR="00F174DF" w:rsidRPr="00EF792A" w:rsidTr="00F174DF">
        <w:trPr>
          <w:cnfStyle w:val="000000100000"/>
          <w:trHeight w:val="20"/>
        </w:trPr>
        <w:tc>
          <w:tcPr>
            <w:cnfStyle w:val="001000000000"/>
            <w:tcW w:w="2518" w:type="pct"/>
          </w:tcPr>
          <w:p w:rsidR="00F174DF" w:rsidRPr="00EF792A" w:rsidRDefault="00F174DF" w:rsidP="00F174DF">
            <w:pPr>
              <w:rPr>
                <w:rtl/>
              </w:rPr>
            </w:pPr>
            <w:r w:rsidRPr="00EF792A">
              <w:rPr>
                <w:rFonts w:hint="cs"/>
                <w:rtl/>
              </w:rPr>
              <w:t>30</w:t>
            </w:r>
          </w:p>
        </w:tc>
        <w:tc>
          <w:tcPr>
            <w:cnfStyle w:val="000100000000"/>
            <w:tcW w:w="2482" w:type="pct"/>
          </w:tcPr>
          <w:p w:rsidR="00F174DF" w:rsidRPr="00EF792A" w:rsidRDefault="00F174DF" w:rsidP="00F174DF">
            <w:pPr>
              <w:rPr>
                <w:rtl/>
              </w:rPr>
            </w:pPr>
            <w:r w:rsidRPr="00EF792A">
              <w:rPr>
                <w:rFonts w:hint="cs"/>
                <w:rtl/>
              </w:rPr>
              <w:t>58</w:t>
            </w:r>
          </w:p>
        </w:tc>
      </w:tr>
      <w:tr w:rsidR="00F174DF" w:rsidRPr="00EF792A" w:rsidTr="00F174DF">
        <w:trPr>
          <w:cnfStyle w:val="000000010000"/>
          <w:trHeight w:val="20"/>
        </w:trPr>
        <w:tc>
          <w:tcPr>
            <w:cnfStyle w:val="001000000000"/>
            <w:tcW w:w="2518" w:type="pct"/>
          </w:tcPr>
          <w:p w:rsidR="00F174DF" w:rsidRPr="00EF792A" w:rsidRDefault="00F174DF" w:rsidP="00F174DF">
            <w:pPr>
              <w:rPr>
                <w:rtl/>
              </w:rPr>
            </w:pPr>
            <w:r w:rsidRPr="00EF792A">
              <w:rPr>
                <w:rFonts w:hint="cs"/>
                <w:rtl/>
              </w:rPr>
              <w:t>40</w:t>
            </w:r>
          </w:p>
        </w:tc>
        <w:tc>
          <w:tcPr>
            <w:cnfStyle w:val="000100000000"/>
            <w:tcW w:w="2482" w:type="pct"/>
          </w:tcPr>
          <w:p w:rsidR="00F174DF" w:rsidRPr="00EF792A" w:rsidRDefault="00F174DF" w:rsidP="00F174DF">
            <w:pPr>
              <w:rPr>
                <w:rtl/>
              </w:rPr>
            </w:pPr>
            <w:r w:rsidRPr="00EF792A">
              <w:rPr>
                <w:rFonts w:hint="cs"/>
                <w:rtl/>
              </w:rPr>
              <w:t>5/54</w:t>
            </w:r>
          </w:p>
        </w:tc>
      </w:tr>
      <w:tr w:rsidR="00F174DF" w:rsidRPr="00EF792A" w:rsidTr="00F174DF">
        <w:trPr>
          <w:cnfStyle w:val="000000100000"/>
          <w:trHeight w:val="20"/>
        </w:trPr>
        <w:tc>
          <w:tcPr>
            <w:cnfStyle w:val="001000000000"/>
            <w:tcW w:w="2518" w:type="pct"/>
          </w:tcPr>
          <w:p w:rsidR="00F174DF" w:rsidRPr="00EF792A" w:rsidRDefault="00F174DF" w:rsidP="00F174DF">
            <w:pPr>
              <w:rPr>
                <w:rtl/>
              </w:rPr>
            </w:pPr>
            <w:r w:rsidRPr="00EF792A">
              <w:rPr>
                <w:rFonts w:hint="cs"/>
                <w:rtl/>
              </w:rPr>
              <w:t>50</w:t>
            </w:r>
          </w:p>
        </w:tc>
        <w:tc>
          <w:tcPr>
            <w:cnfStyle w:val="000100000000"/>
            <w:tcW w:w="2482" w:type="pct"/>
          </w:tcPr>
          <w:p w:rsidR="00F174DF" w:rsidRPr="00EF792A" w:rsidRDefault="00F174DF" w:rsidP="00F174DF">
            <w:pPr>
              <w:rPr>
                <w:rtl/>
              </w:rPr>
            </w:pPr>
            <w:r w:rsidRPr="00EF792A">
              <w:rPr>
                <w:rFonts w:hint="cs"/>
                <w:rtl/>
              </w:rPr>
              <w:t>5/52</w:t>
            </w:r>
          </w:p>
        </w:tc>
      </w:tr>
      <w:tr w:rsidR="00F174DF" w:rsidRPr="00EF792A" w:rsidTr="00F174DF">
        <w:trPr>
          <w:cnfStyle w:val="010000000000"/>
          <w:trHeight w:val="20"/>
        </w:trPr>
        <w:tc>
          <w:tcPr>
            <w:cnfStyle w:val="001000000000"/>
            <w:tcW w:w="2518" w:type="pct"/>
          </w:tcPr>
          <w:p w:rsidR="00F174DF" w:rsidRPr="00EF792A" w:rsidRDefault="00F174DF" w:rsidP="00F174DF">
            <w:pPr>
              <w:rPr>
                <w:rtl/>
              </w:rPr>
            </w:pPr>
            <w:r w:rsidRPr="00EF792A">
              <w:rPr>
                <w:rFonts w:hint="cs"/>
                <w:rtl/>
              </w:rPr>
              <w:t>100</w:t>
            </w:r>
          </w:p>
        </w:tc>
        <w:tc>
          <w:tcPr>
            <w:cnfStyle w:val="000100000000"/>
            <w:tcW w:w="2482" w:type="pct"/>
          </w:tcPr>
          <w:p w:rsidR="00F174DF" w:rsidRPr="00EF792A" w:rsidRDefault="00F174DF" w:rsidP="00F174DF">
            <w:pPr>
              <w:rPr>
                <w:rtl/>
              </w:rPr>
            </w:pPr>
            <w:r w:rsidRPr="00EF792A">
              <w:rPr>
                <w:rFonts w:hint="cs"/>
                <w:rtl/>
              </w:rPr>
              <w:t>50</w:t>
            </w:r>
          </w:p>
        </w:tc>
      </w:tr>
    </w:tbl>
    <w:p w:rsidR="00EF792A" w:rsidRDefault="00EF792A">
      <w:pPr>
        <w:bidi w:val="0"/>
        <w:ind w:left="454"/>
        <w:rPr>
          <w:rFonts w:ascii="Times New Roman" w:eastAsia="Times New Roman" w:hAnsi="Times New Roman" w:cs="B Zar"/>
          <w:color w:val="000000"/>
          <w:sz w:val="20"/>
          <w:szCs w:val="24"/>
          <w:rtl/>
          <w:lang w:bidi="ar-SA"/>
        </w:rPr>
      </w:pPr>
      <w:r>
        <w:rPr>
          <w:rtl/>
        </w:rPr>
        <w:br w:type="page"/>
      </w:r>
    </w:p>
    <w:p w:rsidR="00CD6A56" w:rsidRPr="00A96D6D" w:rsidRDefault="00175DB7" w:rsidP="00A96D6D">
      <w:pPr>
        <w:pStyle w:val="a6"/>
        <w:rPr>
          <w:b/>
          <w:bCs/>
          <w:color w:val="1F497D" w:themeColor="text2"/>
          <w:sz w:val="18"/>
          <w:szCs w:val="22"/>
          <w:rtl/>
        </w:rPr>
      </w:pPr>
      <w:r>
        <w:rPr>
          <w:b/>
          <w:bCs/>
          <w:noProof/>
          <w:color w:val="1F497D" w:themeColor="text2"/>
          <w:sz w:val="18"/>
          <w:szCs w:val="22"/>
          <w:rtl/>
          <w:lang w:bidi="fa-IR"/>
        </w:rPr>
        <w:lastRenderedPageBreak/>
        <w:pict>
          <v:rect id="Rectangle 310" o:spid="_x0000_s1030" style="position:absolute;left:0;text-align:left;margin-left:1.7pt;margin-top:10.85pt;width:355.6pt;height:374.1pt;z-index:251770880;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" filled="f" stroked="f" strokeweight="1pt">
            <v:textbox style="mso-next-textbox:#Rectangle 310">
              <w:txbxContent>
                <w:p w:rsidR="00CA53D0" w:rsidRPr="00F26BC5" w:rsidRDefault="00CA53D0" w:rsidP="00CD6A56">
                  <w:pPr>
                    <w:pStyle w:val="a4"/>
                    <w:rPr>
                      <w:rtl/>
                    </w:rPr>
                  </w:pPr>
                  <w:r w:rsidRPr="00EF792A">
                    <w:rPr>
                      <w:rtl/>
                    </w:rPr>
                    <w:t>جدول 2: ذرات توراسيک</w:t>
                  </w:r>
                </w:p>
                <w:tbl>
                  <w:tblPr>
                    <w:tblStyle w:val="MediumShading1-Accent6"/>
                    <w:bidiVisual/>
                    <w:tblW w:w="5000" w:type="pct"/>
                    <w:tblLook w:val="01E0"/>
                  </w:tblPr>
                  <w:tblGrid>
                    <w:gridCol w:w="3591"/>
                    <w:gridCol w:w="3464"/>
                  </w:tblGrid>
                  <w:tr w:rsidR="00CA53D0" w:rsidRPr="00EF792A" w:rsidTr="00EF792A">
                    <w:trPr>
                      <w:cnfStyle w:val="100000000000"/>
                      <w:trHeight w:val="57"/>
                    </w:trPr>
                    <w:tc>
                      <w:tcPr>
                        <w:cnfStyle w:val="001000000100"/>
                        <w:tcW w:w="2545" w:type="pct"/>
                      </w:tcPr>
                      <w:p w:rsidR="00CA53D0" w:rsidRPr="006F1D54" w:rsidRDefault="00CA53D0" w:rsidP="00CD6A56">
                        <w:pPr>
                          <w:rPr>
                            <w:rFonts w:cs="B Zar"/>
                          </w:rPr>
                        </w:pPr>
                        <w:r w:rsidRPr="006F1D54">
                          <w:rPr>
                            <w:rFonts w:cs="B Zar" w:hint="cs"/>
                            <w:rtl/>
                          </w:rPr>
                          <w:t xml:space="preserve">قطر آئروديناميکي ذره </w:t>
                        </w:r>
                        <w:r w:rsidRPr="006F1D54">
                          <w:rPr>
                            <w:rFonts w:cs="B Zar"/>
                          </w:rPr>
                          <w:t xml:space="preserve"> (µm)</w:t>
                        </w:r>
                      </w:p>
                    </w:tc>
                    <w:tc>
                      <w:tcPr>
                        <w:cnfStyle w:val="000100001000"/>
                        <w:tcW w:w="2455" w:type="pct"/>
                      </w:tcPr>
                      <w:p w:rsidR="00CA53D0" w:rsidRPr="006F1D54" w:rsidRDefault="00CA53D0" w:rsidP="00CD6A56">
                        <w:pPr>
                          <w:rPr>
                            <w:rFonts w:cs="B Zar"/>
                          </w:rPr>
                        </w:pPr>
                        <w:r w:rsidRPr="006F1D54">
                          <w:rPr>
                            <w:rFonts w:cs="B Zar" w:hint="cs"/>
                            <w:rtl/>
                          </w:rPr>
                          <w:t>بازده جمع آوری ذرات توراسیک (%)</w:t>
                        </w:r>
                      </w:p>
                    </w:tc>
                  </w:tr>
                  <w:tr w:rsidR="00CA53D0" w:rsidRPr="00EF792A" w:rsidTr="00EF792A">
                    <w:trPr>
                      <w:cnfStyle w:val="000000100000"/>
                      <w:trHeight w:val="57"/>
                    </w:trPr>
                    <w:tc>
                      <w:tcPr>
                        <w:cnfStyle w:val="001000000000"/>
                        <w:tcW w:w="2545" w:type="pct"/>
                      </w:tcPr>
                      <w:p w:rsidR="00CA53D0" w:rsidRPr="00EF792A" w:rsidRDefault="00CA53D0" w:rsidP="00CD6A56">
                        <w:pPr>
                          <w:rPr>
                            <w:rtl/>
                          </w:rPr>
                        </w:pPr>
                        <w:r w:rsidRPr="00EF792A">
                          <w:rPr>
                            <w:rFonts w:hint="cs"/>
                            <w:rtl/>
                          </w:rPr>
                          <w:t>0</w:t>
                        </w:r>
                      </w:p>
                    </w:tc>
                    <w:tc>
                      <w:tcPr>
                        <w:cnfStyle w:val="000100000000"/>
                        <w:tcW w:w="2455" w:type="pct"/>
                      </w:tcPr>
                      <w:p w:rsidR="00CA53D0" w:rsidRPr="00EF792A" w:rsidRDefault="00CA53D0" w:rsidP="00CD6A56">
                        <w:pPr>
                          <w:rPr>
                            <w:rtl/>
                          </w:rPr>
                        </w:pPr>
                        <w:r w:rsidRPr="00EF792A">
                          <w:rPr>
                            <w:rFonts w:hint="cs"/>
                            <w:rtl/>
                          </w:rPr>
                          <w:t>100</w:t>
                        </w:r>
                      </w:p>
                    </w:tc>
                  </w:tr>
                  <w:tr w:rsidR="00CA53D0" w:rsidRPr="00EF792A" w:rsidTr="00EF792A">
                    <w:trPr>
                      <w:cnfStyle w:val="000000010000"/>
                      <w:trHeight w:val="57"/>
                    </w:trPr>
                    <w:tc>
                      <w:tcPr>
                        <w:cnfStyle w:val="001000000000"/>
                        <w:tcW w:w="2545" w:type="pct"/>
                      </w:tcPr>
                      <w:p w:rsidR="00CA53D0" w:rsidRPr="00EF792A" w:rsidRDefault="00CA53D0" w:rsidP="00CD6A56">
                        <w:pPr>
                          <w:rPr>
                            <w:rtl/>
                          </w:rPr>
                        </w:pPr>
                        <w:r w:rsidRPr="00EF792A">
                          <w:rPr>
                            <w:rFonts w:hint="cs"/>
                            <w:rtl/>
                          </w:rPr>
                          <w:t>2</w:t>
                        </w:r>
                      </w:p>
                    </w:tc>
                    <w:tc>
                      <w:tcPr>
                        <w:cnfStyle w:val="000100000000"/>
                        <w:tcW w:w="2455" w:type="pct"/>
                      </w:tcPr>
                      <w:p w:rsidR="00CA53D0" w:rsidRPr="00EF792A" w:rsidRDefault="00CA53D0" w:rsidP="00CD6A56">
                        <w:pPr>
                          <w:rPr>
                            <w:rtl/>
                          </w:rPr>
                        </w:pPr>
                        <w:r w:rsidRPr="00EF792A">
                          <w:rPr>
                            <w:rFonts w:hint="cs"/>
                            <w:rtl/>
                          </w:rPr>
                          <w:t>94</w:t>
                        </w:r>
                      </w:p>
                    </w:tc>
                  </w:tr>
                  <w:tr w:rsidR="00CA53D0" w:rsidRPr="00EF792A" w:rsidTr="00EF792A">
                    <w:trPr>
                      <w:cnfStyle w:val="000000100000"/>
                      <w:trHeight w:val="57"/>
                    </w:trPr>
                    <w:tc>
                      <w:tcPr>
                        <w:cnfStyle w:val="001000000000"/>
                        <w:tcW w:w="2545" w:type="pct"/>
                      </w:tcPr>
                      <w:p w:rsidR="00CA53D0" w:rsidRPr="00EF792A" w:rsidRDefault="00CA53D0" w:rsidP="00CD6A56">
                        <w:pPr>
                          <w:rPr>
                            <w:rtl/>
                          </w:rPr>
                        </w:pPr>
                        <w:r w:rsidRPr="00EF792A">
                          <w:rPr>
                            <w:rFonts w:hint="cs"/>
                            <w:rtl/>
                          </w:rPr>
                          <w:t>4</w:t>
                        </w:r>
                      </w:p>
                    </w:tc>
                    <w:tc>
                      <w:tcPr>
                        <w:cnfStyle w:val="000100000000"/>
                        <w:tcW w:w="2455" w:type="pct"/>
                      </w:tcPr>
                      <w:p w:rsidR="00CA53D0" w:rsidRPr="00EF792A" w:rsidRDefault="00CA53D0" w:rsidP="00CD6A56">
                        <w:pPr>
                          <w:rPr>
                            <w:rtl/>
                          </w:rPr>
                        </w:pPr>
                        <w:r w:rsidRPr="00EF792A">
                          <w:rPr>
                            <w:rFonts w:hint="cs"/>
                            <w:rtl/>
                          </w:rPr>
                          <w:t>89</w:t>
                        </w:r>
                      </w:p>
                    </w:tc>
                  </w:tr>
                  <w:tr w:rsidR="00CA53D0" w:rsidRPr="00EF792A" w:rsidTr="00EF792A">
                    <w:trPr>
                      <w:cnfStyle w:val="000000010000"/>
                      <w:trHeight w:val="57"/>
                    </w:trPr>
                    <w:tc>
                      <w:tcPr>
                        <w:cnfStyle w:val="001000000000"/>
                        <w:tcW w:w="2545" w:type="pct"/>
                      </w:tcPr>
                      <w:p w:rsidR="00CA53D0" w:rsidRPr="00EF792A" w:rsidRDefault="00CA53D0" w:rsidP="00CD6A56">
                        <w:pPr>
                          <w:rPr>
                            <w:rtl/>
                          </w:rPr>
                        </w:pPr>
                        <w:r w:rsidRPr="00EF792A">
                          <w:rPr>
                            <w:rFonts w:hint="cs"/>
                            <w:rtl/>
                          </w:rPr>
                          <w:t>6</w:t>
                        </w:r>
                      </w:p>
                    </w:tc>
                    <w:tc>
                      <w:tcPr>
                        <w:cnfStyle w:val="000100000000"/>
                        <w:tcW w:w="2455" w:type="pct"/>
                      </w:tcPr>
                      <w:p w:rsidR="00CA53D0" w:rsidRPr="00EF792A" w:rsidRDefault="00CA53D0" w:rsidP="00CD6A56">
                        <w:pPr>
                          <w:rPr>
                            <w:rtl/>
                          </w:rPr>
                        </w:pPr>
                        <w:r w:rsidRPr="00EF792A">
                          <w:rPr>
                            <w:rFonts w:hint="cs"/>
                            <w:rtl/>
                          </w:rPr>
                          <w:t>5/80</w:t>
                        </w:r>
                      </w:p>
                    </w:tc>
                  </w:tr>
                  <w:tr w:rsidR="00CA53D0" w:rsidRPr="00EF792A" w:rsidTr="00EF792A">
                    <w:trPr>
                      <w:cnfStyle w:val="000000100000"/>
                      <w:trHeight w:val="57"/>
                    </w:trPr>
                    <w:tc>
                      <w:tcPr>
                        <w:cnfStyle w:val="001000000000"/>
                        <w:tcW w:w="2545" w:type="pct"/>
                      </w:tcPr>
                      <w:p w:rsidR="00CA53D0" w:rsidRPr="00EF792A" w:rsidRDefault="00CA53D0" w:rsidP="00CD6A56">
                        <w:pPr>
                          <w:rPr>
                            <w:rtl/>
                          </w:rPr>
                        </w:pPr>
                        <w:r w:rsidRPr="00EF792A">
                          <w:rPr>
                            <w:rFonts w:hint="cs"/>
                            <w:rtl/>
                          </w:rPr>
                          <w:t>8</w:t>
                        </w:r>
                      </w:p>
                    </w:tc>
                    <w:tc>
                      <w:tcPr>
                        <w:cnfStyle w:val="000100000000"/>
                        <w:tcW w:w="2455" w:type="pct"/>
                      </w:tcPr>
                      <w:p w:rsidR="00CA53D0" w:rsidRPr="00EF792A" w:rsidRDefault="00CA53D0" w:rsidP="00CD6A56">
                        <w:pPr>
                          <w:rPr>
                            <w:rtl/>
                          </w:rPr>
                        </w:pPr>
                        <w:r w:rsidRPr="00EF792A">
                          <w:rPr>
                            <w:rFonts w:hint="cs"/>
                            <w:rtl/>
                          </w:rPr>
                          <w:t>67</w:t>
                        </w:r>
                      </w:p>
                    </w:tc>
                  </w:tr>
                  <w:tr w:rsidR="00CA53D0" w:rsidRPr="00EF792A" w:rsidTr="00EF792A">
                    <w:trPr>
                      <w:cnfStyle w:val="000000010000"/>
                      <w:trHeight w:val="57"/>
                    </w:trPr>
                    <w:tc>
                      <w:tcPr>
                        <w:cnfStyle w:val="001000000000"/>
                        <w:tcW w:w="2545" w:type="pct"/>
                      </w:tcPr>
                      <w:p w:rsidR="00CA53D0" w:rsidRPr="00EF792A" w:rsidRDefault="00CA53D0" w:rsidP="00CD6A56">
                        <w:pPr>
                          <w:rPr>
                            <w:rtl/>
                          </w:rPr>
                        </w:pPr>
                        <w:r w:rsidRPr="00EF792A">
                          <w:rPr>
                            <w:rFonts w:hint="cs"/>
                            <w:rtl/>
                          </w:rPr>
                          <w:t>10</w:t>
                        </w:r>
                      </w:p>
                    </w:tc>
                    <w:tc>
                      <w:tcPr>
                        <w:cnfStyle w:val="000100000000"/>
                        <w:tcW w:w="2455" w:type="pct"/>
                      </w:tcPr>
                      <w:p w:rsidR="00CA53D0" w:rsidRPr="00EF792A" w:rsidRDefault="00CA53D0" w:rsidP="00CD6A56">
                        <w:pPr>
                          <w:rPr>
                            <w:rtl/>
                          </w:rPr>
                        </w:pPr>
                        <w:r w:rsidRPr="00EF792A">
                          <w:rPr>
                            <w:rFonts w:hint="cs"/>
                            <w:rtl/>
                          </w:rPr>
                          <w:t>50</w:t>
                        </w:r>
                      </w:p>
                    </w:tc>
                  </w:tr>
                  <w:tr w:rsidR="00CA53D0" w:rsidRPr="00EF792A" w:rsidTr="00EF792A">
                    <w:trPr>
                      <w:cnfStyle w:val="000000100000"/>
                      <w:trHeight w:val="57"/>
                    </w:trPr>
                    <w:tc>
                      <w:tcPr>
                        <w:cnfStyle w:val="001000000000"/>
                        <w:tcW w:w="2545" w:type="pct"/>
                      </w:tcPr>
                      <w:p w:rsidR="00CA53D0" w:rsidRPr="00EF792A" w:rsidRDefault="00CA53D0" w:rsidP="00CD6A56">
                        <w:pPr>
                          <w:rPr>
                            <w:rtl/>
                          </w:rPr>
                        </w:pPr>
                        <w:r w:rsidRPr="00EF792A">
                          <w:rPr>
                            <w:rFonts w:hint="cs"/>
                            <w:rtl/>
                          </w:rPr>
                          <w:t>12</w:t>
                        </w:r>
                      </w:p>
                    </w:tc>
                    <w:tc>
                      <w:tcPr>
                        <w:cnfStyle w:val="000100000000"/>
                        <w:tcW w:w="2455" w:type="pct"/>
                      </w:tcPr>
                      <w:p w:rsidR="00CA53D0" w:rsidRPr="00EF792A" w:rsidRDefault="00CA53D0" w:rsidP="00CD6A56">
                        <w:pPr>
                          <w:rPr>
                            <w:rtl/>
                          </w:rPr>
                        </w:pPr>
                        <w:r w:rsidRPr="00EF792A">
                          <w:rPr>
                            <w:rFonts w:hint="cs"/>
                            <w:rtl/>
                          </w:rPr>
                          <w:t>35</w:t>
                        </w:r>
                      </w:p>
                    </w:tc>
                  </w:tr>
                  <w:tr w:rsidR="00CA53D0" w:rsidRPr="00EF792A" w:rsidTr="00EF792A">
                    <w:trPr>
                      <w:cnfStyle w:val="000000010000"/>
                      <w:trHeight w:val="57"/>
                    </w:trPr>
                    <w:tc>
                      <w:tcPr>
                        <w:cnfStyle w:val="001000000000"/>
                        <w:tcW w:w="2545" w:type="pct"/>
                      </w:tcPr>
                      <w:p w:rsidR="00CA53D0" w:rsidRPr="00EF792A" w:rsidRDefault="00CA53D0" w:rsidP="00CD6A56">
                        <w:pPr>
                          <w:rPr>
                            <w:rtl/>
                          </w:rPr>
                        </w:pPr>
                        <w:r w:rsidRPr="00EF792A">
                          <w:rPr>
                            <w:rFonts w:hint="cs"/>
                            <w:rtl/>
                          </w:rPr>
                          <w:t>14</w:t>
                        </w:r>
                      </w:p>
                    </w:tc>
                    <w:tc>
                      <w:tcPr>
                        <w:cnfStyle w:val="000100000000"/>
                        <w:tcW w:w="2455" w:type="pct"/>
                      </w:tcPr>
                      <w:p w:rsidR="00CA53D0" w:rsidRPr="00EF792A" w:rsidRDefault="00CA53D0" w:rsidP="00CD6A56">
                        <w:pPr>
                          <w:rPr>
                            <w:rtl/>
                          </w:rPr>
                        </w:pPr>
                        <w:r w:rsidRPr="00EF792A">
                          <w:rPr>
                            <w:rFonts w:hint="cs"/>
                            <w:rtl/>
                          </w:rPr>
                          <w:t>23</w:t>
                        </w:r>
                      </w:p>
                    </w:tc>
                  </w:tr>
                  <w:tr w:rsidR="00CA53D0" w:rsidRPr="00EF792A" w:rsidTr="00EF792A">
                    <w:trPr>
                      <w:cnfStyle w:val="000000100000"/>
                      <w:trHeight w:val="57"/>
                    </w:trPr>
                    <w:tc>
                      <w:tcPr>
                        <w:cnfStyle w:val="001000000000"/>
                        <w:tcW w:w="2545" w:type="pct"/>
                      </w:tcPr>
                      <w:p w:rsidR="00CA53D0" w:rsidRPr="00EF792A" w:rsidRDefault="00CA53D0" w:rsidP="00CD6A56">
                        <w:pPr>
                          <w:rPr>
                            <w:rtl/>
                          </w:rPr>
                        </w:pPr>
                        <w:r w:rsidRPr="00EF792A">
                          <w:rPr>
                            <w:rFonts w:hint="cs"/>
                            <w:rtl/>
                          </w:rPr>
                          <w:t>16</w:t>
                        </w:r>
                      </w:p>
                    </w:tc>
                    <w:tc>
                      <w:tcPr>
                        <w:cnfStyle w:val="000100000000"/>
                        <w:tcW w:w="2455" w:type="pct"/>
                      </w:tcPr>
                      <w:p w:rsidR="00CA53D0" w:rsidRPr="00EF792A" w:rsidRDefault="00CA53D0" w:rsidP="00CD6A56">
                        <w:pPr>
                          <w:rPr>
                            <w:rtl/>
                          </w:rPr>
                        </w:pPr>
                        <w:r w:rsidRPr="00EF792A">
                          <w:rPr>
                            <w:rFonts w:hint="cs"/>
                            <w:rtl/>
                          </w:rPr>
                          <w:t>15</w:t>
                        </w:r>
                      </w:p>
                    </w:tc>
                  </w:tr>
                  <w:tr w:rsidR="00CA53D0" w:rsidRPr="00EF792A" w:rsidTr="00EF792A">
                    <w:trPr>
                      <w:cnfStyle w:val="000000010000"/>
                      <w:trHeight w:val="57"/>
                    </w:trPr>
                    <w:tc>
                      <w:tcPr>
                        <w:cnfStyle w:val="001000000000"/>
                        <w:tcW w:w="2545" w:type="pct"/>
                      </w:tcPr>
                      <w:p w:rsidR="00CA53D0" w:rsidRPr="00EF792A" w:rsidRDefault="00CA53D0" w:rsidP="00CD6A56">
                        <w:pPr>
                          <w:rPr>
                            <w:rtl/>
                          </w:rPr>
                        </w:pPr>
                        <w:r w:rsidRPr="00EF792A">
                          <w:rPr>
                            <w:rFonts w:hint="cs"/>
                            <w:rtl/>
                          </w:rPr>
                          <w:t>18</w:t>
                        </w:r>
                      </w:p>
                    </w:tc>
                    <w:tc>
                      <w:tcPr>
                        <w:cnfStyle w:val="000100000000"/>
                        <w:tcW w:w="2455" w:type="pct"/>
                      </w:tcPr>
                      <w:p w:rsidR="00CA53D0" w:rsidRPr="00EF792A" w:rsidRDefault="00CA53D0" w:rsidP="00CD6A56">
                        <w:pPr>
                          <w:rPr>
                            <w:rtl/>
                          </w:rPr>
                        </w:pPr>
                        <w:r w:rsidRPr="00EF792A">
                          <w:rPr>
                            <w:rFonts w:hint="cs"/>
                            <w:rtl/>
                          </w:rPr>
                          <w:t>5/9</w:t>
                        </w:r>
                      </w:p>
                    </w:tc>
                  </w:tr>
                  <w:tr w:rsidR="00CA53D0" w:rsidRPr="00EF792A" w:rsidTr="00EF792A">
                    <w:trPr>
                      <w:cnfStyle w:val="000000100000"/>
                      <w:trHeight w:val="57"/>
                    </w:trPr>
                    <w:tc>
                      <w:tcPr>
                        <w:cnfStyle w:val="001000000000"/>
                        <w:tcW w:w="2545" w:type="pct"/>
                      </w:tcPr>
                      <w:p w:rsidR="00CA53D0" w:rsidRPr="00EF792A" w:rsidRDefault="00CA53D0" w:rsidP="00CD6A56">
                        <w:pPr>
                          <w:rPr>
                            <w:rtl/>
                          </w:rPr>
                        </w:pPr>
                        <w:r w:rsidRPr="00EF792A">
                          <w:rPr>
                            <w:rFonts w:hint="cs"/>
                            <w:rtl/>
                          </w:rPr>
                          <w:t>20</w:t>
                        </w:r>
                      </w:p>
                    </w:tc>
                    <w:tc>
                      <w:tcPr>
                        <w:cnfStyle w:val="000100000000"/>
                        <w:tcW w:w="2455" w:type="pct"/>
                      </w:tcPr>
                      <w:p w:rsidR="00CA53D0" w:rsidRPr="00EF792A" w:rsidRDefault="00CA53D0" w:rsidP="00CD6A56">
                        <w:pPr>
                          <w:rPr>
                            <w:rtl/>
                          </w:rPr>
                        </w:pPr>
                        <w:r w:rsidRPr="00EF792A">
                          <w:rPr>
                            <w:rFonts w:hint="cs"/>
                            <w:rtl/>
                          </w:rPr>
                          <w:t>6</w:t>
                        </w:r>
                      </w:p>
                    </w:tc>
                  </w:tr>
                  <w:tr w:rsidR="00CA53D0" w:rsidRPr="00EF792A" w:rsidTr="00EF792A">
                    <w:trPr>
                      <w:cnfStyle w:val="010000000000"/>
                      <w:trHeight w:val="57"/>
                    </w:trPr>
                    <w:tc>
                      <w:tcPr>
                        <w:cnfStyle w:val="001000000000"/>
                        <w:tcW w:w="2545" w:type="pct"/>
                      </w:tcPr>
                      <w:p w:rsidR="00CA53D0" w:rsidRPr="00EF792A" w:rsidRDefault="00CA53D0" w:rsidP="00CD6A56">
                        <w:pPr>
                          <w:rPr>
                            <w:rtl/>
                          </w:rPr>
                        </w:pPr>
                        <w:r w:rsidRPr="00EF792A">
                          <w:rPr>
                            <w:rFonts w:hint="cs"/>
                            <w:rtl/>
                          </w:rPr>
                          <w:t>25</w:t>
                        </w:r>
                      </w:p>
                    </w:tc>
                    <w:tc>
                      <w:tcPr>
                        <w:cnfStyle w:val="000100000000"/>
                        <w:tcW w:w="2455" w:type="pct"/>
                      </w:tcPr>
                      <w:p w:rsidR="00CA53D0" w:rsidRPr="00EF792A" w:rsidRDefault="00CA53D0" w:rsidP="00CD6A56">
                        <w:pPr>
                          <w:rPr>
                            <w:rtl/>
                          </w:rPr>
                        </w:pPr>
                        <w:r w:rsidRPr="00EF792A">
                          <w:rPr>
                            <w:rFonts w:hint="cs"/>
                            <w:rtl/>
                          </w:rPr>
                          <w:t>2</w:t>
                        </w:r>
                      </w:p>
                    </w:tc>
                  </w:tr>
                </w:tbl>
                <w:p w:rsidR="00CA53D0" w:rsidRDefault="00CA53D0" w:rsidP="00CD6A56">
                  <w:pPr>
                    <w:jc w:val="center"/>
                    <w:rPr>
                      <w:rtl/>
                    </w:rPr>
                  </w:pPr>
                </w:p>
                <w:p w:rsidR="00CA53D0" w:rsidRPr="00991E25" w:rsidRDefault="00CA53D0" w:rsidP="00CD6A56">
                  <w:pPr>
                    <w:pStyle w:val="a4"/>
                    <w:rPr>
                      <w:rtl/>
                    </w:rPr>
                  </w:pPr>
                  <w:r w:rsidRPr="00991E25">
                    <w:rPr>
                      <w:rFonts w:hint="cs"/>
                      <w:rtl/>
                    </w:rPr>
                    <w:t>جدول 3: ذرات قابل استنشاق</w:t>
                  </w:r>
                </w:p>
                <w:tbl>
                  <w:tblPr>
                    <w:tblStyle w:val="MediumShading1-Accent6"/>
                    <w:bidiVisual/>
                    <w:tblW w:w="5024" w:type="pct"/>
                    <w:tblLook w:val="01E0"/>
                  </w:tblPr>
                  <w:tblGrid>
                    <w:gridCol w:w="2824"/>
                    <w:gridCol w:w="4231"/>
                    <w:gridCol w:w="34"/>
                  </w:tblGrid>
                  <w:tr w:rsidR="00CA53D0" w:rsidRPr="00EF792A" w:rsidTr="003A31CC">
                    <w:trPr>
                      <w:cnfStyle w:val="100000000000"/>
                    </w:trPr>
                    <w:tc>
                      <w:tcPr>
                        <w:cnfStyle w:val="001000000100"/>
                        <w:tcW w:w="1992" w:type="pct"/>
                      </w:tcPr>
                      <w:p w:rsidR="00CA53D0" w:rsidRPr="006F1D54" w:rsidRDefault="00CA53D0" w:rsidP="00CD6A56">
                        <w:pPr>
                          <w:rPr>
                            <w:rFonts w:cs="B Zar"/>
                          </w:rPr>
                        </w:pPr>
                        <w:r w:rsidRPr="006F1D54">
                          <w:rPr>
                            <w:rFonts w:cs="B Zar" w:hint="cs"/>
                            <w:rtl/>
                          </w:rPr>
                          <w:t xml:space="preserve">قطر آئروديناميکي ذره </w:t>
                        </w:r>
                        <w:r w:rsidRPr="006F1D54">
                          <w:rPr>
                            <w:rFonts w:cs="B Zar"/>
                          </w:rPr>
                          <w:t xml:space="preserve"> (µm)</w:t>
                        </w:r>
                      </w:p>
                    </w:tc>
                    <w:tc>
                      <w:tcPr>
                        <w:cnfStyle w:val="000100001000"/>
                        <w:tcW w:w="3008" w:type="pct"/>
                        <w:gridSpan w:val="2"/>
                      </w:tcPr>
                      <w:p w:rsidR="00CA53D0" w:rsidRPr="006F1D54" w:rsidRDefault="00CA53D0" w:rsidP="00CD6A56">
                        <w:pPr>
                          <w:rPr>
                            <w:rFonts w:cs="B Zar"/>
                          </w:rPr>
                        </w:pPr>
                        <w:r w:rsidRPr="006F1D54">
                          <w:rPr>
                            <w:rFonts w:cs="B Zar" w:hint="cs"/>
                            <w:rtl/>
                          </w:rPr>
                          <w:t>بازده جمع آوری ذرات قابل استنشاق (%)</w:t>
                        </w:r>
                      </w:p>
                    </w:tc>
                  </w:tr>
                  <w:tr w:rsidR="00CA53D0" w:rsidRPr="00EF792A" w:rsidTr="003A31CC">
                    <w:trPr>
                      <w:gridAfter w:val="1"/>
                      <w:cnfStyle w:val="000000100000"/>
                      <w:wAfter w:w="24" w:type="pct"/>
                    </w:trPr>
                    <w:tc>
                      <w:tcPr>
                        <w:cnfStyle w:val="001000000000"/>
                        <w:tcW w:w="1992" w:type="pct"/>
                      </w:tcPr>
                      <w:p w:rsidR="00CA53D0" w:rsidRPr="00EF792A" w:rsidRDefault="00CA53D0" w:rsidP="00CD6A56">
                        <w:pPr>
                          <w:rPr>
                            <w:rtl/>
                          </w:rPr>
                        </w:pPr>
                        <w:r w:rsidRPr="00EF792A">
                          <w:rPr>
                            <w:rFonts w:hint="cs"/>
                            <w:rtl/>
                          </w:rPr>
                          <w:t>0</w:t>
                        </w:r>
                      </w:p>
                    </w:tc>
                    <w:tc>
                      <w:tcPr>
                        <w:cnfStyle w:val="000100000000"/>
                        <w:tcW w:w="2984" w:type="pct"/>
                      </w:tcPr>
                      <w:p w:rsidR="00CA53D0" w:rsidRPr="00EF792A" w:rsidRDefault="00CA53D0" w:rsidP="00CD6A56">
                        <w:pPr>
                          <w:rPr>
                            <w:rtl/>
                          </w:rPr>
                        </w:pPr>
                        <w:r w:rsidRPr="00EF792A">
                          <w:rPr>
                            <w:rFonts w:hint="cs"/>
                            <w:rtl/>
                          </w:rPr>
                          <w:t>100</w:t>
                        </w:r>
                      </w:p>
                    </w:tc>
                  </w:tr>
                  <w:tr w:rsidR="00CA53D0" w:rsidRPr="00EF792A" w:rsidTr="003A31CC">
                    <w:trPr>
                      <w:gridAfter w:val="1"/>
                      <w:cnfStyle w:val="000000010000"/>
                      <w:wAfter w:w="24" w:type="pct"/>
                    </w:trPr>
                    <w:tc>
                      <w:tcPr>
                        <w:cnfStyle w:val="001000000000"/>
                        <w:tcW w:w="1992" w:type="pct"/>
                      </w:tcPr>
                      <w:p w:rsidR="00CA53D0" w:rsidRPr="00EF792A" w:rsidRDefault="00CA53D0" w:rsidP="00CD6A56">
                        <w:pPr>
                          <w:rPr>
                            <w:rtl/>
                          </w:rPr>
                        </w:pPr>
                        <w:r w:rsidRPr="00EF792A">
                          <w:rPr>
                            <w:rFonts w:hint="cs"/>
                            <w:rtl/>
                          </w:rPr>
                          <w:t>1</w:t>
                        </w:r>
                      </w:p>
                    </w:tc>
                    <w:tc>
                      <w:tcPr>
                        <w:cnfStyle w:val="000100000000"/>
                        <w:tcW w:w="2984" w:type="pct"/>
                      </w:tcPr>
                      <w:p w:rsidR="00CA53D0" w:rsidRPr="00EF792A" w:rsidRDefault="00CA53D0" w:rsidP="00CD6A56">
                        <w:pPr>
                          <w:rPr>
                            <w:rtl/>
                          </w:rPr>
                        </w:pPr>
                        <w:r w:rsidRPr="00EF792A">
                          <w:rPr>
                            <w:rFonts w:hint="cs"/>
                            <w:rtl/>
                          </w:rPr>
                          <w:t>97</w:t>
                        </w:r>
                      </w:p>
                    </w:tc>
                  </w:tr>
                  <w:tr w:rsidR="00CA53D0" w:rsidRPr="00EF792A" w:rsidTr="003A31CC">
                    <w:trPr>
                      <w:gridAfter w:val="1"/>
                      <w:cnfStyle w:val="000000100000"/>
                      <w:wAfter w:w="24" w:type="pct"/>
                    </w:trPr>
                    <w:tc>
                      <w:tcPr>
                        <w:cnfStyle w:val="001000000000"/>
                        <w:tcW w:w="1992" w:type="pct"/>
                      </w:tcPr>
                      <w:p w:rsidR="00CA53D0" w:rsidRPr="00EF792A" w:rsidRDefault="00CA53D0" w:rsidP="00CD6A56">
                        <w:pPr>
                          <w:rPr>
                            <w:rtl/>
                          </w:rPr>
                        </w:pPr>
                        <w:r w:rsidRPr="00EF792A">
                          <w:rPr>
                            <w:rFonts w:hint="cs"/>
                            <w:rtl/>
                          </w:rPr>
                          <w:t>2</w:t>
                        </w:r>
                      </w:p>
                    </w:tc>
                    <w:tc>
                      <w:tcPr>
                        <w:cnfStyle w:val="000100000000"/>
                        <w:tcW w:w="2984" w:type="pct"/>
                      </w:tcPr>
                      <w:p w:rsidR="00CA53D0" w:rsidRPr="00EF792A" w:rsidRDefault="00CA53D0" w:rsidP="00CD6A56">
                        <w:pPr>
                          <w:rPr>
                            <w:rtl/>
                          </w:rPr>
                        </w:pPr>
                        <w:r w:rsidRPr="00EF792A">
                          <w:rPr>
                            <w:rFonts w:hint="cs"/>
                            <w:rtl/>
                          </w:rPr>
                          <w:t>91</w:t>
                        </w:r>
                      </w:p>
                    </w:tc>
                  </w:tr>
                  <w:tr w:rsidR="00CA53D0" w:rsidRPr="00EF792A" w:rsidTr="003A31CC">
                    <w:trPr>
                      <w:gridAfter w:val="1"/>
                      <w:cnfStyle w:val="000000010000"/>
                      <w:wAfter w:w="24" w:type="pct"/>
                    </w:trPr>
                    <w:tc>
                      <w:tcPr>
                        <w:cnfStyle w:val="001000000000"/>
                        <w:tcW w:w="1992" w:type="pct"/>
                      </w:tcPr>
                      <w:p w:rsidR="00CA53D0" w:rsidRPr="00EF792A" w:rsidRDefault="00CA53D0" w:rsidP="00CD6A56">
                        <w:pPr>
                          <w:rPr>
                            <w:rtl/>
                          </w:rPr>
                        </w:pPr>
                        <w:r w:rsidRPr="00EF792A">
                          <w:rPr>
                            <w:rFonts w:hint="cs"/>
                            <w:rtl/>
                          </w:rPr>
                          <w:t>3</w:t>
                        </w:r>
                      </w:p>
                    </w:tc>
                    <w:tc>
                      <w:tcPr>
                        <w:cnfStyle w:val="000100000000"/>
                        <w:tcW w:w="2984" w:type="pct"/>
                      </w:tcPr>
                      <w:p w:rsidR="00CA53D0" w:rsidRPr="00EF792A" w:rsidRDefault="00CA53D0" w:rsidP="00CD6A56">
                        <w:pPr>
                          <w:rPr>
                            <w:rtl/>
                          </w:rPr>
                        </w:pPr>
                        <w:r w:rsidRPr="00EF792A">
                          <w:rPr>
                            <w:rFonts w:hint="cs"/>
                            <w:rtl/>
                          </w:rPr>
                          <w:t>74</w:t>
                        </w:r>
                      </w:p>
                    </w:tc>
                  </w:tr>
                  <w:tr w:rsidR="00CA53D0" w:rsidRPr="00EF792A" w:rsidTr="003A31CC">
                    <w:trPr>
                      <w:gridAfter w:val="1"/>
                      <w:cnfStyle w:val="000000100000"/>
                      <w:wAfter w:w="24" w:type="pct"/>
                    </w:trPr>
                    <w:tc>
                      <w:tcPr>
                        <w:cnfStyle w:val="001000000000"/>
                        <w:tcW w:w="1992" w:type="pct"/>
                      </w:tcPr>
                      <w:p w:rsidR="00CA53D0" w:rsidRPr="00EF792A" w:rsidRDefault="00CA53D0" w:rsidP="00CD6A56">
                        <w:pPr>
                          <w:rPr>
                            <w:rtl/>
                          </w:rPr>
                        </w:pPr>
                        <w:r w:rsidRPr="00EF792A">
                          <w:rPr>
                            <w:rFonts w:hint="cs"/>
                            <w:rtl/>
                          </w:rPr>
                          <w:t>4</w:t>
                        </w:r>
                      </w:p>
                    </w:tc>
                    <w:tc>
                      <w:tcPr>
                        <w:cnfStyle w:val="000100000000"/>
                        <w:tcW w:w="2984" w:type="pct"/>
                      </w:tcPr>
                      <w:p w:rsidR="00CA53D0" w:rsidRPr="00EF792A" w:rsidRDefault="00CA53D0" w:rsidP="00CD6A56">
                        <w:pPr>
                          <w:rPr>
                            <w:rtl/>
                          </w:rPr>
                        </w:pPr>
                        <w:r w:rsidRPr="00EF792A">
                          <w:rPr>
                            <w:rFonts w:hint="cs"/>
                            <w:rtl/>
                          </w:rPr>
                          <w:t>50</w:t>
                        </w:r>
                      </w:p>
                    </w:tc>
                  </w:tr>
                  <w:tr w:rsidR="00CA53D0" w:rsidRPr="00EF792A" w:rsidTr="003A31CC">
                    <w:trPr>
                      <w:gridAfter w:val="1"/>
                      <w:cnfStyle w:val="000000010000"/>
                      <w:wAfter w:w="24" w:type="pct"/>
                    </w:trPr>
                    <w:tc>
                      <w:tcPr>
                        <w:cnfStyle w:val="001000000000"/>
                        <w:tcW w:w="1992" w:type="pct"/>
                      </w:tcPr>
                      <w:p w:rsidR="00CA53D0" w:rsidRPr="00EF792A" w:rsidRDefault="00CA53D0" w:rsidP="00CD6A56">
                        <w:pPr>
                          <w:rPr>
                            <w:rtl/>
                          </w:rPr>
                        </w:pPr>
                        <w:r w:rsidRPr="00EF792A">
                          <w:rPr>
                            <w:rFonts w:hint="cs"/>
                            <w:rtl/>
                          </w:rPr>
                          <w:t>5</w:t>
                        </w:r>
                      </w:p>
                    </w:tc>
                    <w:tc>
                      <w:tcPr>
                        <w:cnfStyle w:val="000100000000"/>
                        <w:tcW w:w="2984" w:type="pct"/>
                      </w:tcPr>
                      <w:p w:rsidR="00CA53D0" w:rsidRPr="00EF792A" w:rsidRDefault="00CA53D0" w:rsidP="00CD6A56">
                        <w:pPr>
                          <w:rPr>
                            <w:rtl/>
                          </w:rPr>
                        </w:pPr>
                        <w:r w:rsidRPr="00EF792A">
                          <w:rPr>
                            <w:rFonts w:hint="cs"/>
                            <w:rtl/>
                          </w:rPr>
                          <w:t>30</w:t>
                        </w:r>
                      </w:p>
                    </w:tc>
                  </w:tr>
                  <w:tr w:rsidR="00CA53D0" w:rsidRPr="00EF792A" w:rsidTr="003A31CC">
                    <w:trPr>
                      <w:gridAfter w:val="1"/>
                      <w:cnfStyle w:val="000000100000"/>
                      <w:wAfter w:w="24" w:type="pct"/>
                    </w:trPr>
                    <w:tc>
                      <w:tcPr>
                        <w:cnfStyle w:val="001000000000"/>
                        <w:tcW w:w="1992" w:type="pct"/>
                      </w:tcPr>
                      <w:p w:rsidR="00CA53D0" w:rsidRPr="00EF792A" w:rsidRDefault="00CA53D0" w:rsidP="00CD6A56">
                        <w:pPr>
                          <w:rPr>
                            <w:rtl/>
                          </w:rPr>
                        </w:pPr>
                        <w:r w:rsidRPr="00EF792A">
                          <w:rPr>
                            <w:rFonts w:hint="cs"/>
                            <w:rtl/>
                          </w:rPr>
                          <w:t>6</w:t>
                        </w:r>
                      </w:p>
                    </w:tc>
                    <w:tc>
                      <w:tcPr>
                        <w:cnfStyle w:val="000100000000"/>
                        <w:tcW w:w="2984" w:type="pct"/>
                      </w:tcPr>
                      <w:p w:rsidR="00CA53D0" w:rsidRPr="00EF792A" w:rsidRDefault="00CA53D0" w:rsidP="00CD6A56">
                        <w:pPr>
                          <w:rPr>
                            <w:rtl/>
                          </w:rPr>
                        </w:pPr>
                        <w:r w:rsidRPr="00EF792A">
                          <w:rPr>
                            <w:rFonts w:hint="cs"/>
                            <w:rtl/>
                          </w:rPr>
                          <w:t>17</w:t>
                        </w:r>
                      </w:p>
                    </w:tc>
                  </w:tr>
                  <w:tr w:rsidR="00CA53D0" w:rsidRPr="00EF792A" w:rsidTr="003A31CC">
                    <w:trPr>
                      <w:gridAfter w:val="1"/>
                      <w:cnfStyle w:val="000000010000"/>
                      <w:wAfter w:w="24" w:type="pct"/>
                    </w:trPr>
                    <w:tc>
                      <w:tcPr>
                        <w:cnfStyle w:val="001000000000"/>
                        <w:tcW w:w="1992" w:type="pct"/>
                      </w:tcPr>
                      <w:p w:rsidR="00CA53D0" w:rsidRPr="00EF792A" w:rsidRDefault="00CA53D0" w:rsidP="00CD6A56">
                        <w:pPr>
                          <w:rPr>
                            <w:rtl/>
                          </w:rPr>
                        </w:pPr>
                        <w:r w:rsidRPr="00EF792A">
                          <w:rPr>
                            <w:rFonts w:hint="cs"/>
                            <w:rtl/>
                          </w:rPr>
                          <w:t>7</w:t>
                        </w:r>
                      </w:p>
                    </w:tc>
                    <w:tc>
                      <w:tcPr>
                        <w:cnfStyle w:val="000100000000"/>
                        <w:tcW w:w="2984" w:type="pct"/>
                      </w:tcPr>
                      <w:p w:rsidR="00CA53D0" w:rsidRPr="00EF792A" w:rsidRDefault="00CA53D0" w:rsidP="00CD6A56">
                        <w:pPr>
                          <w:rPr>
                            <w:rtl/>
                          </w:rPr>
                        </w:pPr>
                        <w:r w:rsidRPr="00EF792A">
                          <w:rPr>
                            <w:rFonts w:hint="cs"/>
                            <w:rtl/>
                          </w:rPr>
                          <w:t>9</w:t>
                        </w:r>
                      </w:p>
                    </w:tc>
                  </w:tr>
                  <w:tr w:rsidR="00CA53D0" w:rsidRPr="00EF792A" w:rsidTr="003A31CC">
                    <w:trPr>
                      <w:gridAfter w:val="1"/>
                      <w:cnfStyle w:val="000000100000"/>
                      <w:wAfter w:w="24" w:type="pct"/>
                    </w:trPr>
                    <w:tc>
                      <w:tcPr>
                        <w:cnfStyle w:val="001000000000"/>
                        <w:tcW w:w="1992" w:type="pct"/>
                      </w:tcPr>
                      <w:p w:rsidR="00CA53D0" w:rsidRPr="00EF792A" w:rsidRDefault="00CA53D0" w:rsidP="00CD6A56">
                        <w:pPr>
                          <w:rPr>
                            <w:rtl/>
                          </w:rPr>
                        </w:pPr>
                        <w:r w:rsidRPr="00EF792A">
                          <w:rPr>
                            <w:rFonts w:hint="cs"/>
                            <w:rtl/>
                          </w:rPr>
                          <w:t>8</w:t>
                        </w:r>
                      </w:p>
                    </w:tc>
                    <w:tc>
                      <w:tcPr>
                        <w:cnfStyle w:val="000100000000"/>
                        <w:tcW w:w="2984" w:type="pct"/>
                      </w:tcPr>
                      <w:p w:rsidR="00CA53D0" w:rsidRPr="00EF792A" w:rsidRDefault="00CA53D0" w:rsidP="00CD6A56">
                        <w:pPr>
                          <w:rPr>
                            <w:rtl/>
                          </w:rPr>
                        </w:pPr>
                        <w:r w:rsidRPr="00EF792A">
                          <w:rPr>
                            <w:rFonts w:hint="cs"/>
                            <w:rtl/>
                          </w:rPr>
                          <w:t>5</w:t>
                        </w:r>
                      </w:p>
                    </w:tc>
                  </w:tr>
                  <w:tr w:rsidR="00CA53D0" w:rsidRPr="00EF792A" w:rsidTr="003A31CC">
                    <w:trPr>
                      <w:gridAfter w:val="1"/>
                      <w:cnfStyle w:val="010000000000"/>
                      <w:wAfter w:w="24" w:type="pct"/>
                    </w:trPr>
                    <w:tc>
                      <w:tcPr>
                        <w:cnfStyle w:val="001000000000"/>
                        <w:tcW w:w="1992" w:type="pct"/>
                      </w:tcPr>
                      <w:p w:rsidR="00CA53D0" w:rsidRPr="00EF792A" w:rsidRDefault="00CA53D0" w:rsidP="00CD6A56">
                        <w:pPr>
                          <w:rPr>
                            <w:rtl/>
                          </w:rPr>
                        </w:pPr>
                        <w:r w:rsidRPr="00EF792A">
                          <w:rPr>
                            <w:rFonts w:hint="cs"/>
                            <w:rtl/>
                          </w:rPr>
                          <w:t>10</w:t>
                        </w:r>
                      </w:p>
                    </w:tc>
                    <w:tc>
                      <w:tcPr>
                        <w:cnfStyle w:val="000100000000"/>
                        <w:tcW w:w="2984" w:type="pct"/>
                      </w:tcPr>
                      <w:p w:rsidR="00CA53D0" w:rsidRPr="00EF792A" w:rsidRDefault="00CA53D0" w:rsidP="00CD6A56">
                        <w:pPr>
                          <w:rPr>
                            <w:rtl/>
                          </w:rPr>
                        </w:pPr>
                        <w:r w:rsidRPr="00EF792A">
                          <w:rPr>
                            <w:rFonts w:hint="cs"/>
                            <w:rtl/>
                          </w:rPr>
                          <w:t>1</w:t>
                        </w:r>
                      </w:p>
                    </w:tc>
                  </w:tr>
                </w:tbl>
                <w:p w:rsidR="00CA53D0" w:rsidRDefault="00CA53D0" w:rsidP="00CD6A56">
                  <w:pPr>
                    <w:jc w:val="center"/>
                  </w:pPr>
                </w:p>
              </w:txbxContent>
            </v:textbox>
            <w10:wrap type="square" anchorx="margin" anchory="margin"/>
          </v:rect>
        </w:pict>
      </w:r>
      <w:r w:rsidR="00CD6A56" w:rsidRPr="00A96D6D">
        <w:rPr>
          <w:rFonts w:hint="cs"/>
          <w:b/>
          <w:bCs/>
          <w:color w:val="1F497D" w:themeColor="text2"/>
          <w:sz w:val="18"/>
          <w:szCs w:val="22"/>
          <w:rtl/>
        </w:rPr>
        <w:t xml:space="preserve">ضمیمه د : </w:t>
      </w:r>
      <w:r w:rsidR="00CD6A56" w:rsidRPr="00A96D6D">
        <w:rPr>
          <w:b/>
          <w:bCs/>
          <w:color w:val="1F497D" w:themeColor="text2"/>
          <w:sz w:val="18"/>
          <w:szCs w:val="22"/>
          <w:rtl/>
        </w:rPr>
        <w:t xml:space="preserve">معيار حد </w:t>
      </w:r>
      <w:r w:rsidR="00CD6A56" w:rsidRPr="00A96D6D">
        <w:rPr>
          <w:rFonts w:hint="cs"/>
          <w:b/>
          <w:bCs/>
          <w:color w:val="1F497D" w:themeColor="text2"/>
          <w:sz w:val="18"/>
          <w:szCs w:val="22"/>
          <w:rtl/>
        </w:rPr>
        <w:t>مجاز مواجهه</w:t>
      </w:r>
      <w:r w:rsidR="00CD6A56" w:rsidRPr="00A96D6D">
        <w:rPr>
          <w:b/>
          <w:bCs/>
          <w:color w:val="1F497D" w:themeColor="text2"/>
          <w:sz w:val="18"/>
          <w:szCs w:val="22"/>
          <w:rtl/>
        </w:rPr>
        <w:t xml:space="preserve"> شغلي براي مخلوط‌ها</w:t>
      </w:r>
    </w:p>
    <w:p w:rsidR="00CD6A56" w:rsidRPr="006C2BB7" w:rsidRDefault="00CD6A56" w:rsidP="00CD6A56">
      <w:pPr>
        <w:pStyle w:val="a6"/>
        <w:rPr>
          <w:rtl/>
        </w:rPr>
      </w:pPr>
      <w:r w:rsidRPr="006C2BB7">
        <w:rPr>
          <w:rFonts w:hint="cs"/>
          <w:rtl/>
        </w:rPr>
        <w:t xml:space="preserve">بیشتر مقادیر </w:t>
      </w:r>
      <w:r w:rsidRPr="006C2BB7">
        <w:t>OEL</w:t>
      </w:r>
      <w:r w:rsidRPr="006C2BB7">
        <w:rPr>
          <w:rFonts w:hint="cs"/>
          <w:rtl/>
        </w:rPr>
        <w:t xml:space="preserve"> برای یک ماده </w:t>
      </w:r>
      <w:r w:rsidR="004138CD">
        <w:rPr>
          <w:rFonts w:hint="cs"/>
          <w:rtl/>
        </w:rPr>
        <w:t>شیم</w:t>
      </w:r>
      <w:r w:rsidR="00D16268">
        <w:rPr>
          <w:rFonts w:hint="cs"/>
          <w:rtl/>
        </w:rPr>
        <w:t>ی</w:t>
      </w:r>
      <w:r w:rsidR="004138CD">
        <w:rPr>
          <w:rFonts w:hint="cs"/>
          <w:rtl/>
        </w:rPr>
        <w:t>ایی</w:t>
      </w:r>
      <w:r w:rsidRPr="006C2BB7">
        <w:rPr>
          <w:rFonts w:hint="cs"/>
          <w:rtl/>
        </w:rPr>
        <w:t xml:space="preserve"> منفرد تعریف شده</w:t>
      </w:r>
      <w:r w:rsidRPr="006C2BB7">
        <w:rPr>
          <w:rtl/>
        </w:rPr>
        <w:softHyphen/>
      </w:r>
      <w:r w:rsidRPr="006C2BB7">
        <w:rPr>
          <w:rFonts w:hint="cs"/>
          <w:rtl/>
        </w:rPr>
        <w:t xml:space="preserve">اند ولی در عمل اغلب شاغلین در معرض مواجهه همزمان با چند ماده </w:t>
      </w:r>
      <w:r w:rsidR="004138CD">
        <w:rPr>
          <w:rFonts w:hint="cs"/>
          <w:rtl/>
        </w:rPr>
        <w:t>شیم</w:t>
      </w:r>
      <w:r w:rsidR="00D16268">
        <w:rPr>
          <w:rFonts w:hint="cs"/>
          <w:rtl/>
        </w:rPr>
        <w:t>ی</w:t>
      </w:r>
      <w:r w:rsidR="004138CD">
        <w:rPr>
          <w:rFonts w:hint="cs"/>
          <w:rtl/>
        </w:rPr>
        <w:t>ایی</w:t>
      </w:r>
      <w:r w:rsidRPr="006C2BB7">
        <w:rPr>
          <w:rFonts w:hint="cs"/>
          <w:rtl/>
        </w:rPr>
        <w:t xml:space="preserve"> هستند. در این شرایط مقایسه مقادیر مواجهه با مقادیر </w:t>
      </w:r>
      <w:r w:rsidRPr="006C2BB7">
        <w:t>OEL</w:t>
      </w:r>
      <w:r w:rsidRPr="006C2BB7">
        <w:rPr>
          <w:rFonts w:hint="cs"/>
          <w:rtl/>
        </w:rPr>
        <w:t xml:space="preserve"> باید به شکلی انجام شود که کارگران در معرض مخاطرات شغلی قرار نگیرند.</w:t>
      </w:r>
    </w:p>
    <w:p w:rsidR="00F27ADF" w:rsidRPr="006C2BB7" w:rsidRDefault="00CD6A56" w:rsidP="00CD6A56">
      <w:pPr>
        <w:pStyle w:val="a6"/>
        <w:rPr>
          <w:rtl/>
        </w:rPr>
      </w:pPr>
      <w:r w:rsidRPr="006C2BB7">
        <w:rPr>
          <w:rFonts w:hint="cs"/>
          <w:rtl/>
        </w:rPr>
        <w:t xml:space="preserve">      هنگام مواجهه با مخلوط مواد </w:t>
      </w:r>
      <w:r w:rsidR="004138CD">
        <w:rPr>
          <w:rFonts w:hint="cs"/>
          <w:rtl/>
        </w:rPr>
        <w:t>شیم</w:t>
      </w:r>
      <w:r w:rsidR="00D16268">
        <w:rPr>
          <w:rFonts w:hint="cs"/>
          <w:rtl/>
        </w:rPr>
        <w:t>ی</w:t>
      </w:r>
      <w:r w:rsidR="004138CD">
        <w:rPr>
          <w:rFonts w:hint="cs"/>
          <w:rtl/>
        </w:rPr>
        <w:t>ایی</w:t>
      </w:r>
      <w:r w:rsidRPr="006C2BB7">
        <w:rPr>
          <w:rFonts w:hint="cs"/>
          <w:rtl/>
        </w:rPr>
        <w:t xml:space="preserve"> وضعیتهای مختلفی ممکن است رخ دهد: اثر افزایشی زمانی ایجاد می</w:t>
      </w:r>
      <w:r w:rsidRPr="006C2BB7">
        <w:rPr>
          <w:rFonts w:hint="cs"/>
          <w:rtl/>
        </w:rPr>
        <w:softHyphen/>
        <w:t xml:space="preserve">شود که اثر بیولوژیکی ترکیب مواد برابر مجموع اثر هر یک از مواد </w:t>
      </w:r>
      <w:r w:rsidR="004138CD">
        <w:rPr>
          <w:rFonts w:hint="cs"/>
          <w:rtl/>
        </w:rPr>
        <w:t>شیم</w:t>
      </w:r>
      <w:r w:rsidR="00647AFE">
        <w:rPr>
          <w:rFonts w:hint="cs"/>
          <w:rtl/>
        </w:rPr>
        <w:t>ی</w:t>
      </w:r>
      <w:r w:rsidR="004138CD">
        <w:rPr>
          <w:rFonts w:hint="cs"/>
          <w:rtl/>
        </w:rPr>
        <w:t>ایی</w:t>
      </w:r>
      <w:r w:rsidRPr="006C2BB7">
        <w:rPr>
          <w:rFonts w:hint="cs"/>
          <w:rtl/>
        </w:rPr>
        <w:t xml:space="preserve"> به</w:t>
      </w:r>
      <w:r w:rsidRPr="006C2BB7">
        <w:rPr>
          <w:rtl/>
        </w:rPr>
        <w:softHyphen/>
      </w:r>
      <w:r w:rsidRPr="006C2BB7">
        <w:rPr>
          <w:rFonts w:hint="cs"/>
          <w:rtl/>
        </w:rPr>
        <w:t xml:space="preserve">تنهایی باشد. </w:t>
      </w:r>
      <w:r w:rsidR="00F27ADF" w:rsidRPr="006C2BB7">
        <w:rPr>
          <w:rFonts w:hint="cs"/>
          <w:rtl/>
        </w:rPr>
        <w:t>اثر سینرژیک هنگامی رخ می</w:t>
      </w:r>
      <w:r w:rsidR="00F27ADF" w:rsidRPr="006C2BB7">
        <w:rPr>
          <w:rtl/>
        </w:rPr>
        <w:softHyphen/>
      </w:r>
      <w:r w:rsidR="00F27ADF" w:rsidRPr="006C2BB7">
        <w:rPr>
          <w:rFonts w:hint="cs"/>
          <w:rtl/>
        </w:rPr>
        <w:t>دهد که اثر ترکیبی حاصل از چند ماده، بزرگتر از مجموع اثر هر یک از مواد به تنهایی باشد و اثر آنتاگونیسم در شرایط</w:t>
      </w:r>
      <w:r w:rsidR="006322B6">
        <w:rPr>
          <w:rFonts w:hint="cs"/>
          <w:rtl/>
        </w:rPr>
        <w:t>ي</w:t>
      </w:r>
      <w:r w:rsidR="00F27ADF" w:rsidRPr="006C2BB7">
        <w:rPr>
          <w:rFonts w:hint="cs"/>
          <w:rtl/>
        </w:rPr>
        <w:t xml:space="preserve"> است که اثر ترکیبی حاصله، کمتر از مجموع اثر هر یک از مواد باشد. </w:t>
      </w:r>
    </w:p>
    <w:p w:rsidR="00F27ADF" w:rsidRPr="0004611B" w:rsidRDefault="00F27ADF" w:rsidP="003A31CC">
      <w:pPr>
        <w:pStyle w:val="4"/>
        <w:rPr>
          <w:rtl/>
        </w:rPr>
      </w:pPr>
      <w:r w:rsidRPr="0004611B">
        <w:rPr>
          <w:rFonts w:hint="cs"/>
          <w:rtl/>
        </w:rPr>
        <w:lastRenderedPageBreak/>
        <w:t>کاربرد فرمول مخلوط مواد برای حالت اثرات افزایشی</w:t>
      </w:r>
    </w:p>
    <w:p w:rsidR="00F27ADF" w:rsidRPr="006C2BB7" w:rsidRDefault="00F27ADF" w:rsidP="006322B6">
      <w:pPr>
        <w:pStyle w:val="a6"/>
        <w:rPr>
          <w:rtl/>
        </w:rPr>
      </w:pPr>
      <w:r w:rsidRPr="006C2BB7">
        <w:rPr>
          <w:rFonts w:hint="cs"/>
          <w:rtl/>
        </w:rPr>
        <w:t>ستون آخر جدول حدود مجاز مواجهه که نشانگر مب</w:t>
      </w:r>
      <w:r w:rsidR="009D5A7A">
        <w:rPr>
          <w:rFonts w:hint="cs"/>
          <w:rtl/>
        </w:rPr>
        <w:t>نای تعیین حد مجاز مواجهه است می</w:t>
      </w:r>
      <w:r w:rsidR="009D5A7A">
        <w:rPr>
          <w:rtl/>
        </w:rPr>
        <w:softHyphen/>
      </w:r>
      <w:r w:rsidR="00673063">
        <w:rPr>
          <w:rFonts w:hint="cs"/>
          <w:rtl/>
        </w:rPr>
        <w:t xml:space="preserve">تواند به </w:t>
      </w:r>
      <w:r w:rsidRPr="006C2BB7">
        <w:rPr>
          <w:rFonts w:hint="cs"/>
          <w:rtl/>
        </w:rPr>
        <w:t xml:space="preserve">کاربر در خصوص احتمال اثرات افزایشی مخلوطی از مواد، هشدار دهد. مواد با مبنای تعیین </w:t>
      </w:r>
      <w:r w:rsidRPr="006C2BB7">
        <w:t>OEL</w:t>
      </w:r>
      <w:r w:rsidRPr="006C2BB7">
        <w:rPr>
          <w:rFonts w:hint="cs"/>
          <w:rtl/>
        </w:rPr>
        <w:t xml:space="preserve"> مشابه احتمالاً اثرات افزایشی داشته و حد مجاز تک تک آنها باید کمتر از مقدار ارائه شده در جدول در نظر گرفته شود. </w:t>
      </w:r>
    </w:p>
    <w:p w:rsidR="00F27ADF" w:rsidRPr="006C2BB7" w:rsidRDefault="00F27ADF" w:rsidP="009D5A7A">
      <w:pPr>
        <w:pStyle w:val="a6"/>
        <w:rPr>
          <w:rtl/>
        </w:rPr>
      </w:pPr>
      <w:r w:rsidRPr="006C2BB7">
        <w:rPr>
          <w:rtl/>
        </w:rPr>
        <w:t>در صورت</w:t>
      </w:r>
      <w:r w:rsidRPr="006C2BB7">
        <w:rPr>
          <w:rFonts w:hint="cs"/>
          <w:rtl/>
        </w:rPr>
        <w:t xml:space="preserve">ی که </w:t>
      </w:r>
      <w:r w:rsidRPr="006C2BB7">
        <w:rPr>
          <w:rtl/>
        </w:rPr>
        <w:t xml:space="preserve">دو يا </w:t>
      </w:r>
      <w:r w:rsidRPr="006C2BB7">
        <w:rPr>
          <w:rFonts w:hint="cs"/>
          <w:rtl/>
        </w:rPr>
        <w:t>چند ماده خطرناک با اثرات مشابه سم شناسی بر روی سیستم یا ارگان هدف وجود داشته باشند،</w:t>
      </w:r>
      <w:r w:rsidRPr="006C2BB7">
        <w:rPr>
          <w:rtl/>
        </w:rPr>
        <w:t xml:space="preserve"> اثر ترکيبي آنها </w:t>
      </w:r>
      <w:r w:rsidRPr="006C2BB7">
        <w:rPr>
          <w:rFonts w:hint="cs"/>
          <w:rtl/>
        </w:rPr>
        <w:t xml:space="preserve">باید </w:t>
      </w:r>
      <w:r w:rsidRPr="006C2BB7">
        <w:rPr>
          <w:rtl/>
        </w:rPr>
        <w:t xml:space="preserve">بيشتر از اثر </w:t>
      </w:r>
      <w:r w:rsidRPr="006C2BB7">
        <w:rPr>
          <w:rFonts w:hint="cs"/>
          <w:rtl/>
        </w:rPr>
        <w:t xml:space="preserve">انفرادی آنها مورد </w:t>
      </w:r>
      <w:r w:rsidRPr="006C2BB7">
        <w:rPr>
          <w:rtl/>
        </w:rPr>
        <w:t xml:space="preserve">توجه </w:t>
      </w:r>
      <w:r w:rsidRPr="006C2BB7">
        <w:rPr>
          <w:rFonts w:hint="cs"/>
          <w:rtl/>
        </w:rPr>
        <w:t>قرار گیرد</w:t>
      </w:r>
      <w:r w:rsidRPr="006C2BB7">
        <w:rPr>
          <w:rtl/>
        </w:rPr>
        <w:t xml:space="preserve">. درصورت عدم وجود اطلاعاتي که نمايانگر تأثيرات متقابل اين مواد بر يکديگر باشد، </w:t>
      </w:r>
      <w:r w:rsidRPr="006C2BB7">
        <w:rPr>
          <w:rFonts w:hint="cs"/>
          <w:rtl/>
        </w:rPr>
        <w:t xml:space="preserve">در مواردی که اثر بهداشتی و سیستم یا ارگان هدف آنها مشابه باشد، </w:t>
      </w:r>
      <w:r w:rsidRPr="006C2BB7">
        <w:rPr>
          <w:rtl/>
        </w:rPr>
        <w:t xml:space="preserve">اثرات </w:t>
      </w:r>
      <w:r w:rsidRPr="006C2BB7">
        <w:rPr>
          <w:rFonts w:hint="cs"/>
          <w:rtl/>
        </w:rPr>
        <w:t xml:space="preserve">این </w:t>
      </w:r>
      <w:r w:rsidRPr="006C2BB7">
        <w:rPr>
          <w:rtl/>
        </w:rPr>
        <w:t>عوامل را بايد به صورت افزايشي درنظر گرفت. در اين حالت اگر حاصل جمع</w:t>
      </w:r>
      <w:r w:rsidRPr="006C2BB7">
        <w:rPr>
          <w:rFonts w:hint="cs"/>
          <w:rtl/>
        </w:rPr>
        <w:t xml:space="preserve"> رابطه زیر</w:t>
      </w:r>
      <w:r w:rsidRPr="006C2BB7">
        <w:rPr>
          <w:rtl/>
        </w:rPr>
        <w:t xml:space="preserve"> از </w:t>
      </w:r>
      <w:r w:rsidRPr="006C2BB7">
        <w:rPr>
          <w:rFonts w:hint="cs"/>
          <w:rtl/>
        </w:rPr>
        <w:t xml:space="preserve">عدد </w:t>
      </w:r>
      <w:r w:rsidRPr="006C2BB7">
        <w:rPr>
          <w:rtl/>
        </w:rPr>
        <w:t xml:space="preserve">يک </w:t>
      </w:r>
      <w:r w:rsidRPr="006C2BB7">
        <w:rPr>
          <w:rFonts w:hint="cs"/>
          <w:rtl/>
        </w:rPr>
        <w:t>بیشتر شود،</w:t>
      </w:r>
      <w:r w:rsidRPr="006C2BB7">
        <w:rPr>
          <w:rtl/>
        </w:rPr>
        <w:t xml:space="preserve"> </w:t>
      </w:r>
      <w:r w:rsidRPr="006C2BB7">
        <w:rPr>
          <w:rFonts w:hint="cs"/>
          <w:rtl/>
        </w:rPr>
        <w:t>مواجهه</w:t>
      </w:r>
      <w:r w:rsidRPr="006C2BB7">
        <w:rPr>
          <w:rtl/>
        </w:rPr>
        <w:t xml:space="preserve"> شغلي با مخلوط</w:t>
      </w:r>
      <w:r w:rsidRPr="006C2BB7">
        <w:rPr>
          <w:rFonts w:hint="cs"/>
          <w:rtl/>
        </w:rPr>
        <w:t xml:space="preserve"> مواد بیشتر از حد مجاز می</w:t>
      </w:r>
      <w:r w:rsidR="009D5A7A">
        <w:rPr>
          <w:rtl/>
        </w:rPr>
        <w:softHyphen/>
      </w:r>
      <w:r w:rsidRPr="006C2BB7">
        <w:rPr>
          <w:rFonts w:hint="cs"/>
          <w:rtl/>
        </w:rPr>
        <w:t>باشد:</w:t>
      </w:r>
    </w:p>
    <w:p w:rsidR="00F27ADF" w:rsidRPr="0004611B" w:rsidRDefault="00F27ADF" w:rsidP="00094025">
      <w:pPr>
        <w:pStyle w:val="a6"/>
        <w:jc w:val="right"/>
        <w:rPr>
          <w:rtl/>
        </w:rPr>
      </w:pPr>
      <w:r w:rsidRPr="0004611B">
        <w:object w:dxaOrig="1620" w:dyaOrig="680">
          <v:shape id="_x0000_i1028" type="#_x0000_t75" style="width:80.25pt;height:34.5pt" o:ole="">
            <v:imagedata r:id="rId26" o:title=""/>
          </v:shape>
          <o:OLEObject Type="Embed" ProgID="Equation.3" ShapeID="_x0000_i1028" DrawAspect="Content" ObjectID="_1081361385" r:id="rId27"/>
        </w:object>
      </w:r>
    </w:p>
    <w:p w:rsidR="00F27ADF" w:rsidRPr="0004611B" w:rsidRDefault="00F27ADF" w:rsidP="00D16268">
      <w:pPr>
        <w:pStyle w:val="a6"/>
        <w:rPr>
          <w:rtl/>
        </w:rPr>
      </w:pPr>
      <w:r w:rsidRPr="0004611B">
        <w:t>C</w:t>
      </w:r>
      <w:r w:rsidRPr="0004611B">
        <w:rPr>
          <w:rtl/>
        </w:rPr>
        <w:t xml:space="preserve"> نمايانگر غلظت ماده </w:t>
      </w:r>
      <w:r w:rsidRPr="0004611B">
        <w:rPr>
          <w:rFonts w:hint="cs"/>
          <w:rtl/>
        </w:rPr>
        <w:t>موجود</w:t>
      </w:r>
      <w:r w:rsidRPr="0004611B">
        <w:rPr>
          <w:rtl/>
        </w:rPr>
        <w:t xml:space="preserve"> در هواي محيط کار</w:t>
      </w:r>
      <w:r w:rsidRPr="0004611B">
        <w:rPr>
          <w:rFonts w:hint="cs"/>
          <w:rtl/>
        </w:rPr>
        <w:t xml:space="preserve"> و</w:t>
      </w:r>
      <w:r w:rsidRPr="0004611B">
        <w:t>T</w:t>
      </w:r>
      <w:r w:rsidRPr="0004611B">
        <w:rPr>
          <w:rtl/>
        </w:rPr>
        <w:t xml:space="preserve"> حد </w:t>
      </w:r>
      <w:r w:rsidRPr="0004611B">
        <w:rPr>
          <w:rFonts w:hint="cs"/>
          <w:rtl/>
        </w:rPr>
        <w:t xml:space="preserve">مجاز مواجهه </w:t>
      </w:r>
      <w:r w:rsidRPr="0004611B">
        <w:rPr>
          <w:rtl/>
        </w:rPr>
        <w:t>شغلي مربوط به آن ماده شيميايي مي‌باشد</w:t>
      </w:r>
      <w:r w:rsidRPr="0004611B">
        <w:rPr>
          <w:rFonts w:hint="cs"/>
          <w:rtl/>
        </w:rPr>
        <w:t>. به</w:t>
      </w:r>
      <w:r w:rsidRPr="0004611B">
        <w:rPr>
          <w:rtl/>
        </w:rPr>
        <w:t xml:space="preserve"> مثال</w:t>
      </w:r>
      <w:r w:rsidRPr="0004611B">
        <w:rPr>
          <w:rFonts w:hint="cs"/>
          <w:rtl/>
        </w:rPr>
        <w:t xml:space="preserve"> ارائه شده در انتهای این بخش </w:t>
      </w:r>
      <w:r w:rsidRPr="0004611B">
        <w:rPr>
          <w:rtl/>
        </w:rPr>
        <w:t>مراجعه شود.</w:t>
      </w:r>
      <w:r w:rsidRPr="0004611B">
        <w:rPr>
          <w:rFonts w:hint="cs"/>
          <w:rtl/>
        </w:rPr>
        <w:t xml:space="preserve"> لازم است که هوای محیط هم ب</w:t>
      </w:r>
      <w:r>
        <w:rPr>
          <w:rFonts w:hint="cs"/>
          <w:rtl/>
        </w:rPr>
        <w:t xml:space="preserve">ه </w:t>
      </w:r>
      <w:r w:rsidRPr="0004611B">
        <w:rPr>
          <w:rFonts w:hint="cs"/>
          <w:rtl/>
        </w:rPr>
        <w:t>صورت کیفی و هم کمی آنالیز شود تا حد مجاز مواجهه مخلوط مواد تعیین شود.</w:t>
      </w:r>
    </w:p>
    <w:p w:rsidR="00F27ADF" w:rsidRPr="006C2BB7" w:rsidRDefault="00F27ADF" w:rsidP="006322B6">
      <w:pPr>
        <w:pStyle w:val="a6"/>
        <w:rPr>
          <w:rtl/>
        </w:rPr>
      </w:pPr>
      <w:r w:rsidRPr="006C2BB7">
        <w:rPr>
          <w:rFonts w:hint="cs"/>
          <w:rtl/>
        </w:rPr>
        <w:t>رابطه محاسباتی اثر افزایشی برای مواجهه همزمان با عوامل زیان</w:t>
      </w:r>
      <w:r w:rsidRPr="006C2BB7">
        <w:rPr>
          <w:rtl/>
        </w:rPr>
        <w:softHyphen/>
      </w:r>
      <w:r w:rsidRPr="006C2BB7">
        <w:rPr>
          <w:rFonts w:hint="cs"/>
          <w:rtl/>
        </w:rPr>
        <w:t xml:space="preserve">آور با مقادیر حدود مجاز شغلی </w:t>
      </w:r>
      <w:r w:rsidRPr="006C2BB7">
        <w:t>STEL  TWA</w:t>
      </w:r>
      <w:r w:rsidRPr="006C2BB7">
        <w:rPr>
          <w:rFonts w:hint="cs"/>
          <w:rtl/>
        </w:rPr>
        <w:t xml:space="preserve"> و </w:t>
      </w:r>
      <w:r w:rsidRPr="006C2BB7">
        <w:t>Ceiling</w:t>
      </w:r>
      <w:r w:rsidR="00673063">
        <w:rPr>
          <w:rFonts w:hint="cs"/>
          <w:rtl/>
        </w:rPr>
        <w:t xml:space="preserve"> ب</w:t>
      </w:r>
      <w:r w:rsidRPr="006C2BB7">
        <w:rPr>
          <w:rFonts w:hint="cs"/>
          <w:rtl/>
        </w:rPr>
        <w:t>کار می</w:t>
      </w:r>
      <w:r w:rsidRPr="006C2BB7">
        <w:rPr>
          <w:rtl/>
        </w:rPr>
        <w:softHyphen/>
      </w:r>
      <w:r w:rsidRPr="006C2BB7">
        <w:rPr>
          <w:rFonts w:hint="cs"/>
          <w:rtl/>
        </w:rPr>
        <w:t xml:space="preserve">رود. مقادیر بکار رفته در فرمول برای مواد مختلف باید تا حد امکان یکسان باشند. بدین معنی که انواع حدود مواجهه شغلی </w:t>
      </w:r>
      <w:r w:rsidRPr="006C2BB7">
        <w:t>(C, STEL, TWA)</w:t>
      </w:r>
      <w:r w:rsidRPr="006C2BB7">
        <w:rPr>
          <w:rFonts w:hint="cs"/>
          <w:rtl/>
        </w:rPr>
        <w:t xml:space="preserve"> با مقادیر مشابه خود بررسی شوند.</w:t>
      </w:r>
    </w:p>
    <w:p w:rsidR="00F27ADF" w:rsidRPr="006C2BB7" w:rsidRDefault="00F27ADF" w:rsidP="00C353EA">
      <w:pPr>
        <w:pStyle w:val="a6"/>
        <w:rPr>
          <w:rtl/>
        </w:rPr>
      </w:pPr>
      <w:r w:rsidRPr="006C2BB7">
        <w:rPr>
          <w:rFonts w:hint="cs"/>
          <w:rtl/>
        </w:rPr>
        <w:t>چنانچه عواملی با اثرات سم</w:t>
      </w:r>
      <w:r w:rsidRPr="006C2BB7">
        <w:rPr>
          <w:rtl/>
        </w:rPr>
        <w:softHyphen/>
      </w:r>
      <w:r w:rsidRPr="006C2BB7">
        <w:rPr>
          <w:rFonts w:hint="cs"/>
          <w:rtl/>
        </w:rPr>
        <w:t xml:space="preserve">شناسی مشابه، </w:t>
      </w:r>
      <w:r w:rsidRPr="006C2BB7">
        <w:t>OEL</w:t>
      </w:r>
      <w:r w:rsidRPr="006C2BB7">
        <w:rPr>
          <w:rFonts w:hint="cs"/>
          <w:rtl/>
        </w:rPr>
        <w:t xml:space="preserve"> یکسان نداشته باشند، استفاده از انواع مقادیر حدود تماس شغلی امکان</w:t>
      </w:r>
      <w:r w:rsidRPr="006C2BB7">
        <w:rPr>
          <w:rtl/>
        </w:rPr>
        <w:softHyphen/>
      </w:r>
      <w:r w:rsidRPr="006C2BB7">
        <w:rPr>
          <w:rFonts w:hint="cs"/>
          <w:rtl/>
        </w:rPr>
        <w:t xml:space="preserve">پذیر خواهد بود. در جدول زیر انواع حالات ممکن از ترکیب انواع </w:t>
      </w:r>
      <w:r w:rsidRPr="006C2BB7">
        <w:t>OEL</w:t>
      </w:r>
      <w:r w:rsidRPr="006C2BB7">
        <w:rPr>
          <w:rFonts w:hint="cs"/>
          <w:rtl/>
        </w:rPr>
        <w:t>ها که با فرمول اثر افزایشی قابل محاسبه خواهد بود، ارائه شده است. وقتی ماده</w:t>
      </w:r>
      <w:r w:rsidRPr="006C2BB7">
        <w:rPr>
          <w:rtl/>
        </w:rPr>
        <w:softHyphen/>
      </w:r>
      <w:r w:rsidRPr="006C2BB7">
        <w:rPr>
          <w:rFonts w:hint="cs"/>
          <w:rtl/>
        </w:rPr>
        <w:t xml:space="preserve">ای با یک حد </w:t>
      </w:r>
      <w:r w:rsidRPr="006C2BB7">
        <w:t>STEL</w:t>
      </w:r>
      <w:r w:rsidRPr="006C2BB7">
        <w:rPr>
          <w:rFonts w:hint="cs"/>
          <w:rtl/>
        </w:rPr>
        <w:t xml:space="preserve"> یا </w:t>
      </w:r>
      <w:r w:rsidRPr="006C2BB7">
        <w:t>C</w:t>
      </w:r>
      <w:r w:rsidRPr="006C2BB7">
        <w:rPr>
          <w:rFonts w:hint="cs"/>
          <w:rtl/>
        </w:rPr>
        <w:t xml:space="preserve"> با ماده</w:t>
      </w:r>
      <w:r w:rsidRPr="006C2BB7">
        <w:rPr>
          <w:rtl/>
        </w:rPr>
        <w:softHyphen/>
      </w:r>
      <w:r w:rsidRPr="006C2BB7">
        <w:rPr>
          <w:rFonts w:hint="cs"/>
          <w:rtl/>
        </w:rPr>
        <w:t xml:space="preserve">ای با </w:t>
      </w:r>
      <w:r w:rsidRPr="006C2BB7">
        <w:t>OEL–TWA</w:t>
      </w:r>
      <w:r w:rsidRPr="006C2BB7">
        <w:rPr>
          <w:rFonts w:hint="cs"/>
          <w:rtl/>
        </w:rPr>
        <w:t xml:space="preserve"> ولی بدون </w:t>
      </w:r>
      <w:r w:rsidRPr="006C2BB7">
        <w:t>STEL</w:t>
      </w:r>
      <w:r w:rsidRPr="006C2BB7">
        <w:rPr>
          <w:rFonts w:hint="cs"/>
          <w:rtl/>
        </w:rPr>
        <w:t xml:space="preserve"> مخلوط شود، مقایسه حد کوتاه مدت </w:t>
      </w:r>
      <w:r w:rsidR="00673063">
        <w:rPr>
          <w:rFonts w:hint="cs"/>
          <w:rtl/>
        </w:rPr>
        <w:t>با محدوده نوسان آن ب</w:t>
      </w:r>
      <w:r w:rsidRPr="006C2BB7">
        <w:rPr>
          <w:rFonts w:hint="cs"/>
          <w:rtl/>
        </w:rPr>
        <w:t>کار می</w:t>
      </w:r>
      <w:r w:rsidRPr="006C2BB7">
        <w:rPr>
          <w:rtl/>
        </w:rPr>
        <w:softHyphen/>
      </w:r>
      <w:r w:rsidRPr="006C2BB7">
        <w:rPr>
          <w:rFonts w:hint="cs"/>
          <w:rtl/>
        </w:rPr>
        <w:t xml:space="preserve">رود. محدوده نوسان معادل 5 برابر حد </w:t>
      </w:r>
      <w:r w:rsidRPr="006C2BB7">
        <w:t>OEL–TWA</w:t>
      </w:r>
      <w:r w:rsidRPr="006C2BB7">
        <w:rPr>
          <w:rFonts w:hint="cs"/>
          <w:rtl/>
        </w:rPr>
        <w:t xml:space="preserve"> آن ماده خواهد بود.</w:t>
      </w:r>
    </w:p>
    <w:p w:rsidR="00A24FCF" w:rsidRDefault="00A24FCF" w:rsidP="00C353EA">
      <w:pPr>
        <w:pStyle w:val="a6"/>
        <w:rPr>
          <w:rtl/>
        </w:rPr>
      </w:pPr>
    </w:p>
    <w:p w:rsidR="00A24FCF" w:rsidRDefault="00A24FCF" w:rsidP="00C353EA">
      <w:pPr>
        <w:pStyle w:val="a6"/>
        <w:rPr>
          <w:rtl/>
        </w:rPr>
      </w:pPr>
    </w:p>
    <w:p w:rsidR="00F27ADF" w:rsidRPr="006C2BB7" w:rsidRDefault="00175DB7" w:rsidP="00F8789C">
      <w:pPr>
        <w:pStyle w:val="a6"/>
        <w:rPr>
          <w:rtl/>
        </w:rPr>
      </w:pPr>
      <w:r>
        <w:rPr>
          <w:noProof/>
          <w:rtl/>
          <w:lang w:bidi="fa-IR"/>
        </w:rPr>
        <w:lastRenderedPageBreak/>
        <w:pict>
          <v:rect id="Rectangle 311" o:spid="_x0000_s1031" style="position:absolute;left:0;text-align:left;margin-left:6.45pt;margin-top:78.95pt;width:355.6pt;height:214.45pt;z-index:251772928;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" filled="f" stroked="f" strokeweight="1pt">
            <v:textbox style="mso-next-textbox:#Rectangle 311">
              <w:txbxContent>
                <w:p w:rsidR="00CA53D0" w:rsidRPr="00F26BC5" w:rsidRDefault="00CA53D0" w:rsidP="00D16268">
                  <w:pPr>
                    <w:pStyle w:val="a4"/>
                    <w:rPr>
                      <w:rtl/>
                    </w:rPr>
                  </w:pPr>
                  <w:r w:rsidRPr="003A31CC">
                    <w:rPr>
                      <w:rtl/>
                    </w:rPr>
                    <w:t xml:space="preserve">جدول د-1 </w:t>
                  </w:r>
                  <w:r>
                    <w:rPr>
                      <w:rFonts w:hint="cs"/>
                      <w:rtl/>
                    </w:rPr>
                    <w:t>حالتهای مختلف</w:t>
                  </w:r>
                  <w:r w:rsidRPr="003A31CC">
                    <w:rPr>
                      <w:rtl/>
                    </w:rPr>
                    <w:t xml:space="preserve"> ترک</w:t>
                  </w:r>
                  <w:r w:rsidRPr="003A31CC">
                    <w:rPr>
                      <w:rFonts w:hint="cs"/>
                      <w:rtl/>
                    </w:rPr>
                    <w:t>یب</w:t>
                  </w:r>
                  <w:r w:rsidRPr="003A31CC">
                    <w:rPr>
                      <w:rtl/>
                    </w:rPr>
                    <w:t xml:space="preserve"> احتمال</w:t>
                  </w:r>
                  <w:r w:rsidRPr="003A31CC">
                    <w:rPr>
                      <w:rFonts w:hint="cs"/>
                      <w:rtl/>
                    </w:rPr>
                    <w:t>ی</w:t>
                  </w:r>
                  <w:r w:rsidRPr="003A31CC">
                    <w:rPr>
                      <w:rtl/>
                    </w:rPr>
                    <w:t xml:space="preserve"> انواع حدود مجاز در فرمول اثر افزا</w:t>
                  </w:r>
                  <w:r w:rsidRPr="003A31CC">
                    <w:rPr>
                      <w:rFonts w:hint="cs"/>
                      <w:rtl/>
                    </w:rPr>
                    <w:t>یشی</w:t>
                  </w:r>
                  <w:r w:rsidRPr="003A31CC">
                    <w:rPr>
                      <w:rtl/>
                    </w:rPr>
                    <w:t xml:space="preserve"> مخلوط</w:t>
                  </w:r>
                </w:p>
                <w:tbl>
                  <w:tblPr>
                    <w:tblStyle w:val="MediumShading1-Accent6"/>
                    <w:bidiVisual/>
                    <w:tblW w:w="5000" w:type="pct"/>
                    <w:jc w:val="center"/>
                    <w:tblLook w:val="04E0"/>
                  </w:tblPr>
                  <w:tblGrid>
                    <w:gridCol w:w="2102"/>
                    <w:gridCol w:w="2477"/>
                    <w:gridCol w:w="2476"/>
                  </w:tblGrid>
                  <w:tr w:rsidR="00CA53D0" w:rsidRPr="00A24FCF" w:rsidTr="00744B10">
                    <w:trPr>
                      <w:cnfStyle w:val="100000000000"/>
                      <w:trHeight w:val="406"/>
                      <w:jc w:val="center"/>
                    </w:trPr>
                    <w:tc>
                      <w:tcPr>
                        <w:cnfStyle w:val="001000000100"/>
                        <w:tcW w:w="1489" w:type="pct"/>
                      </w:tcPr>
                      <w:p w:rsidR="00CA53D0" w:rsidRPr="00A24FCF" w:rsidRDefault="00CA53D0" w:rsidP="003A31CC">
                        <w:pPr>
                          <w:rPr>
                            <w:rFonts w:cs="B Zar"/>
                            <w:rtl/>
                          </w:rPr>
                        </w:pPr>
                        <w:r w:rsidRPr="00A24FCF">
                          <w:rPr>
                            <w:rFonts w:cs="B Zar" w:hint="cs"/>
                            <w:rtl/>
                          </w:rPr>
                          <w:t>تمام شیفت یا</w:t>
                        </w:r>
                      </w:p>
                      <w:p w:rsidR="00CA53D0" w:rsidRPr="00A24FCF" w:rsidRDefault="00CA53D0" w:rsidP="003A31CC">
                        <w:pPr>
                          <w:rPr>
                            <w:rFonts w:cs="B Zar"/>
                            <w:rtl/>
                          </w:rPr>
                        </w:pPr>
                        <w:r w:rsidRPr="00A24FCF">
                          <w:rPr>
                            <w:rFonts w:cs="B Zar" w:hint="cs"/>
                            <w:rtl/>
                          </w:rPr>
                          <w:t xml:space="preserve"> کوتاه مدت</w:t>
                        </w:r>
                      </w:p>
                    </w:tc>
                    <w:tc>
                      <w:tcPr>
                        <w:tcW w:w="1755" w:type="pct"/>
                      </w:tcPr>
                      <w:p w:rsidR="00CA53D0" w:rsidRPr="00A24FCF" w:rsidRDefault="00CA53D0" w:rsidP="003A31CC">
                        <w:pPr>
                          <w:cnfStyle w:val="100000000000"/>
                          <w:rPr>
                            <w:rFonts w:cs="B Zar"/>
                            <w:rtl/>
                          </w:rPr>
                        </w:pPr>
                        <w:r w:rsidRPr="00A24FCF">
                          <w:rPr>
                            <w:rFonts w:cs="B Zar" w:hint="cs"/>
                            <w:rtl/>
                          </w:rPr>
                          <w:t>ماده 1</w:t>
                        </w:r>
                      </w:p>
                    </w:tc>
                    <w:tc>
                      <w:tcPr>
                        <w:tcW w:w="1755" w:type="pct"/>
                      </w:tcPr>
                      <w:p w:rsidR="00CA53D0" w:rsidRPr="00A24FCF" w:rsidRDefault="00CA53D0" w:rsidP="003A31CC">
                        <w:pPr>
                          <w:cnfStyle w:val="100000000000"/>
                          <w:rPr>
                            <w:rFonts w:cs="B Zar"/>
                            <w:rtl/>
                          </w:rPr>
                        </w:pPr>
                        <w:r w:rsidRPr="00A24FCF">
                          <w:rPr>
                            <w:rFonts w:cs="B Zar" w:hint="cs"/>
                            <w:rtl/>
                          </w:rPr>
                          <w:t>ماده 2</w:t>
                        </w:r>
                      </w:p>
                    </w:tc>
                  </w:tr>
                  <w:tr w:rsidR="00CA53D0" w:rsidRPr="00A24FCF" w:rsidTr="00744B10">
                    <w:trPr>
                      <w:cnfStyle w:val="000000100000"/>
                      <w:trHeight w:val="227"/>
                      <w:jc w:val="center"/>
                    </w:trPr>
                    <w:tc>
                      <w:tcPr>
                        <w:cnfStyle w:val="001000000000"/>
                        <w:tcW w:w="1489" w:type="pct"/>
                      </w:tcPr>
                      <w:p w:rsidR="00CA53D0" w:rsidRPr="00A24FCF" w:rsidRDefault="00CA53D0" w:rsidP="003A31CC">
                        <w:pPr>
                          <w:rPr>
                            <w:rFonts w:cs="B Zar"/>
                          </w:rPr>
                        </w:pPr>
                        <w:r w:rsidRPr="00A24FCF">
                          <w:rPr>
                            <w:rFonts w:cs="B Zar" w:hint="cs"/>
                            <w:rtl/>
                          </w:rPr>
                          <w:t>تمام شیفت</w:t>
                        </w:r>
                      </w:p>
                    </w:tc>
                    <w:tc>
                      <w:tcPr>
                        <w:tcW w:w="1755" w:type="pct"/>
                      </w:tcPr>
                      <w:p w:rsidR="00CA53D0" w:rsidRPr="00A24FCF" w:rsidRDefault="00CA53D0" w:rsidP="003A31CC">
                        <w:pPr>
                          <w:cnfStyle w:val="000000100000"/>
                          <w:rPr>
                            <w:rFonts w:cs="B Zar"/>
                            <w:rtl/>
                          </w:rPr>
                        </w:pPr>
                        <w:r w:rsidRPr="00A24FCF">
                          <w:rPr>
                            <w:rFonts w:cs="B Zar"/>
                          </w:rPr>
                          <w:t>OEL – TWA</w:t>
                        </w:r>
                      </w:p>
                    </w:tc>
                    <w:tc>
                      <w:tcPr>
                        <w:tcW w:w="1755" w:type="pct"/>
                      </w:tcPr>
                      <w:p w:rsidR="00CA53D0" w:rsidRPr="00A24FCF" w:rsidRDefault="00CA53D0" w:rsidP="003A31CC">
                        <w:pPr>
                          <w:cnfStyle w:val="000000100000"/>
                          <w:rPr>
                            <w:rFonts w:cs="B Zar"/>
                          </w:rPr>
                        </w:pPr>
                        <w:r w:rsidRPr="00A24FCF">
                          <w:rPr>
                            <w:rFonts w:cs="B Zar"/>
                          </w:rPr>
                          <w:t>OEL – TWA</w:t>
                        </w:r>
                      </w:p>
                    </w:tc>
                  </w:tr>
                  <w:tr w:rsidR="00CA53D0" w:rsidRPr="00A24FCF" w:rsidTr="00744B10">
                    <w:trPr>
                      <w:cnfStyle w:val="000000010000"/>
                      <w:trHeight w:val="227"/>
                      <w:jc w:val="center"/>
                    </w:trPr>
                    <w:tc>
                      <w:tcPr>
                        <w:cnfStyle w:val="001000000000"/>
                        <w:tcW w:w="1489" w:type="pct"/>
                      </w:tcPr>
                      <w:p w:rsidR="00CA53D0" w:rsidRPr="00A24FCF" w:rsidRDefault="00CA53D0" w:rsidP="003A31CC">
                        <w:pPr>
                          <w:rPr>
                            <w:rFonts w:cs="B Zar"/>
                            <w:rtl/>
                          </w:rPr>
                        </w:pPr>
                        <w:r w:rsidRPr="00A24FCF">
                          <w:rPr>
                            <w:rFonts w:cs="B Zar" w:hint="cs"/>
                            <w:rtl/>
                          </w:rPr>
                          <w:t>تمام شیفت</w:t>
                        </w:r>
                      </w:p>
                    </w:tc>
                    <w:tc>
                      <w:tcPr>
                        <w:tcW w:w="1755" w:type="pct"/>
                      </w:tcPr>
                      <w:p w:rsidR="00CA53D0" w:rsidRPr="00A24FCF" w:rsidRDefault="00CA53D0" w:rsidP="003A31CC">
                        <w:pPr>
                          <w:cnfStyle w:val="000000010000"/>
                          <w:rPr>
                            <w:rFonts w:cs="B Zar"/>
                          </w:rPr>
                        </w:pPr>
                        <w:r w:rsidRPr="00A24FCF">
                          <w:rPr>
                            <w:rFonts w:cs="B Zar"/>
                          </w:rPr>
                          <w:t>OEL – TWA</w:t>
                        </w:r>
                      </w:p>
                    </w:tc>
                    <w:tc>
                      <w:tcPr>
                        <w:tcW w:w="1755" w:type="pct"/>
                      </w:tcPr>
                      <w:p w:rsidR="00CA53D0" w:rsidRPr="00A24FCF" w:rsidRDefault="00CA53D0" w:rsidP="003A31CC">
                        <w:pPr>
                          <w:cnfStyle w:val="000000010000"/>
                          <w:rPr>
                            <w:rFonts w:cs="B Zar"/>
                          </w:rPr>
                        </w:pPr>
                        <w:r w:rsidRPr="00A24FCF">
                          <w:rPr>
                            <w:rFonts w:cs="B Zar"/>
                          </w:rPr>
                          <w:t>OEL – C</w:t>
                        </w:r>
                      </w:p>
                    </w:tc>
                  </w:tr>
                  <w:tr w:rsidR="00CA53D0" w:rsidRPr="00A24FCF" w:rsidTr="00744B10">
                    <w:trPr>
                      <w:cnfStyle w:val="000000100000"/>
                      <w:trHeight w:val="20"/>
                      <w:jc w:val="center"/>
                    </w:trPr>
                    <w:tc>
                      <w:tcPr>
                        <w:cnfStyle w:val="001000000000"/>
                        <w:tcW w:w="1489" w:type="pct"/>
                      </w:tcPr>
                      <w:p w:rsidR="00CA53D0" w:rsidRPr="00A24FCF" w:rsidRDefault="00CA53D0" w:rsidP="003A31CC">
                        <w:pPr>
                          <w:rPr>
                            <w:rFonts w:cs="B Zar"/>
                            <w:rtl/>
                          </w:rPr>
                        </w:pPr>
                        <w:r w:rsidRPr="00A24FCF">
                          <w:rPr>
                            <w:rFonts w:cs="B Zar" w:hint="cs"/>
                            <w:rtl/>
                          </w:rPr>
                          <w:t>کوتاه مدت</w:t>
                        </w:r>
                      </w:p>
                    </w:tc>
                    <w:tc>
                      <w:tcPr>
                        <w:tcW w:w="1755" w:type="pct"/>
                      </w:tcPr>
                      <w:p w:rsidR="00CA53D0" w:rsidRPr="00A24FCF" w:rsidRDefault="00CA53D0" w:rsidP="003A31CC">
                        <w:pPr>
                          <w:cnfStyle w:val="000000100000"/>
                          <w:rPr>
                            <w:rFonts w:cs="B Zar"/>
                          </w:rPr>
                        </w:pPr>
                        <w:r w:rsidRPr="00A24FCF">
                          <w:rPr>
                            <w:rFonts w:cs="B Zar"/>
                          </w:rPr>
                          <w:t>OEL – STEL</w:t>
                        </w:r>
                      </w:p>
                    </w:tc>
                    <w:tc>
                      <w:tcPr>
                        <w:tcW w:w="1755" w:type="pct"/>
                      </w:tcPr>
                      <w:p w:rsidR="00CA53D0" w:rsidRPr="00A24FCF" w:rsidRDefault="00CA53D0" w:rsidP="003A31CC">
                        <w:pPr>
                          <w:cnfStyle w:val="000000100000"/>
                          <w:rPr>
                            <w:rFonts w:cs="B Zar"/>
                          </w:rPr>
                        </w:pPr>
                        <w:r w:rsidRPr="00A24FCF">
                          <w:rPr>
                            <w:rFonts w:cs="B Zar"/>
                          </w:rPr>
                          <w:t>OEL – STEL</w:t>
                        </w:r>
                      </w:p>
                    </w:tc>
                  </w:tr>
                  <w:tr w:rsidR="00CA53D0" w:rsidRPr="00A24FCF" w:rsidTr="00744B10">
                    <w:trPr>
                      <w:cnfStyle w:val="000000010000"/>
                      <w:trHeight w:val="20"/>
                      <w:jc w:val="center"/>
                    </w:trPr>
                    <w:tc>
                      <w:tcPr>
                        <w:cnfStyle w:val="001000000000"/>
                        <w:tcW w:w="1489" w:type="pct"/>
                      </w:tcPr>
                      <w:p w:rsidR="00CA53D0" w:rsidRPr="00A24FCF" w:rsidRDefault="00CA53D0" w:rsidP="003A31CC">
                        <w:pPr>
                          <w:rPr>
                            <w:rFonts w:cs="B Zar"/>
                            <w:rtl/>
                          </w:rPr>
                        </w:pPr>
                        <w:r w:rsidRPr="00A24FCF">
                          <w:rPr>
                            <w:rFonts w:cs="B Zar" w:hint="cs"/>
                            <w:rtl/>
                          </w:rPr>
                          <w:t>کوتاه مدت</w:t>
                        </w:r>
                      </w:p>
                    </w:tc>
                    <w:tc>
                      <w:tcPr>
                        <w:tcW w:w="1755" w:type="pct"/>
                      </w:tcPr>
                      <w:p w:rsidR="00CA53D0" w:rsidRPr="00A24FCF" w:rsidRDefault="00CA53D0" w:rsidP="003A31CC">
                        <w:pPr>
                          <w:cnfStyle w:val="000000010000"/>
                          <w:rPr>
                            <w:rFonts w:cs="B Zar"/>
                          </w:rPr>
                        </w:pPr>
                        <w:r w:rsidRPr="00A24FCF">
                          <w:rPr>
                            <w:rFonts w:cs="B Zar"/>
                          </w:rPr>
                          <w:t>OEL – C</w:t>
                        </w:r>
                      </w:p>
                    </w:tc>
                    <w:tc>
                      <w:tcPr>
                        <w:tcW w:w="1755" w:type="pct"/>
                      </w:tcPr>
                      <w:p w:rsidR="00CA53D0" w:rsidRPr="00A24FCF" w:rsidRDefault="00CA53D0" w:rsidP="003A31CC">
                        <w:pPr>
                          <w:cnfStyle w:val="000000010000"/>
                          <w:rPr>
                            <w:rFonts w:cs="B Zar"/>
                          </w:rPr>
                        </w:pPr>
                        <w:r w:rsidRPr="00A24FCF">
                          <w:rPr>
                            <w:rFonts w:cs="B Zar"/>
                          </w:rPr>
                          <w:t>OEL – C</w:t>
                        </w:r>
                      </w:p>
                    </w:tc>
                  </w:tr>
                  <w:tr w:rsidR="00CA53D0" w:rsidRPr="00A24FCF" w:rsidTr="00744B10">
                    <w:trPr>
                      <w:cnfStyle w:val="000000100000"/>
                      <w:trHeight w:val="20"/>
                      <w:jc w:val="center"/>
                    </w:trPr>
                    <w:tc>
                      <w:tcPr>
                        <w:cnfStyle w:val="001000000000"/>
                        <w:tcW w:w="1489" w:type="pct"/>
                      </w:tcPr>
                      <w:p w:rsidR="00CA53D0" w:rsidRPr="00A24FCF" w:rsidRDefault="00CA53D0" w:rsidP="003A31CC">
                        <w:pPr>
                          <w:rPr>
                            <w:rFonts w:cs="B Zar"/>
                            <w:rtl/>
                          </w:rPr>
                        </w:pPr>
                        <w:r w:rsidRPr="00A24FCF">
                          <w:rPr>
                            <w:rFonts w:cs="B Zar" w:hint="cs"/>
                            <w:rtl/>
                          </w:rPr>
                          <w:t>کوتاه مدت</w:t>
                        </w:r>
                      </w:p>
                    </w:tc>
                    <w:tc>
                      <w:tcPr>
                        <w:tcW w:w="1755" w:type="pct"/>
                      </w:tcPr>
                      <w:p w:rsidR="00CA53D0" w:rsidRPr="00A24FCF" w:rsidRDefault="00CA53D0" w:rsidP="003A31CC">
                        <w:pPr>
                          <w:cnfStyle w:val="000000100000"/>
                          <w:rPr>
                            <w:rFonts w:cs="B Zar"/>
                            <w:rtl/>
                          </w:rPr>
                        </w:pPr>
                        <w:r w:rsidRPr="00A24FCF">
                          <w:rPr>
                            <w:rFonts w:cs="B Zar" w:hint="cs"/>
                            <w:rtl/>
                          </w:rPr>
                          <w:t xml:space="preserve">اگر </w:t>
                        </w:r>
                        <w:r w:rsidRPr="00A24FCF">
                          <w:rPr>
                            <w:rFonts w:cs="B Zar"/>
                          </w:rPr>
                          <w:t>STEL</w:t>
                        </w:r>
                        <w:r w:rsidRPr="00A24FCF">
                          <w:rPr>
                            <w:rFonts w:cs="B Zar" w:hint="cs"/>
                            <w:rtl/>
                          </w:rPr>
                          <w:t xml:space="preserve"> وجود ندارد از محدوده نوسان استفاده شود</w:t>
                        </w:r>
                      </w:p>
                      <w:p w:rsidR="00CA53D0" w:rsidRPr="00A24FCF" w:rsidRDefault="00CA53D0" w:rsidP="003A31CC">
                        <w:pPr>
                          <w:cnfStyle w:val="000000100000"/>
                          <w:rPr>
                            <w:rFonts w:cs="B Zar"/>
                          </w:rPr>
                        </w:pPr>
                        <w:r w:rsidRPr="00A24FCF">
                          <w:rPr>
                            <w:rFonts w:cs="B Zar" w:hint="cs"/>
                            <w:rtl/>
                          </w:rPr>
                          <w:t xml:space="preserve"> (5 برابر </w:t>
                        </w:r>
                        <w:r w:rsidRPr="00A24FCF">
                          <w:rPr>
                            <w:rFonts w:cs="B Zar"/>
                          </w:rPr>
                          <w:t>TWA</w:t>
                        </w:r>
                        <w:r w:rsidRPr="00A24FCF">
                          <w:rPr>
                            <w:rFonts w:cs="B Zar" w:hint="cs"/>
                            <w:rtl/>
                          </w:rPr>
                          <w:t>)</w:t>
                        </w:r>
                      </w:p>
                    </w:tc>
                    <w:tc>
                      <w:tcPr>
                        <w:tcW w:w="1755" w:type="pct"/>
                      </w:tcPr>
                      <w:p w:rsidR="00CA53D0" w:rsidRPr="00A24FCF" w:rsidRDefault="00CA53D0" w:rsidP="003A31CC">
                        <w:pPr>
                          <w:cnfStyle w:val="000000100000"/>
                          <w:rPr>
                            <w:rFonts w:cs="B Zar"/>
                          </w:rPr>
                        </w:pPr>
                        <w:r w:rsidRPr="00A24FCF">
                          <w:rPr>
                            <w:rFonts w:cs="B Zar"/>
                          </w:rPr>
                          <w:t>OEL – C</w:t>
                        </w:r>
                        <w:r w:rsidRPr="00A24FCF">
                          <w:rPr>
                            <w:rFonts w:cs="B Zar" w:hint="cs"/>
                            <w:rtl/>
                          </w:rPr>
                          <w:t xml:space="preserve">یا </w:t>
                        </w:r>
                        <w:r w:rsidRPr="00A24FCF">
                          <w:rPr>
                            <w:rFonts w:cs="B Zar"/>
                          </w:rPr>
                          <w:t xml:space="preserve"> STEL</w:t>
                        </w:r>
                      </w:p>
                    </w:tc>
                  </w:tr>
                  <w:tr w:rsidR="00CA53D0" w:rsidRPr="00A24FCF" w:rsidTr="00744B10">
                    <w:trPr>
                      <w:cnfStyle w:val="010000000000"/>
                      <w:trHeight w:val="279"/>
                      <w:jc w:val="center"/>
                    </w:trPr>
                    <w:tc>
                      <w:tcPr>
                        <w:cnfStyle w:val="001000000000"/>
                        <w:tcW w:w="1489" w:type="pct"/>
                      </w:tcPr>
                      <w:p w:rsidR="00CA53D0" w:rsidRPr="00A24FCF" w:rsidRDefault="00CA53D0" w:rsidP="003A31CC">
                        <w:pPr>
                          <w:rPr>
                            <w:rFonts w:cs="B Zar"/>
                            <w:rtl/>
                          </w:rPr>
                        </w:pPr>
                        <w:r w:rsidRPr="00A24FCF">
                          <w:rPr>
                            <w:rFonts w:cs="B Zar" w:hint="cs"/>
                            <w:rtl/>
                          </w:rPr>
                          <w:t>کوتاه مدت</w:t>
                        </w:r>
                      </w:p>
                    </w:tc>
                    <w:tc>
                      <w:tcPr>
                        <w:tcW w:w="1755" w:type="pct"/>
                      </w:tcPr>
                      <w:p w:rsidR="00CA53D0" w:rsidRPr="00A24FCF" w:rsidRDefault="00CA53D0" w:rsidP="003A31CC">
                        <w:pPr>
                          <w:cnfStyle w:val="010000000000"/>
                          <w:rPr>
                            <w:rFonts w:cs="B Zar"/>
                          </w:rPr>
                        </w:pPr>
                        <w:r w:rsidRPr="00A24FCF">
                          <w:rPr>
                            <w:rFonts w:cs="B Zar"/>
                          </w:rPr>
                          <w:t>OEL – STEL</w:t>
                        </w:r>
                      </w:p>
                    </w:tc>
                    <w:tc>
                      <w:tcPr>
                        <w:tcW w:w="1755" w:type="pct"/>
                      </w:tcPr>
                      <w:p w:rsidR="00CA53D0" w:rsidRPr="00A24FCF" w:rsidRDefault="00CA53D0" w:rsidP="003A31CC">
                        <w:pPr>
                          <w:cnfStyle w:val="010000000000"/>
                          <w:rPr>
                            <w:rFonts w:cs="B Zar"/>
                          </w:rPr>
                        </w:pPr>
                        <w:r w:rsidRPr="00A24FCF">
                          <w:rPr>
                            <w:rFonts w:cs="B Zar"/>
                          </w:rPr>
                          <w:t>OEL – C</w:t>
                        </w:r>
                      </w:p>
                    </w:tc>
                  </w:tr>
                </w:tbl>
                <w:p w:rsidR="00CA53D0" w:rsidRDefault="00CA53D0" w:rsidP="003A31CC">
                  <w:pPr>
                    <w:jc w:val="center"/>
                  </w:pPr>
                </w:p>
              </w:txbxContent>
            </v:textbox>
            <w10:wrap type="square" anchorx="margin" anchory="margin"/>
          </v:rect>
        </w:pict>
      </w:r>
      <w:r w:rsidR="00F27ADF" w:rsidRPr="006C2BB7">
        <w:rPr>
          <w:rFonts w:hint="cs"/>
          <w:rtl/>
        </w:rPr>
        <w:t>مدل افزایشی همچنین برای مواجهات متوالی با مواد مختلف که در طول یک شیفت کاری رخ می</w:t>
      </w:r>
      <w:r w:rsidR="00F27ADF" w:rsidRPr="006C2BB7">
        <w:rPr>
          <w:rFonts w:hint="cs"/>
          <w:rtl/>
        </w:rPr>
        <w:softHyphen/>
        <w:t>دهد نیز بکار می</w:t>
      </w:r>
      <w:r w:rsidR="00F27ADF" w:rsidRPr="006C2BB7">
        <w:rPr>
          <w:rtl/>
        </w:rPr>
        <w:softHyphen/>
      </w:r>
      <w:r w:rsidR="00F27ADF" w:rsidRPr="006C2BB7">
        <w:rPr>
          <w:rFonts w:hint="cs"/>
          <w:rtl/>
        </w:rPr>
        <w:t xml:space="preserve">رود. برای موادی که دارای </w:t>
      </w:r>
      <w:r w:rsidR="00F27ADF" w:rsidRPr="006C2BB7">
        <w:t>OEL – TWA</w:t>
      </w:r>
      <w:r w:rsidR="00F27ADF" w:rsidRPr="006C2BB7">
        <w:rPr>
          <w:rFonts w:hint="cs"/>
          <w:rtl/>
        </w:rPr>
        <w:t xml:space="preserve"> (</w:t>
      </w:r>
      <w:r w:rsidR="00F27ADF" w:rsidRPr="006C2BB7">
        <w:t>STEL</w:t>
      </w:r>
      <w:r w:rsidR="00F27ADF" w:rsidRPr="006C2BB7">
        <w:rPr>
          <w:rFonts w:hint="cs"/>
          <w:rtl/>
        </w:rPr>
        <w:t xml:space="preserve"> یا محدوده نوسا</w:t>
      </w:r>
      <w:r w:rsidR="009D5A7A">
        <w:rPr>
          <w:rFonts w:hint="cs"/>
          <w:rtl/>
        </w:rPr>
        <w:t>ن) هستند نیز به همین شکل عمل می</w:t>
      </w:r>
      <w:r w:rsidR="009D5A7A">
        <w:rPr>
          <w:rtl/>
        </w:rPr>
        <w:softHyphen/>
      </w:r>
      <w:r w:rsidR="00F27ADF" w:rsidRPr="006C2BB7">
        <w:rPr>
          <w:rFonts w:hint="cs"/>
          <w:rtl/>
        </w:rPr>
        <w:t xml:space="preserve">شود. رابطه فوق برای مواجهه های متوالی با موادی که </w:t>
      </w:r>
      <w:r w:rsidR="00F27ADF" w:rsidRPr="006C2BB7">
        <w:t>OEL-C</w:t>
      </w:r>
      <w:r w:rsidR="00F27ADF" w:rsidRPr="006C2BB7">
        <w:rPr>
          <w:rFonts w:hint="cs"/>
          <w:rtl/>
        </w:rPr>
        <w:t xml:space="preserve"> دارند، کاربرد ندارد.</w:t>
      </w:r>
      <w:r w:rsidR="003A31CC" w:rsidRPr="003A31CC">
        <w:rPr>
          <w:rFonts w:hint="cs"/>
          <w:noProof/>
          <w:rtl/>
        </w:rPr>
        <w:t xml:space="preserve"> </w:t>
      </w:r>
    </w:p>
    <w:p w:rsidR="00F27ADF" w:rsidRPr="0004611B" w:rsidRDefault="00F27ADF" w:rsidP="00C353EA">
      <w:pPr>
        <w:pStyle w:val="a6"/>
        <w:rPr>
          <w:rtl/>
          <w:lang w:bidi="fa-IR"/>
        </w:rPr>
      </w:pPr>
    </w:p>
    <w:p w:rsidR="00F27ADF" w:rsidRPr="0004611B" w:rsidRDefault="00F27ADF" w:rsidP="00C353EA">
      <w:pPr>
        <w:pStyle w:val="a6"/>
        <w:rPr>
          <w:rtl/>
        </w:rPr>
      </w:pPr>
      <w:r w:rsidRPr="0004611B">
        <w:rPr>
          <w:rFonts w:hint="cs"/>
          <w:rtl/>
        </w:rPr>
        <w:t>برای این حالت رابطه اصلاح شده به شرح زیر خواهد بود:</w:t>
      </w:r>
    </w:p>
    <w:p w:rsidR="00F27ADF" w:rsidRPr="0004611B" w:rsidRDefault="00E32096" w:rsidP="00094025">
      <w:pPr>
        <w:pStyle w:val="a6"/>
        <w:jc w:val="right"/>
        <w:rPr>
          <w:rtl/>
        </w:rPr>
      </w:pPr>
      <w:r w:rsidRPr="00D16268">
        <w:rPr>
          <w:position w:val="-26"/>
        </w:rPr>
        <w:object w:dxaOrig="1440" w:dyaOrig="600">
          <v:shape id="_x0000_i1029" type="#_x0000_t75" style="width:1in;height:31.5pt" o:ole="">
            <v:imagedata r:id="rId28" o:title=""/>
          </v:shape>
          <o:OLEObject Type="Embed" ProgID="Equation.3" ShapeID="_x0000_i1029" DrawAspect="Content" ObjectID="_1081361386" r:id="rId29"/>
        </w:object>
      </w:r>
    </w:p>
    <w:p w:rsidR="00F27ADF" w:rsidRPr="0004611B" w:rsidRDefault="00F27ADF" w:rsidP="00C353EA">
      <w:pPr>
        <w:pStyle w:val="a6"/>
      </w:pPr>
      <w:r w:rsidRPr="0004611B">
        <w:rPr>
          <w:rFonts w:hint="cs"/>
          <w:rtl/>
        </w:rPr>
        <w:t>که</w:t>
      </w:r>
      <w:r w:rsidRPr="0004611B">
        <w:t>:</w:t>
      </w:r>
    </w:p>
    <w:p w:rsidR="00F27ADF" w:rsidRPr="00FF4084" w:rsidRDefault="00F27ADF" w:rsidP="00C353EA">
      <w:pPr>
        <w:pStyle w:val="a6"/>
        <w:rPr>
          <w:rtl/>
        </w:rPr>
      </w:pPr>
      <w:r w:rsidRPr="00FF4084">
        <w:rPr>
          <w:rFonts w:hint="cs"/>
          <w:rtl/>
        </w:rPr>
        <w:t xml:space="preserve"> </w:t>
      </w:r>
      <w:r w:rsidRPr="00FF4084">
        <w:t>T</w:t>
      </w:r>
      <w:r w:rsidRPr="00FF4084">
        <w:rPr>
          <w:vertAlign w:val="subscript"/>
        </w:rPr>
        <w:t>1STEL</w:t>
      </w:r>
      <w:r w:rsidRPr="00FF4084">
        <w:rPr>
          <w:rFonts w:hint="cs"/>
          <w:rtl/>
        </w:rPr>
        <w:t xml:space="preserve"> : </w:t>
      </w:r>
      <w:r w:rsidRPr="00FF4084">
        <w:t>OEL – STEL</w:t>
      </w:r>
      <w:r w:rsidRPr="00FF4084">
        <w:rPr>
          <w:rFonts w:hint="cs"/>
          <w:rtl/>
        </w:rPr>
        <w:t xml:space="preserve"> </w:t>
      </w:r>
    </w:p>
    <w:p w:rsidR="00F27ADF" w:rsidRPr="00FF4084" w:rsidRDefault="00F27ADF" w:rsidP="00C353EA">
      <w:pPr>
        <w:pStyle w:val="a6"/>
      </w:pPr>
      <w:r w:rsidRPr="00FF4084">
        <w:rPr>
          <w:rFonts w:hint="cs"/>
          <w:rtl/>
        </w:rPr>
        <w:t xml:space="preserve"> </w:t>
      </w:r>
      <w:r w:rsidRPr="00FF4084">
        <w:t>T</w:t>
      </w:r>
      <w:r w:rsidRPr="00FF4084">
        <w:rPr>
          <w:vertAlign w:val="subscript"/>
        </w:rPr>
        <w:t>2</w:t>
      </w:r>
      <w:r w:rsidRPr="00FF4084">
        <w:rPr>
          <w:rFonts w:hint="cs"/>
          <w:rtl/>
        </w:rPr>
        <w:t xml:space="preserve"> : </w:t>
      </w:r>
      <w:r w:rsidRPr="00FF4084">
        <w:t>OEL – TWA</w:t>
      </w:r>
      <w:r w:rsidRPr="00FF4084">
        <w:rPr>
          <w:rFonts w:hint="cs"/>
          <w:rtl/>
        </w:rPr>
        <w:t xml:space="preserve"> ماده بدون دارا بودن </w:t>
      </w:r>
      <w:r w:rsidRPr="00FF4084">
        <w:t>STEL</w:t>
      </w:r>
      <w:r w:rsidRPr="00FF4084">
        <w:rPr>
          <w:rFonts w:hint="cs"/>
          <w:rtl/>
        </w:rPr>
        <w:t xml:space="preserve"> </w:t>
      </w:r>
    </w:p>
    <w:p w:rsidR="00F27ADF" w:rsidRPr="006C2BB7" w:rsidRDefault="00F27ADF" w:rsidP="00C353EA">
      <w:pPr>
        <w:pStyle w:val="a6"/>
        <w:rPr>
          <w:rtl/>
        </w:rPr>
      </w:pPr>
    </w:p>
    <w:p w:rsidR="00094025" w:rsidRDefault="00094025">
      <w:pPr>
        <w:bidi w:val="0"/>
        <w:ind w:left="454"/>
        <w:rPr>
          <w:rFonts w:cs="B Zar"/>
          <w:b/>
          <w:bCs/>
          <w:color w:val="17365D" w:themeColor="text2" w:themeShade="BF"/>
          <w:sz w:val="20"/>
          <w:szCs w:val="20"/>
          <w:rtl/>
        </w:rPr>
      </w:pPr>
      <w:r>
        <w:rPr>
          <w:rtl/>
        </w:rPr>
        <w:br w:type="page"/>
      </w:r>
    </w:p>
    <w:p w:rsidR="00F27ADF" w:rsidRPr="0004611B" w:rsidRDefault="00F27ADF" w:rsidP="003A31CC">
      <w:pPr>
        <w:pStyle w:val="4"/>
        <w:rPr>
          <w:rtl/>
        </w:rPr>
      </w:pPr>
      <w:r w:rsidRPr="0004611B">
        <w:rPr>
          <w:rFonts w:hint="cs"/>
          <w:rtl/>
        </w:rPr>
        <w:lastRenderedPageBreak/>
        <w:t xml:space="preserve"> محدودیت ها و موارد خاص</w:t>
      </w:r>
    </w:p>
    <w:p w:rsidR="00F27ADF" w:rsidRPr="006C2BB7" w:rsidRDefault="00F27ADF" w:rsidP="00D16268">
      <w:pPr>
        <w:pStyle w:val="a6"/>
        <w:rPr>
          <w:rtl/>
        </w:rPr>
      </w:pPr>
      <w:r w:rsidRPr="006C2BB7">
        <w:rPr>
          <w:rtl/>
        </w:rPr>
        <w:t xml:space="preserve">قانون فوق هنگامي استثناء </w:t>
      </w:r>
      <w:r w:rsidRPr="006C2BB7">
        <w:rPr>
          <w:rFonts w:hint="cs"/>
          <w:rtl/>
        </w:rPr>
        <w:t>دارد</w:t>
      </w:r>
      <w:r w:rsidRPr="006C2BB7">
        <w:rPr>
          <w:rtl/>
        </w:rPr>
        <w:t xml:space="preserve"> که براساس دلايل موجه، اثرات اصلي مواد زيان آور مختلف، به صورت افزايشي نباشد و هر يک از مواد مخلوط به صو</w:t>
      </w:r>
      <w:r w:rsidRPr="006C2BB7">
        <w:rPr>
          <w:rFonts w:hint="cs"/>
          <w:rtl/>
        </w:rPr>
        <w:t>ر</w:t>
      </w:r>
      <w:r w:rsidRPr="006C2BB7">
        <w:rPr>
          <w:rtl/>
        </w:rPr>
        <w:t>ت مستقل بر بدن تأثير گذار</w:t>
      </w:r>
      <w:r w:rsidRPr="006C2BB7">
        <w:rPr>
          <w:rFonts w:hint="cs"/>
          <w:rtl/>
        </w:rPr>
        <w:t>ن</w:t>
      </w:r>
      <w:r w:rsidRPr="006C2BB7">
        <w:rPr>
          <w:rtl/>
        </w:rPr>
        <w:t>د</w:t>
      </w:r>
      <w:r w:rsidR="009D5A7A">
        <w:rPr>
          <w:rFonts w:hint="cs"/>
          <w:rtl/>
        </w:rPr>
        <w:t>. این وضعیت زمانی رخ می</w:t>
      </w:r>
      <w:r w:rsidR="009D5A7A">
        <w:rPr>
          <w:rtl/>
        </w:rPr>
        <w:softHyphen/>
      </w:r>
      <w:r w:rsidRPr="006C2BB7">
        <w:rPr>
          <w:rFonts w:hint="cs"/>
          <w:rtl/>
        </w:rPr>
        <w:t>دهد که اثرات سم شناسی مواد و ارگان هدف آنها م</w:t>
      </w:r>
      <w:r w:rsidR="009D5A7A">
        <w:rPr>
          <w:rFonts w:hint="cs"/>
          <w:rtl/>
        </w:rPr>
        <w:t>شابه نباشد. این وضعیت همچنین می</w:t>
      </w:r>
      <w:r w:rsidR="009D5A7A">
        <w:rPr>
          <w:rtl/>
        </w:rPr>
        <w:softHyphen/>
      </w:r>
      <w:r w:rsidR="00B96957">
        <w:rPr>
          <w:rFonts w:hint="cs"/>
          <w:rtl/>
        </w:rPr>
        <w:t>تواند زمانی حادث شود که برهم</w:t>
      </w:r>
      <w:r w:rsidR="00B96957">
        <w:rPr>
          <w:rtl/>
        </w:rPr>
        <w:softHyphen/>
      </w:r>
      <w:r w:rsidRPr="006C2BB7">
        <w:rPr>
          <w:rFonts w:hint="cs"/>
          <w:rtl/>
        </w:rPr>
        <w:t>کنش مخلوط مواد باعث مهار اثر سمی آنها شود. در چنین مواردی</w:t>
      </w:r>
      <w:r w:rsidRPr="006C2BB7">
        <w:rPr>
          <w:rtl/>
        </w:rPr>
        <w:t xml:space="preserve"> </w:t>
      </w:r>
      <w:r w:rsidRPr="006C2BB7">
        <w:rPr>
          <w:rFonts w:hint="cs"/>
          <w:rtl/>
        </w:rPr>
        <w:t>مواجهه</w:t>
      </w:r>
      <w:r w:rsidR="009D5A7A">
        <w:rPr>
          <w:rFonts w:hint="cs"/>
          <w:rtl/>
        </w:rPr>
        <w:t xml:space="preserve"> زمانی بیشتر از حد مجاز تلقی می</w:t>
      </w:r>
      <w:r w:rsidR="009D5A7A">
        <w:rPr>
          <w:rtl/>
        </w:rPr>
        <w:softHyphen/>
      </w:r>
      <w:r w:rsidRPr="006C2BB7">
        <w:rPr>
          <w:rFonts w:hint="cs"/>
          <w:rtl/>
        </w:rPr>
        <w:t xml:space="preserve">شود </w:t>
      </w:r>
      <w:r w:rsidRPr="006C2BB7">
        <w:rPr>
          <w:rtl/>
        </w:rPr>
        <w:t xml:space="preserve">که حداقل </w:t>
      </w:r>
      <w:r w:rsidRPr="006C2BB7">
        <w:rPr>
          <w:rFonts w:hint="cs"/>
          <w:rtl/>
        </w:rPr>
        <w:t>غلظت یکی از اجزاء بیشتر از حد مجاز خود باشد.</w:t>
      </w:r>
    </w:p>
    <w:p w:rsidR="00F27ADF" w:rsidRPr="006C2BB7" w:rsidRDefault="00F27ADF" w:rsidP="00C353EA">
      <w:pPr>
        <w:pStyle w:val="a6"/>
        <w:rPr>
          <w:rtl/>
        </w:rPr>
      </w:pPr>
      <w:r w:rsidRPr="006C2BB7">
        <w:rPr>
          <w:rtl/>
        </w:rPr>
        <w:t>ممکن است برخي از آل</w:t>
      </w:r>
      <w:r w:rsidR="00F11AD9">
        <w:rPr>
          <w:rtl/>
        </w:rPr>
        <w:t>اينده‌هاي هوا داراي اثرات سينرژ</w:t>
      </w:r>
      <w:r w:rsidRPr="006C2BB7">
        <w:rPr>
          <w:rtl/>
        </w:rPr>
        <w:t>يک يا تشديدي باشند در چنين حالاتي بايد مواد شيميايي به تنهايي تعيين و ارزيابي گردند. هر يک از مواد با اثرات تشديدي به تنهايي الزاماً زيان</w:t>
      </w:r>
      <w:r w:rsidRPr="006C2BB7">
        <w:rPr>
          <w:rFonts w:hint="cs"/>
          <w:rtl/>
        </w:rPr>
        <w:softHyphen/>
      </w:r>
      <w:r w:rsidRPr="006C2BB7">
        <w:rPr>
          <w:rtl/>
        </w:rPr>
        <w:t>آور نيستند. اثرات تشديدي ماده شيميايي مي‌تواند از راههاي استنشاق، مثلاً نوشيدن الکل هم</w:t>
      </w:r>
      <w:r w:rsidRPr="006C2BB7">
        <w:rPr>
          <w:rFonts w:hint="cs"/>
          <w:rtl/>
        </w:rPr>
        <w:t xml:space="preserve"> </w:t>
      </w:r>
      <w:r w:rsidRPr="006C2BB7">
        <w:rPr>
          <w:rtl/>
        </w:rPr>
        <w:t>زمان با استنشاق مواد خواب</w:t>
      </w:r>
      <w:r w:rsidRPr="006C2BB7">
        <w:softHyphen/>
      </w:r>
      <w:r w:rsidRPr="006C2BB7">
        <w:rPr>
          <w:rtl/>
        </w:rPr>
        <w:t xml:space="preserve">آور (تري کلرواتيلن) باشد، اثرات تشديدي </w:t>
      </w:r>
      <w:r w:rsidRPr="006C2BB7">
        <w:rPr>
          <w:rFonts w:hint="cs"/>
          <w:rtl/>
        </w:rPr>
        <w:t>م</w:t>
      </w:r>
      <w:r w:rsidRPr="006C2BB7">
        <w:rPr>
          <w:rtl/>
        </w:rPr>
        <w:t xml:space="preserve">خصوصاً </w:t>
      </w:r>
      <w:r w:rsidRPr="006C2BB7">
        <w:rPr>
          <w:rFonts w:hint="cs"/>
          <w:rtl/>
        </w:rPr>
        <w:t xml:space="preserve">در </w:t>
      </w:r>
      <w:r w:rsidRPr="006C2BB7">
        <w:rPr>
          <w:rtl/>
        </w:rPr>
        <w:t>غلظتهاي خيلي زياد نمايان مي‌شود و احتمال بروز آن در غلظتهاي پايين کمتر است. هنگاميکه در فرايند يا عملياتي معين آلاينده‌هاي مختلفي به صورت گرد</w:t>
      </w:r>
      <w:r w:rsidRPr="006C2BB7">
        <w:rPr>
          <w:rFonts w:hint="cs"/>
          <w:rtl/>
        </w:rPr>
        <w:t xml:space="preserve"> </w:t>
      </w:r>
      <w:r w:rsidRPr="006C2BB7">
        <w:rPr>
          <w:rtl/>
        </w:rPr>
        <w:t>و</w:t>
      </w:r>
      <w:r w:rsidRPr="006C2BB7">
        <w:rPr>
          <w:rFonts w:hint="cs"/>
          <w:rtl/>
        </w:rPr>
        <w:t xml:space="preserve"> </w:t>
      </w:r>
      <w:r w:rsidRPr="006C2BB7">
        <w:rPr>
          <w:rtl/>
        </w:rPr>
        <w:t>غبار، دمه‌هاي فلزي بخارات يا گازها در هوا منتشر مي‌گرد</w:t>
      </w:r>
      <w:r w:rsidR="00B96957">
        <w:rPr>
          <w:rFonts w:hint="cs"/>
          <w:rtl/>
        </w:rPr>
        <w:t>ن</w:t>
      </w:r>
      <w:r w:rsidRPr="006C2BB7">
        <w:rPr>
          <w:rtl/>
        </w:rPr>
        <w:t>د</w:t>
      </w:r>
      <w:r w:rsidRPr="006C2BB7">
        <w:rPr>
          <w:rFonts w:hint="cs"/>
          <w:rtl/>
        </w:rPr>
        <w:t>،</w:t>
      </w:r>
      <w:r w:rsidRPr="006C2BB7">
        <w:rPr>
          <w:rtl/>
        </w:rPr>
        <w:t xml:space="preserve"> غالباً ارزيابي مقادير سنجش شده يک ماده شيميايي امکان پذير است. در</w:t>
      </w:r>
      <w:r w:rsidRPr="006C2BB7">
        <w:t xml:space="preserve"> </w:t>
      </w:r>
      <w:r w:rsidRPr="006C2BB7">
        <w:rPr>
          <w:rtl/>
        </w:rPr>
        <w:t>اين موارد حد م</w:t>
      </w:r>
      <w:r w:rsidR="00673063">
        <w:rPr>
          <w:rtl/>
        </w:rPr>
        <w:t>جاز مواجهه شغلي که براي قياس ب</w:t>
      </w:r>
      <w:r w:rsidRPr="006C2BB7">
        <w:rPr>
          <w:rtl/>
        </w:rPr>
        <w:t>کار مي‌رود بايد با يک ضريب مناسب</w:t>
      </w:r>
      <w:r w:rsidRPr="006C2BB7">
        <w:rPr>
          <w:rFonts w:hint="cs"/>
          <w:rtl/>
        </w:rPr>
        <w:t xml:space="preserve"> که ضریب سینرژیک است،</w:t>
      </w:r>
      <w:r w:rsidRPr="006C2BB7">
        <w:rPr>
          <w:rtl/>
        </w:rPr>
        <w:t xml:space="preserve"> کاهش يابد. مقدار اين کاهش به عواملي نظير تعداد م</w:t>
      </w:r>
      <w:r w:rsidR="00F11AD9">
        <w:rPr>
          <w:rtl/>
        </w:rPr>
        <w:t>واد شيميايي در مخلوط، سميت آنها</w:t>
      </w:r>
      <w:r w:rsidR="00F11AD9">
        <w:rPr>
          <w:rFonts w:hint="cs"/>
          <w:rtl/>
        </w:rPr>
        <w:t xml:space="preserve"> و</w:t>
      </w:r>
      <w:r w:rsidRPr="006C2BB7">
        <w:rPr>
          <w:rtl/>
        </w:rPr>
        <w:t xml:space="preserve"> مقدار نسبي ساير آلاينده‌ها</w:t>
      </w:r>
      <w:r w:rsidR="00F11AD9">
        <w:rPr>
          <w:rFonts w:hint="cs"/>
          <w:rtl/>
        </w:rPr>
        <w:t>ي</w:t>
      </w:r>
      <w:r w:rsidRPr="006C2BB7">
        <w:rPr>
          <w:rtl/>
        </w:rPr>
        <w:t xml:space="preserve"> </w:t>
      </w:r>
      <w:r w:rsidRPr="006C2BB7">
        <w:rPr>
          <w:rFonts w:hint="cs"/>
          <w:rtl/>
        </w:rPr>
        <w:t xml:space="preserve">موجود </w:t>
      </w:r>
      <w:r w:rsidRPr="006C2BB7">
        <w:rPr>
          <w:rtl/>
        </w:rPr>
        <w:t>بستگي دارد. فر</w:t>
      </w:r>
      <w:r w:rsidR="00F11AD9">
        <w:rPr>
          <w:rFonts w:hint="cs"/>
          <w:rtl/>
        </w:rPr>
        <w:t>ا</w:t>
      </w:r>
      <w:r w:rsidRPr="006C2BB7">
        <w:rPr>
          <w:rtl/>
        </w:rPr>
        <w:t>يندهايي که باعث توليد دو يا تعداد بيشتري</w:t>
      </w:r>
      <w:r w:rsidR="00F11AD9">
        <w:rPr>
          <w:rFonts w:hint="cs"/>
          <w:rtl/>
        </w:rPr>
        <w:t xml:space="preserve"> از</w:t>
      </w:r>
      <w:r w:rsidRPr="006C2BB7">
        <w:rPr>
          <w:rtl/>
        </w:rPr>
        <w:t xml:space="preserve"> آلاينده‌هاي زيان</w:t>
      </w:r>
      <w:r w:rsidRPr="006C2BB7">
        <w:softHyphen/>
      </w:r>
      <w:r w:rsidRPr="006C2BB7">
        <w:rPr>
          <w:rtl/>
        </w:rPr>
        <w:t>آور در هوا مي‌گردند و ب</w:t>
      </w:r>
      <w:r w:rsidRPr="006C2BB7">
        <w:rPr>
          <w:rFonts w:hint="cs"/>
          <w:rtl/>
        </w:rPr>
        <w:t xml:space="preserve">ه </w:t>
      </w:r>
      <w:r w:rsidRPr="006C2BB7">
        <w:rPr>
          <w:rtl/>
        </w:rPr>
        <w:t>عنوان نمونه مي‌توان ذکر نمود شامل: جوشکاري</w:t>
      </w:r>
      <w:r w:rsidRPr="006C2BB7">
        <w:rPr>
          <w:rFonts w:hint="cs"/>
          <w:rtl/>
        </w:rPr>
        <w:t>،</w:t>
      </w:r>
      <w:r w:rsidRPr="006C2BB7">
        <w:rPr>
          <w:rtl/>
        </w:rPr>
        <w:t xml:space="preserve"> تعميرات اتومبيل</w:t>
      </w:r>
      <w:r w:rsidRPr="006C2BB7">
        <w:rPr>
          <w:rFonts w:hint="cs"/>
          <w:rtl/>
        </w:rPr>
        <w:t>،</w:t>
      </w:r>
      <w:r w:rsidR="00B96957">
        <w:rPr>
          <w:rtl/>
        </w:rPr>
        <w:t xml:space="preserve"> بلاستينگ، رنگ</w:t>
      </w:r>
      <w:r w:rsidR="00B96957">
        <w:rPr>
          <w:rFonts w:hint="cs"/>
          <w:rtl/>
        </w:rPr>
        <w:softHyphen/>
      </w:r>
      <w:r w:rsidRPr="006C2BB7">
        <w:rPr>
          <w:rtl/>
        </w:rPr>
        <w:t>آميزي، لاک</w:t>
      </w:r>
      <w:r w:rsidRPr="006C2BB7">
        <w:rPr>
          <w:rtl/>
        </w:rPr>
        <w:softHyphen/>
        <w:t>زني، جلاکاري، برخي عمليات ريخته</w:t>
      </w:r>
      <w:r w:rsidRPr="006C2BB7">
        <w:rPr>
          <w:rFonts w:hint="cs"/>
          <w:rtl/>
        </w:rPr>
        <w:softHyphen/>
      </w:r>
      <w:r w:rsidRPr="006C2BB7">
        <w:rPr>
          <w:rtl/>
        </w:rPr>
        <w:t>گري، گازهاي خروجي از موتورهاي ديزلي و غيره مي‌باشد.</w:t>
      </w:r>
      <w:r w:rsidRPr="006C2BB7">
        <w:rPr>
          <w:rFonts w:hint="cs"/>
          <w:rtl/>
        </w:rPr>
        <w:t xml:space="preserve"> </w:t>
      </w:r>
    </w:p>
    <w:p w:rsidR="00F27ADF" w:rsidRPr="0004611B" w:rsidRDefault="00F27ADF" w:rsidP="00C353EA">
      <w:pPr>
        <w:pStyle w:val="a6"/>
      </w:pPr>
      <w:r w:rsidRPr="0004611B">
        <w:rPr>
          <w:rFonts w:hint="cs"/>
          <w:rtl/>
        </w:rPr>
        <w:t>رابطه اثرات افزایشی برای مخلوطی از چند عامل ب</w:t>
      </w:r>
      <w:r w:rsidR="009D5A7A">
        <w:rPr>
          <w:rFonts w:hint="cs"/>
          <w:rtl/>
        </w:rPr>
        <w:t>کار می</w:t>
      </w:r>
      <w:r w:rsidR="009D5A7A">
        <w:rPr>
          <w:rtl/>
        </w:rPr>
        <w:softHyphen/>
      </w:r>
      <w:r w:rsidRPr="0004611B">
        <w:rPr>
          <w:rFonts w:hint="cs"/>
          <w:rtl/>
        </w:rPr>
        <w:t>رود</w:t>
      </w:r>
      <w:r w:rsidRPr="0004611B">
        <w:rPr>
          <w:rtl/>
        </w:rPr>
        <w:t xml:space="preserve"> اين</w:t>
      </w:r>
      <w:r w:rsidRPr="0004611B">
        <w:rPr>
          <w:rFonts w:hint="cs"/>
          <w:rtl/>
        </w:rPr>
        <w:t xml:space="preserve"> روابط</w:t>
      </w:r>
      <w:r w:rsidRPr="0004611B">
        <w:rPr>
          <w:rtl/>
        </w:rPr>
        <w:t xml:space="preserve"> را نبايد براي مخلوطهايي که اجزاء آن واکنشهاي بسيار متفاوتي دارند بکار برد، مانند اسيد سيانيدريک </w:t>
      </w:r>
      <w:r w:rsidRPr="0004611B">
        <w:rPr>
          <w:bCs/>
          <w:rtl/>
        </w:rPr>
        <w:t>(</w:t>
      </w:r>
      <w:r w:rsidRPr="0004611B">
        <w:t>HCN</w:t>
      </w:r>
      <w:r w:rsidRPr="0004611B">
        <w:rPr>
          <w:bCs/>
          <w:rtl/>
        </w:rPr>
        <w:t>)</w:t>
      </w:r>
      <w:r w:rsidRPr="0004611B">
        <w:rPr>
          <w:rtl/>
        </w:rPr>
        <w:t xml:space="preserve"> </w:t>
      </w:r>
      <w:r w:rsidRPr="0004611B">
        <w:rPr>
          <w:rFonts w:hint="cs"/>
          <w:rtl/>
        </w:rPr>
        <w:t xml:space="preserve">و </w:t>
      </w:r>
      <w:r w:rsidRPr="0004611B">
        <w:rPr>
          <w:rtl/>
        </w:rPr>
        <w:t xml:space="preserve">دي اکسيد گوگرد </w:t>
      </w:r>
      <w:r w:rsidRPr="0004611B">
        <w:rPr>
          <w:bCs/>
          <w:rtl/>
        </w:rPr>
        <w:t>(</w:t>
      </w:r>
      <w:r w:rsidRPr="0004611B">
        <w:t>SO</w:t>
      </w:r>
      <w:r>
        <w:rPr>
          <w:vertAlign w:val="subscript"/>
        </w:rPr>
        <w:t>2</w:t>
      </w:r>
      <w:r w:rsidRPr="0004611B">
        <w:rPr>
          <w:bCs/>
          <w:rtl/>
        </w:rPr>
        <w:t>)</w:t>
      </w:r>
      <w:r w:rsidRPr="0004611B">
        <w:rPr>
          <w:rFonts w:hint="cs"/>
          <w:bCs/>
          <w:rtl/>
        </w:rPr>
        <w:t>.</w:t>
      </w:r>
      <w:r w:rsidRPr="0004611B">
        <w:rPr>
          <w:rtl/>
        </w:rPr>
        <w:t xml:space="preserve"> در چنين مواردي بايد فرمول اثرات مستقل مورد استفاده قرار گيرد.</w:t>
      </w:r>
      <w:r w:rsidRPr="0004611B">
        <w:rPr>
          <w:rFonts w:hint="cs"/>
          <w:rtl/>
        </w:rPr>
        <w:t xml:space="preserve"> همچنین این رابطه برای مخلوطهای پیچیده با اجزاء زیاد (مثل بنزین، خروجی دیزل، محصولات تجزیه حرارتی، خاکستر و ...) نباید مورد استفاده قرار گیرد. </w:t>
      </w:r>
    </w:p>
    <w:p w:rsidR="00F27ADF" w:rsidRPr="006C2BB7" w:rsidRDefault="00F27ADF" w:rsidP="00C353EA">
      <w:pPr>
        <w:pStyle w:val="a6"/>
        <w:rPr>
          <w:rtl/>
        </w:rPr>
      </w:pPr>
      <w:r w:rsidRPr="006C2BB7">
        <w:rPr>
          <w:rFonts w:hint="cs"/>
          <w:rtl/>
        </w:rPr>
        <w:t>لازم به ذکر است که در مخلوط مواد سرطان زا در دسته</w:t>
      </w:r>
      <w:r w:rsidRPr="006C2BB7">
        <w:rPr>
          <w:rFonts w:hint="cs"/>
          <w:rtl/>
        </w:rPr>
        <w:softHyphen/>
        <w:t xml:space="preserve">های </w:t>
      </w:r>
      <w:r w:rsidRPr="006C2BB7">
        <w:t>A2, A1</w:t>
      </w:r>
      <w:r w:rsidRPr="006C2BB7">
        <w:rPr>
          <w:rFonts w:hint="cs"/>
          <w:rtl/>
        </w:rPr>
        <w:t xml:space="preserve"> یا </w:t>
      </w:r>
      <w:r w:rsidRPr="006C2BB7">
        <w:t>A3</w:t>
      </w:r>
      <w:r w:rsidRPr="006C2BB7">
        <w:rPr>
          <w:rFonts w:hint="cs"/>
          <w:rtl/>
        </w:rPr>
        <w:t xml:space="preserve"> باید دقت نمود. صرف نظر از کاربرد فرمول مخلوط از مواجهه با مخلوط مواد سرطان زا باید اجتناب نمود یا تا حد امکان مواجهه پایین نگه داشته شود (به بخش نمادگذاری مراجعه شود).  </w:t>
      </w:r>
    </w:p>
    <w:p w:rsidR="00F27ADF" w:rsidRPr="0004611B" w:rsidRDefault="00F27ADF" w:rsidP="00103EE6">
      <w:pPr>
        <w:pStyle w:val="TOCHeading"/>
        <w:rPr>
          <w:rtl/>
        </w:rPr>
      </w:pPr>
      <w:bookmarkStart w:id="25" w:name="_Toc326762131"/>
      <w:r w:rsidRPr="0004611B">
        <w:rPr>
          <w:rtl/>
        </w:rPr>
        <w:lastRenderedPageBreak/>
        <w:t xml:space="preserve">مثالهاي حد </w:t>
      </w:r>
      <w:r>
        <w:rPr>
          <w:rFonts w:hint="cs"/>
          <w:rtl/>
        </w:rPr>
        <w:t>مجاز</w:t>
      </w:r>
      <w:r w:rsidRPr="0004611B">
        <w:rPr>
          <w:rtl/>
        </w:rPr>
        <w:t xml:space="preserve"> شغلي براي مخلوط</w:t>
      </w:r>
      <w:r w:rsidRPr="0004611B">
        <w:rPr>
          <w:rFonts w:hint="cs"/>
          <w:rtl/>
        </w:rPr>
        <w:softHyphen/>
      </w:r>
      <w:r w:rsidR="00103EE6">
        <w:rPr>
          <w:rtl/>
        </w:rPr>
        <w:t>ها</w:t>
      </w:r>
      <w:bookmarkEnd w:id="25"/>
    </w:p>
    <w:p w:rsidR="00F27ADF" w:rsidRDefault="00F27ADF" w:rsidP="00F819BA">
      <w:pPr>
        <w:pStyle w:val="Heading4"/>
        <w:rPr>
          <w:rtl/>
        </w:rPr>
      </w:pPr>
      <w:r w:rsidRPr="00B36C61">
        <w:rPr>
          <w:rtl/>
        </w:rPr>
        <w:t>مثال</w:t>
      </w:r>
      <w:r w:rsidRPr="00B36C61">
        <w:rPr>
          <w:rFonts w:hint="cs"/>
          <w:rtl/>
        </w:rPr>
        <w:t xml:space="preserve"> الف</w:t>
      </w:r>
      <w:r w:rsidRPr="00B36C61">
        <w:rPr>
          <w:rtl/>
        </w:rPr>
        <w:t>:</w:t>
      </w:r>
      <w:r w:rsidRPr="0004611B">
        <w:rPr>
          <w:rtl/>
        </w:rPr>
        <w:t xml:space="preserve"> </w:t>
      </w:r>
    </w:p>
    <w:p w:rsidR="00F27ADF" w:rsidRDefault="00F27ADF" w:rsidP="00C353EA">
      <w:pPr>
        <w:pStyle w:val="a6"/>
        <w:rPr>
          <w:rtl/>
        </w:rPr>
      </w:pPr>
      <w:r w:rsidRPr="006C2BB7">
        <w:rPr>
          <w:rFonts w:hint="cs"/>
          <w:rtl/>
        </w:rPr>
        <w:t>مواجهه هوابرد کارگری برای یک شیفت کامل و مواجهه کوتاه مدت آن پایش شده است. نتایج پایش در جدول زیر ارائه شده است:</w:t>
      </w:r>
    </w:p>
    <w:tbl>
      <w:tblPr>
        <w:tblStyle w:val="MediumShading1-Accent6"/>
        <w:bidiVisual/>
        <w:tblW w:w="0" w:type="auto"/>
        <w:tblLook w:val="04E0"/>
      </w:tblPr>
      <w:tblGrid>
        <w:gridCol w:w="1890"/>
        <w:gridCol w:w="2750"/>
        <w:gridCol w:w="2320"/>
      </w:tblGrid>
      <w:tr w:rsidR="00103EE6" w:rsidRPr="00635C2C" w:rsidTr="00103EE6">
        <w:trPr>
          <w:cnfStyle w:val="100000000000"/>
        </w:trPr>
        <w:tc>
          <w:tcPr>
            <w:cnfStyle w:val="001000000100"/>
            <w:tcW w:w="1890" w:type="dxa"/>
          </w:tcPr>
          <w:p w:rsidR="00103EE6" w:rsidRPr="00635C2C" w:rsidRDefault="00103EE6" w:rsidP="007571AA">
            <w:pPr>
              <w:rPr>
                <w:rFonts w:cs="B Zar"/>
                <w:rtl/>
              </w:rPr>
            </w:pPr>
            <w:r w:rsidRPr="00635C2C">
              <w:rPr>
                <w:rFonts w:cs="B Zar" w:hint="cs"/>
                <w:rtl/>
              </w:rPr>
              <w:t xml:space="preserve">عامل </w:t>
            </w:r>
            <w:r w:rsidR="004138CD" w:rsidRPr="003C345D">
              <w:rPr>
                <w:rFonts w:cs="B Zar" w:hint="cs"/>
                <w:color w:val="FF0000"/>
                <w:rtl/>
              </w:rPr>
              <w:t>شیم</w:t>
            </w:r>
            <w:r w:rsidR="003C345D" w:rsidRPr="003C345D">
              <w:rPr>
                <w:rFonts w:cs="B Zar" w:hint="cs"/>
                <w:color w:val="FF0000"/>
                <w:rtl/>
              </w:rPr>
              <w:t>ي</w:t>
            </w:r>
            <w:r w:rsidR="004138CD" w:rsidRPr="003C345D">
              <w:rPr>
                <w:rFonts w:cs="B Zar" w:hint="cs"/>
                <w:color w:val="FF0000"/>
                <w:rtl/>
              </w:rPr>
              <w:t>ایی</w:t>
            </w:r>
          </w:p>
        </w:tc>
        <w:tc>
          <w:tcPr>
            <w:tcW w:w="2750" w:type="dxa"/>
          </w:tcPr>
          <w:p w:rsidR="00103EE6" w:rsidRPr="00635C2C" w:rsidRDefault="00103EE6" w:rsidP="007571AA">
            <w:pPr>
              <w:cnfStyle w:val="100000000000"/>
              <w:rPr>
                <w:rFonts w:cs="B Zar"/>
              </w:rPr>
            </w:pPr>
            <w:r w:rsidRPr="00635C2C">
              <w:rPr>
                <w:rFonts w:cs="B Zar" w:hint="cs"/>
                <w:rtl/>
              </w:rPr>
              <w:t>نتایج پایش کل شیفت</w:t>
            </w:r>
          </w:p>
          <w:p w:rsidR="00103EE6" w:rsidRPr="00635C2C" w:rsidRDefault="00103EE6" w:rsidP="007571AA">
            <w:pPr>
              <w:cnfStyle w:val="100000000000"/>
              <w:rPr>
                <w:rFonts w:cs="B Zar"/>
                <w:rtl/>
              </w:rPr>
            </w:pPr>
            <w:r w:rsidRPr="00635C2C">
              <w:rPr>
                <w:rFonts w:cs="B Zar" w:hint="cs"/>
                <w:rtl/>
              </w:rPr>
              <w:t>(</w:t>
            </w:r>
            <w:r w:rsidRPr="00635C2C">
              <w:rPr>
                <w:rFonts w:cs="B Zar"/>
              </w:rPr>
              <w:t>OEL-TWA</w:t>
            </w:r>
            <w:r w:rsidRPr="00635C2C">
              <w:rPr>
                <w:rFonts w:cs="B Zar" w:hint="cs"/>
                <w:rtl/>
              </w:rPr>
              <w:t>)</w:t>
            </w:r>
          </w:p>
        </w:tc>
        <w:tc>
          <w:tcPr>
            <w:tcW w:w="2320" w:type="dxa"/>
          </w:tcPr>
          <w:p w:rsidR="00103EE6" w:rsidRPr="00635C2C" w:rsidRDefault="00103EE6" w:rsidP="007571AA">
            <w:pPr>
              <w:cnfStyle w:val="100000000000"/>
              <w:rPr>
                <w:rFonts w:cs="B Zar"/>
                <w:rtl/>
              </w:rPr>
            </w:pPr>
            <w:r w:rsidRPr="00635C2C">
              <w:rPr>
                <w:rFonts w:cs="B Zar" w:hint="cs"/>
                <w:rtl/>
              </w:rPr>
              <w:t>نتایج مواجهه کوتاه مدت</w:t>
            </w:r>
          </w:p>
          <w:p w:rsidR="00103EE6" w:rsidRPr="00635C2C" w:rsidRDefault="00103EE6" w:rsidP="007571AA">
            <w:pPr>
              <w:cnfStyle w:val="100000000000"/>
              <w:rPr>
                <w:rFonts w:cs="B Zar"/>
                <w:rtl/>
              </w:rPr>
            </w:pPr>
            <w:r w:rsidRPr="00635C2C">
              <w:rPr>
                <w:rFonts w:cs="B Zar" w:hint="cs"/>
                <w:rtl/>
              </w:rPr>
              <w:t>(</w:t>
            </w:r>
            <w:r w:rsidRPr="00635C2C">
              <w:rPr>
                <w:rFonts w:cs="B Zar"/>
              </w:rPr>
              <w:t>OEL-STEL</w:t>
            </w:r>
            <w:r w:rsidRPr="00635C2C">
              <w:rPr>
                <w:rFonts w:cs="B Zar" w:hint="cs"/>
                <w:rtl/>
              </w:rPr>
              <w:t>)</w:t>
            </w:r>
          </w:p>
        </w:tc>
      </w:tr>
      <w:tr w:rsidR="00103EE6" w:rsidRPr="00635C2C" w:rsidTr="00103EE6">
        <w:trPr>
          <w:cnfStyle w:val="000000100000"/>
        </w:trPr>
        <w:tc>
          <w:tcPr>
            <w:cnfStyle w:val="001000000000"/>
            <w:tcW w:w="1890" w:type="dxa"/>
          </w:tcPr>
          <w:p w:rsidR="00103EE6" w:rsidRPr="00635C2C" w:rsidRDefault="00103EE6" w:rsidP="007571AA">
            <w:pPr>
              <w:rPr>
                <w:rFonts w:cs="B Zar"/>
                <w:rtl/>
              </w:rPr>
            </w:pPr>
            <w:r w:rsidRPr="00635C2C">
              <w:rPr>
                <w:rFonts w:cs="B Zar" w:hint="cs"/>
                <w:rtl/>
              </w:rPr>
              <w:t>استون</w:t>
            </w:r>
          </w:p>
        </w:tc>
        <w:tc>
          <w:tcPr>
            <w:tcW w:w="2750" w:type="dxa"/>
          </w:tcPr>
          <w:p w:rsidR="00103EE6" w:rsidRPr="00635C2C" w:rsidRDefault="00103EE6" w:rsidP="007571AA">
            <w:pPr>
              <w:cnfStyle w:val="000000100000"/>
              <w:rPr>
                <w:rFonts w:cs="B Zar"/>
                <w:rtl/>
              </w:rPr>
            </w:pPr>
            <w:r w:rsidRPr="00635C2C">
              <w:rPr>
                <w:rFonts w:cs="B Zar"/>
              </w:rPr>
              <w:t xml:space="preserve">ppm </w:t>
            </w:r>
            <w:r w:rsidRPr="00635C2C">
              <w:rPr>
                <w:rFonts w:cs="B Zar" w:hint="cs"/>
                <w:rtl/>
              </w:rPr>
              <w:t>160</w:t>
            </w:r>
            <w:r w:rsidRPr="00635C2C">
              <w:rPr>
                <w:rFonts w:cs="B Zar"/>
              </w:rPr>
              <w:t xml:space="preserve">  </w:t>
            </w:r>
          </w:p>
          <w:p w:rsidR="00103EE6" w:rsidRPr="00635C2C" w:rsidRDefault="00103EE6" w:rsidP="007571AA">
            <w:pPr>
              <w:cnfStyle w:val="000000100000"/>
              <w:rPr>
                <w:rFonts w:cs="B Zar"/>
                <w:rtl/>
              </w:rPr>
            </w:pPr>
            <w:r w:rsidRPr="00635C2C">
              <w:rPr>
                <w:rFonts w:cs="B Zar" w:hint="cs"/>
                <w:rtl/>
              </w:rPr>
              <w:t>(</w:t>
            </w:r>
            <w:r w:rsidRPr="00635C2C">
              <w:rPr>
                <w:rFonts w:cs="B Zar"/>
              </w:rPr>
              <w:t>ppm</w:t>
            </w:r>
            <w:r w:rsidRPr="00635C2C">
              <w:rPr>
                <w:rFonts w:cs="B Zar" w:hint="cs"/>
                <w:rtl/>
              </w:rPr>
              <w:t xml:space="preserve"> 500)</w:t>
            </w:r>
          </w:p>
        </w:tc>
        <w:tc>
          <w:tcPr>
            <w:tcW w:w="2320" w:type="dxa"/>
          </w:tcPr>
          <w:p w:rsidR="00103EE6" w:rsidRPr="00635C2C" w:rsidRDefault="00103EE6" w:rsidP="007571AA">
            <w:pPr>
              <w:cnfStyle w:val="000000100000"/>
              <w:rPr>
                <w:rFonts w:cs="B Zar"/>
                <w:rtl/>
              </w:rPr>
            </w:pPr>
            <w:r w:rsidRPr="00635C2C">
              <w:rPr>
                <w:rFonts w:cs="B Zar"/>
              </w:rPr>
              <w:t>ppm</w:t>
            </w:r>
            <w:r w:rsidRPr="00635C2C">
              <w:rPr>
                <w:rFonts w:cs="B Zar" w:hint="cs"/>
                <w:rtl/>
              </w:rPr>
              <w:t xml:space="preserve"> 490</w:t>
            </w:r>
          </w:p>
          <w:p w:rsidR="00103EE6" w:rsidRPr="00635C2C" w:rsidRDefault="00103EE6" w:rsidP="007571AA">
            <w:pPr>
              <w:cnfStyle w:val="000000100000"/>
              <w:rPr>
                <w:rFonts w:cs="B Zar"/>
                <w:rtl/>
              </w:rPr>
            </w:pPr>
            <w:r w:rsidRPr="00635C2C">
              <w:rPr>
                <w:rFonts w:cs="B Zar" w:hint="cs"/>
                <w:rtl/>
              </w:rPr>
              <w:t>(</w:t>
            </w:r>
            <w:r w:rsidRPr="00635C2C">
              <w:rPr>
                <w:rFonts w:cs="B Zar"/>
              </w:rPr>
              <w:t>ppm</w:t>
            </w:r>
            <w:r w:rsidRPr="00635C2C">
              <w:rPr>
                <w:rFonts w:cs="B Zar" w:hint="cs"/>
                <w:rtl/>
              </w:rPr>
              <w:t xml:space="preserve"> 750)</w:t>
            </w:r>
          </w:p>
        </w:tc>
      </w:tr>
      <w:tr w:rsidR="00103EE6" w:rsidRPr="00635C2C" w:rsidTr="00103EE6">
        <w:trPr>
          <w:cnfStyle w:val="000000010000"/>
        </w:trPr>
        <w:tc>
          <w:tcPr>
            <w:cnfStyle w:val="001000000000"/>
            <w:tcW w:w="1890" w:type="dxa"/>
          </w:tcPr>
          <w:p w:rsidR="00103EE6" w:rsidRPr="00635C2C" w:rsidRDefault="00103EE6" w:rsidP="007571AA">
            <w:pPr>
              <w:rPr>
                <w:rFonts w:cs="B Zar"/>
                <w:rtl/>
              </w:rPr>
            </w:pPr>
            <w:r w:rsidRPr="00635C2C">
              <w:rPr>
                <w:rFonts w:cs="B Zar" w:hint="cs"/>
                <w:rtl/>
              </w:rPr>
              <w:t>استات بوتیل نوع دوم</w:t>
            </w:r>
          </w:p>
        </w:tc>
        <w:tc>
          <w:tcPr>
            <w:tcW w:w="2750" w:type="dxa"/>
          </w:tcPr>
          <w:p w:rsidR="00103EE6" w:rsidRPr="00635C2C" w:rsidRDefault="00103EE6" w:rsidP="007571AA">
            <w:pPr>
              <w:cnfStyle w:val="000000010000"/>
              <w:rPr>
                <w:rFonts w:cs="B Zar"/>
                <w:rtl/>
              </w:rPr>
            </w:pPr>
            <w:r w:rsidRPr="00635C2C">
              <w:rPr>
                <w:rFonts w:cs="B Zar"/>
              </w:rPr>
              <w:t>ppm</w:t>
            </w:r>
            <w:r w:rsidRPr="00635C2C">
              <w:rPr>
                <w:rFonts w:cs="B Zar" w:hint="cs"/>
                <w:rtl/>
              </w:rPr>
              <w:t xml:space="preserve"> 20</w:t>
            </w:r>
          </w:p>
          <w:p w:rsidR="00103EE6" w:rsidRPr="00635C2C" w:rsidRDefault="00103EE6" w:rsidP="007571AA">
            <w:pPr>
              <w:cnfStyle w:val="000000010000"/>
              <w:rPr>
                <w:rFonts w:cs="B Zar"/>
                <w:rtl/>
              </w:rPr>
            </w:pPr>
            <w:r w:rsidRPr="00635C2C">
              <w:rPr>
                <w:rFonts w:cs="B Zar" w:hint="cs"/>
                <w:rtl/>
              </w:rPr>
              <w:t>(</w:t>
            </w:r>
            <w:r w:rsidRPr="00635C2C">
              <w:rPr>
                <w:rFonts w:cs="B Zar"/>
              </w:rPr>
              <w:t>ppm</w:t>
            </w:r>
            <w:r w:rsidRPr="00635C2C">
              <w:rPr>
                <w:rFonts w:cs="B Zar" w:hint="cs"/>
                <w:rtl/>
              </w:rPr>
              <w:t xml:space="preserve"> 200)</w:t>
            </w:r>
          </w:p>
        </w:tc>
        <w:tc>
          <w:tcPr>
            <w:tcW w:w="2320" w:type="dxa"/>
          </w:tcPr>
          <w:p w:rsidR="00103EE6" w:rsidRPr="00635C2C" w:rsidRDefault="00103EE6" w:rsidP="007571AA">
            <w:pPr>
              <w:cnfStyle w:val="000000010000"/>
              <w:rPr>
                <w:rFonts w:cs="B Zar"/>
                <w:rtl/>
              </w:rPr>
            </w:pPr>
            <w:r w:rsidRPr="00635C2C">
              <w:rPr>
                <w:rFonts w:cs="B Zar"/>
              </w:rPr>
              <w:t>ppm</w:t>
            </w:r>
            <w:r w:rsidRPr="00635C2C">
              <w:rPr>
                <w:rFonts w:cs="B Zar" w:hint="cs"/>
                <w:rtl/>
              </w:rPr>
              <w:t xml:space="preserve"> 150</w:t>
            </w:r>
          </w:p>
          <w:p w:rsidR="00103EE6" w:rsidRPr="00635C2C" w:rsidRDefault="00103EE6" w:rsidP="007571AA">
            <w:pPr>
              <w:cnfStyle w:val="000000010000"/>
              <w:rPr>
                <w:rFonts w:cs="B Zar"/>
                <w:rtl/>
              </w:rPr>
            </w:pPr>
            <w:r w:rsidRPr="00635C2C">
              <w:rPr>
                <w:rFonts w:cs="B Zar" w:hint="cs"/>
                <w:rtl/>
              </w:rPr>
              <w:t>(تعیین نشده)</w:t>
            </w:r>
          </w:p>
        </w:tc>
      </w:tr>
      <w:tr w:rsidR="00103EE6" w:rsidRPr="00635C2C" w:rsidTr="00103EE6">
        <w:trPr>
          <w:cnfStyle w:val="010000000000"/>
        </w:trPr>
        <w:tc>
          <w:tcPr>
            <w:cnfStyle w:val="001000000000"/>
            <w:tcW w:w="1890" w:type="dxa"/>
          </w:tcPr>
          <w:p w:rsidR="00103EE6" w:rsidRPr="00635C2C" w:rsidRDefault="00103EE6" w:rsidP="007571AA">
            <w:pPr>
              <w:rPr>
                <w:rFonts w:cs="B Zar"/>
                <w:rtl/>
              </w:rPr>
            </w:pPr>
            <w:r w:rsidRPr="00635C2C">
              <w:rPr>
                <w:rFonts w:cs="B Zar" w:hint="cs"/>
                <w:rtl/>
              </w:rPr>
              <w:t>متیل اتیل کتون</w:t>
            </w:r>
          </w:p>
        </w:tc>
        <w:tc>
          <w:tcPr>
            <w:tcW w:w="2750" w:type="dxa"/>
          </w:tcPr>
          <w:p w:rsidR="00103EE6" w:rsidRPr="00635C2C" w:rsidRDefault="00103EE6" w:rsidP="007571AA">
            <w:pPr>
              <w:cnfStyle w:val="010000000000"/>
              <w:rPr>
                <w:rFonts w:cs="B Zar"/>
                <w:rtl/>
              </w:rPr>
            </w:pPr>
            <w:r w:rsidRPr="00635C2C">
              <w:rPr>
                <w:rFonts w:cs="B Zar"/>
              </w:rPr>
              <w:t>ppm</w:t>
            </w:r>
            <w:r w:rsidRPr="00635C2C">
              <w:rPr>
                <w:rFonts w:cs="B Zar" w:hint="cs"/>
                <w:rtl/>
              </w:rPr>
              <w:t xml:space="preserve"> 90</w:t>
            </w:r>
          </w:p>
          <w:p w:rsidR="00103EE6" w:rsidRPr="00635C2C" w:rsidRDefault="00103EE6" w:rsidP="007571AA">
            <w:pPr>
              <w:cnfStyle w:val="010000000000"/>
              <w:rPr>
                <w:rFonts w:cs="B Zar"/>
                <w:rtl/>
              </w:rPr>
            </w:pPr>
            <w:r w:rsidRPr="00635C2C">
              <w:rPr>
                <w:rFonts w:cs="B Zar" w:hint="cs"/>
                <w:rtl/>
              </w:rPr>
              <w:t>(</w:t>
            </w:r>
            <w:r w:rsidRPr="00635C2C">
              <w:rPr>
                <w:rFonts w:cs="B Zar"/>
              </w:rPr>
              <w:t>ppm</w:t>
            </w:r>
            <w:r w:rsidRPr="00635C2C">
              <w:rPr>
                <w:rFonts w:cs="B Zar" w:hint="cs"/>
                <w:rtl/>
              </w:rPr>
              <w:t xml:space="preserve"> 200)</w:t>
            </w:r>
          </w:p>
        </w:tc>
        <w:tc>
          <w:tcPr>
            <w:tcW w:w="2320" w:type="dxa"/>
          </w:tcPr>
          <w:p w:rsidR="00103EE6" w:rsidRPr="00635C2C" w:rsidRDefault="00103EE6" w:rsidP="007571AA">
            <w:pPr>
              <w:cnfStyle w:val="010000000000"/>
              <w:rPr>
                <w:rFonts w:cs="B Zar"/>
                <w:rtl/>
              </w:rPr>
            </w:pPr>
            <w:r w:rsidRPr="00635C2C">
              <w:rPr>
                <w:rFonts w:cs="B Zar"/>
              </w:rPr>
              <w:t>ppm</w:t>
            </w:r>
            <w:r w:rsidRPr="00635C2C">
              <w:rPr>
                <w:rFonts w:cs="B Zar" w:hint="cs"/>
                <w:rtl/>
              </w:rPr>
              <w:t xml:space="preserve"> 220</w:t>
            </w:r>
          </w:p>
          <w:p w:rsidR="00103EE6" w:rsidRPr="00635C2C" w:rsidRDefault="00103EE6" w:rsidP="007571AA">
            <w:pPr>
              <w:cnfStyle w:val="010000000000"/>
              <w:rPr>
                <w:rFonts w:cs="B Zar"/>
                <w:rtl/>
              </w:rPr>
            </w:pPr>
            <w:r w:rsidRPr="00635C2C">
              <w:rPr>
                <w:rFonts w:cs="B Zar" w:hint="cs"/>
                <w:rtl/>
              </w:rPr>
              <w:t>(</w:t>
            </w:r>
            <w:r w:rsidRPr="00635C2C">
              <w:rPr>
                <w:rFonts w:cs="B Zar"/>
              </w:rPr>
              <w:t>ppm</w:t>
            </w:r>
            <w:r w:rsidRPr="00635C2C">
              <w:rPr>
                <w:rFonts w:cs="B Zar" w:hint="cs"/>
                <w:rtl/>
              </w:rPr>
              <w:t xml:space="preserve"> 300)</w:t>
            </w:r>
          </w:p>
        </w:tc>
      </w:tr>
    </w:tbl>
    <w:p w:rsidR="00103EE6" w:rsidRDefault="00103EE6" w:rsidP="00C353EA">
      <w:pPr>
        <w:pStyle w:val="a6"/>
        <w:rPr>
          <w:rtl/>
        </w:rPr>
      </w:pPr>
    </w:p>
    <w:p w:rsidR="00F27ADF" w:rsidRPr="0004611B" w:rsidRDefault="00F27ADF" w:rsidP="00C353EA">
      <w:pPr>
        <w:pStyle w:val="a6"/>
        <w:rPr>
          <w:rtl/>
        </w:rPr>
      </w:pPr>
      <w:r w:rsidRPr="0004611B">
        <w:rPr>
          <w:rFonts w:hint="cs"/>
          <w:rtl/>
        </w:rPr>
        <w:t>هر سه این مواد دارای اثرات تحریکی بر روی سیستم تنفسی بوده و باید اثرات آنها را افزایشی در نظر گرفت. استون و متیل اتیل کتون دارای اثر</w:t>
      </w:r>
      <w:r w:rsidR="009D5A7A">
        <w:rPr>
          <w:rFonts w:hint="cs"/>
          <w:rtl/>
        </w:rPr>
        <w:t>ات روی سیستم اعصاب مرکزی نیز می</w:t>
      </w:r>
      <w:r w:rsidR="009D5A7A">
        <w:rPr>
          <w:rtl/>
        </w:rPr>
        <w:softHyphen/>
      </w:r>
      <w:r w:rsidRPr="0004611B">
        <w:rPr>
          <w:rFonts w:hint="cs"/>
          <w:rtl/>
        </w:rPr>
        <w:t xml:space="preserve">باشند. برای آنالیز وضعیت موجود برای کل </w:t>
      </w:r>
      <w:r w:rsidR="009D5A7A">
        <w:rPr>
          <w:rFonts w:hint="cs"/>
          <w:rtl/>
        </w:rPr>
        <w:t>شیفت به روش زیر محاسبه انجام می</w:t>
      </w:r>
      <w:r w:rsidR="009D5A7A">
        <w:rPr>
          <w:rtl/>
        </w:rPr>
        <w:softHyphen/>
      </w:r>
      <w:r w:rsidRPr="0004611B">
        <w:rPr>
          <w:rFonts w:hint="cs"/>
          <w:rtl/>
        </w:rPr>
        <w:t>شود:</w:t>
      </w:r>
    </w:p>
    <w:p w:rsidR="00E46266" w:rsidRPr="00AC5D5F" w:rsidRDefault="00E46266" w:rsidP="00E46266">
      <w:pPr>
        <w:pStyle w:val="a6"/>
        <w:rPr>
          <w:rtl/>
        </w:rPr>
      </w:pPr>
      <w:r w:rsidRPr="00AC5D5F">
        <w:rPr>
          <w:rFonts w:hint="cs"/>
          <w:rtl/>
        </w:rPr>
        <w:t xml:space="preserve">مواجهه کل شیفت کمتر از حد مجاز است. </w:t>
      </w:r>
    </w:p>
    <w:p w:rsidR="00E46266" w:rsidRPr="00AC5D5F" w:rsidRDefault="00E46266" w:rsidP="00F4546B">
      <w:pPr>
        <w:pStyle w:val="a4"/>
        <w:bidi w:val="0"/>
        <w:jc w:val="left"/>
        <w:rPr>
          <w:rtl/>
        </w:rPr>
      </w:pPr>
      <w:r w:rsidRPr="00AC5D5F">
        <w:object w:dxaOrig="4160" w:dyaOrig="1680">
          <v:shape id="_x0000_i1030" type="#_x0000_t75" style="width:206.25pt;height:82.5pt" o:ole="">
            <v:imagedata r:id="rId30" o:title=""/>
          </v:shape>
          <o:OLEObject Type="Embed" ProgID="Equation.3" ShapeID="_x0000_i1030" DrawAspect="Content" ObjectID="_1081361387" r:id="rId31"/>
        </w:object>
      </w:r>
    </w:p>
    <w:p w:rsidR="00E46266" w:rsidRPr="00AC5D5F" w:rsidRDefault="00E46266" w:rsidP="00E46266">
      <w:pPr>
        <w:pStyle w:val="a4"/>
        <w:rPr>
          <w:rtl/>
        </w:rPr>
      </w:pPr>
    </w:p>
    <w:p w:rsidR="00E46266" w:rsidRPr="00AC5D5F" w:rsidRDefault="00E46266" w:rsidP="009D5A7A">
      <w:pPr>
        <w:pStyle w:val="a6"/>
        <w:rPr>
          <w:rtl/>
          <w:lang w:bidi="fa-IR"/>
        </w:rPr>
      </w:pPr>
      <w:r w:rsidRPr="00AC5D5F">
        <w:rPr>
          <w:rtl/>
        </w:rPr>
        <w:t xml:space="preserve">      آنال</w:t>
      </w:r>
      <w:r w:rsidRPr="00AC5D5F">
        <w:rPr>
          <w:rFonts w:hint="cs"/>
          <w:rtl/>
        </w:rPr>
        <w:t>یز</w:t>
      </w:r>
      <w:r w:rsidRPr="00AC5D5F">
        <w:rPr>
          <w:rtl/>
        </w:rPr>
        <w:t xml:space="preserve"> مواجهه کوتاه مدت به روش ز</w:t>
      </w:r>
      <w:r w:rsidRPr="00AC5D5F">
        <w:rPr>
          <w:rFonts w:hint="cs"/>
          <w:rtl/>
        </w:rPr>
        <w:t>یر</w:t>
      </w:r>
      <w:r w:rsidRPr="00AC5D5F">
        <w:rPr>
          <w:rtl/>
        </w:rPr>
        <w:t xml:space="preserve"> انجام م</w:t>
      </w:r>
      <w:r w:rsidR="009D5A7A">
        <w:rPr>
          <w:rFonts w:hint="cs"/>
          <w:rtl/>
        </w:rPr>
        <w:t>ی</w:t>
      </w:r>
      <w:r w:rsidR="009D5A7A">
        <w:rPr>
          <w:rFonts w:hint="cs"/>
          <w:rtl/>
        </w:rPr>
        <w:softHyphen/>
      </w:r>
      <w:r w:rsidRPr="00AC5D5F">
        <w:rPr>
          <w:rtl/>
        </w:rPr>
        <w:t>شود:</w:t>
      </w:r>
    </w:p>
    <w:p w:rsidR="00AC5D5F" w:rsidRDefault="00E32096" w:rsidP="00F4546B">
      <w:pPr>
        <w:pStyle w:val="a4"/>
        <w:bidi w:val="0"/>
        <w:jc w:val="left"/>
        <w:rPr>
          <w:rFonts w:ascii="Times New Roman" w:eastAsia="Times New Roman" w:hAnsi="Times New Roman"/>
          <w:color w:val="000000"/>
          <w:lang w:bidi="ar-SA"/>
        </w:rPr>
      </w:pPr>
      <w:r w:rsidRPr="00D16268">
        <w:rPr>
          <w:position w:val="-64"/>
        </w:rPr>
        <w:object w:dxaOrig="3800" w:dyaOrig="1440">
          <v:shape id="_x0000_i1031" type="#_x0000_t75" style="width:189.75pt;height:70.5pt" o:ole="">
            <v:imagedata r:id="rId32" o:title=""/>
          </v:shape>
          <o:OLEObject Type="Embed" ProgID="Equation.3" ShapeID="_x0000_i1031" DrawAspect="Content" ObjectID="_1081361388" r:id="rId33"/>
        </w:object>
      </w:r>
    </w:p>
    <w:p w:rsidR="00F27ADF" w:rsidRPr="00A85958" w:rsidRDefault="00F27ADF" w:rsidP="00E46266">
      <w:pPr>
        <w:pStyle w:val="a6"/>
        <w:rPr>
          <w:rtl/>
        </w:rPr>
      </w:pPr>
      <w:r w:rsidRPr="00E46266">
        <w:rPr>
          <w:rStyle w:val="Heading4Char"/>
          <w:rtl/>
        </w:rPr>
        <w:t>نتيجه:</w:t>
      </w:r>
      <w:r w:rsidRPr="00A85958">
        <w:rPr>
          <w:rtl/>
        </w:rPr>
        <w:t xml:space="preserve"> </w:t>
      </w:r>
      <w:r w:rsidRPr="00A85958">
        <w:rPr>
          <w:rFonts w:hint="cs"/>
          <w:rtl/>
        </w:rPr>
        <w:t xml:space="preserve">حد مجاز مواجهه کوتاه مدت </w:t>
      </w:r>
      <w:r w:rsidRPr="00A85958">
        <w:rPr>
          <w:rtl/>
        </w:rPr>
        <w:t xml:space="preserve">مخلوط </w:t>
      </w:r>
      <w:r w:rsidRPr="00A85958">
        <w:rPr>
          <w:rFonts w:hint="cs"/>
          <w:rtl/>
        </w:rPr>
        <w:t xml:space="preserve">مواد موجود </w:t>
      </w:r>
      <w:r w:rsidRPr="00A85958">
        <w:rPr>
          <w:rtl/>
        </w:rPr>
        <w:t>در هوا بيشتر</w:t>
      </w:r>
      <w:r w:rsidRPr="00A85958">
        <w:rPr>
          <w:rFonts w:hint="cs"/>
          <w:rtl/>
        </w:rPr>
        <w:t xml:space="preserve"> از حد مجاز </w:t>
      </w:r>
      <w:r w:rsidRPr="00A85958">
        <w:rPr>
          <w:rtl/>
        </w:rPr>
        <w:t>است.</w:t>
      </w:r>
    </w:p>
    <w:p w:rsidR="00F27ADF" w:rsidRPr="0004611B" w:rsidRDefault="00F27ADF" w:rsidP="0021501C">
      <w:pPr>
        <w:pStyle w:val="Heading4"/>
        <w:rPr>
          <w:rtl/>
        </w:rPr>
      </w:pPr>
      <w:r w:rsidRPr="00A85958">
        <w:rPr>
          <w:rtl/>
        </w:rPr>
        <w:lastRenderedPageBreak/>
        <w:t>مثال ب</w:t>
      </w:r>
      <w:r>
        <w:rPr>
          <w:rFonts w:hint="cs"/>
          <w:rtl/>
        </w:rPr>
        <w:t>-</w:t>
      </w:r>
      <w:r w:rsidRPr="00A85958">
        <w:rPr>
          <w:rFonts w:hint="cs"/>
          <w:rtl/>
        </w:rPr>
        <w:t xml:space="preserve"> </w:t>
      </w:r>
      <w:r w:rsidRPr="00A85958">
        <w:rPr>
          <w:rtl/>
        </w:rPr>
        <w:t>اثرات مستقل</w:t>
      </w:r>
      <w:r>
        <w:rPr>
          <w:rFonts w:hint="cs"/>
          <w:rtl/>
        </w:rPr>
        <w:t>:</w:t>
      </w:r>
      <w:r w:rsidRPr="0004611B">
        <w:rPr>
          <w:rtl/>
        </w:rPr>
        <w:t xml:space="preserve"> </w:t>
      </w:r>
    </w:p>
    <w:p w:rsidR="00F27ADF" w:rsidRDefault="00F27ADF" w:rsidP="00E32096">
      <w:pPr>
        <w:pStyle w:val="a6"/>
        <w:rPr>
          <w:rtl/>
        </w:rPr>
      </w:pPr>
      <w:r>
        <w:rPr>
          <w:rFonts w:hint="cs"/>
          <w:rtl/>
        </w:rPr>
        <w:t xml:space="preserve">      </w:t>
      </w:r>
      <w:r w:rsidRPr="0004611B">
        <w:rPr>
          <w:rFonts w:hint="cs"/>
          <w:rtl/>
        </w:rPr>
        <w:t>هنگامی</w:t>
      </w:r>
      <w:r>
        <w:rPr>
          <w:rFonts w:hint="cs"/>
          <w:rtl/>
        </w:rPr>
        <w:t xml:space="preserve"> </w:t>
      </w:r>
      <w:r w:rsidRPr="0004611B">
        <w:rPr>
          <w:rFonts w:hint="cs"/>
          <w:rtl/>
        </w:rPr>
        <w:t xml:space="preserve">که </w:t>
      </w:r>
      <w:r w:rsidRPr="0004611B">
        <w:rPr>
          <w:rtl/>
        </w:rPr>
        <w:t>اثرات اصلي مواد زيان</w:t>
      </w:r>
      <w:r w:rsidRPr="0004611B">
        <w:rPr>
          <w:rFonts w:hint="cs"/>
          <w:rtl/>
        </w:rPr>
        <w:softHyphen/>
      </w:r>
      <w:r w:rsidRPr="0004611B">
        <w:rPr>
          <w:rtl/>
        </w:rPr>
        <w:t>آور مختلف، به صورت افزايشي نباشد و هر يک از مواد مخلوط به صو</w:t>
      </w:r>
      <w:r w:rsidRPr="0004611B">
        <w:rPr>
          <w:rFonts w:hint="cs"/>
          <w:rtl/>
        </w:rPr>
        <w:t>ر</w:t>
      </w:r>
      <w:r w:rsidRPr="0004611B">
        <w:rPr>
          <w:rtl/>
        </w:rPr>
        <w:t>ت مستقل بر بدن تأثير گذار</w:t>
      </w:r>
      <w:r w:rsidRPr="0004611B">
        <w:rPr>
          <w:rFonts w:hint="cs"/>
          <w:rtl/>
        </w:rPr>
        <w:t>ن</w:t>
      </w:r>
      <w:r w:rsidRPr="0004611B">
        <w:rPr>
          <w:rtl/>
        </w:rPr>
        <w:t>د</w:t>
      </w:r>
      <w:r w:rsidRPr="0004611B">
        <w:rPr>
          <w:rFonts w:hint="cs"/>
          <w:rtl/>
        </w:rPr>
        <w:t>، بدین معنی که اثر سم</w:t>
      </w:r>
      <w:r w:rsidRPr="0004611B">
        <w:rPr>
          <w:rFonts w:hint="cs"/>
          <w:rtl/>
        </w:rPr>
        <w:softHyphen/>
        <w:t xml:space="preserve">شناسی مشابهی </w:t>
      </w:r>
      <w:r w:rsidR="00E32096">
        <w:rPr>
          <w:rFonts w:hint="cs"/>
          <w:rtl/>
        </w:rPr>
        <w:t>ن</w:t>
      </w:r>
      <w:r w:rsidRPr="0004611B">
        <w:rPr>
          <w:rFonts w:hint="cs"/>
          <w:rtl/>
        </w:rPr>
        <w:t>داشته باشند و اندام هدف</w:t>
      </w:r>
      <w:r w:rsidR="00E32096">
        <w:rPr>
          <w:rFonts w:hint="cs"/>
          <w:rtl/>
        </w:rPr>
        <w:t xml:space="preserve"> نیز</w:t>
      </w:r>
      <w:r w:rsidRPr="0004611B">
        <w:rPr>
          <w:rFonts w:hint="cs"/>
          <w:rtl/>
        </w:rPr>
        <w:t xml:space="preserve"> برای مواد موردنظر یکسان </w:t>
      </w:r>
      <w:r w:rsidR="00E32096">
        <w:rPr>
          <w:rFonts w:hint="cs"/>
          <w:rtl/>
        </w:rPr>
        <w:t>ن</w:t>
      </w:r>
      <w:r w:rsidRPr="0004611B">
        <w:rPr>
          <w:rFonts w:hint="cs"/>
          <w:rtl/>
        </w:rPr>
        <w:t>باشد</w:t>
      </w:r>
      <w:r w:rsidR="00E32096">
        <w:rPr>
          <w:rFonts w:hint="cs"/>
          <w:rtl/>
        </w:rPr>
        <w:t>،</w:t>
      </w:r>
      <w:r w:rsidRPr="0004611B">
        <w:rPr>
          <w:rtl/>
        </w:rPr>
        <w:t xml:space="preserve"> در اين موارد حد مجاز مواجهه شغلي مخلوط</w:t>
      </w:r>
      <w:r w:rsidRPr="0004611B">
        <w:rPr>
          <w:rFonts w:hint="cs"/>
          <w:rtl/>
        </w:rPr>
        <w:t>،</w:t>
      </w:r>
      <w:r w:rsidRPr="0004611B">
        <w:rPr>
          <w:rtl/>
        </w:rPr>
        <w:t xml:space="preserve"> مطابق با </w:t>
      </w:r>
      <w:r w:rsidRPr="0004611B">
        <w:rPr>
          <w:rFonts w:hint="cs"/>
          <w:rtl/>
        </w:rPr>
        <w:t>رابطه</w:t>
      </w:r>
      <w:r w:rsidRPr="0004611B">
        <w:rPr>
          <w:rtl/>
        </w:rPr>
        <w:t xml:space="preserve"> </w:t>
      </w:r>
      <w:r>
        <w:rPr>
          <w:rFonts w:hint="cs"/>
          <w:rtl/>
        </w:rPr>
        <w:t>زیر</w:t>
      </w:r>
      <w:r w:rsidRPr="0004611B">
        <w:rPr>
          <w:rtl/>
        </w:rPr>
        <w:t xml:space="preserve"> خواهد بود:</w:t>
      </w:r>
    </w:p>
    <w:p w:rsidR="00F27ADF" w:rsidRDefault="00F4546B" w:rsidP="005F2135">
      <w:pPr>
        <w:pStyle w:val="a6"/>
        <w:bidi w:val="0"/>
        <w:rPr>
          <w:lang w:bidi="fa-IR"/>
        </w:rPr>
      </w:pPr>
      <w:r w:rsidRPr="0004611B">
        <w:rPr>
          <w:rFonts w:cs="B Nazanin"/>
          <w:bCs/>
          <w:position w:val="-24"/>
          <w:sz w:val="22"/>
          <w:szCs w:val="26"/>
        </w:rPr>
        <w:object w:dxaOrig="360" w:dyaOrig="620">
          <v:shape id="_x0000_i1032" type="#_x0000_t75" style="width:18.75pt;height:32.25pt" o:ole="">
            <v:imagedata r:id="rId34" o:title=""/>
          </v:shape>
          <o:OLEObject Type="Embed" ProgID="Equation.3" ShapeID="_x0000_i1032" DrawAspect="Content" ObjectID="_1081361389" r:id="rId35"/>
        </w:object>
      </w:r>
      <w:r w:rsidR="005F2135">
        <w:rPr>
          <w:rFonts w:cs="Times New Roman"/>
          <w:bCs/>
          <w:sz w:val="22"/>
          <w:szCs w:val="26"/>
        </w:rPr>
        <w:t>≤</w:t>
      </w:r>
      <w:r>
        <w:rPr>
          <w:rFonts w:cs="B Nazanin"/>
          <w:bCs/>
          <w:sz w:val="22"/>
          <w:szCs w:val="26"/>
        </w:rPr>
        <w:t xml:space="preserve"> 1</w:t>
      </w:r>
      <w:r>
        <w:rPr>
          <w:rFonts w:cs="B Nazanin"/>
          <w:bCs/>
          <w:sz w:val="22"/>
          <w:szCs w:val="26"/>
        </w:rPr>
        <w:tab/>
      </w:r>
      <w:r>
        <w:rPr>
          <w:rFonts w:cs="B Nazanin"/>
          <w:bCs/>
          <w:sz w:val="22"/>
          <w:szCs w:val="26"/>
        </w:rPr>
        <w:tab/>
      </w:r>
      <w:r w:rsidRPr="0004611B">
        <w:rPr>
          <w:rFonts w:cs="B Nazanin"/>
          <w:bCs/>
          <w:position w:val="-24"/>
          <w:sz w:val="22"/>
          <w:szCs w:val="26"/>
        </w:rPr>
        <w:object w:dxaOrig="400" w:dyaOrig="620">
          <v:shape id="_x0000_i1033" type="#_x0000_t75" style="width:21pt;height:32.25pt" o:ole="">
            <v:imagedata r:id="rId36" o:title=""/>
          </v:shape>
          <o:OLEObject Type="Embed" ProgID="Equation.3" ShapeID="_x0000_i1033" DrawAspect="Content" ObjectID="_1081361390" r:id="rId37"/>
        </w:object>
      </w:r>
      <w:r w:rsidR="005F2135">
        <w:rPr>
          <w:rFonts w:cs="Times New Roman"/>
          <w:bCs/>
          <w:sz w:val="22"/>
          <w:szCs w:val="26"/>
        </w:rPr>
        <w:t>≤</w:t>
      </w:r>
      <w:r w:rsidR="00F11AD9">
        <w:rPr>
          <w:rFonts w:cs="B Nazanin"/>
          <w:bCs/>
          <w:sz w:val="22"/>
          <w:szCs w:val="26"/>
        </w:rPr>
        <w:t xml:space="preserve"> 1</w:t>
      </w:r>
      <w:r>
        <w:rPr>
          <w:rFonts w:cs="B Nazanin"/>
          <w:bCs/>
          <w:sz w:val="22"/>
          <w:szCs w:val="26"/>
        </w:rPr>
        <w:tab/>
      </w:r>
      <w:r w:rsidR="00F11AD9">
        <w:rPr>
          <w:rFonts w:cs="B Nazanin"/>
          <w:bCs/>
          <w:sz w:val="22"/>
          <w:szCs w:val="26"/>
        </w:rPr>
        <w:t xml:space="preserve">             </w:t>
      </w:r>
      <w:r w:rsidRPr="0004611B">
        <w:rPr>
          <w:rFonts w:cs="B Nazanin"/>
          <w:bCs/>
          <w:position w:val="-24"/>
          <w:sz w:val="22"/>
          <w:szCs w:val="26"/>
        </w:rPr>
        <w:object w:dxaOrig="400" w:dyaOrig="620">
          <v:shape id="_x0000_i1034" type="#_x0000_t75" style="width:20.25pt;height:32.25pt" o:ole="">
            <v:imagedata r:id="rId38" o:title=""/>
          </v:shape>
          <o:OLEObject Type="Embed" ProgID="Equation.3" ShapeID="_x0000_i1034" DrawAspect="Content" ObjectID="_1081361391" r:id="rId39"/>
        </w:object>
      </w:r>
      <w:r w:rsidR="005F2135">
        <w:rPr>
          <w:rFonts w:cs="Times New Roman"/>
          <w:bCs/>
          <w:sz w:val="22"/>
          <w:szCs w:val="26"/>
        </w:rPr>
        <w:t>≤</w:t>
      </w:r>
      <w:r w:rsidR="00F11AD9">
        <w:rPr>
          <w:rFonts w:cs="B Nazanin"/>
          <w:bCs/>
          <w:sz w:val="22"/>
          <w:szCs w:val="26"/>
        </w:rPr>
        <w:t xml:space="preserve"> 1</w:t>
      </w:r>
    </w:p>
    <w:p w:rsidR="00F27ADF" w:rsidRPr="0004611B" w:rsidRDefault="00F27ADF" w:rsidP="00C353EA">
      <w:pPr>
        <w:pStyle w:val="a6"/>
        <w:rPr>
          <w:rtl/>
          <w:lang w:bidi="fa-IR"/>
        </w:rPr>
      </w:pPr>
      <w:r>
        <w:rPr>
          <w:rFonts w:hint="cs"/>
          <w:rtl/>
        </w:rPr>
        <w:t xml:space="preserve">       </w:t>
      </w:r>
      <w:r w:rsidRPr="0004611B">
        <w:rPr>
          <w:rtl/>
        </w:rPr>
        <w:t>هوايي حاوي</w:t>
      </w:r>
      <w:r w:rsidRPr="0004611B">
        <w:rPr>
          <w:rFonts w:hint="cs"/>
          <w:rtl/>
        </w:rPr>
        <w:t xml:space="preserve"> غلظت سرب معادل</w:t>
      </w:r>
      <w:r w:rsidRPr="0004611B">
        <w:rPr>
          <w:rtl/>
        </w:rPr>
        <w:t xml:space="preserve"> </w:t>
      </w:r>
      <w:r w:rsidRPr="0004611B">
        <w:rPr>
          <w:bCs/>
          <w:vertAlign w:val="superscript"/>
        </w:rPr>
        <w:t xml:space="preserve"> </w:t>
      </w:r>
      <w:r w:rsidRPr="0004611B">
        <w:rPr>
          <w:bCs/>
        </w:rPr>
        <w:t>mg/m</w:t>
      </w:r>
      <w:r w:rsidRPr="0004611B">
        <w:rPr>
          <w:bCs/>
          <w:vertAlign w:val="superscript"/>
        </w:rPr>
        <w:t>3</w:t>
      </w:r>
      <w:r w:rsidRPr="0004611B">
        <w:rPr>
          <w:rtl/>
        </w:rPr>
        <w:t>1</w:t>
      </w:r>
      <w:r w:rsidRPr="0004611B">
        <w:rPr>
          <w:rFonts w:hint="cs"/>
          <w:rtl/>
        </w:rPr>
        <w:t>2</w:t>
      </w:r>
      <w:r w:rsidRPr="0004611B">
        <w:rPr>
          <w:vertAlign w:val="subscript"/>
          <w:rtl/>
        </w:rPr>
        <w:t>/</w:t>
      </w:r>
      <w:r w:rsidRPr="0004611B">
        <w:rPr>
          <w:rtl/>
        </w:rPr>
        <w:t>0 سرب (با 15/0=</w:t>
      </w:r>
      <w:r w:rsidRPr="0004611B">
        <w:t>OEL</w:t>
      </w:r>
      <w:r w:rsidRPr="0004611B">
        <w:rPr>
          <w:bCs/>
        </w:rPr>
        <w:t xml:space="preserve"> </w:t>
      </w:r>
      <w:r w:rsidRPr="0004611B">
        <w:rPr>
          <w:bCs/>
          <w:rtl/>
        </w:rPr>
        <w:t xml:space="preserve"> </w:t>
      </w:r>
      <w:r w:rsidRPr="0004611B">
        <w:rPr>
          <w:rtl/>
        </w:rPr>
        <w:t xml:space="preserve">) و </w:t>
      </w:r>
      <w:r w:rsidRPr="0004611B">
        <w:rPr>
          <w:bCs/>
          <w:vertAlign w:val="superscript"/>
          <w:rtl/>
        </w:rPr>
        <w:t>3</w:t>
      </w:r>
      <w:r w:rsidRPr="0004611B">
        <w:rPr>
          <w:bCs/>
          <w:vertAlign w:val="superscript"/>
        </w:rPr>
        <w:t xml:space="preserve"> </w:t>
      </w:r>
      <w:r w:rsidRPr="0004611B">
        <w:rPr>
          <w:bCs/>
        </w:rPr>
        <w:t>mg/m</w:t>
      </w:r>
      <w:r w:rsidRPr="0004611B">
        <w:rPr>
          <w:rtl/>
        </w:rPr>
        <w:t>7/0 اسيد سولفوريک (با 1=</w:t>
      </w:r>
      <w:r w:rsidRPr="0004611B">
        <w:t>OEL</w:t>
      </w:r>
      <w:r w:rsidRPr="0004611B">
        <w:rPr>
          <w:bCs/>
        </w:rPr>
        <w:t xml:space="preserve"> </w:t>
      </w:r>
      <w:r w:rsidRPr="0004611B">
        <w:rPr>
          <w:bCs/>
          <w:rtl/>
        </w:rPr>
        <w:t xml:space="preserve"> </w:t>
      </w:r>
      <w:r w:rsidRPr="0004611B">
        <w:rPr>
          <w:rtl/>
        </w:rPr>
        <w:t>) موجود است.</w:t>
      </w:r>
    </w:p>
    <w:p w:rsidR="00F4546B" w:rsidRDefault="00F4546B" w:rsidP="00F4546B">
      <w:pPr>
        <w:pStyle w:val="a6"/>
        <w:bidi w:val="0"/>
        <w:rPr>
          <w:rtl/>
          <w:lang w:bidi="fa-IR"/>
        </w:rPr>
      </w:pPr>
      <w:r w:rsidRPr="0004611B">
        <w:rPr>
          <w:rFonts w:cs="B Nazanin"/>
          <w:bCs/>
          <w:position w:val="-24"/>
          <w:sz w:val="22"/>
          <w:szCs w:val="26"/>
        </w:rPr>
        <w:object w:dxaOrig="1060" w:dyaOrig="620">
          <v:shape id="_x0000_i1035" type="#_x0000_t75" style="width:54pt;height:32.25pt" o:ole="">
            <v:imagedata r:id="rId40" o:title=""/>
          </v:shape>
          <o:OLEObject Type="Embed" ProgID="Equation.3" ShapeID="_x0000_i1035" DrawAspect="Content" ObjectID="_1081361392" r:id="rId41"/>
        </w:object>
      </w:r>
      <w:r w:rsidRPr="0004611B">
        <w:rPr>
          <w:rFonts w:cs="B Nazanin"/>
          <w:bCs/>
          <w:sz w:val="22"/>
          <w:szCs w:val="26"/>
          <w:rtl/>
        </w:rPr>
        <w:t xml:space="preserve"> </w:t>
      </w:r>
      <w:r w:rsidRPr="0004611B">
        <w:rPr>
          <w:rFonts w:cs="B Nazanin"/>
          <w:bCs/>
          <w:sz w:val="22"/>
          <w:szCs w:val="26"/>
        </w:rPr>
        <w:t xml:space="preserve">   </w:t>
      </w:r>
      <w:r w:rsidRPr="0004611B">
        <w:rPr>
          <w:rFonts w:cs="B Nazanin"/>
          <w:bCs/>
          <w:sz w:val="22"/>
          <w:szCs w:val="26"/>
          <w:rtl/>
        </w:rPr>
        <w:t xml:space="preserve">  </w:t>
      </w:r>
      <w:r w:rsidRPr="0004611B">
        <w:rPr>
          <w:rFonts w:cs="B Nazanin"/>
          <w:bCs/>
          <w:sz w:val="22"/>
          <w:szCs w:val="26"/>
        </w:rPr>
        <w:t xml:space="preserve">  </w:t>
      </w:r>
      <w:r w:rsidRPr="0004611B">
        <w:rPr>
          <w:rFonts w:cs="B Nazanin"/>
          <w:bCs/>
          <w:position w:val="-24"/>
          <w:sz w:val="22"/>
          <w:szCs w:val="26"/>
        </w:rPr>
        <w:object w:dxaOrig="960" w:dyaOrig="620">
          <v:shape id="_x0000_i1036" type="#_x0000_t75" style="width:46.5pt;height:32.25pt" o:ole="">
            <v:imagedata r:id="rId42" o:title=""/>
          </v:shape>
          <o:OLEObject Type="Embed" ProgID="Equation.3" ShapeID="_x0000_i1036" DrawAspect="Content" ObjectID="_1081361393" r:id="rId43"/>
        </w:object>
      </w:r>
    </w:p>
    <w:p w:rsidR="00F27ADF" w:rsidRDefault="00F27ADF" w:rsidP="00C353EA">
      <w:pPr>
        <w:pStyle w:val="a6"/>
        <w:rPr>
          <w:rtl/>
          <w:lang w:bidi="fa-IR"/>
        </w:rPr>
      </w:pPr>
      <w:r w:rsidRPr="00A85958">
        <w:rPr>
          <w:rtl/>
        </w:rPr>
        <w:t xml:space="preserve">غلظت مخلوط </w:t>
      </w:r>
      <w:r w:rsidRPr="00A85958">
        <w:rPr>
          <w:rFonts w:hint="cs"/>
          <w:rtl/>
        </w:rPr>
        <w:t xml:space="preserve">کمتر </w:t>
      </w:r>
      <w:r w:rsidRPr="00A85958">
        <w:rPr>
          <w:rtl/>
        </w:rPr>
        <w:t xml:space="preserve">از حد </w:t>
      </w:r>
      <w:r w:rsidRPr="00A85958">
        <w:rPr>
          <w:rFonts w:hint="cs"/>
          <w:rtl/>
        </w:rPr>
        <w:t>مجاز مواجهه شغلی است</w:t>
      </w:r>
      <w:r w:rsidRPr="00A85958">
        <w:rPr>
          <w:rtl/>
        </w:rPr>
        <w:t>.</w:t>
      </w:r>
    </w:p>
    <w:p w:rsidR="00ED6B34" w:rsidRPr="00A85958" w:rsidRDefault="00ED6B34" w:rsidP="00C353EA">
      <w:pPr>
        <w:pStyle w:val="a6"/>
        <w:rPr>
          <w:lang w:bidi="fa-IR"/>
        </w:rPr>
      </w:pPr>
    </w:p>
    <w:p w:rsidR="00F27ADF" w:rsidRPr="0004611B" w:rsidRDefault="00F27ADF" w:rsidP="002405EC">
      <w:pPr>
        <w:pStyle w:val="Heading3"/>
        <w:bidi/>
        <w:rPr>
          <w:rtl/>
        </w:rPr>
      </w:pPr>
      <w:r w:rsidRPr="0004611B">
        <w:rPr>
          <w:rtl/>
        </w:rPr>
        <w:t xml:space="preserve">  </w:t>
      </w:r>
      <w:r w:rsidRPr="0004611B">
        <w:rPr>
          <w:rFonts w:hint="cs"/>
          <w:rtl/>
        </w:rPr>
        <w:t xml:space="preserve">ضمیمه ه: </w:t>
      </w:r>
      <w:r w:rsidRPr="0004611B">
        <w:rPr>
          <w:rtl/>
        </w:rPr>
        <w:t>حداقل محتوای اکسيژن</w:t>
      </w:r>
      <w:r w:rsidRPr="0004611B">
        <w:rPr>
          <w:rStyle w:val="FootnoteReference"/>
          <w:rFonts w:cs="B Nazanin"/>
          <w:bCs w:val="0"/>
          <w:sz w:val="22"/>
          <w:szCs w:val="26"/>
          <w:rtl/>
        </w:rPr>
        <w:footnoteReference w:id="23"/>
      </w:r>
    </w:p>
    <w:p w:rsidR="00F27ADF" w:rsidRPr="0004611B" w:rsidRDefault="00F27ADF" w:rsidP="00C353EA">
      <w:pPr>
        <w:pStyle w:val="a6"/>
        <w:rPr>
          <w:rtl/>
        </w:rPr>
      </w:pPr>
      <w:r>
        <w:rPr>
          <w:rFonts w:hint="cs"/>
          <w:rtl/>
        </w:rPr>
        <w:t xml:space="preserve">      </w:t>
      </w:r>
      <w:r w:rsidRPr="0004611B">
        <w:rPr>
          <w:rtl/>
        </w:rPr>
        <w:t>تحويل اکسيژن کافی به بافت</w:t>
      </w:r>
      <w:r w:rsidRPr="0004611B">
        <w:rPr>
          <w:rFonts w:hint="cs"/>
          <w:rtl/>
        </w:rPr>
        <w:softHyphen/>
      </w:r>
      <w:r w:rsidRPr="0004611B">
        <w:rPr>
          <w:rtl/>
        </w:rPr>
        <w:t>های بدن برای ادامه ح</w:t>
      </w:r>
      <w:r w:rsidRPr="0004611B">
        <w:rPr>
          <w:rFonts w:hint="cs"/>
          <w:rtl/>
        </w:rPr>
        <w:t>ی</w:t>
      </w:r>
      <w:r w:rsidRPr="0004611B">
        <w:rPr>
          <w:rtl/>
        </w:rPr>
        <w:t>ات لازم بوده و به</w:t>
      </w:r>
      <w:r>
        <w:rPr>
          <w:rFonts w:hint="cs"/>
          <w:rtl/>
        </w:rPr>
        <w:t>:</w:t>
      </w:r>
      <w:r w:rsidRPr="0004611B">
        <w:rPr>
          <w:rtl/>
        </w:rPr>
        <w:t xml:space="preserve"> 1) سطح اکسيژن موجود در هوای دمی 2) وجود و يا عدم وجود بيماريهای ريوی 3) سطح هموگلوبين خون 4) کينيتيک</w:t>
      </w:r>
      <w:r w:rsidRPr="0004611B">
        <w:rPr>
          <w:rStyle w:val="FootnoteReference"/>
          <w:rFonts w:cs="B Nazanin"/>
          <w:szCs w:val="26"/>
          <w:rtl/>
        </w:rPr>
        <w:footnoteReference w:id="24"/>
      </w:r>
      <w:r w:rsidRPr="0004611B">
        <w:rPr>
          <w:rtl/>
        </w:rPr>
        <w:t xml:space="preserve"> اکسيژنی که به هم</w:t>
      </w:r>
      <w:r w:rsidR="00F11AD9">
        <w:rPr>
          <w:rFonts w:hint="cs"/>
          <w:rtl/>
          <w:lang w:bidi="fa-IR"/>
        </w:rPr>
        <w:t>و</w:t>
      </w:r>
      <w:r w:rsidR="00B87668">
        <w:rPr>
          <w:rtl/>
        </w:rPr>
        <w:t>گلوبين متصل م</w:t>
      </w:r>
      <w:r w:rsidR="00B87668">
        <w:rPr>
          <w:rFonts w:hint="cs"/>
          <w:rtl/>
          <w:lang w:bidi="fa-IR"/>
        </w:rPr>
        <w:t>ي</w:t>
      </w:r>
      <w:r w:rsidR="009D5A7A">
        <w:rPr>
          <w:rFonts w:hint="cs"/>
          <w:rtl/>
        </w:rPr>
        <w:softHyphen/>
      </w:r>
      <w:r w:rsidRPr="0004611B">
        <w:rPr>
          <w:rtl/>
        </w:rPr>
        <w:t>گردد 5) بازده قلبی و 6) جريان خون بافتی، بستگی دارد. در این قسمت فقط اثرات کاهش اکسي</w:t>
      </w:r>
      <w:r w:rsidR="009D5A7A">
        <w:rPr>
          <w:rtl/>
        </w:rPr>
        <w:t>ژن در هوای دمی مورد بحث قرار می</w:t>
      </w:r>
      <w:r w:rsidR="009D5A7A">
        <w:rPr>
          <w:rFonts w:hint="cs"/>
          <w:rtl/>
        </w:rPr>
        <w:softHyphen/>
      </w:r>
      <w:r w:rsidRPr="0004611B">
        <w:rPr>
          <w:rtl/>
        </w:rPr>
        <w:t>گيرد.</w:t>
      </w:r>
    </w:p>
    <w:p w:rsidR="00F27ADF" w:rsidRPr="0004611B" w:rsidRDefault="00F27ADF" w:rsidP="00F8789C">
      <w:pPr>
        <w:pStyle w:val="a6"/>
        <w:rPr>
          <w:rtl/>
        </w:rPr>
      </w:pPr>
      <w:r>
        <w:rPr>
          <w:rFonts w:hint="cs"/>
          <w:rtl/>
        </w:rPr>
        <w:t xml:space="preserve">       </w:t>
      </w:r>
      <w:r w:rsidRPr="0004611B">
        <w:rPr>
          <w:rtl/>
        </w:rPr>
        <w:t>مغز و ميوکارد حساسترين بافتهای بدن نسبت به کاهش اکسيژن هستند. علائم اوليه کمبود اکسيژن عبارتند از: افزايش تهويه، افزايش بازده قلبی و خستگی. علائم ديگر ممکن است شامل سردرد، صدمه به فرايندهای فکری و ه</w:t>
      </w:r>
      <w:r w:rsidR="00F11AD9">
        <w:rPr>
          <w:rFonts w:hint="cs"/>
          <w:rtl/>
        </w:rPr>
        <w:t>و</w:t>
      </w:r>
      <w:r w:rsidRPr="0004611B">
        <w:rPr>
          <w:rtl/>
        </w:rPr>
        <w:t xml:space="preserve">شياری، کاهش هماهنگی، اختلال ديد، تهوع، بیهوشی، صرع و مرگ باشد. به هرحال ممکن است قبل از بیهوشی علامت مشخصی وجود نداشته باشد. آغاز و شدت علائم به </w:t>
      </w:r>
      <w:r w:rsidRPr="0004611B">
        <w:rPr>
          <w:rFonts w:hint="cs"/>
          <w:rtl/>
        </w:rPr>
        <w:t>عوامل</w:t>
      </w:r>
      <w:r w:rsidR="00B87668">
        <w:rPr>
          <w:rtl/>
        </w:rPr>
        <w:t xml:space="preserve"> متعددی مثل</w:t>
      </w:r>
      <w:r w:rsidR="00B87668">
        <w:rPr>
          <w:rFonts w:hint="cs"/>
          <w:rtl/>
        </w:rPr>
        <w:t xml:space="preserve"> </w:t>
      </w:r>
      <w:r w:rsidRPr="0004611B">
        <w:rPr>
          <w:rtl/>
        </w:rPr>
        <w:t>ميزان نقصان اکسيژن، مدت زمان نقصان اکسيژن، بار کاری، نرخ تنفس، درجه حرارت بدن فرد، وضعيت سلامتی فرد، سن و تطابق ریوی بستگی دارد. علائم اوليه افزايش تنفس و افزایش ضربان قلب وقتی آشکار می</w:t>
      </w:r>
      <w:r w:rsidRPr="0004611B">
        <w:rPr>
          <w:rtl/>
        </w:rPr>
        <w:softHyphen/>
        <w:t>شود که اشباع اکسيژن هموگلوبين به زير 90 درصد کاهش يابد. در اشباع اکسيژن هموگلوبين بين 80 تا 90 درصد، تغييرات فيزيولوژيکی در وضعيت سلامت فرد اتفاق می</w:t>
      </w:r>
      <w:r w:rsidRPr="0004611B">
        <w:rPr>
          <w:rtl/>
        </w:rPr>
        <w:softHyphen/>
        <w:t xml:space="preserve">افتد </w:t>
      </w:r>
      <w:r w:rsidRPr="0004611B">
        <w:rPr>
          <w:rtl/>
        </w:rPr>
        <w:lastRenderedPageBreak/>
        <w:t>تا در برابر کاهش اکسیژن مقاومت کند، ولی در افراد در معرض خطر مثل بيماران آمفيزمی، اکسيژن درمانی برای اشباع اکسیژن هموگلوبين زير 90 درصد، تجويز می</w:t>
      </w:r>
      <w:r w:rsidR="009D5A7A">
        <w:rPr>
          <w:rtl/>
        </w:rPr>
        <w:softHyphen/>
      </w:r>
      <w:r w:rsidRPr="0004611B">
        <w:rPr>
          <w:rtl/>
        </w:rPr>
        <w:t>شود. تا وقتی که فشار جزئی اکسيژن (</w:t>
      </w:r>
      <w:r w:rsidR="00F8789C">
        <w:t>P</w:t>
      </w:r>
      <w:r w:rsidRPr="0004611B">
        <w:t>O</w:t>
      </w:r>
      <w:r w:rsidRPr="0004611B">
        <w:rPr>
          <w:vertAlign w:val="subscript"/>
        </w:rPr>
        <w:t>2</w:t>
      </w:r>
      <w:r w:rsidRPr="0004611B">
        <w:rPr>
          <w:rFonts w:hint="cs"/>
          <w:rtl/>
        </w:rPr>
        <w:t>)</w:t>
      </w:r>
      <w:r w:rsidRPr="0004611B">
        <w:rPr>
          <w:rtl/>
        </w:rPr>
        <w:t xml:space="preserve"> در مويرگهای ريوی بالای 60 تور بماند، هموگلوبين بيش از 90 درصد اشباع خواهد شد و سطح نرمال انتقال اکسيژن در افراد بزرگسال سالم حفظ خواهد شد. به عل</w:t>
      </w:r>
      <w:r w:rsidR="005F2135">
        <w:rPr>
          <w:rtl/>
        </w:rPr>
        <w:t>ت فضای مرده آناتوميکی، دی</w:t>
      </w:r>
      <w:r w:rsidR="005F2135">
        <w:rPr>
          <w:rFonts w:hint="cs"/>
          <w:rtl/>
        </w:rPr>
        <w:softHyphen/>
      </w:r>
      <w:r w:rsidR="005F2135">
        <w:rPr>
          <w:rtl/>
        </w:rPr>
        <w:t>اکسيد</w:t>
      </w:r>
      <w:r w:rsidR="005F2135">
        <w:rPr>
          <w:rFonts w:hint="cs"/>
          <w:rtl/>
        </w:rPr>
        <w:t>ک</w:t>
      </w:r>
      <w:r w:rsidRPr="0004611B">
        <w:rPr>
          <w:rtl/>
        </w:rPr>
        <w:t>ربن و بخار آب، سطح فشار جزئي اکسيژن آلوئولی 60 تور برابر است با  فشار جزئی اکسيژن 120 تور در هوای اطراف.</w:t>
      </w:r>
    </w:p>
    <w:p w:rsidR="00F27ADF" w:rsidRPr="0004611B" w:rsidRDefault="00F27ADF" w:rsidP="00C353EA">
      <w:pPr>
        <w:pStyle w:val="a6"/>
        <w:rPr>
          <w:rtl/>
        </w:rPr>
      </w:pPr>
      <w:r w:rsidRPr="0004611B">
        <w:t>NIOSH</w:t>
      </w:r>
      <w:r w:rsidRPr="0004611B">
        <w:rPr>
          <w:rtl/>
        </w:rPr>
        <w:t xml:space="preserve">  فشار </w:t>
      </w:r>
      <w:r w:rsidRPr="0004611B">
        <w:rPr>
          <w:rFonts w:hint="cs"/>
          <w:rtl/>
        </w:rPr>
        <w:t xml:space="preserve">نسبي </w:t>
      </w:r>
      <w:r w:rsidRPr="0004611B">
        <w:rPr>
          <w:rtl/>
        </w:rPr>
        <w:t>اکسيژن آلوئولی 60 تور را به عنوان حد فيزيولوژیکی تعيين کرده و محيطی که فشار جزئی اکسي</w:t>
      </w:r>
      <w:r w:rsidRPr="0004611B">
        <w:rPr>
          <w:rFonts w:hint="cs"/>
          <w:rtl/>
        </w:rPr>
        <w:t>ژ</w:t>
      </w:r>
      <w:r w:rsidRPr="0004611B">
        <w:rPr>
          <w:rtl/>
        </w:rPr>
        <w:t>ن در آن کمتر از 132 تور باشد را به عنوان محيطی که کمبود اکسيژن دارد، درنظر گرفته است. وجود حداقل 5</w:t>
      </w:r>
      <w:r w:rsidRPr="0004611B">
        <w:rPr>
          <w:vertAlign w:val="subscript"/>
          <w:rtl/>
        </w:rPr>
        <w:t>/</w:t>
      </w:r>
      <w:r w:rsidRPr="0004611B">
        <w:rPr>
          <w:rtl/>
        </w:rPr>
        <w:t>19 درصد اکسيژن در سطح دريا ( فشار جزئی 148 تور، هوای خشک) برای اغلب اعمال کاری يک حاشيه ايمنی مناسب (مقدار کافی از اکسیژن) را فراهم می</w:t>
      </w:r>
      <w:r w:rsidRPr="0004611B">
        <w:rPr>
          <w:rtl/>
        </w:rPr>
        <w:softHyphen/>
        <w:t xml:space="preserve">آورد. به هر حال اين حاشيه ايمنی به طور معنی داری با افزايش ارتفاع و افزايش بخار آب کاهش </w:t>
      </w:r>
      <w:r w:rsidR="009D5A7A">
        <w:rPr>
          <w:rFonts w:hint="cs"/>
          <w:rtl/>
        </w:rPr>
        <w:t>می</w:t>
      </w:r>
      <w:r w:rsidR="009D5A7A">
        <w:rPr>
          <w:rtl/>
        </w:rPr>
        <w:softHyphen/>
      </w:r>
      <w:r w:rsidRPr="0004611B">
        <w:rPr>
          <w:rFonts w:hint="cs"/>
          <w:rtl/>
        </w:rPr>
        <w:t>یابد</w:t>
      </w:r>
      <w:r w:rsidR="00B87668">
        <w:rPr>
          <w:rFonts w:hint="cs"/>
          <w:rtl/>
        </w:rPr>
        <w:t>،</w:t>
      </w:r>
      <w:r w:rsidRPr="0004611B">
        <w:rPr>
          <w:rtl/>
        </w:rPr>
        <w:t xml:space="preserve"> به طوری که در ارتفاع 5000 فوتی</w:t>
      </w:r>
      <w:r w:rsidRPr="0004611B">
        <w:rPr>
          <w:rFonts w:hint="cs"/>
          <w:rtl/>
        </w:rPr>
        <w:t>،</w:t>
      </w:r>
      <w:r w:rsidRPr="0004611B">
        <w:rPr>
          <w:rtl/>
        </w:rPr>
        <w:t xml:space="preserve"> فشار جزئی اکسيژن اتمسفری به 120 تور می</w:t>
      </w:r>
      <w:r w:rsidRPr="0004611B">
        <w:rPr>
          <w:rtl/>
        </w:rPr>
        <w:softHyphen/>
        <w:t>رسد و در ارتفاع بیش از8000 فوتی انتظار می</w:t>
      </w:r>
      <w:r w:rsidRPr="0004611B">
        <w:rPr>
          <w:rtl/>
        </w:rPr>
        <w:softHyphen/>
        <w:t>رود به کمتر از 120 تور برسد. اثرات فیزیولوژیکی کمبود اکسیژن و تغییرات ف</w:t>
      </w:r>
      <w:r w:rsidR="00605ECD">
        <w:rPr>
          <w:rtl/>
        </w:rPr>
        <w:t>شار جزئی اکسیژن با ارتفاع از سط</w:t>
      </w:r>
      <w:r w:rsidR="00605ECD">
        <w:rPr>
          <w:rFonts w:hint="cs"/>
          <w:rtl/>
        </w:rPr>
        <w:t>ح</w:t>
      </w:r>
      <w:r w:rsidRPr="0004611B">
        <w:rPr>
          <w:rtl/>
        </w:rPr>
        <w:t xml:space="preserve"> دریا برای هوای خشک شامل 948</w:t>
      </w:r>
      <w:r w:rsidRPr="0004611B">
        <w:rPr>
          <w:vertAlign w:val="subscript"/>
          <w:rtl/>
        </w:rPr>
        <w:t>/</w:t>
      </w:r>
      <w:r w:rsidRPr="0004611B">
        <w:rPr>
          <w:rtl/>
        </w:rPr>
        <w:t xml:space="preserve">20 درصد اکسیژن در جدول </w:t>
      </w:r>
      <w:r w:rsidRPr="0004611B">
        <w:rPr>
          <w:rFonts w:hint="cs"/>
          <w:rtl/>
        </w:rPr>
        <w:t>و-1</w:t>
      </w:r>
      <w:r w:rsidRPr="0004611B">
        <w:rPr>
          <w:rtl/>
        </w:rPr>
        <w:t xml:space="preserve"> نشان داده شده</w:t>
      </w:r>
      <w:r w:rsidRPr="0004611B">
        <w:rPr>
          <w:rtl/>
        </w:rPr>
        <w:softHyphen/>
        <w:t xml:space="preserve">است. هیچ </w:t>
      </w:r>
      <w:r w:rsidRPr="0004611B">
        <w:rPr>
          <w:rFonts w:hint="cs"/>
          <w:rtl/>
        </w:rPr>
        <w:t xml:space="preserve">گونه </w:t>
      </w:r>
      <w:r w:rsidRPr="0004611B">
        <w:rPr>
          <w:rtl/>
        </w:rPr>
        <w:t>اثرات فیزیولوژیکی ب</w:t>
      </w:r>
      <w:r w:rsidR="00605ECD">
        <w:rPr>
          <w:rFonts w:hint="cs"/>
          <w:rtl/>
        </w:rPr>
        <w:t xml:space="preserve">ه </w:t>
      </w:r>
      <w:r w:rsidRPr="0004611B">
        <w:rPr>
          <w:rtl/>
        </w:rPr>
        <w:t>واسطه نقصان اکسیژن در افراد بزرگسال و سالم در فشار جزئی اکسیژن بیشتر از 132 تور یا در ارتفاع کمتر از 5000 فوت انتظار نمی</w:t>
      </w:r>
      <w:r w:rsidR="009D5A7A">
        <w:rPr>
          <w:rtl/>
        </w:rPr>
        <w:softHyphen/>
      </w:r>
      <w:r w:rsidRPr="0004611B">
        <w:rPr>
          <w:rtl/>
        </w:rPr>
        <w:t>رود.</w:t>
      </w:r>
    </w:p>
    <w:p w:rsidR="00F27ADF" w:rsidRPr="00F8789C" w:rsidRDefault="00F27ADF" w:rsidP="009D5A7A">
      <w:pPr>
        <w:pStyle w:val="a6"/>
        <w:rPr>
          <w:color w:val="000000" w:themeColor="text1"/>
          <w:rtl/>
        </w:rPr>
      </w:pPr>
      <w:r w:rsidRPr="006C2BB7">
        <w:rPr>
          <w:rtl/>
        </w:rPr>
        <w:t xml:space="preserve">برخی ضایعات تطابق با تاریکی در ارتفاعات بیش از 5000 فوت گزارش شده است. در فشار جزئی اکسیژن کمتر از 120 تور (معادل ارتفاع حدود 7000 فوت یا 5000 فوت که برای بخار آب و عبور وقایع آب و هوایی </w:t>
      </w:r>
      <w:r w:rsidRPr="006C2BB7">
        <w:rPr>
          <w:rFonts w:hint="cs"/>
          <w:rtl/>
        </w:rPr>
        <w:t>کم فشار</w:t>
      </w:r>
      <w:r w:rsidR="00605ECD">
        <w:rPr>
          <w:rtl/>
        </w:rPr>
        <w:t xml:space="preserve"> در نظر گرفته می</w:t>
      </w:r>
      <w:r w:rsidR="00605ECD">
        <w:rPr>
          <w:rtl/>
        </w:rPr>
        <w:softHyphen/>
        <w:t>شود) علا</w:t>
      </w:r>
      <w:r w:rsidR="00605ECD">
        <w:rPr>
          <w:rFonts w:hint="cs"/>
          <w:rtl/>
        </w:rPr>
        <w:t>ئ</w:t>
      </w:r>
      <w:r w:rsidRPr="006C2BB7">
        <w:rPr>
          <w:rtl/>
        </w:rPr>
        <w:t>م در کارگران تطابق نیافته شامل افزایش تهویه ریوی و بازده قلبی، عدم هماهنگی و از دست دادن توجه و قدرت تفکر می</w:t>
      </w:r>
      <w:r w:rsidRPr="006C2BB7">
        <w:rPr>
          <w:rtl/>
        </w:rPr>
        <w:softHyphen/>
        <w:t>باشد.</w:t>
      </w:r>
      <w:r w:rsidRPr="006C2BB7">
        <w:rPr>
          <w:rFonts w:hint="cs"/>
          <w:rtl/>
        </w:rPr>
        <w:t xml:space="preserve"> </w:t>
      </w:r>
      <w:r w:rsidRPr="006C2BB7">
        <w:rPr>
          <w:rtl/>
        </w:rPr>
        <w:t>براین اساس</w:t>
      </w:r>
      <w:r w:rsidRPr="006C2BB7">
        <w:rPr>
          <w:rFonts w:hint="cs"/>
          <w:rtl/>
        </w:rPr>
        <w:t>،</w:t>
      </w:r>
      <w:r w:rsidRPr="006C2BB7">
        <w:rPr>
          <w:rtl/>
        </w:rPr>
        <w:t xml:space="preserve"> </w:t>
      </w:r>
      <w:r w:rsidRPr="006C2BB7">
        <w:t>ACGIH</w:t>
      </w:r>
      <w:r w:rsidRPr="006C2BB7">
        <w:rPr>
          <w:rtl/>
        </w:rPr>
        <w:t>، حداقل فشار جزئی ا</w:t>
      </w:r>
      <w:r w:rsidR="009D5A7A">
        <w:rPr>
          <w:rtl/>
        </w:rPr>
        <w:t>کسیژن محیطی 132 تور را توصیه م</w:t>
      </w:r>
      <w:r w:rsidR="009D5A7A">
        <w:rPr>
          <w:rFonts w:hint="cs"/>
          <w:rtl/>
        </w:rPr>
        <w:t>ی</w:t>
      </w:r>
      <w:r w:rsidR="009D5A7A">
        <w:rPr>
          <w:rFonts w:hint="cs"/>
          <w:rtl/>
        </w:rPr>
        <w:softHyphen/>
        <w:t>کند</w:t>
      </w:r>
      <w:r w:rsidRPr="006C2BB7">
        <w:rPr>
          <w:rtl/>
        </w:rPr>
        <w:t xml:space="preserve"> که در برابر گازهای </w:t>
      </w:r>
      <w:r w:rsidRPr="006C2BB7">
        <w:rPr>
          <w:rFonts w:hint="cs"/>
          <w:rtl/>
        </w:rPr>
        <w:t xml:space="preserve">خنثی جایگزین شونده با اکسیژن </w:t>
      </w:r>
      <w:r w:rsidRPr="006C2BB7">
        <w:rPr>
          <w:rtl/>
        </w:rPr>
        <w:t>و فر</w:t>
      </w:r>
      <w:r w:rsidR="00605ECD">
        <w:rPr>
          <w:rFonts w:hint="cs"/>
          <w:rtl/>
        </w:rPr>
        <w:t>ا</w:t>
      </w:r>
      <w:r w:rsidRPr="006C2BB7">
        <w:rPr>
          <w:rtl/>
        </w:rPr>
        <w:t>یندهای مصرف اکسی</w:t>
      </w:r>
      <w:r w:rsidRPr="006C2BB7">
        <w:rPr>
          <w:rFonts w:hint="cs"/>
          <w:rtl/>
        </w:rPr>
        <w:t>ژ</w:t>
      </w:r>
      <w:r w:rsidRPr="006C2BB7">
        <w:rPr>
          <w:rtl/>
        </w:rPr>
        <w:t>ن در ارتفاعات تا 5000 فوت محافظت ایجاد می</w:t>
      </w:r>
      <w:r w:rsidRPr="006C2BB7">
        <w:rPr>
          <w:rtl/>
        </w:rPr>
        <w:softHyphen/>
        <w:t>کند.</w:t>
      </w:r>
    </w:p>
    <w:p w:rsidR="00FA2FF2" w:rsidRDefault="00F27ADF" w:rsidP="00F8789C">
      <w:pPr>
        <w:pStyle w:val="a6"/>
      </w:pPr>
      <w:r w:rsidRPr="00F8789C">
        <w:rPr>
          <w:color w:val="000000" w:themeColor="text1"/>
          <w:rtl/>
        </w:rPr>
        <w:t xml:space="preserve">شکل </w:t>
      </w:r>
      <w:r w:rsidRPr="00F8789C">
        <w:rPr>
          <w:rFonts w:hint="cs"/>
          <w:color w:val="000000" w:themeColor="text1"/>
          <w:rtl/>
        </w:rPr>
        <w:t>ه-1</w:t>
      </w:r>
      <w:r w:rsidRPr="00F8789C">
        <w:rPr>
          <w:color w:val="000000" w:themeColor="text1"/>
          <w:rtl/>
        </w:rPr>
        <w:t>، نمودار نسبت</w:t>
      </w:r>
      <w:r w:rsidRPr="00F8789C">
        <w:rPr>
          <w:rFonts w:hint="cs"/>
          <w:color w:val="000000" w:themeColor="text1"/>
          <w:rtl/>
        </w:rPr>
        <w:t xml:space="preserve"> </w:t>
      </w:r>
      <w:r w:rsidR="00F8789C" w:rsidRPr="00F8789C">
        <w:rPr>
          <w:color w:val="000000" w:themeColor="text1"/>
        </w:rPr>
        <w:t>P</w:t>
      </w:r>
      <w:r w:rsidRPr="00F8789C">
        <w:rPr>
          <w:color w:val="000000" w:themeColor="text1"/>
        </w:rPr>
        <w:t>O</w:t>
      </w:r>
      <w:r w:rsidRPr="00F8789C">
        <w:rPr>
          <w:color w:val="000000" w:themeColor="text1"/>
          <w:vertAlign w:val="subscript"/>
        </w:rPr>
        <w:t>2</w:t>
      </w:r>
      <w:r w:rsidRPr="00F8789C">
        <w:rPr>
          <w:rFonts w:hint="cs"/>
          <w:color w:val="000000" w:themeColor="text1"/>
          <w:vertAlign w:val="subscript"/>
          <w:rtl/>
        </w:rPr>
        <w:t xml:space="preserve"> </w:t>
      </w:r>
      <w:r w:rsidRPr="0004611B">
        <w:rPr>
          <w:rFonts w:hint="cs"/>
          <w:vertAlign w:val="subscript"/>
          <w:rtl/>
        </w:rPr>
        <w:t xml:space="preserve"> </w:t>
      </w:r>
      <w:r w:rsidRPr="0004611B">
        <w:rPr>
          <w:rtl/>
        </w:rPr>
        <w:t>با افزایش ارتفاع است که نشان</w:t>
      </w:r>
      <w:r w:rsidRPr="0004611B">
        <w:rPr>
          <w:rFonts w:hint="cs"/>
          <w:rtl/>
        </w:rPr>
        <w:t xml:space="preserve"> </w:t>
      </w:r>
      <w:r w:rsidRPr="0004611B">
        <w:rPr>
          <w:rtl/>
        </w:rPr>
        <w:t xml:space="preserve">دهنده حداقل مقدار 132 تور است. اگر فشار جزئی اکسیژن کمتر از 132 تور باشد یا اگر کمتر از مقدار قابل انتظار برای آن ارتفاع باشد، مطابق جدول </w:t>
      </w:r>
      <w:r w:rsidRPr="0004611B">
        <w:rPr>
          <w:rFonts w:hint="cs"/>
          <w:rtl/>
        </w:rPr>
        <w:t>ه-1</w:t>
      </w:r>
      <w:r w:rsidRPr="0004611B">
        <w:rPr>
          <w:rtl/>
        </w:rPr>
        <w:t>، اقدامات جایگزینی همچون ارزیابی کامل محیطهای محصور برای شناسایی علت غلظت پایین اکسیژن، استفاده از پایشهای مداوم جامع با وسایل هشداردهنده توصیه می</w:t>
      </w:r>
      <w:r w:rsidRPr="0004611B">
        <w:rPr>
          <w:rtl/>
        </w:rPr>
        <w:softHyphen/>
        <w:t>شود. در کارگران تطابق یافته با ارتفاع، تطابق با ارتفاع می</w:t>
      </w:r>
      <w:r w:rsidRPr="0004611B">
        <w:rPr>
          <w:rtl/>
        </w:rPr>
        <w:softHyphen/>
        <w:t xml:space="preserve">تواند ظرفیت کاری افراد را تا 70 درصد افزایش دهد. </w:t>
      </w:r>
      <w:r w:rsidRPr="0004611B">
        <w:rPr>
          <w:rtl/>
        </w:rPr>
        <w:lastRenderedPageBreak/>
        <w:t>استفاده از چرخه</w:t>
      </w:r>
      <w:r w:rsidRPr="0004611B">
        <w:rPr>
          <w:rtl/>
        </w:rPr>
        <w:softHyphen/>
        <w:t>های کار و استراحت با کاهش بار کار</w:t>
      </w:r>
      <w:r w:rsidRPr="0004611B">
        <w:rPr>
          <w:rFonts w:hint="cs"/>
          <w:rtl/>
        </w:rPr>
        <w:t>ی</w:t>
      </w:r>
      <w:r w:rsidRPr="0004611B">
        <w:rPr>
          <w:rtl/>
        </w:rPr>
        <w:t xml:space="preserve"> و افزاش دوره</w:t>
      </w:r>
      <w:r w:rsidRPr="0004611B">
        <w:rPr>
          <w:rtl/>
        </w:rPr>
        <w:softHyphen/>
        <w:t>های استراحت، آموزش، بازرسی و پایش کارگران و دسترسی سریع و راحت به تجهیزات حفاظت تنفسی ت</w:t>
      </w:r>
      <w:r w:rsidRPr="0004611B">
        <w:rPr>
          <w:rFonts w:hint="cs"/>
          <w:rtl/>
        </w:rPr>
        <w:t>أ</w:t>
      </w:r>
      <w:r w:rsidRPr="0004611B">
        <w:rPr>
          <w:rtl/>
        </w:rPr>
        <w:t>مین کننده اکسیژن نیز مناسب است.</w:t>
      </w:r>
    </w:p>
    <w:p w:rsidR="00F27ADF" w:rsidRPr="0004611B" w:rsidRDefault="00F27ADF" w:rsidP="00F8789C">
      <w:pPr>
        <w:pStyle w:val="a6"/>
        <w:rPr>
          <w:rtl/>
        </w:rPr>
      </w:pPr>
      <w:r w:rsidRPr="0004611B">
        <w:rPr>
          <w:rtl/>
        </w:rPr>
        <w:t>گازهای جایگزین اکسیژن م</w:t>
      </w:r>
      <w:r w:rsidRPr="0004611B">
        <w:rPr>
          <w:rFonts w:hint="cs"/>
          <w:rtl/>
        </w:rPr>
        <w:t>م</w:t>
      </w:r>
      <w:r w:rsidRPr="0004611B">
        <w:rPr>
          <w:rtl/>
        </w:rPr>
        <w:t>کن است خاصیت قابلیت اشتعال داشته یا دارای اثرات فیزیولوژیکی باشند، در این صو</w:t>
      </w:r>
      <w:r w:rsidRPr="0004611B">
        <w:rPr>
          <w:rFonts w:hint="cs"/>
          <w:rtl/>
        </w:rPr>
        <w:t>ر</w:t>
      </w:r>
      <w:r w:rsidRPr="0004611B">
        <w:rPr>
          <w:rtl/>
        </w:rPr>
        <w:t>ت بای</w:t>
      </w:r>
      <w:r w:rsidR="00605ECD">
        <w:rPr>
          <w:rtl/>
        </w:rPr>
        <w:t>ستی در مورد شناسایی آنها و منبع</w:t>
      </w:r>
      <w:r w:rsidRPr="0004611B">
        <w:rPr>
          <w:rtl/>
        </w:rPr>
        <w:t>شان بررسیهای لازم ب</w:t>
      </w:r>
      <w:r w:rsidR="00605ECD">
        <w:rPr>
          <w:rFonts w:hint="cs"/>
          <w:rtl/>
        </w:rPr>
        <w:t xml:space="preserve">ه </w:t>
      </w:r>
      <w:r w:rsidRPr="0004611B">
        <w:rPr>
          <w:rtl/>
        </w:rPr>
        <w:t>طور کامل انجام شود. بعضی از گازها و بخارات وقتی در غلظتهای بالا در هوا حضور می</w:t>
      </w:r>
      <w:r w:rsidRPr="0004611B">
        <w:rPr>
          <w:rtl/>
        </w:rPr>
        <w:softHyphen/>
      </w:r>
      <w:r w:rsidRPr="0004611B">
        <w:rPr>
          <w:rFonts w:hint="cs"/>
          <w:rtl/>
        </w:rPr>
        <w:t>ی</w:t>
      </w:r>
      <w:r w:rsidRPr="0004611B">
        <w:rPr>
          <w:rtl/>
        </w:rPr>
        <w:t>ابند در مرحله نخست به عنوان خفه کننده ساده بد</w:t>
      </w:r>
      <w:r w:rsidR="009D5A7A">
        <w:rPr>
          <w:rtl/>
        </w:rPr>
        <w:t>ون اثرات عمده فیزیولوژیک عمل می</w:t>
      </w:r>
      <w:r w:rsidR="009D5A7A">
        <w:rPr>
          <w:rFonts w:hint="cs"/>
          <w:rtl/>
        </w:rPr>
        <w:softHyphen/>
      </w:r>
      <w:r w:rsidRPr="0004611B">
        <w:rPr>
          <w:rtl/>
        </w:rPr>
        <w:t xml:space="preserve">کنند. یک </w:t>
      </w:r>
      <w:r w:rsidRPr="0004611B">
        <w:t>OEL</w:t>
      </w:r>
      <w:r w:rsidRPr="0004611B">
        <w:rPr>
          <w:rtl/>
        </w:rPr>
        <w:t xml:space="preserve"> ممکن است برای هر خفه کننده ساده پیشنهاد نشده باشد زیرا فاکتور محدود کننده، اکسیژن موجود ا</w:t>
      </w:r>
      <w:r w:rsidR="005F2135">
        <w:rPr>
          <w:rtl/>
        </w:rPr>
        <w:t>ست.</w:t>
      </w:r>
      <w:r w:rsidRPr="0004611B">
        <w:rPr>
          <w:rtl/>
        </w:rPr>
        <w:t>کمبود اکسیژن اتمسفری هشدارهای کافی را فراهم نمی</w:t>
      </w:r>
      <w:r w:rsidR="009D5A7A">
        <w:rPr>
          <w:rtl/>
        </w:rPr>
        <w:softHyphen/>
      </w:r>
      <w:r w:rsidRPr="0004611B">
        <w:rPr>
          <w:rtl/>
        </w:rPr>
        <w:t>نماید و بیشتر خفه کننده</w:t>
      </w:r>
      <w:r w:rsidRPr="0004611B">
        <w:rPr>
          <w:rtl/>
        </w:rPr>
        <w:softHyphen/>
        <w:t>های ساده نیز بی</w:t>
      </w:r>
      <w:r>
        <w:rPr>
          <w:rFonts w:hint="cs"/>
          <w:rtl/>
        </w:rPr>
        <w:t xml:space="preserve"> </w:t>
      </w:r>
      <w:r w:rsidRPr="0004611B">
        <w:rPr>
          <w:rtl/>
        </w:rPr>
        <w:softHyphen/>
        <w:t>بو هستند. این فاکتور بایستی در محدود کردن غلظت خفه کننده ب</w:t>
      </w:r>
      <w:r w:rsidR="00605ECD">
        <w:rPr>
          <w:rFonts w:hint="cs"/>
          <w:rtl/>
        </w:rPr>
        <w:t xml:space="preserve">ه </w:t>
      </w:r>
      <w:r w:rsidRPr="0004611B">
        <w:rPr>
          <w:rtl/>
        </w:rPr>
        <w:t>ویژه در ارت</w:t>
      </w:r>
      <w:r w:rsidR="00F8789C">
        <w:rPr>
          <w:rtl/>
        </w:rPr>
        <w:t>فاعات بیشتر از 5000 فوت جایی</w:t>
      </w:r>
      <w:r w:rsidR="00F8789C">
        <w:rPr>
          <w:rFonts w:hint="cs"/>
          <w:rtl/>
        </w:rPr>
        <w:softHyphen/>
      </w:r>
      <w:r w:rsidR="00F8789C">
        <w:rPr>
          <w:rtl/>
        </w:rPr>
        <w:t>ک</w:t>
      </w:r>
      <w:r w:rsidR="00F8789C">
        <w:rPr>
          <w:rFonts w:hint="cs"/>
          <w:rtl/>
          <w:lang w:bidi="fa-IR"/>
        </w:rPr>
        <w:t>ه</w:t>
      </w:r>
      <w:r w:rsidR="00F8789C">
        <w:rPr>
          <w:color w:val="000000" w:themeColor="text1"/>
        </w:rPr>
        <w:t xml:space="preserve"> </w:t>
      </w:r>
      <w:r w:rsidR="00F8789C" w:rsidRPr="00F8789C">
        <w:rPr>
          <w:color w:val="000000" w:themeColor="text1"/>
        </w:rPr>
        <w:t>PO</w:t>
      </w:r>
      <w:r w:rsidR="00F8789C" w:rsidRPr="00F8789C">
        <w:rPr>
          <w:color w:val="000000" w:themeColor="text1"/>
          <w:vertAlign w:val="subscript"/>
        </w:rPr>
        <w:t>2</w:t>
      </w:r>
      <w:r w:rsidR="00F8789C">
        <w:t xml:space="preserve"> </w:t>
      </w:r>
      <w:r w:rsidRPr="0004611B">
        <w:rPr>
          <w:rtl/>
        </w:rPr>
        <w:t>اتمسفر ممکن است کمتر از 120 تور باشد، در نظر گرفته شود.</w:t>
      </w:r>
    </w:p>
    <w:p w:rsidR="00F27ADF" w:rsidRPr="0004611B" w:rsidRDefault="00175DB7" w:rsidP="00C353EA">
      <w:pPr>
        <w:pStyle w:val="a6"/>
        <w:rPr>
          <w:rtl/>
        </w:rPr>
      </w:pPr>
      <w:r>
        <w:rPr>
          <w:noProof/>
          <w:rtl/>
        </w:rPr>
        <w:pict>
          <v:rect id="Rectangle 7" o:spid="_x0000_s1032" style="position:absolute;left:0;text-align:left;margin-left:-18.35pt;margin-top:207.7pt;width:384.3pt;height:247.8pt;z-index:251777024;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" filled="f" strokecolor="#4f81bd [3204]" strokeweight="1pt">
            <v:textbox style="mso-next-textbox:#Rectangle 7">
              <w:txbxContent>
                <w:p w:rsidR="00CA53D0" w:rsidRDefault="00CA53D0" w:rsidP="00F8789C">
                  <w:pPr>
                    <w:pStyle w:val="a4"/>
                    <w:rPr>
                      <w:sz w:val="18"/>
                      <w:szCs w:val="22"/>
                      <w:rtl/>
                    </w:rPr>
                  </w:pPr>
                  <w:r w:rsidRPr="00887B88">
                    <w:rPr>
                      <w:sz w:val="18"/>
                      <w:szCs w:val="22"/>
                      <w:rtl/>
                    </w:rPr>
                    <w:t xml:space="preserve">شکل </w:t>
                  </w:r>
                  <w:r w:rsidRPr="00887B88">
                    <w:rPr>
                      <w:rFonts w:hint="cs"/>
                      <w:sz w:val="18"/>
                      <w:szCs w:val="22"/>
                      <w:rtl/>
                    </w:rPr>
                    <w:t>ه</w:t>
                  </w:r>
                  <w:r w:rsidRPr="00887B88">
                    <w:rPr>
                      <w:sz w:val="18"/>
                      <w:szCs w:val="22"/>
                      <w:rtl/>
                    </w:rPr>
                    <w:t xml:space="preserve">-1 </w:t>
                  </w:r>
                  <w:r w:rsidRPr="00ED6B34">
                    <w:rPr>
                      <w:sz w:val="18"/>
                      <w:szCs w:val="22"/>
                      <w:rtl/>
                    </w:rPr>
                    <w:t>نمودار فشار نسب</w:t>
                  </w:r>
                  <w:r w:rsidRPr="00ED6B34">
                    <w:rPr>
                      <w:rFonts w:hint="cs"/>
                      <w:sz w:val="18"/>
                      <w:szCs w:val="22"/>
                      <w:rtl/>
                    </w:rPr>
                    <w:t>ی</w:t>
                  </w:r>
                  <w:r w:rsidRPr="00ED6B34">
                    <w:rPr>
                      <w:sz w:val="18"/>
                      <w:szCs w:val="22"/>
                      <w:rtl/>
                    </w:rPr>
                    <w:t xml:space="preserve"> اکس</w:t>
                  </w:r>
                  <w:r w:rsidRPr="00ED6B34">
                    <w:rPr>
                      <w:rFonts w:hint="cs"/>
                      <w:sz w:val="18"/>
                      <w:szCs w:val="22"/>
                      <w:rtl/>
                    </w:rPr>
                    <w:t>یژن</w:t>
                  </w:r>
                  <w:r w:rsidRPr="00ED6B34">
                    <w:rPr>
                      <w:sz w:val="18"/>
                      <w:szCs w:val="22"/>
                      <w:rtl/>
                    </w:rPr>
                    <w:t xml:space="preserve"> (</w:t>
                  </w:r>
                  <w:r w:rsidRPr="00F8789C">
                    <w:rPr>
                      <w:sz w:val="18"/>
                      <w:szCs w:val="22"/>
                    </w:rPr>
                    <w:t>PO2</w:t>
                  </w:r>
                  <w:r w:rsidRPr="00ED6B34">
                    <w:rPr>
                      <w:sz w:val="18"/>
                      <w:szCs w:val="22"/>
                      <w:rtl/>
                    </w:rPr>
                    <w:t>) با افزا</w:t>
                  </w:r>
                  <w:r w:rsidRPr="00ED6B34">
                    <w:rPr>
                      <w:rFonts w:hint="cs"/>
                      <w:sz w:val="18"/>
                      <w:szCs w:val="22"/>
                      <w:rtl/>
                    </w:rPr>
                    <w:t>یش</w:t>
                  </w:r>
                  <w:r w:rsidRPr="00ED6B34">
                    <w:rPr>
                      <w:sz w:val="18"/>
                      <w:szCs w:val="22"/>
                      <w:rtl/>
                    </w:rPr>
                    <w:t xml:space="preserve"> ارتفاع، که فشار جزئ</w:t>
                  </w:r>
                  <w:r w:rsidRPr="00ED6B34">
                    <w:rPr>
                      <w:rFonts w:hint="cs"/>
                      <w:sz w:val="18"/>
                      <w:szCs w:val="22"/>
                      <w:rtl/>
                    </w:rPr>
                    <w:t>ی</w:t>
                  </w:r>
                  <w:r w:rsidRPr="00ED6B34">
                    <w:rPr>
                      <w:sz w:val="18"/>
                      <w:szCs w:val="22"/>
                      <w:rtl/>
                    </w:rPr>
                    <w:t xml:space="preserve"> اکس</w:t>
                  </w:r>
                  <w:r w:rsidRPr="00ED6B34">
                    <w:rPr>
                      <w:rFonts w:hint="cs"/>
                      <w:sz w:val="18"/>
                      <w:szCs w:val="22"/>
                      <w:rtl/>
                    </w:rPr>
                    <w:t>یژن</w:t>
                  </w:r>
                  <w:r w:rsidRPr="00ED6B34">
                    <w:rPr>
                      <w:sz w:val="18"/>
                      <w:szCs w:val="22"/>
                      <w:rtl/>
                    </w:rPr>
                    <w:t xml:space="preserve"> پ</w:t>
                  </w:r>
                  <w:r w:rsidRPr="00ED6B34">
                    <w:rPr>
                      <w:rFonts w:hint="cs"/>
                      <w:sz w:val="18"/>
                      <w:szCs w:val="22"/>
                      <w:rtl/>
                    </w:rPr>
                    <w:t>یشنهادی</w:t>
                  </w:r>
                  <w:r w:rsidRPr="00ED6B34">
                    <w:rPr>
                      <w:sz w:val="18"/>
                      <w:szCs w:val="22"/>
                      <w:rtl/>
                    </w:rPr>
                    <w:t xml:space="preserve"> 132 تور </w:t>
                  </w:r>
                  <w:r>
                    <w:rPr>
                      <w:rFonts w:hint="cs"/>
                      <w:sz w:val="18"/>
                      <w:szCs w:val="22"/>
                      <w:rtl/>
                    </w:rPr>
                    <w:t>است.</w:t>
                  </w:r>
                </w:p>
                <w:p w:rsidR="00CA53D0" w:rsidRPr="00887B88" w:rsidRDefault="00CA53D0" w:rsidP="00031881">
                  <w:pPr>
                    <w:pStyle w:val="a4"/>
                    <w:rPr>
                      <w:sz w:val="18"/>
                      <w:szCs w:val="22"/>
                      <w:rtl/>
                    </w:rPr>
                  </w:pPr>
                </w:p>
                <w:p w:rsidR="00CA53D0" w:rsidRDefault="00CA53D0" w:rsidP="00887B88">
                  <w:pPr>
                    <w:pStyle w:val="a4"/>
                  </w:pPr>
                  <w:r w:rsidRPr="0004611B">
                    <w:rPr>
                      <w:noProof/>
                      <w:lang w:bidi="ar-SA"/>
                    </w:rPr>
                    <w:drawing>
                      <wp:inline distT="0" distB="0" distL="0" distR="0">
                        <wp:extent cx="4270076" cy="2579298"/>
                        <wp:effectExtent l="1905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rotWithShape="1">
                                <a:blip r:embed="rId44">
                                  <a:lum bright="-5000" contrast="8000"/>
                                </a:blip>
                                <a:srcRect/>
                                <a:stretch/>
                              </pic:blipFill>
                              <pic:spPr bwMode="auto">
                                <a:xfrm>
                                  <a:off x="0" y="0"/>
                                  <a:ext cx="4270076" cy="25792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xbxContent>
            </v:textbox>
            <w10:wrap type="square" anchorx="margin" anchory="margin"/>
          </v:rect>
        </w:pict>
      </w:r>
    </w:p>
    <w:p w:rsidR="00F27ADF" w:rsidRPr="0004611B" w:rsidRDefault="00F27ADF" w:rsidP="00C353EA">
      <w:pPr>
        <w:pStyle w:val="a6"/>
        <w:rPr>
          <w:rtl/>
        </w:rPr>
      </w:pPr>
    </w:p>
    <w:p w:rsidR="00F27ADF" w:rsidRPr="0004611B" w:rsidRDefault="00F27ADF" w:rsidP="00C353EA">
      <w:pPr>
        <w:pStyle w:val="a6"/>
        <w:rPr>
          <w:rtl/>
        </w:rPr>
      </w:pPr>
    </w:p>
    <w:p w:rsidR="00887B88" w:rsidRDefault="00887B88">
      <w:pPr>
        <w:bidi w:val="0"/>
        <w:ind w:left="454"/>
        <w:rPr>
          <w:rFonts w:ascii="Times New Roman" w:eastAsia="Times New Roman" w:hAnsi="Times New Roman" w:cs="B Zar"/>
          <w:color w:val="000000"/>
          <w:sz w:val="20"/>
          <w:szCs w:val="24"/>
          <w:lang w:bidi="ar-SA"/>
        </w:rPr>
      </w:pPr>
      <w:r>
        <w:rPr>
          <w:rtl/>
        </w:rPr>
        <w:br w:type="page"/>
      </w:r>
    </w:p>
    <w:p w:rsidR="00F27ADF" w:rsidRPr="0004611B" w:rsidRDefault="00F27ADF" w:rsidP="00FA2FF2">
      <w:pPr>
        <w:pStyle w:val="a4"/>
        <w:rPr>
          <w:rtl/>
        </w:rPr>
      </w:pPr>
      <w:r w:rsidRPr="00FA2FF2">
        <w:rPr>
          <w:sz w:val="18"/>
          <w:szCs w:val="22"/>
          <w:rtl/>
        </w:rPr>
        <w:lastRenderedPageBreak/>
        <w:t xml:space="preserve">جدول </w:t>
      </w:r>
      <w:r w:rsidRPr="00FA2FF2">
        <w:rPr>
          <w:rFonts w:hint="cs"/>
          <w:sz w:val="18"/>
          <w:szCs w:val="22"/>
          <w:rtl/>
        </w:rPr>
        <w:t xml:space="preserve">ه-1 </w:t>
      </w:r>
      <w:r w:rsidRPr="00FA2FF2">
        <w:rPr>
          <w:sz w:val="18"/>
          <w:szCs w:val="22"/>
          <w:rtl/>
        </w:rPr>
        <w:t xml:space="preserve">فشار بارومتریک، فشار </w:t>
      </w:r>
      <w:r w:rsidRPr="00FA2FF2">
        <w:rPr>
          <w:rFonts w:hint="cs"/>
          <w:sz w:val="18"/>
          <w:szCs w:val="22"/>
          <w:rtl/>
        </w:rPr>
        <w:t>نسبی</w:t>
      </w:r>
      <w:r w:rsidRPr="00FA2FF2">
        <w:rPr>
          <w:sz w:val="18"/>
          <w:szCs w:val="22"/>
          <w:rtl/>
        </w:rPr>
        <w:t xml:space="preserve"> اکسیژن</w:t>
      </w:r>
      <w:r w:rsidRPr="00FA2FF2">
        <w:rPr>
          <w:rFonts w:hint="cs"/>
          <w:sz w:val="18"/>
          <w:szCs w:val="22"/>
          <w:rtl/>
        </w:rPr>
        <w:t xml:space="preserve"> و</w:t>
      </w:r>
      <w:r w:rsidRPr="00FA2FF2">
        <w:rPr>
          <w:sz w:val="18"/>
          <w:szCs w:val="22"/>
          <w:rtl/>
        </w:rPr>
        <w:t xml:space="preserve"> درصد تغییرات غلظت اکسیژن با ارتفاع و اثر فیزیولوژیکی</w:t>
      </w:r>
    </w:p>
    <w:tbl>
      <w:tblPr>
        <w:tblStyle w:val="MediumShading1-Accent6"/>
        <w:bidiVisual/>
        <w:tblW w:w="7615" w:type="dxa"/>
        <w:jc w:val="center"/>
        <w:tblLook w:val="01E0"/>
      </w:tblPr>
      <w:tblGrid>
        <w:gridCol w:w="1034"/>
        <w:gridCol w:w="1199"/>
        <w:gridCol w:w="1418"/>
        <w:gridCol w:w="1677"/>
        <w:gridCol w:w="2287"/>
      </w:tblGrid>
      <w:tr w:rsidR="00FA2FF2" w:rsidRPr="00635C2C" w:rsidTr="00271BE1">
        <w:trPr>
          <w:cnfStyle w:val="100000000000"/>
          <w:trHeight w:val="917"/>
          <w:tblHeader/>
          <w:jc w:val="center"/>
        </w:trPr>
        <w:tc>
          <w:tcPr>
            <w:cnfStyle w:val="001000000100"/>
            <w:tcW w:w="1034" w:type="dxa"/>
          </w:tcPr>
          <w:p w:rsidR="00F27ADF" w:rsidRPr="00635C2C" w:rsidRDefault="00F27ADF" w:rsidP="00635C2C">
            <w:pPr>
              <w:rPr>
                <w:rFonts w:cs="B Zar"/>
                <w:rtl/>
              </w:rPr>
            </w:pPr>
            <w:r w:rsidRPr="00635C2C">
              <w:rPr>
                <w:rFonts w:cs="B Zar"/>
                <w:rtl/>
              </w:rPr>
              <w:t>ارتفاع فوت</w:t>
            </w:r>
          </w:p>
          <w:p w:rsidR="00F27ADF" w:rsidRPr="00635C2C" w:rsidRDefault="00F27ADF" w:rsidP="00635C2C">
            <w:pPr>
              <w:rPr>
                <w:rFonts w:cs="B Zar"/>
                <w:rtl/>
              </w:rPr>
            </w:pPr>
            <w:r w:rsidRPr="00635C2C">
              <w:rPr>
                <w:rFonts w:cs="B Zar"/>
                <w:rtl/>
              </w:rPr>
              <w:t>(متر)</w:t>
            </w:r>
          </w:p>
        </w:tc>
        <w:tc>
          <w:tcPr>
            <w:cnfStyle w:val="000010000000"/>
            <w:tcW w:w="1199" w:type="dxa"/>
          </w:tcPr>
          <w:p w:rsidR="00F27ADF" w:rsidRPr="00635C2C" w:rsidRDefault="00F27ADF" w:rsidP="00635C2C">
            <w:pPr>
              <w:rPr>
                <w:rFonts w:cs="B Zar"/>
                <w:rtl/>
              </w:rPr>
            </w:pPr>
            <w:r w:rsidRPr="00635C2C">
              <w:rPr>
                <w:rFonts w:cs="B Zar"/>
                <w:rtl/>
              </w:rPr>
              <w:t>فشار بارومتریک تور، هوای خشک</w:t>
            </w:r>
            <w:r w:rsidRPr="0028136A">
              <w:rPr>
                <w:rFonts w:cs="B Zar" w:hint="cs"/>
                <w:vertAlign w:val="superscript"/>
                <w:rtl/>
              </w:rPr>
              <w:t>1</w:t>
            </w:r>
            <w:r w:rsidRPr="00635C2C">
              <w:rPr>
                <w:rFonts w:cs="B Zar"/>
                <w:rtl/>
              </w:rPr>
              <w:t xml:space="preserve"> (کیلوپاسکال)</w:t>
            </w:r>
          </w:p>
        </w:tc>
        <w:tc>
          <w:tcPr>
            <w:cnfStyle w:val="000001000000"/>
            <w:tcW w:w="1418" w:type="dxa"/>
          </w:tcPr>
          <w:p w:rsidR="00F27ADF" w:rsidRPr="00635C2C" w:rsidRDefault="00BB1C98" w:rsidP="00635C2C">
            <w:pPr>
              <w:rPr>
                <w:rFonts w:cs="B Zar"/>
                <w:rtl/>
              </w:rPr>
            </w:pPr>
            <w:r w:rsidRPr="00BB1C98">
              <w:rPr>
                <w:rFonts w:cs="B Zar"/>
              </w:rPr>
              <w:t>p</w:t>
            </w:r>
            <w:r w:rsidR="00EE56CF" w:rsidRPr="00BB1C98">
              <w:rPr>
                <w:rFonts w:cs="B Zar"/>
              </w:rPr>
              <w:t>O</w:t>
            </w:r>
            <w:r w:rsidR="00EE56CF" w:rsidRPr="00BB1C98">
              <w:rPr>
                <w:vertAlign w:val="subscript"/>
              </w:rPr>
              <w:t>2</w:t>
            </w:r>
            <w:r w:rsidR="00F27ADF" w:rsidRPr="00635C2C">
              <w:rPr>
                <w:rFonts w:cs="B Zar" w:hint="cs"/>
                <w:rtl/>
              </w:rPr>
              <w:t xml:space="preserve"> </w:t>
            </w:r>
            <w:r w:rsidR="00F27ADF" w:rsidRPr="00635C2C">
              <w:rPr>
                <w:rFonts w:cs="B Zar"/>
                <w:rtl/>
              </w:rPr>
              <w:t>معادل، تور هوای خشک در 948/20 درصد اکسیژن</w:t>
            </w:r>
            <w:r w:rsidR="00F27ADF" w:rsidRPr="0028136A">
              <w:rPr>
                <w:rFonts w:cs="B Zar" w:hint="cs"/>
                <w:vertAlign w:val="superscript"/>
                <w:rtl/>
              </w:rPr>
              <w:t>2</w:t>
            </w:r>
          </w:p>
          <w:p w:rsidR="00F27ADF" w:rsidRPr="00635C2C" w:rsidRDefault="00F27ADF" w:rsidP="00635C2C">
            <w:pPr>
              <w:rPr>
                <w:rFonts w:cs="B Zar"/>
                <w:rtl/>
              </w:rPr>
            </w:pPr>
            <w:r w:rsidRPr="00635C2C">
              <w:rPr>
                <w:rFonts w:cs="B Zar"/>
                <w:rtl/>
              </w:rPr>
              <w:t>(کیلوپاسکال)</w:t>
            </w:r>
          </w:p>
        </w:tc>
        <w:tc>
          <w:tcPr>
            <w:cnfStyle w:val="000010000000"/>
            <w:tcW w:w="1677" w:type="dxa"/>
          </w:tcPr>
          <w:p w:rsidR="00F27ADF" w:rsidRPr="00635C2C" w:rsidRDefault="00F27ADF" w:rsidP="00635C2C">
            <w:pPr>
              <w:rPr>
                <w:rFonts w:cs="B Zar"/>
                <w:rtl/>
              </w:rPr>
            </w:pPr>
            <w:r w:rsidRPr="00635C2C">
              <w:rPr>
                <w:rFonts w:cs="B Zar"/>
                <w:rtl/>
              </w:rPr>
              <w:t>درصد اکسیژن</w:t>
            </w:r>
            <w:r w:rsidRPr="00635C2C">
              <w:rPr>
                <w:rFonts w:cs="B Zar" w:hint="cs"/>
                <w:rtl/>
              </w:rPr>
              <w:t xml:space="preserve"> </w:t>
            </w:r>
            <w:r w:rsidRPr="00635C2C">
              <w:rPr>
                <w:rFonts w:cs="B Zar"/>
                <w:rtl/>
              </w:rPr>
              <w:t>معادل، هوای خشک در سطح دریا</w:t>
            </w:r>
            <w:r w:rsidRPr="0028136A">
              <w:rPr>
                <w:rFonts w:cs="B Zar" w:hint="cs"/>
                <w:vertAlign w:val="superscript"/>
                <w:rtl/>
              </w:rPr>
              <w:t>3</w:t>
            </w:r>
            <w:r w:rsidRPr="00635C2C">
              <w:rPr>
                <w:rFonts w:cs="B Zar"/>
                <w:rtl/>
              </w:rPr>
              <w:t xml:space="preserve"> (درصد)</w:t>
            </w:r>
          </w:p>
        </w:tc>
        <w:tc>
          <w:tcPr>
            <w:cnfStyle w:val="000100001000"/>
            <w:tcW w:w="2287" w:type="dxa"/>
          </w:tcPr>
          <w:p w:rsidR="00F27ADF" w:rsidRPr="00635C2C" w:rsidRDefault="00F27ADF" w:rsidP="00BB1C98">
            <w:pPr>
              <w:rPr>
                <w:rFonts w:cs="B Zar"/>
                <w:rtl/>
              </w:rPr>
            </w:pPr>
            <w:r w:rsidRPr="00BB1C98">
              <w:rPr>
                <w:rFonts w:cs="B Zar"/>
                <w:rtl/>
              </w:rPr>
              <w:t>ت</w:t>
            </w:r>
            <w:r w:rsidR="00EE56CF" w:rsidRPr="00BB1C98">
              <w:rPr>
                <w:rFonts w:cs="B Zar" w:hint="cs"/>
                <w:rtl/>
              </w:rPr>
              <w:t>أ</w:t>
            </w:r>
            <w:r w:rsidRPr="00BB1C98">
              <w:rPr>
                <w:rFonts w:cs="B Zar"/>
                <w:rtl/>
              </w:rPr>
              <w:t xml:space="preserve">ثیر </w:t>
            </w:r>
            <w:r w:rsidRPr="00635C2C">
              <w:rPr>
                <w:rFonts w:cs="B Zar"/>
                <w:rtl/>
              </w:rPr>
              <w:t>فیزیولوژیکی مقادیر</w:t>
            </w:r>
            <w:r w:rsidRPr="00635C2C">
              <w:rPr>
                <w:rFonts w:cs="B Zar" w:hint="cs"/>
                <w:rtl/>
              </w:rPr>
              <w:t xml:space="preserve"> </w:t>
            </w:r>
            <w:r w:rsidR="00BB1C98">
              <w:rPr>
                <w:rFonts w:cs="B Zar"/>
              </w:rPr>
              <w:t>p</w:t>
            </w:r>
            <w:r w:rsidR="00F8789C" w:rsidRPr="00F8789C">
              <w:rPr>
                <w:rFonts w:cs="B Zar"/>
              </w:rPr>
              <w:t>O</w:t>
            </w:r>
            <w:r w:rsidR="00F8789C" w:rsidRPr="00F8789C">
              <w:rPr>
                <w:vertAlign w:val="subscript"/>
              </w:rPr>
              <w:t>2</w:t>
            </w:r>
            <w:r w:rsidRPr="0028136A">
              <w:rPr>
                <w:rFonts w:cs="B Zar" w:hint="cs"/>
                <w:vertAlign w:val="superscript"/>
                <w:rtl/>
              </w:rPr>
              <w:t>4</w:t>
            </w:r>
          </w:p>
        </w:tc>
      </w:tr>
      <w:tr w:rsidR="002608C0" w:rsidRPr="00635C2C" w:rsidTr="00271BE1">
        <w:trPr>
          <w:cnfStyle w:val="000000100000"/>
          <w:jc w:val="center"/>
        </w:trPr>
        <w:tc>
          <w:tcPr>
            <w:cnfStyle w:val="001000000000"/>
            <w:tcW w:w="1034" w:type="dxa"/>
          </w:tcPr>
          <w:p w:rsidR="00F27ADF" w:rsidRPr="00635C2C" w:rsidRDefault="00F27ADF" w:rsidP="00635C2C">
            <w:pPr>
              <w:rPr>
                <w:rFonts w:cs="B Zar"/>
              </w:rPr>
            </w:pPr>
            <w:r w:rsidRPr="00635C2C">
              <w:rPr>
                <w:rFonts w:cs="B Zar"/>
                <w:rtl/>
              </w:rPr>
              <w:t>(0) 0</w:t>
            </w:r>
          </w:p>
        </w:tc>
        <w:tc>
          <w:tcPr>
            <w:cnfStyle w:val="000010000000"/>
            <w:tcW w:w="1199" w:type="dxa"/>
          </w:tcPr>
          <w:p w:rsidR="00F27ADF" w:rsidRPr="00635C2C" w:rsidRDefault="00F27ADF" w:rsidP="00635C2C">
            <w:pPr>
              <w:rPr>
                <w:rFonts w:cs="B Zar"/>
              </w:rPr>
            </w:pPr>
            <w:r w:rsidRPr="00635C2C">
              <w:rPr>
                <w:rFonts w:cs="B Zar"/>
                <w:rtl/>
              </w:rPr>
              <w:t>(101) 760</w:t>
            </w:r>
          </w:p>
        </w:tc>
        <w:tc>
          <w:tcPr>
            <w:cnfStyle w:val="000001000000"/>
            <w:tcW w:w="1418" w:type="dxa"/>
          </w:tcPr>
          <w:p w:rsidR="00F27ADF" w:rsidRPr="00635C2C" w:rsidRDefault="00F27ADF" w:rsidP="00635C2C">
            <w:pPr>
              <w:rPr>
                <w:rFonts w:cs="B Zar"/>
              </w:rPr>
            </w:pPr>
            <w:r w:rsidRPr="00635C2C">
              <w:rPr>
                <w:rFonts w:cs="B Zar"/>
                <w:rtl/>
              </w:rPr>
              <w:t>(2/21)</w:t>
            </w:r>
            <w:r w:rsidRPr="00635C2C">
              <w:rPr>
                <w:rFonts w:cs="B Zar" w:hint="cs"/>
                <w:rtl/>
              </w:rPr>
              <w:t xml:space="preserve"> </w:t>
            </w:r>
            <w:r w:rsidRPr="00635C2C">
              <w:rPr>
                <w:rFonts w:cs="B Zar"/>
                <w:rtl/>
              </w:rPr>
              <w:t>159</w:t>
            </w:r>
          </w:p>
        </w:tc>
        <w:tc>
          <w:tcPr>
            <w:cnfStyle w:val="000010000000"/>
            <w:tcW w:w="1677" w:type="dxa"/>
          </w:tcPr>
          <w:p w:rsidR="00F27ADF" w:rsidRPr="00635C2C" w:rsidRDefault="00F27ADF" w:rsidP="00635C2C">
            <w:pPr>
              <w:rPr>
                <w:rFonts w:cs="B Zar"/>
              </w:rPr>
            </w:pPr>
            <w:r w:rsidRPr="00635C2C">
              <w:rPr>
                <w:rFonts w:cs="B Zar"/>
                <w:rtl/>
              </w:rPr>
              <w:t>9/20</w:t>
            </w:r>
          </w:p>
        </w:tc>
        <w:tc>
          <w:tcPr>
            <w:cnfStyle w:val="000100000000"/>
            <w:tcW w:w="2287" w:type="dxa"/>
          </w:tcPr>
          <w:p w:rsidR="00F27ADF" w:rsidRPr="00635C2C" w:rsidRDefault="00F27ADF" w:rsidP="00635C2C">
            <w:pPr>
              <w:rPr>
                <w:rFonts w:cs="B Zar"/>
                <w:rtl/>
              </w:rPr>
            </w:pPr>
            <w:r w:rsidRPr="00635C2C">
              <w:rPr>
                <w:rFonts w:cs="B Zar" w:hint="cs"/>
                <w:rtl/>
              </w:rPr>
              <w:t>-</w:t>
            </w:r>
          </w:p>
        </w:tc>
      </w:tr>
      <w:tr w:rsidR="00FA2FF2" w:rsidRPr="00635C2C" w:rsidTr="00271BE1">
        <w:trPr>
          <w:cnfStyle w:val="000000010000"/>
          <w:jc w:val="center"/>
        </w:trPr>
        <w:tc>
          <w:tcPr>
            <w:cnfStyle w:val="001000000000"/>
            <w:tcW w:w="1034" w:type="dxa"/>
          </w:tcPr>
          <w:p w:rsidR="00F27ADF" w:rsidRPr="00635C2C" w:rsidRDefault="00F27ADF" w:rsidP="00635C2C">
            <w:pPr>
              <w:rPr>
                <w:rFonts w:cs="B Zar"/>
              </w:rPr>
            </w:pPr>
            <w:r w:rsidRPr="00635C2C">
              <w:rPr>
                <w:rFonts w:cs="B Zar"/>
                <w:rtl/>
              </w:rPr>
              <w:t>(305)</w:t>
            </w:r>
            <w:r w:rsidRPr="00635C2C">
              <w:rPr>
                <w:rFonts w:cs="B Zar" w:hint="cs"/>
                <w:rtl/>
              </w:rPr>
              <w:t xml:space="preserve"> </w:t>
            </w:r>
            <w:r w:rsidRPr="00635C2C">
              <w:rPr>
                <w:rFonts w:cs="B Zar"/>
                <w:rtl/>
              </w:rPr>
              <w:t>1000</w:t>
            </w:r>
          </w:p>
        </w:tc>
        <w:tc>
          <w:tcPr>
            <w:cnfStyle w:val="000010000000"/>
            <w:tcW w:w="1199" w:type="dxa"/>
          </w:tcPr>
          <w:p w:rsidR="00F27ADF" w:rsidRPr="00635C2C" w:rsidRDefault="00F27ADF" w:rsidP="00635C2C">
            <w:pPr>
              <w:rPr>
                <w:rFonts w:cs="B Zar"/>
              </w:rPr>
            </w:pPr>
            <w:r w:rsidRPr="00635C2C">
              <w:rPr>
                <w:rFonts w:cs="B Zar"/>
                <w:rtl/>
              </w:rPr>
              <w:t>(4/97)</w:t>
            </w:r>
            <w:r w:rsidRPr="00635C2C">
              <w:rPr>
                <w:rFonts w:cs="B Zar" w:hint="cs"/>
                <w:rtl/>
              </w:rPr>
              <w:t xml:space="preserve"> </w:t>
            </w:r>
            <w:r w:rsidRPr="00635C2C">
              <w:rPr>
                <w:rFonts w:cs="B Zar"/>
                <w:rtl/>
              </w:rPr>
              <w:t>731</w:t>
            </w:r>
          </w:p>
        </w:tc>
        <w:tc>
          <w:tcPr>
            <w:cnfStyle w:val="000001000000"/>
            <w:tcW w:w="1418" w:type="dxa"/>
          </w:tcPr>
          <w:p w:rsidR="00F27ADF" w:rsidRPr="00635C2C" w:rsidRDefault="00F27ADF" w:rsidP="00635C2C">
            <w:pPr>
              <w:rPr>
                <w:rFonts w:cs="B Zar"/>
              </w:rPr>
            </w:pPr>
            <w:r w:rsidRPr="00635C2C">
              <w:rPr>
                <w:rFonts w:cs="B Zar"/>
                <w:rtl/>
              </w:rPr>
              <w:t>(4/20)</w:t>
            </w:r>
            <w:r w:rsidRPr="00635C2C">
              <w:rPr>
                <w:rFonts w:cs="B Zar" w:hint="cs"/>
                <w:rtl/>
              </w:rPr>
              <w:t xml:space="preserve"> </w:t>
            </w:r>
            <w:r w:rsidRPr="00635C2C">
              <w:rPr>
                <w:rFonts w:cs="B Zar"/>
                <w:rtl/>
              </w:rPr>
              <w:t>153</w:t>
            </w:r>
          </w:p>
        </w:tc>
        <w:tc>
          <w:tcPr>
            <w:cnfStyle w:val="000010000000"/>
            <w:tcW w:w="1677" w:type="dxa"/>
          </w:tcPr>
          <w:p w:rsidR="00F27ADF" w:rsidRPr="00635C2C" w:rsidRDefault="00F27ADF" w:rsidP="00635C2C">
            <w:pPr>
              <w:rPr>
                <w:rFonts w:cs="B Zar"/>
              </w:rPr>
            </w:pPr>
            <w:r w:rsidRPr="00635C2C">
              <w:rPr>
                <w:rFonts w:cs="B Zar"/>
                <w:rtl/>
              </w:rPr>
              <w:t>1/20</w:t>
            </w:r>
          </w:p>
        </w:tc>
        <w:tc>
          <w:tcPr>
            <w:cnfStyle w:val="000100000000"/>
            <w:tcW w:w="2287" w:type="dxa"/>
          </w:tcPr>
          <w:p w:rsidR="00F27ADF" w:rsidRPr="00635C2C" w:rsidRDefault="00F27ADF" w:rsidP="00635C2C">
            <w:pPr>
              <w:rPr>
                <w:rFonts w:cs="B Zar"/>
                <w:rtl/>
              </w:rPr>
            </w:pPr>
            <w:r w:rsidRPr="00635C2C">
              <w:rPr>
                <w:rFonts w:cs="B Zar" w:hint="cs"/>
                <w:rtl/>
              </w:rPr>
              <w:t>-</w:t>
            </w:r>
          </w:p>
        </w:tc>
      </w:tr>
      <w:tr w:rsidR="002608C0" w:rsidRPr="00635C2C" w:rsidTr="00271BE1">
        <w:trPr>
          <w:cnfStyle w:val="000000100000"/>
          <w:jc w:val="center"/>
        </w:trPr>
        <w:tc>
          <w:tcPr>
            <w:cnfStyle w:val="001000000000"/>
            <w:tcW w:w="1034" w:type="dxa"/>
          </w:tcPr>
          <w:p w:rsidR="00F27ADF" w:rsidRPr="00635C2C" w:rsidRDefault="00F27ADF" w:rsidP="00635C2C">
            <w:pPr>
              <w:rPr>
                <w:rFonts w:cs="B Zar"/>
              </w:rPr>
            </w:pPr>
            <w:r w:rsidRPr="00635C2C">
              <w:rPr>
                <w:rFonts w:cs="B Zar"/>
                <w:rtl/>
              </w:rPr>
              <w:t>(610)</w:t>
            </w:r>
            <w:r w:rsidRPr="00635C2C">
              <w:rPr>
                <w:rFonts w:cs="B Zar" w:hint="cs"/>
                <w:rtl/>
              </w:rPr>
              <w:t xml:space="preserve"> </w:t>
            </w:r>
            <w:r w:rsidRPr="00635C2C">
              <w:rPr>
                <w:rFonts w:cs="B Zar"/>
                <w:rtl/>
              </w:rPr>
              <w:t>2000</w:t>
            </w:r>
          </w:p>
        </w:tc>
        <w:tc>
          <w:tcPr>
            <w:cnfStyle w:val="000010000000"/>
            <w:tcW w:w="1199" w:type="dxa"/>
          </w:tcPr>
          <w:p w:rsidR="00F27ADF" w:rsidRPr="00635C2C" w:rsidRDefault="00F27ADF" w:rsidP="00635C2C">
            <w:pPr>
              <w:rPr>
                <w:rFonts w:cs="B Zar"/>
              </w:rPr>
            </w:pPr>
            <w:r w:rsidRPr="00635C2C">
              <w:rPr>
                <w:rFonts w:cs="B Zar"/>
                <w:rtl/>
              </w:rPr>
              <w:t>(8/93)</w:t>
            </w:r>
            <w:r w:rsidRPr="00635C2C">
              <w:rPr>
                <w:rFonts w:cs="B Zar" w:hint="cs"/>
                <w:rtl/>
              </w:rPr>
              <w:t xml:space="preserve"> </w:t>
            </w:r>
            <w:r w:rsidRPr="00635C2C">
              <w:rPr>
                <w:rFonts w:cs="B Zar"/>
                <w:rtl/>
              </w:rPr>
              <w:t>704</w:t>
            </w:r>
          </w:p>
        </w:tc>
        <w:tc>
          <w:tcPr>
            <w:cnfStyle w:val="000001000000"/>
            <w:tcW w:w="1418" w:type="dxa"/>
          </w:tcPr>
          <w:p w:rsidR="00F27ADF" w:rsidRPr="00635C2C" w:rsidRDefault="00F27ADF" w:rsidP="00635C2C">
            <w:pPr>
              <w:rPr>
                <w:rFonts w:cs="B Zar"/>
              </w:rPr>
            </w:pPr>
            <w:r w:rsidRPr="00635C2C">
              <w:rPr>
                <w:rFonts w:cs="B Zar"/>
                <w:rtl/>
              </w:rPr>
              <w:t>(6/19)</w:t>
            </w:r>
            <w:r w:rsidRPr="00635C2C">
              <w:rPr>
                <w:rFonts w:cs="B Zar" w:hint="cs"/>
                <w:rtl/>
              </w:rPr>
              <w:t xml:space="preserve"> </w:t>
            </w:r>
            <w:r w:rsidRPr="00635C2C">
              <w:rPr>
                <w:rFonts w:cs="B Zar"/>
                <w:rtl/>
              </w:rPr>
              <w:t>147</w:t>
            </w:r>
          </w:p>
        </w:tc>
        <w:tc>
          <w:tcPr>
            <w:cnfStyle w:val="000010000000"/>
            <w:tcW w:w="1677" w:type="dxa"/>
          </w:tcPr>
          <w:p w:rsidR="00F27ADF" w:rsidRPr="00635C2C" w:rsidRDefault="00F27ADF" w:rsidP="00635C2C">
            <w:pPr>
              <w:rPr>
                <w:rFonts w:cs="B Zar"/>
              </w:rPr>
            </w:pPr>
            <w:r w:rsidRPr="00635C2C">
              <w:rPr>
                <w:rFonts w:cs="B Zar"/>
                <w:rtl/>
              </w:rPr>
              <w:t>3/19</w:t>
            </w:r>
          </w:p>
        </w:tc>
        <w:tc>
          <w:tcPr>
            <w:cnfStyle w:val="000100000000"/>
            <w:tcW w:w="2287" w:type="dxa"/>
          </w:tcPr>
          <w:p w:rsidR="00F27ADF" w:rsidRPr="00635C2C" w:rsidRDefault="00F27ADF" w:rsidP="00635C2C">
            <w:pPr>
              <w:rPr>
                <w:rFonts w:cs="B Zar"/>
                <w:rtl/>
              </w:rPr>
            </w:pPr>
            <w:r w:rsidRPr="00635C2C">
              <w:rPr>
                <w:rFonts w:cs="B Zar" w:hint="cs"/>
                <w:rtl/>
              </w:rPr>
              <w:t>-</w:t>
            </w:r>
          </w:p>
        </w:tc>
      </w:tr>
      <w:tr w:rsidR="00FA2FF2" w:rsidRPr="00635C2C" w:rsidTr="00271BE1">
        <w:trPr>
          <w:cnfStyle w:val="000000010000"/>
          <w:jc w:val="center"/>
        </w:trPr>
        <w:tc>
          <w:tcPr>
            <w:cnfStyle w:val="001000000000"/>
            <w:tcW w:w="1034" w:type="dxa"/>
          </w:tcPr>
          <w:p w:rsidR="00F27ADF" w:rsidRPr="00635C2C" w:rsidRDefault="00F27ADF" w:rsidP="00635C2C">
            <w:pPr>
              <w:rPr>
                <w:rFonts w:cs="B Zar"/>
              </w:rPr>
            </w:pPr>
            <w:r w:rsidRPr="00635C2C">
              <w:rPr>
                <w:rFonts w:cs="B Zar"/>
                <w:rtl/>
              </w:rPr>
              <w:t>(914)</w:t>
            </w:r>
            <w:r w:rsidRPr="00635C2C">
              <w:rPr>
                <w:rFonts w:cs="B Zar" w:hint="cs"/>
                <w:rtl/>
              </w:rPr>
              <w:t xml:space="preserve"> </w:t>
            </w:r>
            <w:r w:rsidRPr="00635C2C">
              <w:rPr>
                <w:rFonts w:cs="B Zar"/>
                <w:rtl/>
              </w:rPr>
              <w:t>3000</w:t>
            </w:r>
          </w:p>
        </w:tc>
        <w:tc>
          <w:tcPr>
            <w:cnfStyle w:val="000010000000"/>
            <w:tcW w:w="1199" w:type="dxa"/>
          </w:tcPr>
          <w:p w:rsidR="00F27ADF" w:rsidRPr="00635C2C" w:rsidRDefault="00F27ADF" w:rsidP="00635C2C">
            <w:pPr>
              <w:rPr>
                <w:rFonts w:cs="B Zar"/>
              </w:rPr>
            </w:pPr>
            <w:r w:rsidRPr="00635C2C">
              <w:rPr>
                <w:rFonts w:cs="B Zar"/>
                <w:rtl/>
              </w:rPr>
              <w:t>(3/90)</w:t>
            </w:r>
            <w:r w:rsidRPr="00635C2C">
              <w:rPr>
                <w:rFonts w:cs="B Zar" w:hint="cs"/>
                <w:rtl/>
              </w:rPr>
              <w:t xml:space="preserve"> </w:t>
            </w:r>
            <w:r w:rsidRPr="00635C2C">
              <w:rPr>
                <w:rFonts w:cs="B Zar"/>
                <w:rtl/>
              </w:rPr>
              <w:t>677</w:t>
            </w:r>
          </w:p>
        </w:tc>
        <w:tc>
          <w:tcPr>
            <w:cnfStyle w:val="000001000000"/>
            <w:tcW w:w="1418" w:type="dxa"/>
          </w:tcPr>
          <w:p w:rsidR="00F27ADF" w:rsidRPr="00635C2C" w:rsidRDefault="00F27ADF" w:rsidP="00635C2C">
            <w:pPr>
              <w:rPr>
                <w:rFonts w:cs="B Zar"/>
              </w:rPr>
            </w:pPr>
            <w:r w:rsidRPr="00635C2C">
              <w:rPr>
                <w:rFonts w:cs="B Zar"/>
                <w:rtl/>
              </w:rPr>
              <w:t>(9/18)</w:t>
            </w:r>
            <w:r w:rsidRPr="00635C2C">
              <w:rPr>
                <w:rFonts w:cs="B Zar" w:hint="cs"/>
                <w:rtl/>
              </w:rPr>
              <w:t xml:space="preserve"> </w:t>
            </w:r>
            <w:r w:rsidRPr="00635C2C">
              <w:rPr>
                <w:rFonts w:cs="B Zar"/>
                <w:rtl/>
              </w:rPr>
              <w:t>142</w:t>
            </w:r>
          </w:p>
        </w:tc>
        <w:tc>
          <w:tcPr>
            <w:cnfStyle w:val="000010000000"/>
            <w:tcW w:w="1677" w:type="dxa"/>
          </w:tcPr>
          <w:p w:rsidR="00F27ADF" w:rsidRPr="00635C2C" w:rsidRDefault="00F27ADF" w:rsidP="00635C2C">
            <w:pPr>
              <w:rPr>
                <w:rFonts w:cs="B Zar"/>
              </w:rPr>
            </w:pPr>
            <w:r w:rsidRPr="00635C2C">
              <w:rPr>
                <w:rFonts w:cs="B Zar"/>
                <w:rtl/>
              </w:rPr>
              <w:t>7/18</w:t>
            </w:r>
          </w:p>
        </w:tc>
        <w:tc>
          <w:tcPr>
            <w:cnfStyle w:val="000100000000"/>
            <w:tcW w:w="2287" w:type="dxa"/>
          </w:tcPr>
          <w:p w:rsidR="00F27ADF" w:rsidRPr="00635C2C" w:rsidRDefault="00F27ADF" w:rsidP="00635C2C">
            <w:pPr>
              <w:rPr>
                <w:rFonts w:cs="B Zar"/>
                <w:rtl/>
              </w:rPr>
            </w:pPr>
            <w:r w:rsidRPr="00635C2C">
              <w:rPr>
                <w:rFonts w:cs="B Zar" w:hint="cs"/>
                <w:rtl/>
              </w:rPr>
              <w:t>-</w:t>
            </w:r>
          </w:p>
        </w:tc>
      </w:tr>
      <w:tr w:rsidR="002608C0" w:rsidRPr="00635C2C" w:rsidTr="00271BE1">
        <w:trPr>
          <w:cnfStyle w:val="000000100000"/>
          <w:jc w:val="center"/>
        </w:trPr>
        <w:tc>
          <w:tcPr>
            <w:cnfStyle w:val="001000000000"/>
            <w:tcW w:w="1034" w:type="dxa"/>
          </w:tcPr>
          <w:p w:rsidR="00F27ADF" w:rsidRPr="00635C2C" w:rsidRDefault="00F27ADF" w:rsidP="00635C2C">
            <w:pPr>
              <w:rPr>
                <w:rFonts w:cs="B Zar"/>
              </w:rPr>
            </w:pPr>
            <w:r w:rsidRPr="00635C2C">
              <w:rPr>
                <w:rFonts w:cs="B Zar"/>
                <w:rtl/>
              </w:rPr>
              <w:t>(1219)</w:t>
            </w:r>
            <w:r w:rsidRPr="00635C2C">
              <w:rPr>
                <w:rFonts w:cs="B Zar" w:hint="cs"/>
                <w:rtl/>
              </w:rPr>
              <w:t xml:space="preserve"> </w:t>
            </w:r>
            <w:r w:rsidRPr="00635C2C">
              <w:rPr>
                <w:rFonts w:cs="B Zar"/>
                <w:rtl/>
              </w:rPr>
              <w:t>4000</w:t>
            </w:r>
          </w:p>
        </w:tc>
        <w:tc>
          <w:tcPr>
            <w:cnfStyle w:val="000010000000"/>
            <w:tcW w:w="1199" w:type="dxa"/>
          </w:tcPr>
          <w:p w:rsidR="00F27ADF" w:rsidRPr="00635C2C" w:rsidRDefault="00F27ADF" w:rsidP="00635C2C">
            <w:pPr>
              <w:rPr>
                <w:rFonts w:cs="B Zar"/>
              </w:rPr>
            </w:pPr>
            <w:r w:rsidRPr="00635C2C">
              <w:rPr>
                <w:rFonts w:cs="B Zar"/>
                <w:rtl/>
              </w:rPr>
              <w:t>(9/86)</w:t>
            </w:r>
            <w:r w:rsidRPr="00635C2C">
              <w:rPr>
                <w:rFonts w:cs="B Zar" w:hint="cs"/>
                <w:rtl/>
              </w:rPr>
              <w:t xml:space="preserve"> </w:t>
            </w:r>
            <w:r w:rsidRPr="00635C2C">
              <w:rPr>
                <w:rFonts w:cs="B Zar"/>
                <w:rtl/>
              </w:rPr>
              <w:t>652</w:t>
            </w:r>
          </w:p>
        </w:tc>
        <w:tc>
          <w:tcPr>
            <w:cnfStyle w:val="000001000000"/>
            <w:tcW w:w="1418" w:type="dxa"/>
          </w:tcPr>
          <w:p w:rsidR="00F27ADF" w:rsidRPr="00635C2C" w:rsidRDefault="00F27ADF" w:rsidP="00635C2C">
            <w:pPr>
              <w:rPr>
                <w:rFonts w:cs="B Zar"/>
              </w:rPr>
            </w:pPr>
            <w:r w:rsidRPr="00635C2C">
              <w:rPr>
                <w:rFonts w:cs="B Zar"/>
                <w:rtl/>
              </w:rPr>
              <w:t>(3/18)</w:t>
            </w:r>
            <w:r w:rsidRPr="00635C2C">
              <w:rPr>
                <w:rFonts w:cs="B Zar" w:hint="cs"/>
                <w:rtl/>
              </w:rPr>
              <w:t xml:space="preserve"> </w:t>
            </w:r>
            <w:r w:rsidRPr="00635C2C">
              <w:rPr>
                <w:rFonts w:cs="B Zar"/>
                <w:rtl/>
              </w:rPr>
              <w:t>137</w:t>
            </w:r>
          </w:p>
        </w:tc>
        <w:tc>
          <w:tcPr>
            <w:cnfStyle w:val="000010000000"/>
            <w:tcW w:w="1677" w:type="dxa"/>
          </w:tcPr>
          <w:p w:rsidR="00F27ADF" w:rsidRPr="00635C2C" w:rsidRDefault="00F27ADF" w:rsidP="00635C2C">
            <w:pPr>
              <w:rPr>
                <w:rFonts w:cs="B Zar"/>
              </w:rPr>
            </w:pPr>
            <w:r w:rsidRPr="00635C2C">
              <w:rPr>
                <w:rFonts w:cs="B Zar"/>
                <w:rtl/>
              </w:rPr>
              <w:t>18</w:t>
            </w:r>
          </w:p>
        </w:tc>
        <w:tc>
          <w:tcPr>
            <w:cnfStyle w:val="000100000000"/>
            <w:tcW w:w="2287" w:type="dxa"/>
          </w:tcPr>
          <w:p w:rsidR="00F27ADF" w:rsidRPr="00635C2C" w:rsidRDefault="00F27ADF" w:rsidP="00635C2C">
            <w:pPr>
              <w:rPr>
                <w:rFonts w:cs="B Zar"/>
                <w:rtl/>
              </w:rPr>
            </w:pPr>
            <w:r w:rsidRPr="00635C2C">
              <w:rPr>
                <w:rFonts w:cs="B Zar" w:hint="cs"/>
                <w:rtl/>
              </w:rPr>
              <w:t>-</w:t>
            </w:r>
          </w:p>
        </w:tc>
      </w:tr>
      <w:tr w:rsidR="005C38DD" w:rsidRPr="00635C2C" w:rsidTr="00635C2C">
        <w:trPr>
          <w:cnfStyle w:val="000000010000"/>
          <w:trHeight w:val="669"/>
          <w:jc w:val="center"/>
        </w:trPr>
        <w:tc>
          <w:tcPr>
            <w:cnfStyle w:val="001000000000"/>
            <w:tcW w:w="1034" w:type="dxa"/>
          </w:tcPr>
          <w:p w:rsidR="00F27ADF" w:rsidRPr="00635C2C" w:rsidRDefault="00F27ADF" w:rsidP="00635C2C">
            <w:pPr>
              <w:rPr>
                <w:rFonts w:cs="B Zar"/>
              </w:rPr>
            </w:pPr>
            <w:r w:rsidRPr="00635C2C">
              <w:rPr>
                <w:rFonts w:cs="B Zar"/>
                <w:rtl/>
              </w:rPr>
              <w:t>(1524)</w:t>
            </w:r>
            <w:r w:rsidRPr="00635C2C">
              <w:rPr>
                <w:rFonts w:cs="B Zar" w:hint="cs"/>
                <w:rtl/>
              </w:rPr>
              <w:t xml:space="preserve"> </w:t>
            </w:r>
            <w:r w:rsidRPr="00635C2C">
              <w:rPr>
                <w:rFonts w:cs="B Zar"/>
                <w:rtl/>
              </w:rPr>
              <w:t>5000</w:t>
            </w:r>
          </w:p>
        </w:tc>
        <w:tc>
          <w:tcPr>
            <w:cnfStyle w:val="000010000000"/>
            <w:tcW w:w="1199" w:type="dxa"/>
          </w:tcPr>
          <w:p w:rsidR="00F27ADF" w:rsidRPr="00635C2C" w:rsidRDefault="00F27ADF" w:rsidP="00635C2C">
            <w:pPr>
              <w:rPr>
                <w:rFonts w:cs="B Zar"/>
              </w:rPr>
            </w:pPr>
            <w:r w:rsidRPr="00635C2C">
              <w:rPr>
                <w:rFonts w:cs="B Zar"/>
                <w:rtl/>
              </w:rPr>
              <w:t>(6/83)</w:t>
            </w:r>
            <w:r w:rsidRPr="00635C2C">
              <w:rPr>
                <w:rFonts w:cs="B Zar" w:hint="cs"/>
                <w:rtl/>
              </w:rPr>
              <w:t xml:space="preserve"> </w:t>
            </w:r>
            <w:r w:rsidRPr="00635C2C">
              <w:rPr>
                <w:rFonts w:cs="B Zar"/>
                <w:rtl/>
              </w:rPr>
              <w:t>627</w:t>
            </w:r>
          </w:p>
        </w:tc>
        <w:tc>
          <w:tcPr>
            <w:cnfStyle w:val="000001000000"/>
            <w:tcW w:w="1418" w:type="dxa"/>
          </w:tcPr>
          <w:p w:rsidR="00F27ADF" w:rsidRPr="00635C2C" w:rsidRDefault="00F27ADF" w:rsidP="00635C2C">
            <w:pPr>
              <w:rPr>
                <w:rFonts w:cs="B Zar"/>
              </w:rPr>
            </w:pPr>
            <w:r w:rsidRPr="00635C2C">
              <w:rPr>
                <w:rFonts w:cs="B Zar"/>
                <w:rtl/>
              </w:rPr>
              <w:t>(5/17)</w:t>
            </w:r>
            <w:r w:rsidRPr="00635C2C">
              <w:rPr>
                <w:rFonts w:cs="B Zar" w:hint="cs"/>
                <w:rtl/>
              </w:rPr>
              <w:t xml:space="preserve"> </w:t>
            </w:r>
            <w:r w:rsidRPr="00635C2C">
              <w:rPr>
                <w:rFonts w:cs="B Zar"/>
                <w:rtl/>
              </w:rPr>
              <w:t>131</w:t>
            </w:r>
          </w:p>
        </w:tc>
        <w:tc>
          <w:tcPr>
            <w:cnfStyle w:val="000010000000"/>
            <w:tcW w:w="1677" w:type="dxa"/>
          </w:tcPr>
          <w:p w:rsidR="00F27ADF" w:rsidRPr="00635C2C" w:rsidRDefault="00F27ADF" w:rsidP="00635C2C">
            <w:pPr>
              <w:rPr>
                <w:rFonts w:cs="B Zar"/>
              </w:rPr>
            </w:pPr>
            <w:r w:rsidRPr="00635C2C">
              <w:rPr>
                <w:rFonts w:cs="B Zar"/>
                <w:rtl/>
              </w:rPr>
              <w:t>2/17</w:t>
            </w:r>
          </w:p>
        </w:tc>
        <w:tc>
          <w:tcPr>
            <w:cnfStyle w:val="000100000000"/>
            <w:tcW w:w="2287" w:type="dxa"/>
          </w:tcPr>
          <w:p w:rsidR="00F27ADF" w:rsidRPr="00635C2C" w:rsidRDefault="00F27ADF" w:rsidP="00635C2C">
            <w:pPr>
              <w:rPr>
                <w:rFonts w:cs="B Zar"/>
              </w:rPr>
            </w:pPr>
            <w:r w:rsidRPr="00635C2C">
              <w:rPr>
                <w:rFonts w:cs="B Zar"/>
                <w:rtl/>
              </w:rPr>
              <w:t>هیچ اثر</w:t>
            </w:r>
            <w:r w:rsidRPr="00635C2C">
              <w:rPr>
                <w:rFonts w:cs="B Zar" w:hint="cs"/>
                <w:rtl/>
              </w:rPr>
              <w:t>ی</w:t>
            </w:r>
            <w:r w:rsidRPr="00635C2C">
              <w:rPr>
                <w:rFonts w:cs="B Zar"/>
                <w:rtl/>
              </w:rPr>
              <w:t xml:space="preserve"> در بزرگسالان سالم ندارد.</w:t>
            </w:r>
          </w:p>
        </w:tc>
      </w:tr>
      <w:tr w:rsidR="002608C0" w:rsidRPr="00635C2C" w:rsidTr="00635C2C">
        <w:trPr>
          <w:cnfStyle w:val="000000100000"/>
          <w:trHeight w:val="792"/>
          <w:jc w:val="center"/>
        </w:trPr>
        <w:tc>
          <w:tcPr>
            <w:cnfStyle w:val="001000000000"/>
            <w:tcW w:w="1034" w:type="dxa"/>
          </w:tcPr>
          <w:p w:rsidR="00F27ADF" w:rsidRPr="00635C2C" w:rsidRDefault="00F27ADF" w:rsidP="00635C2C">
            <w:pPr>
              <w:rPr>
                <w:rFonts w:cs="B Zar"/>
              </w:rPr>
            </w:pPr>
            <w:r w:rsidRPr="00635C2C">
              <w:rPr>
                <w:rFonts w:cs="B Zar"/>
                <w:rtl/>
              </w:rPr>
              <w:t>(1829)</w:t>
            </w:r>
            <w:r w:rsidRPr="00635C2C">
              <w:rPr>
                <w:rFonts w:cs="B Zar" w:hint="cs"/>
                <w:rtl/>
              </w:rPr>
              <w:t xml:space="preserve"> </w:t>
            </w:r>
            <w:r w:rsidRPr="00635C2C">
              <w:rPr>
                <w:rFonts w:cs="B Zar"/>
                <w:rtl/>
              </w:rPr>
              <w:t>6000</w:t>
            </w:r>
          </w:p>
        </w:tc>
        <w:tc>
          <w:tcPr>
            <w:cnfStyle w:val="000010000000"/>
            <w:tcW w:w="1199" w:type="dxa"/>
          </w:tcPr>
          <w:p w:rsidR="00F27ADF" w:rsidRPr="00635C2C" w:rsidRDefault="00F27ADF" w:rsidP="00635C2C">
            <w:pPr>
              <w:rPr>
                <w:rFonts w:cs="B Zar"/>
              </w:rPr>
            </w:pPr>
            <w:r w:rsidRPr="00635C2C">
              <w:rPr>
                <w:rFonts w:cs="B Zar"/>
                <w:rtl/>
              </w:rPr>
              <w:t>(4/80)</w:t>
            </w:r>
            <w:r w:rsidRPr="00635C2C">
              <w:rPr>
                <w:rFonts w:cs="B Zar" w:hint="cs"/>
                <w:rtl/>
              </w:rPr>
              <w:t xml:space="preserve"> </w:t>
            </w:r>
            <w:r w:rsidRPr="00635C2C">
              <w:rPr>
                <w:rFonts w:cs="B Zar"/>
                <w:rtl/>
              </w:rPr>
              <w:t>603</w:t>
            </w:r>
          </w:p>
        </w:tc>
        <w:tc>
          <w:tcPr>
            <w:cnfStyle w:val="000001000000"/>
            <w:tcW w:w="1418" w:type="dxa"/>
          </w:tcPr>
          <w:p w:rsidR="00F27ADF" w:rsidRPr="00635C2C" w:rsidRDefault="00F27ADF" w:rsidP="00635C2C">
            <w:pPr>
              <w:rPr>
                <w:rFonts w:cs="B Zar"/>
              </w:rPr>
            </w:pPr>
            <w:r w:rsidRPr="00635C2C">
              <w:rPr>
                <w:rFonts w:cs="B Zar"/>
                <w:rtl/>
              </w:rPr>
              <w:t>(8/16)</w:t>
            </w:r>
            <w:r w:rsidRPr="00635C2C">
              <w:rPr>
                <w:rFonts w:cs="B Zar" w:hint="cs"/>
                <w:rtl/>
              </w:rPr>
              <w:t xml:space="preserve"> </w:t>
            </w:r>
            <w:r w:rsidRPr="00635C2C">
              <w:rPr>
                <w:rFonts w:cs="B Zar"/>
                <w:rtl/>
              </w:rPr>
              <w:t>126</w:t>
            </w:r>
          </w:p>
        </w:tc>
        <w:tc>
          <w:tcPr>
            <w:cnfStyle w:val="000010000000"/>
            <w:tcW w:w="1677" w:type="dxa"/>
          </w:tcPr>
          <w:p w:rsidR="00F27ADF" w:rsidRPr="00635C2C" w:rsidRDefault="00F27ADF" w:rsidP="00635C2C">
            <w:pPr>
              <w:rPr>
                <w:rFonts w:cs="B Zar"/>
              </w:rPr>
            </w:pPr>
            <w:r w:rsidRPr="00635C2C">
              <w:rPr>
                <w:rFonts w:cs="B Zar"/>
                <w:rtl/>
              </w:rPr>
              <w:t>6/16</w:t>
            </w:r>
          </w:p>
        </w:tc>
        <w:tc>
          <w:tcPr>
            <w:cnfStyle w:val="000100000000"/>
            <w:tcW w:w="2287" w:type="dxa"/>
          </w:tcPr>
          <w:p w:rsidR="00F27ADF" w:rsidRPr="00635C2C" w:rsidRDefault="00F27ADF" w:rsidP="00635C2C">
            <w:pPr>
              <w:rPr>
                <w:rFonts w:cs="B Zar"/>
              </w:rPr>
            </w:pPr>
            <w:r w:rsidRPr="00635C2C">
              <w:rPr>
                <w:rFonts w:cs="B Zar"/>
                <w:rtl/>
              </w:rPr>
              <w:t>ا</w:t>
            </w:r>
            <w:r w:rsidR="009D5A7A">
              <w:rPr>
                <w:rFonts w:cs="B Zar"/>
                <w:rtl/>
              </w:rPr>
              <w:t>ز دست دادن سازگاری با تاریکی می</w:t>
            </w:r>
            <w:r w:rsidR="009D5A7A">
              <w:rPr>
                <w:rFonts w:cs="B Zar" w:hint="cs"/>
                <w:rtl/>
              </w:rPr>
              <w:softHyphen/>
            </w:r>
            <w:r w:rsidRPr="00635C2C">
              <w:rPr>
                <w:rFonts w:cs="B Zar"/>
                <w:rtl/>
              </w:rPr>
              <w:t>تواند در ارتفاعات بالای 5000 فوت اتفاق افتد.</w:t>
            </w:r>
          </w:p>
        </w:tc>
      </w:tr>
      <w:tr w:rsidR="005C38DD" w:rsidRPr="00635C2C" w:rsidTr="00635C2C">
        <w:trPr>
          <w:cnfStyle w:val="000000010000"/>
          <w:trHeight w:val="1120"/>
          <w:jc w:val="center"/>
        </w:trPr>
        <w:tc>
          <w:tcPr>
            <w:cnfStyle w:val="001000000000"/>
            <w:tcW w:w="1034" w:type="dxa"/>
          </w:tcPr>
          <w:p w:rsidR="00F27ADF" w:rsidRPr="00635C2C" w:rsidRDefault="00F27ADF" w:rsidP="00635C2C">
            <w:pPr>
              <w:rPr>
                <w:rFonts w:cs="B Zar"/>
              </w:rPr>
            </w:pPr>
            <w:r w:rsidRPr="00635C2C">
              <w:rPr>
                <w:rFonts w:cs="B Zar"/>
                <w:rtl/>
              </w:rPr>
              <w:t>(2134)</w:t>
            </w:r>
            <w:r w:rsidRPr="00635C2C">
              <w:rPr>
                <w:rFonts w:cs="B Zar" w:hint="cs"/>
                <w:rtl/>
              </w:rPr>
              <w:t xml:space="preserve"> </w:t>
            </w:r>
            <w:r w:rsidRPr="00635C2C">
              <w:rPr>
                <w:rFonts w:cs="B Zar"/>
                <w:rtl/>
              </w:rPr>
              <w:t>7000</w:t>
            </w:r>
          </w:p>
        </w:tc>
        <w:tc>
          <w:tcPr>
            <w:cnfStyle w:val="000010000000"/>
            <w:tcW w:w="1199" w:type="dxa"/>
          </w:tcPr>
          <w:p w:rsidR="00F27ADF" w:rsidRPr="00635C2C" w:rsidRDefault="00F27ADF" w:rsidP="00635C2C">
            <w:pPr>
              <w:rPr>
                <w:rFonts w:cs="B Zar"/>
              </w:rPr>
            </w:pPr>
            <w:r w:rsidRPr="00635C2C">
              <w:rPr>
                <w:rFonts w:cs="B Zar"/>
                <w:rtl/>
              </w:rPr>
              <w:t>(3/77)</w:t>
            </w:r>
            <w:r w:rsidRPr="00635C2C">
              <w:rPr>
                <w:rFonts w:cs="B Zar" w:hint="cs"/>
                <w:rtl/>
              </w:rPr>
              <w:t xml:space="preserve"> </w:t>
            </w:r>
            <w:r w:rsidRPr="00635C2C">
              <w:rPr>
                <w:rFonts w:cs="B Zar"/>
                <w:rtl/>
              </w:rPr>
              <w:t>580</w:t>
            </w:r>
          </w:p>
        </w:tc>
        <w:tc>
          <w:tcPr>
            <w:cnfStyle w:val="000001000000"/>
            <w:tcW w:w="1418" w:type="dxa"/>
          </w:tcPr>
          <w:p w:rsidR="00F27ADF" w:rsidRPr="00635C2C" w:rsidRDefault="00F27ADF" w:rsidP="00635C2C">
            <w:pPr>
              <w:rPr>
                <w:rFonts w:cs="B Zar"/>
              </w:rPr>
            </w:pPr>
            <w:r w:rsidRPr="00635C2C">
              <w:rPr>
                <w:rFonts w:cs="B Zar"/>
                <w:rtl/>
              </w:rPr>
              <w:t>(1/16)</w:t>
            </w:r>
            <w:r w:rsidRPr="00635C2C">
              <w:rPr>
                <w:rFonts w:cs="B Zar" w:hint="cs"/>
                <w:rtl/>
              </w:rPr>
              <w:t xml:space="preserve"> </w:t>
            </w:r>
            <w:r w:rsidRPr="00635C2C">
              <w:rPr>
                <w:rFonts w:cs="B Zar"/>
                <w:rtl/>
              </w:rPr>
              <w:t>121</w:t>
            </w:r>
          </w:p>
        </w:tc>
        <w:tc>
          <w:tcPr>
            <w:cnfStyle w:val="000010000000"/>
            <w:tcW w:w="1677" w:type="dxa"/>
          </w:tcPr>
          <w:p w:rsidR="00F27ADF" w:rsidRPr="00635C2C" w:rsidRDefault="00F27ADF" w:rsidP="00635C2C">
            <w:pPr>
              <w:rPr>
                <w:rFonts w:cs="B Zar"/>
              </w:rPr>
            </w:pPr>
            <w:r w:rsidRPr="00635C2C">
              <w:rPr>
                <w:rFonts w:cs="B Zar"/>
                <w:rtl/>
              </w:rPr>
              <w:t>16</w:t>
            </w:r>
          </w:p>
        </w:tc>
        <w:tc>
          <w:tcPr>
            <w:cnfStyle w:val="000100000000"/>
            <w:tcW w:w="2287" w:type="dxa"/>
          </w:tcPr>
          <w:p w:rsidR="00F27ADF" w:rsidRPr="00635C2C" w:rsidRDefault="00F27ADF" w:rsidP="00635C2C">
            <w:pPr>
              <w:rPr>
                <w:rFonts w:cs="B Zar"/>
              </w:rPr>
            </w:pPr>
            <w:r w:rsidRPr="00635C2C">
              <w:rPr>
                <w:rFonts w:cs="B Zar"/>
                <w:rtl/>
              </w:rPr>
              <w:t>افزایش تهویه ریوی و برون</w:t>
            </w:r>
            <w:r w:rsidRPr="00635C2C">
              <w:rPr>
                <w:rFonts w:cs="B Zar" w:hint="cs"/>
                <w:rtl/>
              </w:rPr>
              <w:t xml:space="preserve"> </w:t>
            </w:r>
            <w:r w:rsidRPr="00635C2C">
              <w:rPr>
                <w:rFonts w:cs="B Zar"/>
                <w:rtl/>
              </w:rPr>
              <w:t>ده قلبی، عدم تعادل، افت دقت و قدرت تفکر</w:t>
            </w:r>
          </w:p>
        </w:tc>
      </w:tr>
      <w:tr w:rsidR="002608C0" w:rsidRPr="00635C2C" w:rsidTr="00271BE1">
        <w:trPr>
          <w:cnfStyle w:val="000000100000"/>
          <w:jc w:val="center"/>
        </w:trPr>
        <w:tc>
          <w:tcPr>
            <w:cnfStyle w:val="001000000000"/>
            <w:tcW w:w="1034" w:type="dxa"/>
          </w:tcPr>
          <w:p w:rsidR="00F27ADF" w:rsidRPr="00635C2C" w:rsidRDefault="00F27ADF" w:rsidP="00635C2C">
            <w:pPr>
              <w:rPr>
                <w:rFonts w:cs="B Zar"/>
              </w:rPr>
            </w:pPr>
            <w:r w:rsidRPr="00635C2C">
              <w:rPr>
                <w:rFonts w:cs="B Zar"/>
                <w:rtl/>
              </w:rPr>
              <w:t>(2438)</w:t>
            </w:r>
            <w:r w:rsidRPr="00635C2C">
              <w:rPr>
                <w:rFonts w:cs="B Zar" w:hint="cs"/>
                <w:rtl/>
              </w:rPr>
              <w:t xml:space="preserve"> </w:t>
            </w:r>
            <w:r w:rsidRPr="00635C2C">
              <w:rPr>
                <w:rFonts w:cs="B Zar"/>
                <w:rtl/>
              </w:rPr>
              <w:t>8000</w:t>
            </w:r>
          </w:p>
        </w:tc>
        <w:tc>
          <w:tcPr>
            <w:cnfStyle w:val="000010000000"/>
            <w:tcW w:w="1199" w:type="dxa"/>
          </w:tcPr>
          <w:p w:rsidR="00F27ADF" w:rsidRPr="00635C2C" w:rsidRDefault="00F27ADF" w:rsidP="00635C2C">
            <w:pPr>
              <w:rPr>
                <w:rFonts w:cs="B Zar"/>
              </w:rPr>
            </w:pPr>
            <w:r w:rsidRPr="00635C2C">
              <w:rPr>
                <w:rFonts w:cs="B Zar"/>
                <w:rtl/>
              </w:rPr>
              <w:t>(5/74)</w:t>
            </w:r>
            <w:r w:rsidRPr="00635C2C">
              <w:rPr>
                <w:rFonts w:cs="B Zar" w:hint="cs"/>
                <w:rtl/>
              </w:rPr>
              <w:t xml:space="preserve"> </w:t>
            </w:r>
            <w:r w:rsidRPr="00635C2C">
              <w:rPr>
                <w:rFonts w:cs="B Zar"/>
                <w:rtl/>
              </w:rPr>
              <w:t>559</w:t>
            </w:r>
          </w:p>
        </w:tc>
        <w:tc>
          <w:tcPr>
            <w:cnfStyle w:val="000001000000"/>
            <w:tcW w:w="1418" w:type="dxa"/>
          </w:tcPr>
          <w:p w:rsidR="00F27ADF" w:rsidRPr="00635C2C" w:rsidRDefault="00F27ADF" w:rsidP="00635C2C">
            <w:pPr>
              <w:rPr>
                <w:rFonts w:cs="B Zar"/>
              </w:rPr>
            </w:pPr>
            <w:r w:rsidRPr="00635C2C">
              <w:rPr>
                <w:rFonts w:cs="B Zar"/>
                <w:rtl/>
              </w:rPr>
              <w:t>(6/15)</w:t>
            </w:r>
            <w:r w:rsidRPr="00635C2C">
              <w:rPr>
                <w:rFonts w:cs="B Zar" w:hint="cs"/>
                <w:rtl/>
              </w:rPr>
              <w:t xml:space="preserve"> </w:t>
            </w:r>
            <w:r w:rsidRPr="00635C2C">
              <w:rPr>
                <w:rFonts w:cs="B Zar"/>
                <w:rtl/>
              </w:rPr>
              <w:t>117</w:t>
            </w:r>
          </w:p>
        </w:tc>
        <w:tc>
          <w:tcPr>
            <w:cnfStyle w:val="000010000000"/>
            <w:tcW w:w="1677" w:type="dxa"/>
          </w:tcPr>
          <w:p w:rsidR="00F27ADF" w:rsidRPr="00635C2C" w:rsidRDefault="00F27ADF" w:rsidP="00635C2C">
            <w:pPr>
              <w:rPr>
                <w:rFonts w:cs="B Zar"/>
              </w:rPr>
            </w:pPr>
            <w:r w:rsidRPr="00635C2C">
              <w:rPr>
                <w:rFonts w:cs="B Zar"/>
                <w:rtl/>
              </w:rPr>
              <w:t>4/15</w:t>
            </w:r>
          </w:p>
        </w:tc>
        <w:tc>
          <w:tcPr>
            <w:cnfStyle w:val="000100000000"/>
            <w:tcW w:w="2287" w:type="dxa"/>
          </w:tcPr>
          <w:p w:rsidR="00271BE1" w:rsidRPr="00635C2C" w:rsidRDefault="00F27ADF" w:rsidP="00635C2C">
            <w:pPr>
              <w:rPr>
                <w:rFonts w:cs="B Zar"/>
                <w:rtl/>
              </w:rPr>
            </w:pPr>
            <w:r w:rsidRPr="00635C2C">
              <w:rPr>
                <w:rFonts w:cs="B Zar"/>
                <w:rtl/>
              </w:rPr>
              <w:t>قرار گرفتن سریع در ارتفاع بالاتر از 8000 فوت م</w:t>
            </w:r>
            <w:r w:rsidR="00635C2C">
              <w:rPr>
                <w:rFonts w:cs="B Zar"/>
                <w:rtl/>
              </w:rPr>
              <w:t>مکن است باعث بیماری ارتفاع بالا</w:t>
            </w:r>
            <w:r w:rsidRPr="00635C2C">
              <w:rPr>
                <w:rFonts w:cs="B Zar"/>
                <w:rtl/>
              </w:rPr>
              <w:t>(آلکالوز تنفسی، سردرد، تهوع و</w:t>
            </w:r>
            <w:r w:rsidR="00635C2C">
              <w:rPr>
                <w:rFonts w:cs="B Zar"/>
                <w:rtl/>
              </w:rPr>
              <w:t xml:space="preserve"> استفراغ) در افراد تطابق نیافته</w:t>
            </w:r>
            <w:r w:rsidR="00635C2C">
              <w:rPr>
                <w:rFonts w:cs="B Zar" w:hint="cs"/>
                <w:rtl/>
              </w:rPr>
              <w:t xml:space="preserve"> </w:t>
            </w:r>
            <w:r w:rsidRPr="00635C2C">
              <w:rPr>
                <w:rFonts w:cs="B Zar"/>
                <w:rtl/>
              </w:rPr>
              <w:t xml:space="preserve">شود. </w:t>
            </w:r>
          </w:p>
          <w:p w:rsidR="00F27ADF" w:rsidRPr="00635C2C" w:rsidRDefault="00F27ADF" w:rsidP="00635C2C">
            <w:pPr>
              <w:rPr>
                <w:rFonts w:cs="B Zar"/>
              </w:rPr>
            </w:pPr>
            <w:r w:rsidRPr="00635C2C">
              <w:rPr>
                <w:rFonts w:cs="B Zar"/>
                <w:rtl/>
              </w:rPr>
              <w:t>صعود سریع ریسک ادم ریوی و مغزی در ارتفاع بالا را افزایش می</w:t>
            </w:r>
            <w:r w:rsidRPr="00635C2C">
              <w:rPr>
                <w:rFonts w:cs="B Zar"/>
                <w:rtl/>
              </w:rPr>
              <w:softHyphen/>
              <w:t>دهد.</w:t>
            </w:r>
          </w:p>
        </w:tc>
      </w:tr>
      <w:tr w:rsidR="00FA2FF2" w:rsidRPr="00635C2C" w:rsidTr="00635C2C">
        <w:trPr>
          <w:cnfStyle w:val="000000010000"/>
          <w:trHeight w:val="455"/>
          <w:jc w:val="center"/>
        </w:trPr>
        <w:tc>
          <w:tcPr>
            <w:cnfStyle w:val="001000000000"/>
            <w:tcW w:w="1034" w:type="dxa"/>
          </w:tcPr>
          <w:p w:rsidR="00F27ADF" w:rsidRPr="00635C2C" w:rsidRDefault="00F27ADF" w:rsidP="00635C2C">
            <w:pPr>
              <w:rPr>
                <w:rFonts w:cs="B Zar"/>
              </w:rPr>
            </w:pPr>
            <w:r w:rsidRPr="00635C2C">
              <w:rPr>
                <w:rFonts w:cs="B Zar"/>
                <w:rtl/>
              </w:rPr>
              <w:lastRenderedPageBreak/>
              <w:t>(2743)</w:t>
            </w:r>
            <w:r w:rsidRPr="00635C2C">
              <w:rPr>
                <w:rFonts w:cs="B Zar" w:hint="cs"/>
                <w:rtl/>
              </w:rPr>
              <w:t xml:space="preserve"> </w:t>
            </w:r>
            <w:r w:rsidRPr="00635C2C">
              <w:rPr>
                <w:rFonts w:cs="B Zar"/>
                <w:rtl/>
              </w:rPr>
              <w:t>9000</w:t>
            </w:r>
          </w:p>
        </w:tc>
        <w:tc>
          <w:tcPr>
            <w:cnfStyle w:val="000010000000"/>
            <w:tcW w:w="1199" w:type="dxa"/>
          </w:tcPr>
          <w:p w:rsidR="00F27ADF" w:rsidRPr="00635C2C" w:rsidRDefault="00F27ADF" w:rsidP="00635C2C">
            <w:pPr>
              <w:rPr>
                <w:rFonts w:cs="B Zar"/>
              </w:rPr>
            </w:pPr>
            <w:r w:rsidRPr="00635C2C">
              <w:rPr>
                <w:rFonts w:cs="B Zar"/>
                <w:rtl/>
              </w:rPr>
              <w:t>(6/71)</w:t>
            </w:r>
            <w:r w:rsidRPr="00635C2C">
              <w:rPr>
                <w:rFonts w:cs="B Zar" w:hint="cs"/>
                <w:rtl/>
              </w:rPr>
              <w:t xml:space="preserve"> </w:t>
            </w:r>
            <w:r w:rsidRPr="00635C2C">
              <w:rPr>
                <w:rFonts w:cs="B Zar"/>
                <w:rtl/>
              </w:rPr>
              <w:t>537</w:t>
            </w:r>
          </w:p>
        </w:tc>
        <w:tc>
          <w:tcPr>
            <w:cnfStyle w:val="000001000000"/>
            <w:tcW w:w="1418" w:type="dxa"/>
          </w:tcPr>
          <w:p w:rsidR="00F27ADF" w:rsidRPr="00635C2C" w:rsidRDefault="00F27ADF" w:rsidP="00635C2C">
            <w:pPr>
              <w:rPr>
                <w:rFonts w:cs="B Zar"/>
              </w:rPr>
            </w:pPr>
            <w:r w:rsidRPr="00635C2C">
              <w:rPr>
                <w:rFonts w:cs="B Zar"/>
                <w:rtl/>
              </w:rPr>
              <w:t>(9/14)</w:t>
            </w:r>
            <w:r w:rsidRPr="00635C2C">
              <w:rPr>
                <w:rFonts w:cs="B Zar" w:hint="cs"/>
                <w:rtl/>
              </w:rPr>
              <w:t xml:space="preserve"> </w:t>
            </w:r>
            <w:r w:rsidRPr="00635C2C">
              <w:rPr>
                <w:rFonts w:cs="B Zar"/>
                <w:rtl/>
              </w:rPr>
              <w:t>112</w:t>
            </w:r>
          </w:p>
        </w:tc>
        <w:tc>
          <w:tcPr>
            <w:cnfStyle w:val="000010000000"/>
            <w:tcW w:w="1677" w:type="dxa"/>
          </w:tcPr>
          <w:p w:rsidR="00F27ADF" w:rsidRPr="00635C2C" w:rsidRDefault="00F27ADF" w:rsidP="00635C2C">
            <w:pPr>
              <w:rPr>
                <w:rFonts w:cs="B Zar"/>
              </w:rPr>
            </w:pPr>
            <w:r w:rsidRPr="00635C2C">
              <w:rPr>
                <w:rFonts w:cs="B Zar"/>
                <w:rtl/>
              </w:rPr>
              <w:t>7/14</w:t>
            </w:r>
          </w:p>
        </w:tc>
        <w:tc>
          <w:tcPr>
            <w:cnfStyle w:val="000100000000"/>
            <w:tcW w:w="2287" w:type="dxa"/>
          </w:tcPr>
          <w:p w:rsidR="00F27ADF" w:rsidRDefault="00F27ADF" w:rsidP="00635C2C">
            <w:pPr>
              <w:rPr>
                <w:rFonts w:cs="B Zar"/>
                <w:rtl/>
              </w:rPr>
            </w:pPr>
            <w:r w:rsidRPr="00635C2C">
              <w:rPr>
                <w:rFonts w:cs="B Zar" w:hint="cs"/>
                <w:rtl/>
              </w:rPr>
              <w:t>-</w:t>
            </w:r>
          </w:p>
          <w:p w:rsidR="00635C2C" w:rsidRDefault="00635C2C" w:rsidP="00635C2C">
            <w:pPr>
              <w:rPr>
                <w:rFonts w:cs="B Zar"/>
                <w:rtl/>
              </w:rPr>
            </w:pPr>
          </w:p>
          <w:p w:rsidR="00635C2C" w:rsidRPr="00635C2C" w:rsidRDefault="00635C2C" w:rsidP="00635C2C">
            <w:pPr>
              <w:rPr>
                <w:rFonts w:cs="B Zar"/>
              </w:rPr>
            </w:pPr>
          </w:p>
        </w:tc>
      </w:tr>
      <w:tr w:rsidR="002608C0" w:rsidRPr="00635C2C" w:rsidTr="00635C2C">
        <w:trPr>
          <w:cnfStyle w:val="000000100000"/>
          <w:trHeight w:val="548"/>
          <w:jc w:val="center"/>
        </w:trPr>
        <w:tc>
          <w:tcPr>
            <w:cnfStyle w:val="001000000000"/>
            <w:tcW w:w="1034" w:type="dxa"/>
          </w:tcPr>
          <w:p w:rsidR="00F27ADF" w:rsidRPr="00635C2C" w:rsidRDefault="00F27ADF" w:rsidP="00635C2C">
            <w:pPr>
              <w:rPr>
                <w:rFonts w:cs="B Zar"/>
              </w:rPr>
            </w:pPr>
            <w:r w:rsidRPr="00635C2C">
              <w:rPr>
                <w:rFonts w:cs="B Zar"/>
                <w:rtl/>
              </w:rPr>
              <w:t>(3048)</w:t>
            </w:r>
            <w:r w:rsidRPr="00635C2C">
              <w:rPr>
                <w:rFonts w:cs="B Zar" w:hint="cs"/>
                <w:rtl/>
              </w:rPr>
              <w:t xml:space="preserve"> </w:t>
            </w:r>
            <w:r w:rsidRPr="00635C2C">
              <w:rPr>
                <w:rFonts w:cs="B Zar"/>
                <w:rtl/>
              </w:rPr>
              <w:t>10000</w:t>
            </w:r>
          </w:p>
        </w:tc>
        <w:tc>
          <w:tcPr>
            <w:cnfStyle w:val="000010000000"/>
            <w:tcW w:w="1199" w:type="dxa"/>
          </w:tcPr>
          <w:p w:rsidR="00F27ADF" w:rsidRPr="00635C2C" w:rsidRDefault="00F27ADF" w:rsidP="00635C2C">
            <w:pPr>
              <w:rPr>
                <w:rFonts w:cs="B Zar"/>
              </w:rPr>
            </w:pPr>
            <w:r w:rsidRPr="00635C2C">
              <w:rPr>
                <w:rFonts w:cs="B Zar"/>
                <w:rtl/>
              </w:rPr>
              <w:t>(9/68)</w:t>
            </w:r>
            <w:r w:rsidRPr="00635C2C">
              <w:rPr>
                <w:rFonts w:cs="B Zar" w:hint="cs"/>
                <w:rtl/>
              </w:rPr>
              <w:t xml:space="preserve"> </w:t>
            </w:r>
            <w:r w:rsidRPr="00635C2C">
              <w:rPr>
                <w:rFonts w:cs="B Zar"/>
                <w:rtl/>
              </w:rPr>
              <w:t>517</w:t>
            </w:r>
          </w:p>
        </w:tc>
        <w:tc>
          <w:tcPr>
            <w:cnfStyle w:val="000001000000"/>
            <w:tcW w:w="1418" w:type="dxa"/>
          </w:tcPr>
          <w:p w:rsidR="00F27ADF" w:rsidRPr="00635C2C" w:rsidRDefault="00F27ADF" w:rsidP="00635C2C">
            <w:pPr>
              <w:rPr>
                <w:rFonts w:cs="B Zar"/>
              </w:rPr>
            </w:pPr>
            <w:r w:rsidRPr="00635C2C">
              <w:rPr>
                <w:rFonts w:cs="B Zar"/>
                <w:rtl/>
              </w:rPr>
              <w:t>(4/14)</w:t>
            </w:r>
            <w:r w:rsidRPr="00635C2C">
              <w:rPr>
                <w:rFonts w:cs="B Zar" w:hint="cs"/>
                <w:rtl/>
              </w:rPr>
              <w:t xml:space="preserve"> </w:t>
            </w:r>
            <w:r w:rsidRPr="00635C2C">
              <w:rPr>
                <w:rFonts w:cs="B Zar"/>
                <w:rtl/>
              </w:rPr>
              <w:t>108</w:t>
            </w:r>
          </w:p>
        </w:tc>
        <w:tc>
          <w:tcPr>
            <w:cnfStyle w:val="000010000000"/>
            <w:tcW w:w="1677" w:type="dxa"/>
          </w:tcPr>
          <w:p w:rsidR="00F27ADF" w:rsidRPr="00635C2C" w:rsidRDefault="00F27ADF" w:rsidP="00635C2C">
            <w:pPr>
              <w:rPr>
                <w:rFonts w:cs="B Zar"/>
              </w:rPr>
            </w:pPr>
            <w:r w:rsidRPr="00635C2C">
              <w:rPr>
                <w:rFonts w:cs="B Zar"/>
                <w:rtl/>
              </w:rPr>
              <w:t>2/14</w:t>
            </w:r>
          </w:p>
        </w:tc>
        <w:tc>
          <w:tcPr>
            <w:cnfStyle w:val="000100000000"/>
            <w:tcW w:w="2287" w:type="dxa"/>
          </w:tcPr>
          <w:p w:rsidR="00F27ADF" w:rsidRPr="00635C2C" w:rsidRDefault="00F27ADF" w:rsidP="00635C2C">
            <w:pPr>
              <w:rPr>
                <w:rFonts w:cs="B Zar"/>
              </w:rPr>
            </w:pPr>
            <w:r w:rsidRPr="00635C2C">
              <w:rPr>
                <w:rFonts w:cs="B Zar" w:hint="cs"/>
                <w:rtl/>
              </w:rPr>
              <w:t>-</w:t>
            </w:r>
          </w:p>
        </w:tc>
      </w:tr>
      <w:tr w:rsidR="00FA2FF2" w:rsidRPr="00635C2C" w:rsidTr="00635C2C">
        <w:trPr>
          <w:cnfStyle w:val="000000010000"/>
          <w:trHeight w:val="941"/>
          <w:jc w:val="center"/>
        </w:trPr>
        <w:tc>
          <w:tcPr>
            <w:cnfStyle w:val="001000000000"/>
            <w:tcW w:w="1034" w:type="dxa"/>
          </w:tcPr>
          <w:p w:rsidR="00F27ADF" w:rsidRPr="00635C2C" w:rsidRDefault="00F27ADF" w:rsidP="00635C2C">
            <w:pPr>
              <w:rPr>
                <w:rFonts w:cs="B Zar"/>
              </w:rPr>
            </w:pPr>
            <w:r w:rsidRPr="00635C2C">
              <w:rPr>
                <w:rFonts w:cs="B Zar"/>
                <w:rtl/>
              </w:rPr>
              <w:t>(3353)</w:t>
            </w:r>
            <w:r w:rsidRPr="00635C2C">
              <w:rPr>
                <w:rFonts w:cs="B Zar" w:hint="cs"/>
                <w:rtl/>
              </w:rPr>
              <w:t xml:space="preserve"> </w:t>
            </w:r>
            <w:r w:rsidRPr="00635C2C">
              <w:rPr>
                <w:rFonts w:cs="B Zar"/>
                <w:rtl/>
              </w:rPr>
              <w:t>11000</w:t>
            </w:r>
          </w:p>
        </w:tc>
        <w:tc>
          <w:tcPr>
            <w:cnfStyle w:val="000010000000"/>
            <w:tcW w:w="1199" w:type="dxa"/>
          </w:tcPr>
          <w:p w:rsidR="00F27ADF" w:rsidRPr="00635C2C" w:rsidRDefault="00F27ADF" w:rsidP="00635C2C">
            <w:pPr>
              <w:rPr>
                <w:rFonts w:cs="B Zar"/>
              </w:rPr>
            </w:pPr>
            <w:r w:rsidRPr="00635C2C">
              <w:rPr>
                <w:rFonts w:cs="B Zar"/>
                <w:rtl/>
              </w:rPr>
              <w:t>(4/66)</w:t>
            </w:r>
            <w:r w:rsidRPr="00635C2C">
              <w:rPr>
                <w:rFonts w:cs="B Zar" w:hint="cs"/>
                <w:rtl/>
              </w:rPr>
              <w:t xml:space="preserve"> </w:t>
            </w:r>
            <w:r w:rsidRPr="00635C2C">
              <w:rPr>
                <w:rFonts w:cs="B Zar"/>
                <w:rtl/>
              </w:rPr>
              <w:t>498</w:t>
            </w:r>
          </w:p>
        </w:tc>
        <w:tc>
          <w:tcPr>
            <w:cnfStyle w:val="000001000000"/>
            <w:tcW w:w="1418" w:type="dxa"/>
          </w:tcPr>
          <w:p w:rsidR="00F27ADF" w:rsidRPr="00635C2C" w:rsidRDefault="00F27ADF" w:rsidP="00635C2C">
            <w:pPr>
              <w:rPr>
                <w:rFonts w:cs="B Zar"/>
              </w:rPr>
            </w:pPr>
            <w:r w:rsidRPr="00635C2C">
              <w:rPr>
                <w:rFonts w:cs="B Zar"/>
                <w:rtl/>
              </w:rPr>
              <w:t>(9/13)</w:t>
            </w:r>
            <w:r w:rsidRPr="00635C2C">
              <w:rPr>
                <w:rFonts w:cs="B Zar" w:hint="cs"/>
                <w:rtl/>
              </w:rPr>
              <w:t xml:space="preserve"> </w:t>
            </w:r>
            <w:r w:rsidRPr="00635C2C">
              <w:rPr>
                <w:rFonts w:cs="B Zar"/>
                <w:rtl/>
              </w:rPr>
              <w:t>104</w:t>
            </w:r>
          </w:p>
        </w:tc>
        <w:tc>
          <w:tcPr>
            <w:cnfStyle w:val="000010000000"/>
            <w:tcW w:w="1677" w:type="dxa"/>
          </w:tcPr>
          <w:p w:rsidR="00F27ADF" w:rsidRPr="00635C2C" w:rsidRDefault="00F27ADF" w:rsidP="00635C2C">
            <w:pPr>
              <w:rPr>
                <w:rFonts w:cs="B Zar"/>
              </w:rPr>
            </w:pPr>
            <w:r w:rsidRPr="00635C2C">
              <w:rPr>
                <w:rFonts w:cs="B Zar"/>
                <w:rtl/>
              </w:rPr>
              <w:t>7/13</w:t>
            </w:r>
          </w:p>
        </w:tc>
        <w:tc>
          <w:tcPr>
            <w:cnfStyle w:val="000100000000"/>
            <w:tcW w:w="2287" w:type="dxa"/>
          </w:tcPr>
          <w:p w:rsidR="00F27ADF" w:rsidRPr="00635C2C" w:rsidRDefault="00F27ADF" w:rsidP="00635C2C">
            <w:pPr>
              <w:rPr>
                <w:rFonts w:cs="B Zar"/>
              </w:rPr>
            </w:pPr>
            <w:r w:rsidRPr="00635C2C">
              <w:rPr>
                <w:rFonts w:cs="B Zar"/>
                <w:rtl/>
              </w:rPr>
              <w:t>خستگی غیرنرمال در اعمال نیرو، عدم تعادل، قضاوت ضعیف، آشفتگی عصبی</w:t>
            </w:r>
          </w:p>
        </w:tc>
      </w:tr>
      <w:tr w:rsidR="002608C0" w:rsidRPr="00635C2C" w:rsidTr="00271BE1">
        <w:trPr>
          <w:cnfStyle w:val="000000100000"/>
          <w:jc w:val="center"/>
        </w:trPr>
        <w:tc>
          <w:tcPr>
            <w:cnfStyle w:val="001000000000"/>
            <w:tcW w:w="1034" w:type="dxa"/>
          </w:tcPr>
          <w:p w:rsidR="00F27ADF" w:rsidRPr="00635C2C" w:rsidRDefault="00F27ADF" w:rsidP="00635C2C">
            <w:pPr>
              <w:rPr>
                <w:rFonts w:cs="B Zar"/>
              </w:rPr>
            </w:pPr>
            <w:r w:rsidRPr="00635C2C">
              <w:rPr>
                <w:rFonts w:cs="B Zar"/>
                <w:rtl/>
              </w:rPr>
              <w:t>(3658)</w:t>
            </w:r>
            <w:r w:rsidRPr="00635C2C">
              <w:rPr>
                <w:rFonts w:cs="B Zar" w:hint="cs"/>
                <w:rtl/>
              </w:rPr>
              <w:t xml:space="preserve"> </w:t>
            </w:r>
            <w:r w:rsidRPr="00635C2C">
              <w:rPr>
                <w:rFonts w:cs="B Zar"/>
                <w:rtl/>
              </w:rPr>
              <w:t>12000</w:t>
            </w:r>
          </w:p>
        </w:tc>
        <w:tc>
          <w:tcPr>
            <w:cnfStyle w:val="000010000000"/>
            <w:tcW w:w="1199" w:type="dxa"/>
          </w:tcPr>
          <w:p w:rsidR="00F27ADF" w:rsidRPr="00635C2C" w:rsidRDefault="00F27ADF" w:rsidP="00635C2C">
            <w:pPr>
              <w:rPr>
                <w:rFonts w:cs="B Zar"/>
              </w:rPr>
            </w:pPr>
            <w:r w:rsidRPr="00635C2C">
              <w:rPr>
                <w:rFonts w:cs="B Zar"/>
                <w:rtl/>
              </w:rPr>
              <w:t>(8/63)</w:t>
            </w:r>
            <w:r w:rsidRPr="00635C2C">
              <w:rPr>
                <w:rFonts w:cs="B Zar" w:hint="cs"/>
                <w:rtl/>
              </w:rPr>
              <w:t xml:space="preserve"> </w:t>
            </w:r>
            <w:r w:rsidRPr="00635C2C">
              <w:rPr>
                <w:rFonts w:cs="B Zar"/>
                <w:rtl/>
              </w:rPr>
              <w:t>479</w:t>
            </w:r>
          </w:p>
        </w:tc>
        <w:tc>
          <w:tcPr>
            <w:cnfStyle w:val="000001000000"/>
            <w:tcW w:w="1418" w:type="dxa"/>
          </w:tcPr>
          <w:p w:rsidR="00F27ADF" w:rsidRPr="00635C2C" w:rsidRDefault="00F27ADF" w:rsidP="00635C2C">
            <w:pPr>
              <w:rPr>
                <w:rFonts w:cs="B Zar"/>
              </w:rPr>
            </w:pPr>
            <w:r w:rsidRPr="00635C2C">
              <w:rPr>
                <w:rFonts w:cs="B Zar"/>
                <w:rtl/>
              </w:rPr>
              <w:t>(3/13)</w:t>
            </w:r>
            <w:r w:rsidRPr="00635C2C">
              <w:rPr>
                <w:rFonts w:cs="B Zar" w:hint="cs"/>
                <w:rtl/>
              </w:rPr>
              <w:t xml:space="preserve"> </w:t>
            </w:r>
            <w:r w:rsidRPr="00635C2C">
              <w:rPr>
                <w:rFonts w:cs="B Zar"/>
                <w:rtl/>
              </w:rPr>
              <w:t>100</w:t>
            </w:r>
          </w:p>
        </w:tc>
        <w:tc>
          <w:tcPr>
            <w:cnfStyle w:val="000010000000"/>
            <w:tcW w:w="1677" w:type="dxa"/>
          </w:tcPr>
          <w:p w:rsidR="00F27ADF" w:rsidRPr="00635C2C" w:rsidRDefault="00F27ADF" w:rsidP="00635C2C">
            <w:pPr>
              <w:rPr>
                <w:rFonts w:cs="B Zar"/>
              </w:rPr>
            </w:pPr>
            <w:r w:rsidRPr="00635C2C">
              <w:rPr>
                <w:rFonts w:cs="B Zar"/>
                <w:rtl/>
              </w:rPr>
              <w:t>2/13</w:t>
            </w:r>
          </w:p>
        </w:tc>
        <w:tc>
          <w:tcPr>
            <w:cnfStyle w:val="000100000000"/>
            <w:tcW w:w="2287" w:type="dxa"/>
          </w:tcPr>
          <w:p w:rsidR="00F27ADF" w:rsidRPr="00635C2C" w:rsidRDefault="00F27ADF" w:rsidP="00635C2C">
            <w:pPr>
              <w:rPr>
                <w:rFonts w:cs="B Zar"/>
              </w:rPr>
            </w:pPr>
            <w:r w:rsidRPr="00635C2C">
              <w:rPr>
                <w:rFonts w:cs="B Zar" w:hint="cs"/>
                <w:rtl/>
              </w:rPr>
              <w:t>-</w:t>
            </w:r>
          </w:p>
        </w:tc>
      </w:tr>
      <w:tr w:rsidR="00FA2FF2" w:rsidRPr="00635C2C" w:rsidTr="00635C2C">
        <w:trPr>
          <w:cnfStyle w:val="000000010000"/>
          <w:trHeight w:val="527"/>
          <w:jc w:val="center"/>
        </w:trPr>
        <w:tc>
          <w:tcPr>
            <w:cnfStyle w:val="001000000000"/>
            <w:tcW w:w="1034" w:type="dxa"/>
          </w:tcPr>
          <w:p w:rsidR="00F27ADF" w:rsidRPr="00635C2C" w:rsidRDefault="00F27ADF" w:rsidP="00635C2C">
            <w:pPr>
              <w:rPr>
                <w:rFonts w:cs="B Zar"/>
              </w:rPr>
            </w:pPr>
            <w:r w:rsidRPr="00635C2C">
              <w:rPr>
                <w:rFonts w:cs="B Zar"/>
                <w:rtl/>
              </w:rPr>
              <w:t>(3962)</w:t>
            </w:r>
            <w:r w:rsidRPr="00635C2C">
              <w:rPr>
                <w:rFonts w:cs="B Zar" w:hint="cs"/>
                <w:rtl/>
              </w:rPr>
              <w:t xml:space="preserve"> </w:t>
            </w:r>
            <w:r w:rsidRPr="00635C2C">
              <w:rPr>
                <w:rFonts w:cs="B Zar"/>
                <w:rtl/>
              </w:rPr>
              <w:t>13000</w:t>
            </w:r>
          </w:p>
        </w:tc>
        <w:tc>
          <w:tcPr>
            <w:cnfStyle w:val="000010000000"/>
            <w:tcW w:w="1199" w:type="dxa"/>
          </w:tcPr>
          <w:p w:rsidR="00F27ADF" w:rsidRPr="00635C2C" w:rsidRDefault="00F27ADF" w:rsidP="00635C2C">
            <w:pPr>
              <w:rPr>
                <w:rFonts w:cs="B Zar"/>
              </w:rPr>
            </w:pPr>
            <w:r w:rsidRPr="00635C2C">
              <w:rPr>
                <w:rFonts w:cs="B Zar"/>
                <w:rtl/>
              </w:rPr>
              <w:t>(5/61)</w:t>
            </w:r>
            <w:r w:rsidRPr="00635C2C">
              <w:rPr>
                <w:rFonts w:cs="B Zar" w:hint="cs"/>
                <w:rtl/>
              </w:rPr>
              <w:t xml:space="preserve"> </w:t>
            </w:r>
            <w:r w:rsidRPr="00635C2C">
              <w:rPr>
                <w:rFonts w:cs="B Zar"/>
                <w:rtl/>
              </w:rPr>
              <w:t>461</w:t>
            </w:r>
          </w:p>
        </w:tc>
        <w:tc>
          <w:tcPr>
            <w:cnfStyle w:val="000001000000"/>
            <w:tcW w:w="1418" w:type="dxa"/>
          </w:tcPr>
          <w:p w:rsidR="00F27ADF" w:rsidRPr="00635C2C" w:rsidRDefault="00F27ADF" w:rsidP="00635C2C">
            <w:pPr>
              <w:rPr>
                <w:rFonts w:cs="B Zar"/>
              </w:rPr>
            </w:pPr>
            <w:r w:rsidRPr="00635C2C">
              <w:rPr>
                <w:rFonts w:cs="B Zar"/>
                <w:rtl/>
              </w:rPr>
              <w:t>(9/12)</w:t>
            </w:r>
            <w:r w:rsidRPr="00635C2C">
              <w:rPr>
                <w:rFonts w:cs="B Zar" w:hint="cs"/>
                <w:rtl/>
              </w:rPr>
              <w:t xml:space="preserve"> </w:t>
            </w:r>
            <w:r w:rsidRPr="00635C2C">
              <w:rPr>
                <w:rFonts w:cs="B Zar"/>
                <w:rtl/>
              </w:rPr>
              <w:t>98</w:t>
            </w:r>
          </w:p>
        </w:tc>
        <w:tc>
          <w:tcPr>
            <w:cnfStyle w:val="000010000000"/>
            <w:tcW w:w="1677" w:type="dxa"/>
          </w:tcPr>
          <w:p w:rsidR="00F27ADF" w:rsidRPr="00635C2C" w:rsidRDefault="00F27ADF" w:rsidP="00635C2C">
            <w:pPr>
              <w:rPr>
                <w:rFonts w:cs="B Zar"/>
              </w:rPr>
            </w:pPr>
            <w:r w:rsidRPr="00635C2C">
              <w:rPr>
                <w:rFonts w:cs="B Zar"/>
                <w:rtl/>
              </w:rPr>
              <w:t>8/12</w:t>
            </w:r>
          </w:p>
        </w:tc>
        <w:tc>
          <w:tcPr>
            <w:cnfStyle w:val="000100000000"/>
            <w:tcW w:w="2287" w:type="dxa"/>
          </w:tcPr>
          <w:p w:rsidR="00F27ADF" w:rsidRPr="00635C2C" w:rsidRDefault="00F27ADF" w:rsidP="00635C2C">
            <w:pPr>
              <w:rPr>
                <w:rFonts w:cs="B Zar"/>
              </w:rPr>
            </w:pPr>
            <w:r w:rsidRPr="00635C2C">
              <w:rPr>
                <w:rFonts w:cs="B Zar" w:hint="cs"/>
                <w:rtl/>
              </w:rPr>
              <w:t>-</w:t>
            </w:r>
          </w:p>
        </w:tc>
      </w:tr>
      <w:tr w:rsidR="002608C0" w:rsidRPr="00635C2C" w:rsidTr="00271BE1">
        <w:trPr>
          <w:cnfStyle w:val="010000000000"/>
          <w:jc w:val="center"/>
        </w:trPr>
        <w:tc>
          <w:tcPr>
            <w:cnfStyle w:val="001000000000"/>
            <w:tcW w:w="1034" w:type="dxa"/>
          </w:tcPr>
          <w:p w:rsidR="00F27ADF" w:rsidRPr="00635C2C" w:rsidRDefault="00F27ADF" w:rsidP="00635C2C">
            <w:pPr>
              <w:rPr>
                <w:rFonts w:cs="B Zar"/>
              </w:rPr>
            </w:pPr>
            <w:r w:rsidRPr="00635C2C">
              <w:rPr>
                <w:rFonts w:cs="B Zar"/>
                <w:rtl/>
              </w:rPr>
              <w:t>(4267)</w:t>
            </w:r>
            <w:r w:rsidRPr="00635C2C">
              <w:rPr>
                <w:rFonts w:cs="B Zar" w:hint="cs"/>
                <w:rtl/>
              </w:rPr>
              <w:t xml:space="preserve"> </w:t>
            </w:r>
            <w:r w:rsidRPr="00635C2C">
              <w:rPr>
                <w:rFonts w:cs="B Zar"/>
                <w:rtl/>
              </w:rPr>
              <w:t>14000</w:t>
            </w:r>
          </w:p>
        </w:tc>
        <w:tc>
          <w:tcPr>
            <w:cnfStyle w:val="000010000000"/>
            <w:tcW w:w="1199" w:type="dxa"/>
          </w:tcPr>
          <w:p w:rsidR="00F27ADF" w:rsidRPr="00635C2C" w:rsidRDefault="00F27ADF" w:rsidP="00635C2C">
            <w:pPr>
              <w:rPr>
                <w:rFonts w:cs="B Zar"/>
              </w:rPr>
            </w:pPr>
            <w:r w:rsidRPr="00635C2C">
              <w:rPr>
                <w:rFonts w:cs="B Zar"/>
                <w:rtl/>
              </w:rPr>
              <w:t>(1/59)</w:t>
            </w:r>
            <w:r w:rsidRPr="00635C2C">
              <w:rPr>
                <w:rFonts w:cs="B Zar" w:hint="cs"/>
                <w:rtl/>
              </w:rPr>
              <w:t xml:space="preserve"> </w:t>
            </w:r>
            <w:r w:rsidRPr="00635C2C">
              <w:rPr>
                <w:rFonts w:cs="B Zar"/>
                <w:rtl/>
              </w:rPr>
              <w:t>443</w:t>
            </w:r>
          </w:p>
        </w:tc>
        <w:tc>
          <w:tcPr>
            <w:cnfStyle w:val="000001000000"/>
            <w:tcW w:w="1418" w:type="dxa"/>
          </w:tcPr>
          <w:p w:rsidR="00F27ADF" w:rsidRPr="00635C2C" w:rsidRDefault="00F27ADF" w:rsidP="00635C2C">
            <w:pPr>
              <w:rPr>
                <w:rFonts w:cs="B Zar"/>
              </w:rPr>
            </w:pPr>
            <w:r w:rsidRPr="00635C2C">
              <w:rPr>
                <w:rFonts w:cs="B Zar"/>
                <w:rtl/>
              </w:rPr>
              <w:t>(4/12)</w:t>
            </w:r>
            <w:r w:rsidRPr="00635C2C">
              <w:rPr>
                <w:rFonts w:cs="B Zar" w:hint="cs"/>
                <w:rtl/>
              </w:rPr>
              <w:t xml:space="preserve"> </w:t>
            </w:r>
            <w:r w:rsidRPr="00635C2C">
              <w:rPr>
                <w:rFonts w:cs="B Zar"/>
                <w:rtl/>
              </w:rPr>
              <w:t>93</w:t>
            </w:r>
          </w:p>
        </w:tc>
        <w:tc>
          <w:tcPr>
            <w:cnfStyle w:val="000010000000"/>
            <w:tcW w:w="1677" w:type="dxa"/>
          </w:tcPr>
          <w:p w:rsidR="00F27ADF" w:rsidRPr="00635C2C" w:rsidRDefault="00F27ADF" w:rsidP="00635C2C">
            <w:pPr>
              <w:rPr>
                <w:rFonts w:cs="B Zar"/>
              </w:rPr>
            </w:pPr>
            <w:r w:rsidRPr="00635C2C">
              <w:rPr>
                <w:rFonts w:cs="B Zar"/>
                <w:rtl/>
              </w:rPr>
              <w:t>2/12</w:t>
            </w:r>
          </w:p>
        </w:tc>
        <w:tc>
          <w:tcPr>
            <w:cnfStyle w:val="000100000000"/>
            <w:tcW w:w="2287" w:type="dxa"/>
          </w:tcPr>
          <w:p w:rsidR="00F27ADF" w:rsidRPr="00635C2C" w:rsidRDefault="00F27ADF" w:rsidP="00635C2C">
            <w:pPr>
              <w:rPr>
                <w:rFonts w:cs="B Zar"/>
              </w:rPr>
            </w:pPr>
            <w:r w:rsidRPr="00635C2C">
              <w:rPr>
                <w:rFonts w:cs="B Zar"/>
                <w:rtl/>
              </w:rPr>
              <w:t>نارسایی در تنفس،</w:t>
            </w:r>
            <w:r w:rsidRPr="00635C2C">
              <w:rPr>
                <w:rFonts w:cs="B Zar" w:hint="cs"/>
                <w:rtl/>
              </w:rPr>
              <w:t xml:space="preserve"> </w:t>
            </w:r>
            <w:r w:rsidRPr="00635C2C">
              <w:rPr>
                <w:rFonts w:cs="B Zar"/>
                <w:rtl/>
              </w:rPr>
              <w:t>قضاوت و هماهنگی خیلی ضعیف، بینایی ضعیف</w:t>
            </w:r>
          </w:p>
        </w:tc>
      </w:tr>
    </w:tbl>
    <w:p w:rsidR="00BB1C98" w:rsidRDefault="00BB1C98" w:rsidP="00BB1C98">
      <w:pPr>
        <w:pStyle w:val="a6"/>
        <w:rPr>
          <w:rtl/>
        </w:rPr>
      </w:pPr>
    </w:p>
    <w:p w:rsidR="00F27ADF" w:rsidRPr="00CC5D1E" w:rsidRDefault="00F27ADF" w:rsidP="00BB1C98">
      <w:pPr>
        <w:pStyle w:val="a6"/>
        <w:rPr>
          <w:rtl/>
        </w:rPr>
      </w:pPr>
      <w:r w:rsidRPr="00CC5D1E">
        <w:rPr>
          <w:rFonts w:hint="cs"/>
          <w:rtl/>
        </w:rPr>
        <w:t>1</w:t>
      </w:r>
      <w:r w:rsidRPr="00CC5D1E">
        <w:rPr>
          <w:rtl/>
        </w:rPr>
        <w:t xml:space="preserve"> </w:t>
      </w:r>
      <w:r w:rsidRPr="00CC5D1E">
        <w:rPr>
          <w:rFonts w:hint="cs"/>
          <w:rtl/>
        </w:rPr>
        <w:t xml:space="preserve">- </w:t>
      </w:r>
      <w:r w:rsidR="009D5A7A">
        <w:rPr>
          <w:rtl/>
        </w:rPr>
        <w:t>از این رابطه محاسبه می</w:t>
      </w:r>
      <w:r w:rsidR="009D5A7A">
        <w:rPr>
          <w:rFonts w:hint="cs"/>
          <w:rtl/>
        </w:rPr>
        <w:softHyphen/>
      </w:r>
      <w:r w:rsidRPr="00CC5D1E">
        <w:rPr>
          <w:rtl/>
        </w:rPr>
        <w:t>گردد:</w:t>
      </w:r>
      <w:r w:rsidR="00BB1C98">
        <w:rPr>
          <w:rFonts w:hint="cs"/>
          <w:rtl/>
        </w:rPr>
        <w:t xml:space="preserve">   </w:t>
      </w:r>
      <w:r w:rsidR="00BB1C98" w:rsidRPr="00BB1C98">
        <w:rPr>
          <w:position w:val="-10"/>
        </w:rPr>
        <w:object w:dxaOrig="3000" w:dyaOrig="340">
          <v:shape id="_x0000_i1037" type="#_x0000_t75" style="width:174.75pt;height:17.25pt" o:ole="">
            <v:imagedata r:id="rId45" o:title=""/>
          </v:shape>
          <o:OLEObject Type="Embed" ProgID="Equation.3" ShapeID="_x0000_i1037" DrawAspect="Content" ObjectID="_1081361394" r:id="rId46"/>
        </w:object>
      </w:r>
      <w:r w:rsidRPr="00CC5D1E">
        <w:rPr>
          <w:rtl/>
        </w:rPr>
        <w:t xml:space="preserve"> </w:t>
      </w:r>
    </w:p>
    <w:p w:rsidR="00F27ADF" w:rsidRPr="00CC5D1E" w:rsidRDefault="00F27ADF" w:rsidP="00CC5D1E">
      <w:pPr>
        <w:pStyle w:val="a6"/>
        <w:rPr>
          <w:rtl/>
        </w:rPr>
      </w:pPr>
      <w:r w:rsidRPr="00CC5D1E">
        <w:rPr>
          <w:rFonts w:hint="cs"/>
          <w:rtl/>
        </w:rPr>
        <w:t>2</w:t>
      </w:r>
      <w:r w:rsidRPr="00CC5D1E">
        <w:rPr>
          <w:rtl/>
        </w:rPr>
        <w:t xml:space="preserve"> </w:t>
      </w:r>
      <w:r w:rsidRPr="00CC5D1E">
        <w:rPr>
          <w:rFonts w:hint="cs"/>
          <w:rtl/>
        </w:rPr>
        <w:t xml:space="preserve">- </w:t>
      </w:r>
      <w:r w:rsidRPr="00CC5D1E">
        <w:rPr>
          <w:rtl/>
        </w:rPr>
        <w:t>از این رابطه محاسبه می</w:t>
      </w:r>
      <w:r w:rsidRPr="00CC5D1E">
        <w:rPr>
          <w:rtl/>
        </w:rPr>
        <w:softHyphen/>
        <w:t xml:space="preserve">گردد: </w:t>
      </w:r>
      <w:r w:rsidR="00673063" w:rsidRPr="00673063">
        <w:rPr>
          <w:position w:val="-10"/>
        </w:rPr>
        <w:object w:dxaOrig="3760" w:dyaOrig="380">
          <v:shape id="_x0000_i1038" type="#_x0000_t75" style="width:187.5pt;height:18pt" o:ole="">
            <v:imagedata r:id="rId47" o:title=""/>
          </v:shape>
          <o:OLEObject Type="Embed" ProgID="Equation.3" ShapeID="_x0000_i1038" DrawAspect="Content" ObjectID="_1081361395" r:id="rId48"/>
        </w:object>
      </w:r>
    </w:p>
    <w:p w:rsidR="00F27ADF" w:rsidRPr="00CC5D1E" w:rsidRDefault="00F27ADF" w:rsidP="00BB1C98">
      <w:pPr>
        <w:pStyle w:val="a6"/>
        <w:rPr>
          <w:rtl/>
        </w:rPr>
      </w:pPr>
      <w:r w:rsidRPr="00CC5D1E">
        <w:rPr>
          <w:rFonts w:hint="cs"/>
          <w:rtl/>
        </w:rPr>
        <w:t>3</w:t>
      </w:r>
      <w:r w:rsidRPr="00CC5D1E">
        <w:rPr>
          <w:rtl/>
        </w:rPr>
        <w:t xml:space="preserve"> </w:t>
      </w:r>
      <w:r w:rsidRPr="00CC5D1E">
        <w:rPr>
          <w:rFonts w:hint="cs"/>
          <w:rtl/>
        </w:rPr>
        <w:t xml:space="preserve">- </w:t>
      </w:r>
      <w:r w:rsidRPr="00CC5D1E">
        <w:rPr>
          <w:rtl/>
        </w:rPr>
        <w:t>از این رابطه محاسبه می</w:t>
      </w:r>
      <w:r w:rsidRPr="00CC5D1E">
        <w:rPr>
          <w:rtl/>
        </w:rPr>
        <w:softHyphen/>
        <w:t xml:space="preserve">گردد:  </w:t>
      </w:r>
      <w:r w:rsidR="003D499A" w:rsidRPr="00BB1C98">
        <w:rPr>
          <w:position w:val="-14"/>
        </w:rPr>
        <w:object w:dxaOrig="3379" w:dyaOrig="380">
          <v:shape id="_x0000_i1039" type="#_x0000_t75" style="width:184.5pt;height:18.75pt" o:ole="">
            <v:imagedata r:id="rId49" o:title=""/>
          </v:shape>
          <o:OLEObject Type="Embed" ProgID="Equation.3" ShapeID="_x0000_i1039" DrawAspect="Content" ObjectID="_1081361396" r:id="rId50"/>
        </w:object>
      </w:r>
    </w:p>
    <w:p w:rsidR="00F27ADF" w:rsidRDefault="00F27ADF" w:rsidP="00CC5D1E">
      <w:pPr>
        <w:pStyle w:val="a6"/>
        <w:rPr>
          <w:rtl/>
        </w:rPr>
      </w:pPr>
      <w:r w:rsidRPr="00CC5D1E">
        <w:rPr>
          <w:rFonts w:hint="cs"/>
          <w:rtl/>
        </w:rPr>
        <w:t xml:space="preserve">4- </w:t>
      </w:r>
      <w:r w:rsidRPr="00CC5D1E">
        <w:t xml:space="preserve"> </w:t>
      </w:r>
      <w:r w:rsidRPr="00CC5D1E">
        <w:rPr>
          <w:rtl/>
        </w:rPr>
        <w:t>اثرات فیزیولوژیکی تقریبی در سلامت بزرگسالان تحت تاثیر مدت کمبود اکسیژن، میزان کار، میزان تنفس، دما، وضعیت سلامت، سن و تطابق ریوی می</w:t>
      </w:r>
      <w:r w:rsidRPr="00CC5D1E">
        <w:rPr>
          <w:rtl/>
        </w:rPr>
        <w:softHyphen/>
        <w:t>باشد</w:t>
      </w:r>
      <w:r w:rsidRPr="00CC5D1E">
        <w:rPr>
          <w:rFonts w:hint="cs"/>
          <w:rtl/>
        </w:rPr>
        <w:t>.</w:t>
      </w:r>
    </w:p>
    <w:p w:rsidR="0028136A" w:rsidRPr="0004611B" w:rsidRDefault="0028136A" w:rsidP="00CC5D1E">
      <w:pPr>
        <w:pStyle w:val="a6"/>
        <w:rPr>
          <w:szCs w:val="26"/>
          <w:rtl/>
        </w:rPr>
      </w:pPr>
    </w:p>
    <w:p w:rsidR="0028136A" w:rsidRDefault="00F27ADF" w:rsidP="009D5A7A">
      <w:pPr>
        <w:pStyle w:val="a6"/>
        <w:outlineLvl w:val="3"/>
        <w:rPr>
          <w:rtl/>
        </w:rPr>
      </w:pPr>
      <w:r w:rsidRPr="00FA2FF2">
        <w:rPr>
          <w:rStyle w:val="Heading3Char"/>
          <w:rtl/>
        </w:rPr>
        <w:t xml:space="preserve">ضمیمه </w:t>
      </w:r>
      <w:r w:rsidRPr="00FA2FF2">
        <w:rPr>
          <w:rStyle w:val="Heading3Char"/>
          <w:rFonts w:hint="cs"/>
          <w:rtl/>
        </w:rPr>
        <w:t>و</w:t>
      </w:r>
      <w:r w:rsidRPr="00FA2FF2">
        <w:rPr>
          <w:rStyle w:val="Heading3Char"/>
          <w:rtl/>
        </w:rPr>
        <w:t>:</w:t>
      </w:r>
      <w:r w:rsidRPr="0004611B">
        <w:rPr>
          <w:rtl/>
        </w:rPr>
        <w:t xml:space="preserve"> </w:t>
      </w:r>
      <w:r w:rsidRPr="0028136A">
        <w:rPr>
          <w:b/>
          <w:bCs/>
          <w:rtl/>
        </w:rPr>
        <w:t>روش محاسبه دو</w:t>
      </w:r>
      <w:r w:rsidRPr="0028136A">
        <w:rPr>
          <w:rFonts w:hint="cs"/>
          <w:b/>
          <w:bCs/>
          <w:rtl/>
        </w:rPr>
        <w:t xml:space="preserve"> </w:t>
      </w:r>
      <w:r w:rsidRPr="0028136A">
        <w:rPr>
          <w:b/>
          <w:bCs/>
          <w:rtl/>
        </w:rPr>
        <w:t xml:space="preserve">طرفه برای </w:t>
      </w:r>
      <w:r w:rsidRPr="0028136A">
        <w:rPr>
          <w:rFonts w:hint="cs"/>
          <w:b/>
          <w:bCs/>
          <w:rtl/>
        </w:rPr>
        <w:t xml:space="preserve">مخلوطهای </w:t>
      </w:r>
      <w:r w:rsidRPr="0028136A">
        <w:rPr>
          <w:b/>
          <w:bCs/>
          <w:rtl/>
        </w:rPr>
        <w:t>بخارحلال هیدروکربنی تصفیه شده</w:t>
      </w:r>
      <w:r w:rsidRPr="0028136A">
        <w:rPr>
          <w:rFonts w:hint="cs"/>
          <w:b/>
          <w:bCs/>
          <w:rtl/>
        </w:rPr>
        <w:t xml:space="preserve"> معین</w:t>
      </w:r>
      <w:r w:rsidRPr="0028136A">
        <w:rPr>
          <w:rStyle w:val="FootnoteReference"/>
          <w:rFonts w:cs="B Nazanin"/>
          <w:b/>
          <w:bCs/>
          <w:szCs w:val="26"/>
          <w:rtl/>
        </w:rPr>
        <w:footnoteReference w:id="25"/>
      </w:r>
      <w:r w:rsidR="00635C2C" w:rsidRPr="0028136A">
        <w:rPr>
          <w:rFonts w:hint="cs"/>
          <w:b/>
          <w:bCs/>
          <w:rtl/>
        </w:rPr>
        <w:t xml:space="preserve"> </w:t>
      </w:r>
    </w:p>
    <w:p w:rsidR="0028136A" w:rsidRDefault="00F27ADF" w:rsidP="009D5A7A">
      <w:pPr>
        <w:pStyle w:val="a6"/>
        <w:outlineLvl w:val="3"/>
        <w:rPr>
          <w:rtl/>
        </w:rPr>
      </w:pPr>
      <w:r w:rsidRPr="006C2BB7">
        <w:rPr>
          <w:rFonts w:hint="cs"/>
          <w:rtl/>
        </w:rPr>
        <w:lastRenderedPageBreak/>
        <w:t xml:space="preserve">هدف کمیته تدوین حدود مجاز عوامل </w:t>
      </w:r>
      <w:r w:rsidR="004138CD">
        <w:rPr>
          <w:rFonts w:hint="cs"/>
          <w:rtl/>
        </w:rPr>
        <w:t>شیم</w:t>
      </w:r>
      <w:r w:rsidR="0028136A">
        <w:rPr>
          <w:rFonts w:hint="cs"/>
          <w:rtl/>
        </w:rPr>
        <w:t>ي</w:t>
      </w:r>
      <w:r w:rsidR="004138CD">
        <w:rPr>
          <w:rFonts w:hint="cs"/>
          <w:rtl/>
        </w:rPr>
        <w:t>ایی</w:t>
      </w:r>
      <w:r w:rsidR="0028136A">
        <w:rPr>
          <w:rFonts w:hint="cs"/>
          <w:rtl/>
        </w:rPr>
        <w:t>،</w:t>
      </w:r>
      <w:r w:rsidRPr="006C2BB7">
        <w:rPr>
          <w:rFonts w:hint="cs"/>
          <w:rtl/>
        </w:rPr>
        <w:t xml:space="preserve"> ارائه </w:t>
      </w:r>
      <w:r w:rsidRPr="006C2BB7">
        <w:t>OEL</w:t>
      </w:r>
      <w:r w:rsidRPr="006C2BB7">
        <w:rPr>
          <w:rFonts w:hint="cs"/>
          <w:rtl/>
        </w:rPr>
        <w:t xml:space="preserve"> برای کلیه مواد و مخلوطهایی است که شواهدی از اثرات بهداشتی آنها در غلظتهای معمول محیط کار وجود دارد. زمانی که شواهد زیاد</w:t>
      </w:r>
      <w:r w:rsidR="0028136A">
        <w:rPr>
          <w:rFonts w:hint="cs"/>
          <w:rtl/>
        </w:rPr>
        <w:t>ي</w:t>
      </w:r>
      <w:r w:rsidRPr="006C2BB7">
        <w:rPr>
          <w:rFonts w:hint="cs"/>
          <w:rtl/>
        </w:rPr>
        <w:t xml:space="preserve"> در مورد آنها وجود داشته باشد، </w:t>
      </w:r>
      <w:r w:rsidRPr="006C2BB7">
        <w:t>OEL</w:t>
      </w:r>
      <w:r w:rsidR="009D5A7A">
        <w:rPr>
          <w:rFonts w:hint="cs"/>
          <w:rtl/>
        </w:rPr>
        <w:t xml:space="preserve"> تعیین می</w:t>
      </w:r>
      <w:r w:rsidR="009D5A7A">
        <w:rPr>
          <w:rtl/>
        </w:rPr>
        <w:softHyphen/>
      </w:r>
      <w:r w:rsidRPr="006C2BB7">
        <w:rPr>
          <w:rFonts w:hint="cs"/>
          <w:rtl/>
        </w:rPr>
        <w:t xml:space="preserve">شود. با این وجود حلالهای هیدروکربنی اغلب ترکیب پیچیده و متغیر دارند. در چنین مواردی استفاده از رابطه محاسباتی ارائه شده برای مخلوط مواد (ضمیمه </w:t>
      </w:r>
      <w:r w:rsidR="00271BE1">
        <w:rPr>
          <w:rFonts w:hint="cs"/>
          <w:rtl/>
        </w:rPr>
        <w:t>د) مشکل است</w:t>
      </w:r>
      <w:r w:rsidR="0028136A">
        <w:rPr>
          <w:rFonts w:hint="cs"/>
          <w:rtl/>
        </w:rPr>
        <w:t>،</w:t>
      </w:r>
      <w:r w:rsidR="00271BE1">
        <w:rPr>
          <w:rFonts w:hint="cs"/>
          <w:rtl/>
        </w:rPr>
        <w:t xml:space="preserve"> چون</w:t>
      </w:r>
      <w:r w:rsidRPr="006C2BB7">
        <w:rPr>
          <w:rFonts w:hint="cs"/>
          <w:rtl/>
        </w:rPr>
        <w:t xml:space="preserve"> این مخلوطهای نفتی دارای تعداد زیادی از ترکیباتی هستند که بسیاری از آنها فاقد </w:t>
      </w:r>
      <w:r w:rsidRPr="006C2BB7">
        <w:t>OEL</w:t>
      </w:r>
      <w:r w:rsidR="00635C2C">
        <w:rPr>
          <w:rFonts w:hint="cs"/>
          <w:rtl/>
        </w:rPr>
        <w:t xml:space="preserve"> می</w:t>
      </w:r>
      <w:r w:rsidR="009D5A7A">
        <w:rPr>
          <w:rtl/>
        </w:rPr>
        <w:softHyphen/>
      </w:r>
      <w:r w:rsidRPr="006C2BB7">
        <w:rPr>
          <w:rFonts w:hint="cs"/>
          <w:rtl/>
        </w:rPr>
        <w:t>باشند.</w:t>
      </w:r>
      <w:r w:rsidR="00635C2C">
        <w:rPr>
          <w:rFonts w:hint="cs"/>
          <w:rtl/>
        </w:rPr>
        <w:t xml:space="preserve"> </w:t>
      </w:r>
    </w:p>
    <w:p w:rsidR="00F27ADF" w:rsidRPr="006C2BB7" w:rsidRDefault="00F27ADF" w:rsidP="009D5A7A">
      <w:pPr>
        <w:pStyle w:val="a6"/>
        <w:outlineLvl w:val="3"/>
        <w:rPr>
          <w:rtl/>
        </w:rPr>
      </w:pPr>
      <w:r w:rsidRPr="006C2BB7">
        <w:rPr>
          <w:rtl/>
        </w:rPr>
        <w:t>روش محاسبه دوطرفه (</w:t>
      </w:r>
      <w:r w:rsidRPr="006C2BB7">
        <w:t>RCP</w:t>
      </w:r>
      <w:r w:rsidRPr="006C2BB7">
        <w:rPr>
          <w:rtl/>
        </w:rPr>
        <w:t>) برای بدست آوردن حدود مواجهه شغلی (</w:t>
      </w:r>
      <w:r w:rsidRPr="006C2BB7">
        <w:t>OEL</w:t>
      </w:r>
      <w:r w:rsidRPr="006C2BB7">
        <w:rPr>
          <w:rtl/>
        </w:rPr>
        <w:t>) حلالهای هیدروکربنی تصفیه شده</w:t>
      </w:r>
      <w:r w:rsidRPr="006C2BB7">
        <w:rPr>
          <w:rFonts w:hint="cs"/>
          <w:rtl/>
        </w:rPr>
        <w:t>،</w:t>
      </w:r>
      <w:r w:rsidRPr="006C2BB7">
        <w:rPr>
          <w:rtl/>
        </w:rPr>
        <w:t xml:space="preserve"> بکار می</w:t>
      </w:r>
      <w:r w:rsidRPr="006C2BB7">
        <w:softHyphen/>
      </w:r>
      <w:r w:rsidRPr="006C2BB7">
        <w:rPr>
          <w:rtl/>
        </w:rPr>
        <w:t xml:space="preserve">رود. این حلالها اغلب بصورت مخلوطی </w:t>
      </w:r>
      <w:r w:rsidRPr="006C2BB7">
        <w:rPr>
          <w:rFonts w:hint="cs"/>
          <w:rtl/>
        </w:rPr>
        <w:t>هستند که از تقطیر نفت خام در یک دامنه مشخص نقطه جوش ب</w:t>
      </w:r>
      <w:r w:rsidRPr="006C2BB7">
        <w:rPr>
          <w:rtl/>
        </w:rPr>
        <w:t>دست می</w:t>
      </w:r>
      <w:r w:rsidRPr="006C2BB7">
        <w:softHyphen/>
      </w:r>
      <w:r w:rsidRPr="006C2BB7">
        <w:rPr>
          <w:rtl/>
        </w:rPr>
        <w:t>آیند</w:t>
      </w:r>
      <w:r w:rsidRPr="006C2BB7">
        <w:rPr>
          <w:rFonts w:hint="cs"/>
          <w:rtl/>
        </w:rPr>
        <w:t>.</w:t>
      </w:r>
      <w:r w:rsidRPr="006C2BB7">
        <w:rPr>
          <w:rtl/>
        </w:rPr>
        <w:t xml:space="preserve"> این مخلوطها ممکن است </w:t>
      </w:r>
      <w:r w:rsidRPr="006C2BB7">
        <w:rPr>
          <w:rFonts w:hint="cs"/>
          <w:rtl/>
        </w:rPr>
        <w:t>بیش از</w:t>
      </w:r>
      <w:r w:rsidRPr="006C2BB7">
        <w:rPr>
          <w:rtl/>
        </w:rPr>
        <w:t xml:space="preserve"> 200 جزء از هیدروکربنهای آلیفاتیک (آلکانها)، سیکلوآلیفاتیک (سیکلو آلکان) و آروماتیک با رنج 5</w:t>
      </w:r>
      <w:r w:rsidRPr="006C2BB7">
        <w:rPr>
          <w:rFonts w:hint="cs"/>
          <w:rtl/>
        </w:rPr>
        <w:t xml:space="preserve"> تا 15</w:t>
      </w:r>
      <w:r w:rsidRPr="006C2BB7">
        <w:rPr>
          <w:rtl/>
        </w:rPr>
        <w:t xml:space="preserve"> کربن باش</w:t>
      </w:r>
      <w:r w:rsidRPr="006C2BB7">
        <w:rPr>
          <w:rFonts w:hint="cs"/>
          <w:rtl/>
        </w:rPr>
        <w:t>ن</w:t>
      </w:r>
      <w:r w:rsidRPr="006C2BB7">
        <w:rPr>
          <w:rtl/>
        </w:rPr>
        <w:t>د.</w:t>
      </w:r>
    </w:p>
    <w:p w:rsidR="00F27ADF" w:rsidRPr="0004611B" w:rsidRDefault="00F27ADF" w:rsidP="00C353EA">
      <w:pPr>
        <w:pStyle w:val="a6"/>
        <w:rPr>
          <w:rtl/>
        </w:rPr>
      </w:pPr>
      <w:r w:rsidRPr="0004611B">
        <w:rPr>
          <w:rFonts w:hint="cs"/>
          <w:rtl/>
        </w:rPr>
        <w:t xml:space="preserve">دو </w:t>
      </w:r>
      <w:r w:rsidRPr="0004611B">
        <w:rPr>
          <w:rtl/>
        </w:rPr>
        <w:t>جنبه</w:t>
      </w:r>
      <w:r w:rsidRPr="0004611B">
        <w:rPr>
          <w:rtl/>
        </w:rPr>
        <w:softHyphen/>
        <w:t xml:space="preserve"> </w:t>
      </w:r>
      <w:r w:rsidRPr="0004611B">
        <w:t>RCP</w:t>
      </w:r>
      <w:r w:rsidRPr="0004611B">
        <w:rPr>
          <w:rtl/>
        </w:rPr>
        <w:t xml:space="preserve"> عبارتند از: متدولوژی و مقادیر راهنمای گروهی</w:t>
      </w:r>
      <w:r w:rsidRPr="0004611B">
        <w:rPr>
          <w:rStyle w:val="FootnoteReference"/>
          <w:rFonts w:cs="B Nazanin"/>
          <w:szCs w:val="26"/>
          <w:rtl/>
        </w:rPr>
        <w:footnoteReference w:id="26"/>
      </w:r>
      <w:r w:rsidRPr="0004611B">
        <w:rPr>
          <w:rtl/>
        </w:rPr>
        <w:t xml:space="preserve"> (</w:t>
      </w:r>
      <w:r w:rsidRPr="0004611B">
        <w:t>GGV</w:t>
      </w:r>
      <w:r w:rsidRPr="0004611B">
        <w:rPr>
          <w:vertAlign w:val="subscript"/>
        </w:rPr>
        <w:t>S</w:t>
      </w:r>
      <w:r w:rsidRPr="0004611B">
        <w:rPr>
          <w:rtl/>
        </w:rPr>
        <w:t>).</w:t>
      </w:r>
      <w:r w:rsidRPr="0004611B">
        <w:rPr>
          <w:rFonts w:hint="cs"/>
          <w:rtl/>
        </w:rPr>
        <w:t xml:space="preserve"> </w:t>
      </w:r>
      <w:r w:rsidRPr="0004611B">
        <w:rPr>
          <w:rtl/>
        </w:rPr>
        <w:t xml:space="preserve">فرمول </w:t>
      </w:r>
      <w:r w:rsidRPr="0004611B">
        <w:t>RCP</w:t>
      </w:r>
      <w:r w:rsidRPr="0004611B">
        <w:rPr>
          <w:rtl/>
        </w:rPr>
        <w:t xml:space="preserve"> یک </w:t>
      </w:r>
      <w:r w:rsidRPr="0004611B">
        <w:t>OEL</w:t>
      </w:r>
      <w:r w:rsidRPr="0004611B">
        <w:rPr>
          <w:rtl/>
        </w:rPr>
        <w:t xml:space="preserve"> مشخص را براساس نسبت جرم مخلوط، </w:t>
      </w:r>
      <w:r w:rsidRPr="0004611B">
        <w:t>GGV</w:t>
      </w:r>
      <w:r w:rsidRPr="0004611B">
        <w:rPr>
          <w:vertAlign w:val="subscript"/>
        </w:rPr>
        <w:t>S</w:t>
      </w:r>
      <w:r w:rsidRPr="0004611B">
        <w:rPr>
          <w:rtl/>
        </w:rPr>
        <w:t xml:space="preserve"> و در جائیکه کاربرد داشته باشد </w:t>
      </w:r>
      <w:r w:rsidRPr="0004611B">
        <w:t>OEL</w:t>
      </w:r>
      <w:r w:rsidRPr="0004611B">
        <w:rPr>
          <w:rtl/>
        </w:rPr>
        <w:t xml:space="preserve"> ماده خالص، محاسبه می</w:t>
      </w:r>
      <w:r w:rsidRPr="0004611B">
        <w:rPr>
          <w:rtl/>
        </w:rPr>
        <w:softHyphen/>
        <w:t>کند.</w:t>
      </w:r>
      <w:r w:rsidRPr="0004611B">
        <w:rPr>
          <w:rFonts w:hint="cs"/>
          <w:rtl/>
        </w:rPr>
        <w:t xml:space="preserve"> </w:t>
      </w:r>
      <w:r w:rsidRPr="0004611B">
        <w:rPr>
          <w:rtl/>
        </w:rPr>
        <w:t xml:space="preserve">دو نمونه از </w:t>
      </w:r>
      <w:r w:rsidRPr="0004611B">
        <w:t>GGV</w:t>
      </w:r>
      <w:r w:rsidRPr="0004611B">
        <w:rPr>
          <w:vertAlign w:val="subscript"/>
        </w:rPr>
        <w:t>S</w:t>
      </w:r>
      <w:r w:rsidRPr="0004611B">
        <w:rPr>
          <w:rtl/>
        </w:rPr>
        <w:t xml:space="preserve"> منتشر شده در جدول </w:t>
      </w:r>
      <w:r w:rsidRPr="0004611B">
        <w:rPr>
          <w:rFonts w:hint="cs"/>
          <w:rtl/>
        </w:rPr>
        <w:t>ز-1</w:t>
      </w:r>
      <w:r w:rsidRPr="0004611B">
        <w:rPr>
          <w:rtl/>
        </w:rPr>
        <w:t xml:space="preserve"> نشان داده شده که، </w:t>
      </w:r>
      <w:r w:rsidRPr="0004611B">
        <w:t>GGV</w:t>
      </w:r>
      <w:r w:rsidRPr="0004611B">
        <w:rPr>
          <w:vertAlign w:val="subscript"/>
        </w:rPr>
        <w:t>S</w:t>
      </w:r>
      <w:r w:rsidRPr="0004611B">
        <w:rPr>
          <w:rtl/>
        </w:rPr>
        <w:t xml:space="preserve"> از ستون </w:t>
      </w:r>
      <w:r w:rsidRPr="0004611B">
        <w:t>B</w:t>
      </w:r>
      <w:r w:rsidRPr="0004611B">
        <w:rPr>
          <w:rtl/>
        </w:rPr>
        <w:t xml:space="preserve"> یا </w:t>
      </w:r>
      <w:r w:rsidRPr="0004611B">
        <w:t>C</w:t>
      </w:r>
      <w:r w:rsidRPr="0004611B">
        <w:rPr>
          <w:rtl/>
        </w:rPr>
        <w:t xml:space="preserve"> و </w:t>
      </w:r>
      <w:r w:rsidRPr="0004611B">
        <w:t>OEL</w:t>
      </w:r>
      <w:r w:rsidRPr="0004611B">
        <w:rPr>
          <w:rtl/>
        </w:rPr>
        <w:t xml:space="preserve"> از ستون </w:t>
      </w:r>
      <w:r w:rsidRPr="0004611B">
        <w:t>D</w:t>
      </w:r>
      <w:r w:rsidRPr="0004611B">
        <w:rPr>
          <w:rtl/>
        </w:rPr>
        <w:t xml:space="preserve"> بدست می</w:t>
      </w:r>
      <w:r w:rsidRPr="0004611B">
        <w:softHyphen/>
      </w:r>
      <w:r w:rsidRPr="0004611B">
        <w:rPr>
          <w:rtl/>
        </w:rPr>
        <w:t>آید.</w:t>
      </w:r>
    </w:p>
    <w:p w:rsidR="00F27ADF" w:rsidRPr="006C2BB7" w:rsidRDefault="00F27ADF" w:rsidP="00C353EA">
      <w:pPr>
        <w:pStyle w:val="a6"/>
        <w:rPr>
          <w:rtl/>
        </w:rPr>
      </w:pPr>
      <w:r w:rsidRPr="006C2BB7">
        <w:t>ACGIH</w:t>
      </w:r>
      <w:r w:rsidRPr="006C2BB7">
        <w:rPr>
          <w:rtl/>
        </w:rPr>
        <w:t xml:space="preserve"> این روش را برای مخلوطهایی که اثرات سمی افزایشی دارند (اثر سم</w:t>
      </w:r>
      <w:r w:rsidRPr="006C2BB7">
        <w:rPr>
          <w:rtl/>
        </w:rPr>
        <w:softHyphen/>
        <w:t>شناسی مشابه بر روی همان ارگان یا سیستم هدف)، بکار می</w:t>
      </w:r>
      <w:r w:rsidRPr="006C2BB7">
        <w:softHyphen/>
      </w:r>
      <w:r w:rsidRPr="006C2BB7">
        <w:rPr>
          <w:rtl/>
        </w:rPr>
        <w:t>برد. اثرات سم</w:t>
      </w:r>
      <w:r w:rsidRPr="006C2BB7">
        <w:rPr>
          <w:rtl/>
        </w:rPr>
        <w:softHyphen/>
        <w:t>شناسی اصلی حلالهای هیدروکربنی شامل</w:t>
      </w:r>
      <w:r w:rsidRPr="006C2BB7">
        <w:rPr>
          <w:rFonts w:hint="cs"/>
          <w:rtl/>
        </w:rPr>
        <w:t xml:space="preserve"> انحطاط </w:t>
      </w:r>
      <w:r w:rsidRPr="006C2BB7">
        <w:rPr>
          <w:rtl/>
        </w:rPr>
        <w:t>حاد سیستم اعصاب مرکزی (شامل اثرات سرگیجه و خواب آلودگی تا بیهوشی) و تحریک چشم و دستگاه تنفسی می</w:t>
      </w:r>
      <w:r w:rsidRPr="006C2BB7">
        <w:softHyphen/>
      </w:r>
      <w:r w:rsidRPr="006C2BB7">
        <w:rPr>
          <w:rtl/>
        </w:rPr>
        <w:t>باشد.</w:t>
      </w:r>
    </w:p>
    <w:p w:rsidR="00F27ADF" w:rsidRDefault="00F27ADF" w:rsidP="00C353EA">
      <w:pPr>
        <w:pStyle w:val="a6"/>
        <w:rPr>
          <w:rtl/>
          <w:lang w:bidi="fa-IR"/>
        </w:rPr>
      </w:pPr>
      <w:r w:rsidRPr="008D4C63">
        <w:rPr>
          <w:rtl/>
        </w:rPr>
        <w:t xml:space="preserve">اگر در مخلوط هگزان نرمال </w:t>
      </w:r>
      <w:r w:rsidRPr="008D4C63">
        <w:t>(OEL-176 mg/m³)</w:t>
      </w:r>
      <w:r w:rsidRPr="008D4C63">
        <w:rPr>
          <w:rtl/>
        </w:rPr>
        <w:t xml:space="preserve"> و متیل نفتالین</w:t>
      </w:r>
      <w:r w:rsidRPr="008D4C63">
        <w:rPr>
          <w:rtl/>
        </w:rPr>
        <w:softHyphen/>
        <w:t>ها</w:t>
      </w:r>
      <w:r w:rsidRPr="008D4C63">
        <w:t>(OEL-3 mg/m³)</w:t>
      </w:r>
      <w:r w:rsidRPr="008D4C63">
        <w:rPr>
          <w:rtl/>
        </w:rPr>
        <w:t xml:space="preserve"> وجود داشته باشد، که حدود آنها کمتر از </w:t>
      </w:r>
      <w:r w:rsidRPr="008D4C63">
        <w:t>GGV</w:t>
      </w:r>
      <w:r w:rsidRPr="008D4C63">
        <w:rPr>
          <w:rtl/>
        </w:rPr>
        <w:t xml:space="preserve"> است، این اجزاء باید جداگانه اندازه</w:t>
      </w:r>
      <w:r w:rsidRPr="008D4C63">
        <w:rPr>
          <w:rtl/>
        </w:rPr>
        <w:softHyphen/>
        <w:t xml:space="preserve">گیری و بر اساس روش ضمیمه </w:t>
      </w:r>
      <w:r w:rsidRPr="008D4C63">
        <w:rPr>
          <w:rFonts w:hint="cs"/>
          <w:rtl/>
        </w:rPr>
        <w:t>د</w:t>
      </w:r>
      <w:r w:rsidRPr="008D4C63">
        <w:rPr>
          <w:rtl/>
        </w:rPr>
        <w:t xml:space="preserve"> ارزیابی شوند.</w:t>
      </w:r>
    </w:p>
    <w:p w:rsidR="007F047E" w:rsidRPr="008D4C63" w:rsidRDefault="007F047E" w:rsidP="00C353EA">
      <w:pPr>
        <w:pStyle w:val="a6"/>
        <w:rPr>
          <w:rtl/>
          <w:lang w:bidi="fa-IR"/>
        </w:rPr>
      </w:pPr>
    </w:p>
    <w:p w:rsidR="00271BE1" w:rsidRDefault="00271BE1">
      <w:pPr>
        <w:bidi w:val="0"/>
        <w:ind w:left="454"/>
      </w:pPr>
    </w:p>
    <w:p w:rsidR="00271BE1" w:rsidRDefault="00271BE1" w:rsidP="00271BE1">
      <w:pPr>
        <w:bidi w:val="0"/>
        <w:ind w:left="454"/>
      </w:pPr>
    </w:p>
    <w:p w:rsidR="00271BE1" w:rsidRDefault="00271BE1" w:rsidP="00271BE1">
      <w:pPr>
        <w:bidi w:val="0"/>
        <w:ind w:left="454"/>
      </w:pPr>
    </w:p>
    <w:p w:rsidR="00271BE1" w:rsidRDefault="00271BE1" w:rsidP="00271BE1">
      <w:pPr>
        <w:bidi w:val="0"/>
        <w:ind w:left="454"/>
        <w:jc w:val="right"/>
      </w:pPr>
    </w:p>
    <w:p w:rsidR="00271BE1" w:rsidRDefault="00271BE1" w:rsidP="00271BE1">
      <w:pPr>
        <w:bidi w:val="0"/>
        <w:ind w:left="454"/>
        <w:jc w:val="right"/>
      </w:pPr>
    </w:p>
    <w:p w:rsidR="00F27ADF" w:rsidRPr="00092190" w:rsidRDefault="00175DB7" w:rsidP="00271BE1">
      <w:pPr>
        <w:bidi w:val="0"/>
        <w:jc w:val="right"/>
        <w:rPr>
          <w:rFonts w:cs="B Zar"/>
          <w:b/>
          <w:bCs/>
          <w:color w:val="1F497D" w:themeColor="text2"/>
          <w:sz w:val="24"/>
          <w:szCs w:val="24"/>
          <w:rtl/>
        </w:rPr>
      </w:pPr>
      <w:r>
        <w:rPr>
          <w:rFonts w:cs="B Zar"/>
          <w:b/>
          <w:bCs/>
          <w:noProof/>
          <w:color w:val="1F497D" w:themeColor="text2"/>
          <w:sz w:val="24"/>
          <w:szCs w:val="24"/>
          <w:rtl/>
        </w:rPr>
        <w:lastRenderedPageBreak/>
        <w:pict>
          <v:rect id="Rectangle 17" o:spid="_x0000_s1033" style="position:absolute;left:0;text-align:left;margin-left:-6.35pt;margin-top:11.1pt;width:381.6pt;height:219.7pt;z-index:251893760;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" filled="f" stroked="f" strokeweight="1pt">
            <v:textbox style="mso-next-textbox:#Rectangle 17">
              <w:txbxContent>
                <w:p w:rsidR="00CA53D0" w:rsidRPr="008D4C63" w:rsidRDefault="00CA53D0" w:rsidP="007F047E">
                  <w:pPr>
                    <w:pStyle w:val="a4"/>
                    <w:rPr>
                      <w:rtl/>
                    </w:rPr>
                  </w:pPr>
                  <w:r w:rsidRPr="008D4C63">
                    <w:rPr>
                      <w:rtl/>
                    </w:rPr>
                    <w:t xml:space="preserve">جدول </w:t>
                  </w:r>
                  <w:r w:rsidRPr="008D4C63">
                    <w:rPr>
                      <w:rFonts w:hint="cs"/>
                      <w:rtl/>
                    </w:rPr>
                    <w:t>و-</w:t>
                  </w:r>
                  <w:r w:rsidRPr="008D4C63">
                    <w:rPr>
                      <w:rtl/>
                    </w:rPr>
                    <w:t>1</w:t>
                  </w:r>
                  <w:r w:rsidRPr="008D4C63">
                    <w:rPr>
                      <w:rFonts w:hint="cs"/>
                      <w:rtl/>
                    </w:rPr>
                    <w:t xml:space="preserve"> </w:t>
                  </w:r>
                  <w:r w:rsidRPr="008D4C63">
                    <w:rPr>
                      <w:rtl/>
                    </w:rPr>
                    <w:t xml:space="preserve"> مقادیر راهنمای گروه</w:t>
                  </w:r>
                  <w:r w:rsidRPr="008D4C63">
                    <w:rPr>
                      <w:rFonts w:hint="cs"/>
                      <w:rtl/>
                    </w:rPr>
                    <w:t>ی</w:t>
                  </w:r>
                  <w:r w:rsidRPr="008D4C63">
                    <w:rPr>
                      <w:rtl/>
                    </w:rPr>
                    <w:t xml:space="preserve"> </w:t>
                  </w:r>
                  <w:r>
                    <w:t xml:space="preserve"> </w:t>
                  </w:r>
                  <w:r w:rsidRPr="008D4C63">
                    <w:rPr>
                      <w:bCs/>
                    </w:rPr>
                    <w:t>(GGV)</w:t>
                  </w:r>
                </w:p>
                <w:p w:rsidR="00CA53D0" w:rsidRDefault="00CA53D0" w:rsidP="007F047E">
                  <w:pPr>
                    <w:pStyle w:val="a4"/>
                    <w:rPr>
                      <w:rtl/>
                    </w:rPr>
                  </w:pPr>
                  <w:r w:rsidRPr="00FA2FF2">
                    <w:rPr>
                      <w:noProof/>
                      <w:lang w:bidi="ar-SA"/>
                    </w:rPr>
                    <w:drawing>
                      <wp:inline distT="0" distB="0" distL="0" distR="0">
                        <wp:extent cx="4655057" cy="2398143"/>
                        <wp:effectExtent l="1905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1"/>
                                <a:srcRect/>
                                <a:stretch>
                                  <a:fillRect/>
                                </a:stretch>
                              </pic:blipFill>
                              <pic:spPr bwMode="auto">
                                <a:xfrm>
                                  <a:off x="0" y="0"/>
                                  <a:ext cx="4667123" cy="2404359"/>
                                </a:xfrm>
                                <a:prstGeom prst="rect">
                                  <a:avLst/>
                                </a:prstGeom>
                                <a:noFill/>
                                <a:ln w="9525">
                                  <a:noFill/>
                                  <a:miter lim="800000"/>
                                  <a:headEnd/>
                                  <a:tailEnd/>
                                </a:ln>
                              </pic:spPr>
                            </pic:pic>
                          </a:graphicData>
                        </a:graphic>
                      </wp:inline>
                    </w:drawing>
                  </w:r>
                </w:p>
                <w:p w:rsidR="00CA53D0" w:rsidRDefault="00CA53D0" w:rsidP="007F047E">
                  <w:pPr>
                    <w:pStyle w:val="a4"/>
                  </w:pPr>
                </w:p>
              </w:txbxContent>
            </v:textbox>
            <w10:wrap type="square" anchorx="margin" anchory="margin"/>
          </v:rect>
        </w:pict>
      </w:r>
      <w:r w:rsidR="00F27ADF" w:rsidRPr="00092190">
        <w:rPr>
          <w:rFonts w:cs="B Zar"/>
          <w:b/>
          <w:bCs/>
          <w:color w:val="1F497D" w:themeColor="text2"/>
          <w:sz w:val="24"/>
          <w:szCs w:val="24"/>
          <w:rtl/>
        </w:rPr>
        <w:t>کاربرد</w:t>
      </w:r>
      <w:r w:rsidR="00F27ADF" w:rsidRPr="00092190">
        <w:rPr>
          <w:rFonts w:cs="B Zar" w:hint="cs"/>
          <w:b/>
          <w:bCs/>
          <w:color w:val="1F497D" w:themeColor="text2"/>
          <w:sz w:val="24"/>
          <w:szCs w:val="24"/>
          <w:rtl/>
        </w:rPr>
        <w:t>:</w:t>
      </w:r>
    </w:p>
    <w:p w:rsidR="00F27ADF" w:rsidRPr="0004611B" w:rsidRDefault="00F27ADF" w:rsidP="003D499A">
      <w:pPr>
        <w:pStyle w:val="a6"/>
        <w:rPr>
          <w:rtl/>
        </w:rPr>
      </w:pPr>
      <w:r w:rsidRPr="0004611B">
        <w:t>RCP</w:t>
      </w:r>
      <w:r w:rsidRPr="0004611B">
        <w:rPr>
          <w:rtl/>
        </w:rPr>
        <w:t xml:space="preserve"> فقط برای حلالهای هیدروکربنی که شامل آلفاتیک</w:t>
      </w:r>
      <w:r>
        <w:rPr>
          <w:rFonts w:hint="cs"/>
          <w:rtl/>
        </w:rPr>
        <w:t xml:space="preserve"> </w:t>
      </w:r>
      <w:r w:rsidRPr="0004611B">
        <w:rPr>
          <w:rtl/>
        </w:rPr>
        <w:t>ها</w:t>
      </w:r>
      <w:r w:rsidRPr="0004611B">
        <w:rPr>
          <w:rFonts w:hint="cs"/>
          <w:rtl/>
        </w:rPr>
        <w:t>ی</w:t>
      </w:r>
      <w:r w:rsidRPr="0004611B">
        <w:rPr>
          <w:rtl/>
        </w:rPr>
        <w:t xml:space="preserve"> اشباع شده (نرمال، ایزو</w:t>
      </w:r>
      <w:r>
        <w:rPr>
          <w:rFonts w:hint="cs"/>
          <w:rtl/>
        </w:rPr>
        <w:t xml:space="preserve"> </w:t>
      </w:r>
      <w:r w:rsidRPr="0004611B">
        <w:rPr>
          <w:rtl/>
        </w:rPr>
        <w:t>آلکانها و سیکلو</w:t>
      </w:r>
      <w:r>
        <w:rPr>
          <w:rFonts w:hint="cs"/>
          <w:rtl/>
        </w:rPr>
        <w:t xml:space="preserve"> </w:t>
      </w:r>
      <w:r w:rsidRPr="0004611B">
        <w:rPr>
          <w:rtl/>
        </w:rPr>
        <w:t>آلکانها) و آروماتیک</w:t>
      </w:r>
      <w:r w:rsidRPr="0004611B">
        <w:softHyphen/>
      </w:r>
      <w:r w:rsidRPr="0004611B">
        <w:rPr>
          <w:rtl/>
        </w:rPr>
        <w:t xml:space="preserve">ها با تعداد کربن </w:t>
      </w:r>
      <w:r w:rsidRPr="0004611B">
        <w:rPr>
          <w:position w:val="-12"/>
        </w:rPr>
        <w:object w:dxaOrig="859" w:dyaOrig="360">
          <v:shape id="_x0000_i1040" type="#_x0000_t75" style="width:42pt;height:18.75pt" o:ole="">
            <v:imagedata r:id="rId52" o:title=""/>
          </v:shape>
          <o:OLEObject Type="Embed" ProgID="Equation.3" ShapeID="_x0000_i1040" DrawAspect="Content" ObjectID="_1081361397" r:id="rId53"/>
        </w:object>
      </w:r>
      <w:r w:rsidRPr="0004611B">
        <w:rPr>
          <w:rtl/>
        </w:rPr>
        <w:t xml:space="preserve"> که از مواد نفتی بدست می</w:t>
      </w:r>
      <w:r w:rsidRPr="0004611B">
        <w:softHyphen/>
      </w:r>
      <w:r w:rsidRPr="0004611B">
        <w:rPr>
          <w:rtl/>
        </w:rPr>
        <w:t xml:space="preserve">آیند و دارای نقطه جوش </w:t>
      </w:r>
      <w:r w:rsidRPr="0004611B">
        <w:t>°c</w:t>
      </w:r>
      <w:r w:rsidRPr="0004611B">
        <w:rPr>
          <w:rFonts w:hint="cs"/>
          <w:rtl/>
        </w:rPr>
        <w:t>320</w:t>
      </w:r>
      <w:r w:rsidRPr="0004611B">
        <w:rPr>
          <w:rtl/>
        </w:rPr>
        <w:t>-35 است، بکار می</w:t>
      </w:r>
      <w:r w:rsidRPr="0004611B">
        <w:rPr>
          <w:rtl/>
        </w:rPr>
        <w:softHyphen/>
        <w:t>رود</w:t>
      </w:r>
      <w:r w:rsidR="003D499A">
        <w:rPr>
          <w:rFonts w:hint="cs"/>
          <w:rtl/>
        </w:rPr>
        <w:t xml:space="preserve"> و</w:t>
      </w:r>
      <w:r w:rsidRPr="0004611B">
        <w:rPr>
          <w:rtl/>
        </w:rPr>
        <w:t xml:space="preserve"> برای </w:t>
      </w:r>
      <w:r w:rsidRPr="0004611B">
        <w:rPr>
          <w:rFonts w:hint="cs"/>
          <w:rtl/>
        </w:rPr>
        <w:t xml:space="preserve">مواد نفتي مشتق از </w:t>
      </w:r>
      <w:r w:rsidRPr="0004611B">
        <w:rPr>
          <w:rtl/>
        </w:rPr>
        <w:t>سوختها، روغنهای روان</w:t>
      </w:r>
      <w:r w:rsidRPr="0004611B">
        <w:rPr>
          <w:rtl/>
        </w:rPr>
        <w:softHyphen/>
        <w:t>کننده یا مخلوط حلالها بکار نمی</w:t>
      </w:r>
      <w:r w:rsidR="009D5A7A">
        <w:rPr>
          <w:rtl/>
        </w:rPr>
        <w:softHyphen/>
      </w:r>
      <w:r w:rsidRPr="0004611B">
        <w:rPr>
          <w:rtl/>
        </w:rPr>
        <w:t>رود. همچنین برای هیدروکربنهایی که سمیت آنها بطور معنی</w:t>
      </w:r>
      <w:r w:rsidRPr="0004611B">
        <w:rPr>
          <w:rtl/>
        </w:rPr>
        <w:softHyphen/>
        <w:t>داری بیشتر از مخلوط است (مثل بن</w:t>
      </w:r>
      <w:r w:rsidRPr="0004611B">
        <w:rPr>
          <w:rFonts w:hint="cs"/>
          <w:rtl/>
        </w:rPr>
        <w:t>ز</w:t>
      </w:r>
      <w:r w:rsidRPr="0004611B">
        <w:rPr>
          <w:rtl/>
        </w:rPr>
        <w:t xml:space="preserve">ن) </w:t>
      </w:r>
      <w:r w:rsidR="003D499A">
        <w:rPr>
          <w:rFonts w:hint="cs"/>
          <w:rtl/>
        </w:rPr>
        <w:t xml:space="preserve">نیز </w:t>
      </w:r>
      <w:r w:rsidRPr="0004611B">
        <w:rPr>
          <w:rtl/>
        </w:rPr>
        <w:t>بکار نمی</w:t>
      </w:r>
      <w:r w:rsidR="009D5A7A">
        <w:rPr>
          <w:rtl/>
        </w:rPr>
        <w:softHyphen/>
      </w:r>
      <w:r w:rsidRPr="0004611B">
        <w:rPr>
          <w:rtl/>
        </w:rPr>
        <w:t>رود.</w:t>
      </w:r>
    </w:p>
    <w:p w:rsidR="00F27ADF" w:rsidRPr="0004611B" w:rsidRDefault="00F27ADF" w:rsidP="00AC5D5F">
      <w:pPr>
        <w:pStyle w:val="a6"/>
        <w:rPr>
          <w:rtl/>
        </w:rPr>
      </w:pPr>
      <w:r>
        <w:rPr>
          <w:rFonts w:hint="cs"/>
          <w:rtl/>
        </w:rPr>
        <w:t xml:space="preserve"> </w:t>
      </w:r>
      <w:r w:rsidRPr="0004611B">
        <w:rPr>
          <w:rtl/>
        </w:rPr>
        <w:t>اگر</w:t>
      </w:r>
      <w:r w:rsidRPr="0004611B">
        <w:rPr>
          <w:rFonts w:hint="cs"/>
          <w:rtl/>
        </w:rPr>
        <w:t xml:space="preserve"> </w:t>
      </w:r>
      <w:r w:rsidRPr="0004611B">
        <w:rPr>
          <w:rtl/>
        </w:rPr>
        <w:t xml:space="preserve">تمام اجزاء مخلوط شامل موادی با </w:t>
      </w:r>
      <w:r w:rsidRPr="0004611B">
        <w:t>OEL</w:t>
      </w:r>
      <w:r w:rsidRPr="0004611B">
        <w:rPr>
          <w:rtl/>
        </w:rPr>
        <w:t xml:space="preserve"> مشخص باشد، باید </w:t>
      </w:r>
      <w:r w:rsidRPr="0004611B">
        <w:rPr>
          <w:rFonts w:hint="cs"/>
          <w:rtl/>
        </w:rPr>
        <w:t>مطابق</w:t>
      </w:r>
      <w:r w:rsidRPr="0004611B">
        <w:rPr>
          <w:rtl/>
        </w:rPr>
        <w:t xml:space="preserve"> ضمیمه عمل نمود. هنگامی</w:t>
      </w:r>
      <w:r>
        <w:rPr>
          <w:rFonts w:hint="cs"/>
          <w:rtl/>
        </w:rPr>
        <w:t xml:space="preserve"> </w:t>
      </w:r>
      <w:r w:rsidRPr="0004611B">
        <w:rPr>
          <w:rtl/>
        </w:rPr>
        <w:t xml:space="preserve">که مخلوط شامل مقدار مشخصی از یک ماده است که یک </w:t>
      </w:r>
      <w:r w:rsidRPr="0004611B">
        <w:t>OEL</w:t>
      </w:r>
      <w:r w:rsidRPr="0004611B">
        <w:rPr>
          <w:rtl/>
        </w:rPr>
        <w:t xml:space="preserve"> دارد</w:t>
      </w:r>
      <w:r w:rsidRPr="0004611B">
        <w:rPr>
          <w:rFonts w:hint="cs"/>
          <w:rtl/>
        </w:rPr>
        <w:t>.</w:t>
      </w:r>
      <w:r w:rsidRPr="0004611B">
        <w:rPr>
          <w:rtl/>
        </w:rPr>
        <w:t xml:space="preserve"> (</w:t>
      </w:r>
      <w:r w:rsidRPr="0004611B">
        <w:rPr>
          <w:rFonts w:hint="cs"/>
          <w:rtl/>
        </w:rPr>
        <w:t xml:space="preserve">در مواردي كه </w:t>
      </w:r>
      <w:r w:rsidRPr="0004611B">
        <w:rPr>
          <w:rtl/>
        </w:rPr>
        <w:t xml:space="preserve"> استفاده از </w:t>
      </w:r>
      <w:r w:rsidRPr="0004611B">
        <w:t>OEL</w:t>
      </w:r>
      <w:r w:rsidRPr="0004611B">
        <w:rPr>
          <w:rtl/>
        </w:rPr>
        <w:t xml:space="preserve"> باعث</w:t>
      </w:r>
      <w:r w:rsidRPr="0004611B">
        <w:rPr>
          <w:rFonts w:hint="cs"/>
          <w:rtl/>
        </w:rPr>
        <w:t xml:space="preserve"> كمتر شدن</w:t>
      </w:r>
      <w:r w:rsidRPr="0004611B">
        <w:t>GGV-TWA</w:t>
      </w:r>
      <w:r w:rsidRPr="0004611B">
        <w:rPr>
          <w:vertAlign w:val="subscript"/>
        </w:rPr>
        <w:t>mixture</w:t>
      </w:r>
      <w:r w:rsidRPr="0004611B">
        <w:rPr>
          <w:rtl/>
        </w:rPr>
        <w:t xml:space="preserve"> شود)، همان مقادیر مشخص</w:t>
      </w:r>
      <w:r w:rsidRPr="0004611B">
        <w:t>OEL</w:t>
      </w:r>
      <w:r w:rsidRPr="0004611B">
        <w:rPr>
          <w:rtl/>
        </w:rPr>
        <w:t xml:space="preserve"> باید در </w:t>
      </w:r>
      <w:r w:rsidRPr="0004611B">
        <w:t>RCP</w:t>
      </w:r>
      <w:r w:rsidRPr="0004611B">
        <w:rPr>
          <w:rtl/>
        </w:rPr>
        <w:t xml:space="preserve"> وارد شود (ستون </w:t>
      </w:r>
      <w:r w:rsidRPr="0004611B">
        <w:t>D</w:t>
      </w:r>
      <w:r w:rsidRPr="0004611B">
        <w:rPr>
          <w:rtl/>
        </w:rPr>
        <w:t xml:space="preserve"> جدول </w:t>
      </w:r>
      <w:r w:rsidRPr="0004611B">
        <w:rPr>
          <w:rFonts w:hint="cs"/>
          <w:rtl/>
        </w:rPr>
        <w:t>و-</w:t>
      </w:r>
      <w:r w:rsidRPr="0004611B">
        <w:rPr>
          <w:rtl/>
        </w:rPr>
        <w:t>1</w:t>
      </w:r>
      <w:r w:rsidRPr="0004611B">
        <w:rPr>
          <w:rFonts w:hint="cs"/>
          <w:rtl/>
        </w:rPr>
        <w:t>)</w:t>
      </w:r>
      <w:r w:rsidRPr="0004611B">
        <w:rPr>
          <w:rtl/>
        </w:rPr>
        <w:t xml:space="preserve">. هنگامیکه مخلوط به تنهایی یک </w:t>
      </w:r>
      <w:r w:rsidRPr="0004611B">
        <w:t>OEL</w:t>
      </w:r>
      <w:r w:rsidRPr="0004611B">
        <w:rPr>
          <w:rtl/>
        </w:rPr>
        <w:t xml:space="preserve"> مشخص دارد، برای آن مقدار از روشهای این ضمیمه استفاده نمی</w:t>
      </w:r>
      <w:r w:rsidRPr="0004611B">
        <w:rPr>
          <w:rtl/>
        </w:rPr>
        <w:softHyphen/>
        <w:t>شود.</w:t>
      </w:r>
      <w:r>
        <w:rPr>
          <w:rFonts w:hint="cs"/>
          <w:rtl/>
        </w:rPr>
        <w:t xml:space="preserve"> </w:t>
      </w:r>
      <w:r w:rsidRPr="0004611B">
        <w:rPr>
          <w:rFonts w:hint="cs"/>
          <w:rtl/>
        </w:rPr>
        <w:t>رابطه</w:t>
      </w:r>
      <w:r w:rsidRPr="0004611B">
        <w:rPr>
          <w:rtl/>
        </w:rPr>
        <w:t xml:space="preserve"> محاسبه دو طرفه مخلوط عبارتست از</w:t>
      </w:r>
      <w:r w:rsidRPr="0004611B">
        <w:rPr>
          <w:rFonts w:hint="cs"/>
          <w:rtl/>
        </w:rPr>
        <w:t>:</w:t>
      </w:r>
    </w:p>
    <w:p w:rsidR="007F047E" w:rsidRDefault="00F27ADF" w:rsidP="00657498">
      <w:pPr>
        <w:pStyle w:val="a6"/>
        <w:jc w:val="right"/>
        <w:rPr>
          <w:rtl/>
        </w:rPr>
      </w:pPr>
      <w:r w:rsidRPr="0004611B">
        <w:object w:dxaOrig="3680" w:dyaOrig="1080">
          <v:shape id="_x0000_i1041" type="#_x0000_t75" style="width:177.75pt;height:54pt" o:ole="">
            <v:imagedata r:id="rId54" o:title=""/>
          </v:shape>
          <o:OLEObject Type="Embed" ProgID="Equation.3" ShapeID="_x0000_i1041" DrawAspect="Content" ObjectID="_1081361398" r:id="rId55"/>
        </w:object>
      </w:r>
    </w:p>
    <w:p w:rsidR="00F27ADF" w:rsidRPr="008D4C63" w:rsidRDefault="00F27ADF" w:rsidP="007F047E">
      <w:pPr>
        <w:pStyle w:val="a6"/>
        <w:rPr>
          <w:rtl/>
        </w:rPr>
      </w:pPr>
      <w:r w:rsidRPr="008D4C63">
        <w:t>GGV</w:t>
      </w:r>
      <w:r w:rsidRPr="008D4C63">
        <w:rPr>
          <w:vertAlign w:val="subscript"/>
        </w:rPr>
        <w:t>mixture</w:t>
      </w:r>
      <w:r w:rsidRPr="008D4C63">
        <w:rPr>
          <w:rtl/>
        </w:rPr>
        <w:t xml:space="preserve"> : </w:t>
      </w:r>
      <w:r w:rsidRPr="008D4C63">
        <w:t>OEL-TWA</w:t>
      </w:r>
      <w:r w:rsidRPr="008D4C63">
        <w:rPr>
          <w:rtl/>
        </w:rPr>
        <w:t xml:space="preserve"> محاسبه شده برای مخلوط</w:t>
      </w:r>
    </w:p>
    <w:p w:rsidR="00F27ADF" w:rsidRPr="008D4C63" w:rsidRDefault="00F27ADF" w:rsidP="007F047E">
      <w:pPr>
        <w:pStyle w:val="a6"/>
        <w:rPr>
          <w:rtl/>
        </w:rPr>
      </w:pPr>
      <w:r w:rsidRPr="008D4C63">
        <w:t>GGV</w:t>
      </w:r>
      <w:r w:rsidRPr="008D4C63">
        <w:rPr>
          <w:vertAlign w:val="subscript"/>
        </w:rPr>
        <w:t>a</w:t>
      </w:r>
      <w:r w:rsidRPr="008D4C63">
        <w:rPr>
          <w:rtl/>
        </w:rPr>
        <w:t xml:space="preserve"> : مقدار راهنما (یا </w:t>
      </w:r>
      <w:r w:rsidRPr="008D4C63">
        <w:t>OEL</w:t>
      </w:r>
      <w:r w:rsidRPr="008D4C63">
        <w:rPr>
          <w:rtl/>
        </w:rPr>
        <w:t>) برای گروه (یا ماده)</w:t>
      </w:r>
    </w:p>
    <w:p w:rsidR="00F27ADF" w:rsidRPr="008D4C63" w:rsidRDefault="00F27ADF" w:rsidP="007F047E">
      <w:pPr>
        <w:pStyle w:val="a6"/>
        <w:rPr>
          <w:rtl/>
        </w:rPr>
      </w:pPr>
      <w:r w:rsidRPr="008D4C63">
        <w:t>Fa</w:t>
      </w:r>
      <w:r w:rsidRPr="008D4C63">
        <w:rPr>
          <w:rtl/>
        </w:rPr>
        <w:t xml:space="preserve"> : کسر جرم مایع گروه (یا ماده) در مخلوط هیدروکربنی (بین 1-0)، درصد وزنی</w:t>
      </w:r>
    </w:p>
    <w:p w:rsidR="00F27ADF" w:rsidRPr="006C2BB7" w:rsidRDefault="00F27ADF" w:rsidP="007F047E">
      <w:pPr>
        <w:pStyle w:val="a6"/>
        <w:rPr>
          <w:rtl/>
        </w:rPr>
      </w:pPr>
      <w:r w:rsidRPr="006C2BB7">
        <w:rPr>
          <w:rtl/>
        </w:rPr>
        <w:lastRenderedPageBreak/>
        <w:t>در محاسبه باید مشخص شود که از کدام قسمت جدول (ستون</w:t>
      </w:r>
      <w:r w:rsidRPr="006C2BB7">
        <w:t xml:space="preserve"> B</w:t>
      </w:r>
      <w:r w:rsidRPr="006C2BB7">
        <w:rPr>
          <w:rFonts w:hint="cs"/>
          <w:rtl/>
        </w:rPr>
        <w:t>ی</w:t>
      </w:r>
      <w:r w:rsidRPr="006C2BB7">
        <w:rPr>
          <w:rtl/>
        </w:rPr>
        <w:t xml:space="preserve">ا </w:t>
      </w:r>
      <w:r w:rsidRPr="006C2BB7">
        <w:t>C</w:t>
      </w:r>
      <w:r w:rsidRPr="006C2BB7">
        <w:rPr>
          <w:rtl/>
        </w:rPr>
        <w:t>) استفاده می</w:t>
      </w:r>
      <w:r w:rsidRPr="006C2BB7">
        <w:rPr>
          <w:rtl/>
        </w:rPr>
        <w:softHyphen/>
        <w:t>شود. مقدار محاسبه شده باید به نزدیکترین عدد گرد شود.</w:t>
      </w:r>
    </w:p>
    <w:p w:rsidR="00F27ADF" w:rsidRPr="0004611B" w:rsidRDefault="00F27ADF" w:rsidP="007F047E">
      <w:pPr>
        <w:pStyle w:val="Heading4"/>
        <w:rPr>
          <w:rtl/>
        </w:rPr>
      </w:pPr>
      <w:r w:rsidRPr="0004611B">
        <w:rPr>
          <w:rtl/>
        </w:rPr>
        <w:t>محدودیت</w:t>
      </w:r>
      <w:r w:rsidRPr="0004611B">
        <w:rPr>
          <w:rFonts w:hint="cs"/>
          <w:rtl/>
        </w:rPr>
        <w:softHyphen/>
      </w:r>
      <w:r w:rsidRPr="0004611B">
        <w:rPr>
          <w:rtl/>
        </w:rPr>
        <w:t>ها:</w:t>
      </w:r>
    </w:p>
    <w:p w:rsidR="00F27ADF" w:rsidRPr="008D4C63" w:rsidRDefault="00F27ADF" w:rsidP="00C353EA">
      <w:pPr>
        <w:pStyle w:val="a6"/>
        <w:rPr>
          <w:rtl/>
        </w:rPr>
      </w:pPr>
      <w:r w:rsidRPr="008D4C63">
        <w:rPr>
          <w:rtl/>
        </w:rPr>
        <w:t xml:space="preserve">برای محاسبه فرمول باید در ترکیب مخلوط، جزئیات درصد جرم گروههای جدول </w:t>
      </w:r>
      <w:r w:rsidRPr="008D4C63">
        <w:rPr>
          <w:rFonts w:hint="cs"/>
          <w:rtl/>
        </w:rPr>
        <w:t>و-</w:t>
      </w:r>
      <w:r w:rsidRPr="008D4C63">
        <w:rPr>
          <w:rtl/>
        </w:rPr>
        <w:t>1 مشخص باشد.</w:t>
      </w:r>
    </w:p>
    <w:p w:rsidR="00F27ADF" w:rsidRPr="008D4C63" w:rsidRDefault="00F27ADF" w:rsidP="00E5116C">
      <w:pPr>
        <w:pStyle w:val="a6"/>
        <w:rPr>
          <w:rtl/>
        </w:rPr>
      </w:pPr>
      <w:r w:rsidRPr="008D4C63">
        <w:rPr>
          <w:rtl/>
        </w:rPr>
        <w:t xml:space="preserve">این فرمول برای حلالهایی که شامل بنزن یا </w:t>
      </w:r>
      <w:r w:rsidRPr="008D4C63">
        <w:rPr>
          <w:rFonts w:hint="cs"/>
          <w:rtl/>
        </w:rPr>
        <w:t>ان-</w:t>
      </w:r>
      <w:r w:rsidRPr="008D4C63">
        <w:rPr>
          <w:rtl/>
        </w:rPr>
        <w:t xml:space="preserve"> هگزان یا متیل نفتالین که </w:t>
      </w:r>
      <w:r w:rsidRPr="008D4C63">
        <w:t>OEL</w:t>
      </w:r>
      <w:r w:rsidRPr="008D4C63">
        <w:rPr>
          <w:rtl/>
        </w:rPr>
        <w:t xml:space="preserve"> آنها کمتر از </w:t>
      </w:r>
      <w:r w:rsidRPr="008D4C63">
        <w:t>GGV</w:t>
      </w:r>
      <w:r w:rsidRPr="008D4C63">
        <w:rPr>
          <w:rtl/>
        </w:rPr>
        <w:t xml:space="preserve"> است و خواص سم</w:t>
      </w:r>
      <w:r w:rsidRPr="008D4C63">
        <w:rPr>
          <w:rtl/>
        </w:rPr>
        <w:softHyphen/>
        <w:t>شناسی مشخص</w:t>
      </w:r>
      <w:r w:rsidRPr="008D4C63">
        <w:rPr>
          <w:rFonts w:hint="cs"/>
          <w:rtl/>
        </w:rPr>
        <w:t>ی</w:t>
      </w:r>
      <w:r w:rsidRPr="008D4C63">
        <w:rPr>
          <w:rtl/>
        </w:rPr>
        <w:t xml:space="preserve"> دارند، بکار نمی</w:t>
      </w:r>
      <w:r w:rsidRPr="008D4C63">
        <w:rPr>
          <w:rtl/>
        </w:rPr>
        <w:softHyphen/>
        <w:t>رود. در صورت وجود در مخلوط</w:t>
      </w:r>
      <w:r w:rsidRPr="008D4C63">
        <w:rPr>
          <w:rFonts w:hint="cs"/>
          <w:rtl/>
        </w:rPr>
        <w:t>،</w:t>
      </w:r>
      <w:r w:rsidRPr="008D4C63">
        <w:rPr>
          <w:rtl/>
        </w:rPr>
        <w:t xml:space="preserve"> این مواد باید به</w:t>
      </w:r>
      <w:r w:rsidRPr="008D4C63">
        <w:rPr>
          <w:rtl/>
        </w:rPr>
        <w:softHyphen/>
        <w:t>تنهایی با استفاده از روش ضمیمه اندازه</w:t>
      </w:r>
      <w:r w:rsidRPr="008D4C63">
        <w:rPr>
          <w:rtl/>
        </w:rPr>
        <w:softHyphen/>
        <w:t>گیری و ارزیابی شوند.</w:t>
      </w:r>
    </w:p>
    <w:p w:rsidR="00F27ADF" w:rsidRPr="008D4C63" w:rsidRDefault="00F27ADF" w:rsidP="00C353EA">
      <w:pPr>
        <w:pStyle w:val="a6"/>
        <w:rPr>
          <w:rtl/>
        </w:rPr>
      </w:pPr>
      <w:r w:rsidRPr="008D4C63">
        <w:rPr>
          <w:rtl/>
        </w:rPr>
        <w:t>این روش نباید برای موقعیتهایی که ترکیب مایع از ترکیب بخار متفاوت است، بکار رود. در غیر این</w:t>
      </w:r>
      <w:r w:rsidR="00657498">
        <w:rPr>
          <w:rFonts w:hint="cs"/>
          <w:rtl/>
        </w:rPr>
        <w:t xml:space="preserve"> </w:t>
      </w:r>
      <w:r w:rsidRPr="008D4C63">
        <w:rPr>
          <w:rtl/>
        </w:rPr>
        <w:t xml:space="preserve">صورت در این فرمول </w:t>
      </w:r>
      <w:r w:rsidRPr="008D4C63">
        <w:t>Fn</w:t>
      </w:r>
      <w:r w:rsidRPr="008D4C63">
        <w:rPr>
          <w:rtl/>
        </w:rPr>
        <w:t xml:space="preserve"> می</w:t>
      </w:r>
      <w:r w:rsidRPr="008D4C63">
        <w:rPr>
          <w:rtl/>
        </w:rPr>
        <w:softHyphen/>
        <w:t>تواند با کسر جرم بخار (درصد وزنی بخار) برای هر گروه در مخلوط هیدروکربنی براساس غلظتهای خاص هوابردهای اندازه</w:t>
      </w:r>
      <w:r w:rsidRPr="008D4C63">
        <w:rPr>
          <w:rFonts w:hint="cs"/>
          <w:rtl/>
        </w:rPr>
        <w:softHyphen/>
      </w:r>
      <w:r w:rsidRPr="008D4C63">
        <w:rPr>
          <w:rtl/>
        </w:rPr>
        <w:t>گیری شده، جایگزین شود.</w:t>
      </w:r>
    </w:p>
    <w:p w:rsidR="00A37556" w:rsidRDefault="00F27ADF" w:rsidP="00C353EA">
      <w:pPr>
        <w:pStyle w:val="a6"/>
      </w:pPr>
      <w:r w:rsidRPr="008D4C63">
        <w:t>GGV</w:t>
      </w:r>
      <w:r w:rsidRPr="008D4C63">
        <w:rPr>
          <w:vertAlign w:val="subscript"/>
        </w:rPr>
        <w:t>s</w:t>
      </w:r>
      <w:r w:rsidRPr="008D4C63">
        <w:rPr>
          <w:rtl/>
        </w:rPr>
        <w:t xml:space="preserve"> فقط برای بخارات بکار می</w:t>
      </w:r>
      <w:r w:rsidRPr="008D4C63">
        <w:rPr>
          <w:rtl/>
        </w:rPr>
        <w:softHyphen/>
        <w:t>رود و برای میست</w:t>
      </w:r>
      <w:r w:rsidRPr="008D4C63">
        <w:rPr>
          <w:rtl/>
        </w:rPr>
        <w:softHyphen/>
        <w:t>ها یا آئروسلها بکار نمی</w:t>
      </w:r>
      <w:r w:rsidRPr="008D4C63">
        <w:rPr>
          <w:rtl/>
        </w:rPr>
        <w:softHyphen/>
        <w:t>رود. این روش برای مخلوط اولفین</w:t>
      </w:r>
      <w:r w:rsidRPr="008D4C63">
        <w:rPr>
          <w:rtl/>
        </w:rPr>
        <w:softHyphen/>
        <w:t>ها یا دیگر ترکیبات غیراشباع یا هیدر</w:t>
      </w:r>
      <w:r w:rsidRPr="008D4C63">
        <w:rPr>
          <w:rFonts w:hint="cs"/>
          <w:rtl/>
        </w:rPr>
        <w:t>و</w:t>
      </w:r>
      <w:r w:rsidRPr="008D4C63">
        <w:rPr>
          <w:rtl/>
        </w:rPr>
        <w:t>کربنهای آروماتیک پلی</w:t>
      </w:r>
      <w:r w:rsidRPr="008D4C63">
        <w:rPr>
          <w:rtl/>
        </w:rPr>
        <w:softHyphen/>
        <w:t>سیکلیک بکار نمی</w:t>
      </w:r>
      <w:r w:rsidRPr="008D4C63">
        <w:rPr>
          <w:rtl/>
        </w:rPr>
        <w:softHyphen/>
        <w:t>رود.</w:t>
      </w:r>
    </w:p>
    <w:p w:rsidR="002608C0" w:rsidRDefault="00F27ADF" w:rsidP="00DE201A">
      <w:pPr>
        <w:pStyle w:val="Heading4"/>
        <w:rPr>
          <w:rtl/>
        </w:rPr>
      </w:pPr>
      <w:r w:rsidRPr="008D4C63">
        <w:rPr>
          <w:rtl/>
        </w:rPr>
        <w:t xml:space="preserve">مثال: </w:t>
      </w:r>
    </w:p>
    <w:p w:rsidR="00A37556" w:rsidRPr="0004611B" w:rsidRDefault="00A37556" w:rsidP="00A37556">
      <w:pPr>
        <w:pStyle w:val="a6"/>
        <w:rPr>
          <w:rtl/>
        </w:rPr>
      </w:pPr>
      <w:r w:rsidRPr="008D4C63">
        <w:rPr>
          <w:b/>
          <w:rtl/>
        </w:rPr>
        <w:t>حل</w:t>
      </w:r>
      <w:r w:rsidRPr="0004611B">
        <w:rPr>
          <w:bCs/>
          <w:rtl/>
        </w:rPr>
        <w:t>:</w:t>
      </w:r>
      <w:r w:rsidRPr="0004611B">
        <w:rPr>
          <w:rtl/>
        </w:rPr>
        <w:t xml:space="preserve"> مطابق ستون </w:t>
      </w:r>
      <w:r w:rsidRPr="0004611B">
        <w:t>D</w:t>
      </w:r>
      <w:r w:rsidRPr="0004611B">
        <w:rPr>
          <w:rtl/>
        </w:rPr>
        <w:t xml:space="preserve"> از جدول </w:t>
      </w:r>
      <w:r w:rsidRPr="0004611B">
        <w:rPr>
          <w:rFonts w:hint="cs"/>
          <w:rtl/>
        </w:rPr>
        <w:t>ز-</w:t>
      </w:r>
      <w:r w:rsidRPr="0004611B">
        <w:rPr>
          <w:rtl/>
        </w:rPr>
        <w:t xml:space="preserve">1 ، </w:t>
      </w:r>
      <w:r w:rsidRPr="0004611B">
        <w:t>GGV</w:t>
      </w:r>
      <w:r w:rsidRPr="0004611B">
        <w:rPr>
          <w:vertAlign w:val="subscript"/>
        </w:rPr>
        <w:t>mixture</w:t>
      </w:r>
      <w:r w:rsidRPr="0004611B">
        <w:rPr>
          <w:rtl/>
        </w:rPr>
        <w:t xml:space="preserve"> ب</w:t>
      </w:r>
      <w:r w:rsidR="00657498">
        <w:rPr>
          <w:rFonts w:hint="cs"/>
          <w:rtl/>
        </w:rPr>
        <w:t xml:space="preserve">ه </w:t>
      </w:r>
      <w:r w:rsidRPr="0004611B">
        <w:rPr>
          <w:rtl/>
        </w:rPr>
        <w:t>طریق زیر بدست می</w:t>
      </w:r>
      <w:r w:rsidRPr="0004611B">
        <w:rPr>
          <w:rtl/>
        </w:rPr>
        <w:softHyphen/>
        <w:t>آید:</w:t>
      </w:r>
    </w:p>
    <w:p w:rsidR="00A37556" w:rsidRPr="0004611B" w:rsidRDefault="00A37556" w:rsidP="00A37556">
      <w:pPr>
        <w:pStyle w:val="a6"/>
        <w:bidi w:val="0"/>
        <w:rPr>
          <w:rtl/>
        </w:rPr>
      </w:pPr>
      <w:r w:rsidRPr="0004611B">
        <w:object w:dxaOrig="6000" w:dyaOrig="1020">
          <v:shape id="_x0000_i1042" type="#_x0000_t75" style="width:300pt;height:51.75pt" o:ole="">
            <v:imagedata r:id="rId56" o:title=""/>
          </v:shape>
          <o:OLEObject Type="Embed" ProgID="Equation.3" ShapeID="_x0000_i1042" DrawAspect="Content" ObjectID="_1081361399" r:id="rId57"/>
        </w:object>
      </w:r>
    </w:p>
    <w:p w:rsidR="00A37556" w:rsidRPr="0004611B" w:rsidRDefault="00A37556" w:rsidP="00A37556">
      <w:pPr>
        <w:pStyle w:val="a6"/>
        <w:rPr>
          <w:rtl/>
        </w:rPr>
      </w:pPr>
      <w:r>
        <w:rPr>
          <w:rFonts w:hint="cs"/>
          <w:rtl/>
        </w:rPr>
        <w:t xml:space="preserve">       </w:t>
      </w:r>
      <w:r w:rsidRPr="0004611B">
        <w:rPr>
          <w:rtl/>
        </w:rPr>
        <w:t xml:space="preserve">بنزن، بطور جداگانه براساس </w:t>
      </w:r>
      <w:r w:rsidRPr="0004611B">
        <w:t>OEL</w:t>
      </w:r>
      <w:r w:rsidRPr="0004611B">
        <w:rPr>
          <w:rtl/>
        </w:rPr>
        <w:t xml:space="preserve"> خودش ارزیابی می</w:t>
      </w:r>
      <w:r w:rsidRPr="0004611B">
        <w:rPr>
          <w:rtl/>
        </w:rPr>
        <w:softHyphen/>
        <w:t>شود.</w:t>
      </w:r>
    </w:p>
    <w:p w:rsidR="002608C0" w:rsidRDefault="00175DB7">
      <w:pPr>
        <w:bidi w:val="0"/>
        <w:ind w:left="454"/>
        <w:rPr>
          <w:rFonts w:ascii="Times New Roman" w:eastAsia="Times New Roman" w:hAnsi="Times New Roman" w:cs="B Zar"/>
          <w:color w:val="000000"/>
          <w:sz w:val="20"/>
          <w:szCs w:val="24"/>
          <w:lang w:bidi="ar-SA"/>
        </w:rPr>
      </w:pPr>
      <w:r w:rsidRPr="00175DB7">
        <w:rPr>
          <w:noProof/>
        </w:rPr>
        <w:pict>
          <v:rect id="Rectangle 22" o:spid="_x0000_s1034" style="position:absolute;left:0;text-align:left;margin-left:13.3pt;margin-top:380.05pt;width:355.6pt;height:135.25pt;z-index:251781120;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" filled="f" stroked="f" strokeweight="1pt">
            <v:textbox>
              <w:txbxContent>
                <w:p w:rsidR="00CA53D0" w:rsidRDefault="00CA53D0" w:rsidP="002608C0">
                  <w:pPr>
                    <w:pStyle w:val="a4"/>
                    <w:rPr>
                      <w:rtl/>
                    </w:rPr>
                  </w:pPr>
                  <w:r w:rsidRPr="002608C0">
                    <w:rPr>
                      <w:rtl/>
                    </w:rPr>
                    <w:t xml:space="preserve">     مشخصات </w:t>
                  </w:r>
                  <w:r w:rsidRPr="002608C0">
                    <w:rPr>
                      <w:rFonts w:hint="cs"/>
                      <w:rtl/>
                    </w:rPr>
                    <w:t>یک</w:t>
                  </w:r>
                  <w:r w:rsidRPr="002608C0">
                    <w:rPr>
                      <w:rtl/>
                    </w:rPr>
                    <w:t xml:space="preserve"> حلال شامل ترک</w:t>
                  </w:r>
                  <w:r w:rsidRPr="002608C0">
                    <w:rPr>
                      <w:rFonts w:hint="cs"/>
                      <w:rtl/>
                    </w:rPr>
                    <w:t>یب</w:t>
                  </w:r>
                  <w:r w:rsidRPr="002608C0">
                    <w:rPr>
                      <w:rtl/>
                    </w:rPr>
                    <w:t xml:space="preserve"> وزن</w:t>
                  </w:r>
                  <w:r w:rsidRPr="002608C0">
                    <w:rPr>
                      <w:rFonts w:hint="cs"/>
                      <w:rtl/>
                    </w:rPr>
                    <w:t>ی</w:t>
                  </w:r>
                  <w:r w:rsidRPr="002608C0">
                    <w:rPr>
                      <w:rtl/>
                    </w:rPr>
                    <w:t xml:space="preserve"> و مقاد</w:t>
                  </w:r>
                  <w:r w:rsidRPr="002608C0">
                    <w:rPr>
                      <w:rFonts w:hint="cs"/>
                      <w:rtl/>
                    </w:rPr>
                    <w:t>یر</w:t>
                  </w:r>
                  <w:r w:rsidRPr="002608C0">
                    <w:rPr>
                      <w:rtl/>
                    </w:rPr>
                    <w:t xml:space="preserve"> راهنما</w:t>
                  </w:r>
                  <w:r w:rsidRPr="002608C0">
                    <w:rPr>
                      <w:rFonts w:hint="cs"/>
                      <w:rtl/>
                    </w:rPr>
                    <w:t>ی</w:t>
                  </w:r>
                  <w:r w:rsidRPr="002608C0">
                    <w:rPr>
                      <w:rtl/>
                    </w:rPr>
                    <w:t xml:space="preserve"> گروه</w:t>
                  </w:r>
                  <w:r w:rsidRPr="002608C0">
                    <w:rPr>
                      <w:rFonts w:hint="cs"/>
                      <w:rtl/>
                    </w:rPr>
                    <w:t>ی</w:t>
                  </w:r>
                  <w:r w:rsidRPr="002608C0">
                    <w:rPr>
                      <w:rtl/>
                    </w:rPr>
                    <w:t xml:space="preserve"> به قرار ز</w:t>
                  </w:r>
                  <w:r w:rsidRPr="002608C0">
                    <w:rPr>
                      <w:rFonts w:hint="cs"/>
                      <w:rtl/>
                    </w:rPr>
                    <w:t>یر</w:t>
                  </w:r>
                  <w:r w:rsidRPr="002608C0">
                    <w:rPr>
                      <w:rtl/>
                    </w:rPr>
                    <w:t xml:space="preserve"> است:</w:t>
                  </w:r>
                </w:p>
                <w:tbl>
                  <w:tblPr>
                    <w:tblStyle w:val="MediumShading1-Accent6"/>
                    <w:bidiVisual/>
                    <w:tblW w:w="5000" w:type="pct"/>
                    <w:tblLook w:val="01E0"/>
                  </w:tblPr>
                  <w:tblGrid>
                    <w:gridCol w:w="3294"/>
                    <w:gridCol w:w="1630"/>
                    <w:gridCol w:w="2131"/>
                  </w:tblGrid>
                  <w:tr w:rsidR="00CA53D0" w:rsidRPr="00682A8D" w:rsidTr="005C50CE">
                    <w:trPr>
                      <w:cnfStyle w:val="100000000000"/>
                    </w:trPr>
                    <w:tc>
                      <w:tcPr>
                        <w:cnfStyle w:val="001000000100"/>
                        <w:tcW w:w="2335" w:type="pct"/>
                      </w:tcPr>
                      <w:p w:rsidR="00CA53D0" w:rsidRPr="00682A8D" w:rsidRDefault="00CA53D0" w:rsidP="005C50CE">
                        <w:pPr>
                          <w:rPr>
                            <w:rFonts w:cs="B Zar"/>
                          </w:rPr>
                        </w:pPr>
                        <w:r w:rsidRPr="00682A8D">
                          <w:rPr>
                            <w:rFonts w:cs="B Zar"/>
                            <w:rtl/>
                          </w:rPr>
                          <w:t>اجزاء</w:t>
                        </w:r>
                      </w:p>
                    </w:tc>
                    <w:tc>
                      <w:tcPr>
                        <w:cnfStyle w:val="000010000000"/>
                        <w:tcW w:w="1155" w:type="pct"/>
                      </w:tcPr>
                      <w:p w:rsidR="00CA53D0" w:rsidRPr="00682A8D" w:rsidRDefault="00CA53D0" w:rsidP="005C50CE">
                        <w:pPr>
                          <w:rPr>
                            <w:rFonts w:cs="B Zar"/>
                          </w:rPr>
                        </w:pPr>
                        <w:r w:rsidRPr="00682A8D">
                          <w:rPr>
                            <w:rFonts w:cs="B Zar"/>
                            <w:rtl/>
                          </w:rPr>
                          <w:t>درصد وزنی</w:t>
                        </w:r>
                      </w:p>
                    </w:tc>
                    <w:tc>
                      <w:tcPr>
                        <w:cnfStyle w:val="000100001000"/>
                        <w:tcW w:w="1510" w:type="pct"/>
                      </w:tcPr>
                      <w:p w:rsidR="00CA53D0" w:rsidRPr="00682A8D" w:rsidRDefault="00CA53D0" w:rsidP="005C50CE">
                        <w:pPr>
                          <w:rPr>
                            <w:rFonts w:cs="B Zar"/>
                          </w:rPr>
                        </w:pPr>
                        <w:r w:rsidRPr="00682A8D">
                          <w:rPr>
                            <w:rFonts w:cs="B Zar"/>
                          </w:rPr>
                          <w:t>GGV (mg/m3)</w:t>
                        </w:r>
                      </w:p>
                    </w:tc>
                  </w:tr>
                  <w:tr w:rsidR="00CA53D0" w:rsidRPr="00682A8D" w:rsidTr="005C50CE">
                    <w:trPr>
                      <w:cnfStyle w:val="000000100000"/>
                    </w:trPr>
                    <w:tc>
                      <w:tcPr>
                        <w:cnfStyle w:val="001000000000"/>
                        <w:tcW w:w="2335" w:type="pct"/>
                      </w:tcPr>
                      <w:p w:rsidR="00CA53D0" w:rsidRPr="00682A8D" w:rsidRDefault="00CA53D0" w:rsidP="00EE56CF">
                        <w:pPr>
                          <w:rPr>
                            <w:rFonts w:cs="B Zar"/>
                          </w:rPr>
                        </w:pPr>
                        <w:r w:rsidRPr="00682A8D">
                          <w:rPr>
                            <w:rFonts w:cs="B Zar"/>
                            <w:rtl/>
                          </w:rPr>
                          <w:t>آلکانهای 8</w:t>
                        </w:r>
                        <w:r w:rsidRPr="00682A8D">
                          <w:rPr>
                            <w:rFonts w:cs="B Zar"/>
                          </w:rPr>
                          <w:t>C</w:t>
                        </w:r>
                        <w:r w:rsidRPr="00682A8D">
                          <w:rPr>
                            <w:rFonts w:cs="B Zar"/>
                            <w:rtl/>
                          </w:rPr>
                          <w:t xml:space="preserve"> </w:t>
                        </w:r>
                        <w:r w:rsidRPr="00682A8D">
                          <w:rPr>
                            <w:rFonts w:ascii="Times New Roman" w:hAnsi="Times New Roman" w:cs="Times New Roman" w:hint="cs"/>
                            <w:rtl/>
                          </w:rPr>
                          <w:t>–</w:t>
                        </w:r>
                        <w:r w:rsidRPr="00682A8D">
                          <w:rPr>
                            <w:rFonts w:cs="B Zar"/>
                            <w:rtl/>
                          </w:rPr>
                          <w:t xml:space="preserve"> 7</w:t>
                        </w:r>
                        <w:r w:rsidRPr="00682A8D">
                          <w:rPr>
                            <w:rFonts w:cs="B Zar"/>
                          </w:rPr>
                          <w:t>C</w:t>
                        </w:r>
                        <w:r w:rsidRPr="00682A8D">
                          <w:rPr>
                            <w:rFonts w:cs="B Zar"/>
                            <w:rtl/>
                          </w:rPr>
                          <w:t>، سیکلوآلکانها</w:t>
                        </w:r>
                      </w:p>
                    </w:tc>
                    <w:tc>
                      <w:tcPr>
                        <w:cnfStyle w:val="000010000000"/>
                        <w:tcW w:w="1155" w:type="pct"/>
                      </w:tcPr>
                      <w:p w:rsidR="00CA53D0" w:rsidRPr="00682A8D" w:rsidRDefault="00CA53D0" w:rsidP="005C50CE">
                        <w:pPr>
                          <w:rPr>
                            <w:rFonts w:cs="B Zar"/>
                          </w:rPr>
                        </w:pPr>
                        <w:r w:rsidRPr="00682A8D">
                          <w:rPr>
                            <w:rFonts w:cs="B Zar"/>
                            <w:rtl/>
                          </w:rPr>
                          <w:t>45%</w:t>
                        </w:r>
                      </w:p>
                    </w:tc>
                    <w:tc>
                      <w:tcPr>
                        <w:cnfStyle w:val="000100000000"/>
                        <w:tcW w:w="1510" w:type="pct"/>
                      </w:tcPr>
                      <w:p w:rsidR="00CA53D0" w:rsidRPr="00682A8D" w:rsidRDefault="00CA53D0" w:rsidP="005C50CE">
                        <w:pPr>
                          <w:rPr>
                            <w:rFonts w:cs="B Zar"/>
                          </w:rPr>
                        </w:pPr>
                        <w:r w:rsidRPr="00682A8D">
                          <w:rPr>
                            <w:rFonts w:cs="B Zar"/>
                            <w:rtl/>
                          </w:rPr>
                          <w:t>1500</w:t>
                        </w:r>
                      </w:p>
                    </w:tc>
                  </w:tr>
                  <w:tr w:rsidR="00CA53D0" w:rsidRPr="00682A8D" w:rsidTr="005C50CE">
                    <w:trPr>
                      <w:cnfStyle w:val="000000010000"/>
                    </w:trPr>
                    <w:tc>
                      <w:tcPr>
                        <w:cnfStyle w:val="001000000000"/>
                        <w:tcW w:w="2335" w:type="pct"/>
                      </w:tcPr>
                      <w:p w:rsidR="00CA53D0" w:rsidRPr="00682A8D" w:rsidRDefault="00CA53D0" w:rsidP="00EE56CF">
                        <w:pPr>
                          <w:rPr>
                            <w:rFonts w:cs="B Zar"/>
                          </w:rPr>
                        </w:pPr>
                        <w:r w:rsidRPr="00682A8D">
                          <w:rPr>
                            <w:rFonts w:cs="B Zar"/>
                            <w:rtl/>
                          </w:rPr>
                          <w:t>آلکانهای 10</w:t>
                        </w:r>
                        <w:r w:rsidRPr="00682A8D">
                          <w:rPr>
                            <w:rFonts w:cs="B Zar"/>
                          </w:rPr>
                          <w:t>C</w:t>
                        </w:r>
                        <w:r w:rsidRPr="00682A8D">
                          <w:rPr>
                            <w:rFonts w:cs="B Zar"/>
                            <w:rtl/>
                          </w:rPr>
                          <w:t xml:space="preserve"> </w:t>
                        </w:r>
                        <w:r w:rsidRPr="00682A8D">
                          <w:rPr>
                            <w:rFonts w:ascii="Times New Roman" w:hAnsi="Times New Roman" w:cs="Times New Roman" w:hint="cs"/>
                            <w:rtl/>
                          </w:rPr>
                          <w:t>–</w:t>
                        </w:r>
                        <w:r w:rsidRPr="00682A8D">
                          <w:rPr>
                            <w:rFonts w:cs="B Zar"/>
                            <w:rtl/>
                          </w:rPr>
                          <w:t xml:space="preserve"> 9</w:t>
                        </w:r>
                        <w:r w:rsidRPr="00682A8D">
                          <w:rPr>
                            <w:rFonts w:cs="B Zar"/>
                          </w:rPr>
                          <w:t>C</w:t>
                        </w:r>
                        <w:r w:rsidRPr="00682A8D">
                          <w:rPr>
                            <w:rFonts w:cs="B Zar"/>
                            <w:rtl/>
                          </w:rPr>
                          <w:t>، سیکلوآلکانها</w:t>
                        </w:r>
                      </w:p>
                    </w:tc>
                    <w:tc>
                      <w:tcPr>
                        <w:cnfStyle w:val="000010000000"/>
                        <w:tcW w:w="1155" w:type="pct"/>
                      </w:tcPr>
                      <w:p w:rsidR="00CA53D0" w:rsidRPr="00682A8D" w:rsidRDefault="00CA53D0" w:rsidP="005C50CE">
                        <w:pPr>
                          <w:rPr>
                            <w:rFonts w:cs="B Zar"/>
                          </w:rPr>
                        </w:pPr>
                        <w:r w:rsidRPr="00682A8D">
                          <w:rPr>
                            <w:rFonts w:cs="B Zar"/>
                            <w:rtl/>
                          </w:rPr>
                          <w:t>40%</w:t>
                        </w:r>
                      </w:p>
                    </w:tc>
                    <w:tc>
                      <w:tcPr>
                        <w:cnfStyle w:val="000100000000"/>
                        <w:tcW w:w="1510" w:type="pct"/>
                      </w:tcPr>
                      <w:p w:rsidR="00CA53D0" w:rsidRPr="00682A8D" w:rsidRDefault="00CA53D0" w:rsidP="005C50CE">
                        <w:pPr>
                          <w:rPr>
                            <w:rFonts w:cs="B Zar"/>
                          </w:rPr>
                        </w:pPr>
                        <w:r w:rsidRPr="00682A8D">
                          <w:rPr>
                            <w:rFonts w:cs="B Zar"/>
                            <w:rtl/>
                          </w:rPr>
                          <w:t>1200</w:t>
                        </w:r>
                      </w:p>
                    </w:tc>
                  </w:tr>
                  <w:tr w:rsidR="00CA53D0" w:rsidRPr="00682A8D" w:rsidTr="005C50CE">
                    <w:trPr>
                      <w:cnfStyle w:val="000000100000"/>
                    </w:trPr>
                    <w:tc>
                      <w:tcPr>
                        <w:cnfStyle w:val="001000000000"/>
                        <w:tcW w:w="2335" w:type="pct"/>
                      </w:tcPr>
                      <w:p w:rsidR="00CA53D0" w:rsidRPr="00682A8D" w:rsidRDefault="00CA53D0" w:rsidP="005C50CE">
                        <w:pPr>
                          <w:rPr>
                            <w:rFonts w:cs="B Zar"/>
                          </w:rPr>
                        </w:pPr>
                        <w:r w:rsidRPr="00682A8D">
                          <w:rPr>
                            <w:rFonts w:cs="B Zar"/>
                            <w:rtl/>
                          </w:rPr>
                          <w:t>آروماتیک</w:t>
                        </w:r>
                        <w:r w:rsidRPr="00682A8D">
                          <w:rPr>
                            <w:rFonts w:cs="B Zar"/>
                            <w:rtl/>
                          </w:rPr>
                          <w:softHyphen/>
                          <w:t>های 8</w:t>
                        </w:r>
                        <w:r w:rsidRPr="00682A8D">
                          <w:rPr>
                            <w:rFonts w:cs="B Zar"/>
                          </w:rPr>
                          <w:t>C</w:t>
                        </w:r>
                        <w:r w:rsidRPr="00682A8D">
                          <w:rPr>
                            <w:rFonts w:cs="B Zar"/>
                            <w:rtl/>
                          </w:rPr>
                          <w:t xml:space="preserve"> </w:t>
                        </w:r>
                        <w:r w:rsidRPr="00682A8D">
                          <w:rPr>
                            <w:rFonts w:ascii="Times New Roman" w:hAnsi="Times New Roman" w:cs="Times New Roman" w:hint="cs"/>
                            <w:rtl/>
                          </w:rPr>
                          <w:t>–</w:t>
                        </w:r>
                        <w:r w:rsidRPr="00682A8D">
                          <w:rPr>
                            <w:rFonts w:cs="B Zar"/>
                            <w:rtl/>
                          </w:rPr>
                          <w:t xml:space="preserve"> 7</w:t>
                        </w:r>
                        <w:r w:rsidRPr="00682A8D">
                          <w:rPr>
                            <w:rFonts w:cs="B Zar"/>
                          </w:rPr>
                          <w:t>C</w:t>
                        </w:r>
                      </w:p>
                    </w:tc>
                    <w:tc>
                      <w:tcPr>
                        <w:cnfStyle w:val="000010000000"/>
                        <w:tcW w:w="1155" w:type="pct"/>
                      </w:tcPr>
                      <w:p w:rsidR="00CA53D0" w:rsidRPr="00682A8D" w:rsidRDefault="00CA53D0" w:rsidP="005C50CE">
                        <w:pPr>
                          <w:rPr>
                            <w:rFonts w:cs="B Zar"/>
                          </w:rPr>
                        </w:pPr>
                        <w:r w:rsidRPr="00682A8D">
                          <w:rPr>
                            <w:rFonts w:cs="B Zar"/>
                            <w:rtl/>
                          </w:rPr>
                          <w:t>9%</w:t>
                        </w:r>
                      </w:p>
                    </w:tc>
                    <w:tc>
                      <w:tcPr>
                        <w:cnfStyle w:val="000100000000"/>
                        <w:tcW w:w="1510" w:type="pct"/>
                      </w:tcPr>
                      <w:p w:rsidR="00CA53D0" w:rsidRPr="00682A8D" w:rsidRDefault="00CA53D0" w:rsidP="005C50CE">
                        <w:pPr>
                          <w:rPr>
                            <w:rFonts w:cs="B Zar"/>
                          </w:rPr>
                        </w:pPr>
                        <w:r w:rsidRPr="00682A8D">
                          <w:rPr>
                            <w:rFonts w:cs="B Zar"/>
                            <w:rtl/>
                          </w:rPr>
                          <w:t>200</w:t>
                        </w:r>
                      </w:p>
                    </w:tc>
                  </w:tr>
                  <w:tr w:rsidR="00CA53D0" w:rsidRPr="00682A8D" w:rsidTr="005C50CE">
                    <w:trPr>
                      <w:cnfStyle w:val="000000010000"/>
                    </w:trPr>
                    <w:tc>
                      <w:tcPr>
                        <w:cnfStyle w:val="001000000000"/>
                        <w:tcW w:w="2335" w:type="pct"/>
                      </w:tcPr>
                      <w:p w:rsidR="00CA53D0" w:rsidRPr="00682A8D" w:rsidRDefault="00CA53D0" w:rsidP="005C50CE">
                        <w:pPr>
                          <w:rPr>
                            <w:rFonts w:cs="B Zar"/>
                          </w:rPr>
                        </w:pPr>
                        <w:r w:rsidRPr="00682A8D">
                          <w:rPr>
                            <w:rFonts w:cs="B Zar"/>
                            <w:rtl/>
                          </w:rPr>
                          <w:t>تولوئن</w:t>
                        </w:r>
                      </w:p>
                    </w:tc>
                    <w:tc>
                      <w:tcPr>
                        <w:cnfStyle w:val="000010000000"/>
                        <w:tcW w:w="1155" w:type="pct"/>
                      </w:tcPr>
                      <w:p w:rsidR="00CA53D0" w:rsidRPr="00682A8D" w:rsidRDefault="00CA53D0" w:rsidP="005C50CE">
                        <w:pPr>
                          <w:rPr>
                            <w:rFonts w:cs="B Zar"/>
                          </w:rPr>
                        </w:pPr>
                        <w:r w:rsidRPr="00682A8D">
                          <w:rPr>
                            <w:rFonts w:cs="B Zar"/>
                            <w:rtl/>
                          </w:rPr>
                          <w:t>6%</w:t>
                        </w:r>
                      </w:p>
                    </w:tc>
                    <w:tc>
                      <w:tcPr>
                        <w:cnfStyle w:val="000100000000"/>
                        <w:tcW w:w="1510" w:type="pct"/>
                      </w:tcPr>
                      <w:p w:rsidR="00CA53D0" w:rsidRPr="00682A8D" w:rsidRDefault="00CA53D0" w:rsidP="005C50CE">
                        <w:pPr>
                          <w:rPr>
                            <w:rFonts w:cs="B Zar"/>
                          </w:rPr>
                        </w:pPr>
                        <w:r w:rsidRPr="00682A8D">
                          <w:rPr>
                            <w:rFonts w:cs="B Zar"/>
                            <w:rtl/>
                          </w:rPr>
                          <w:t>75</w:t>
                        </w:r>
                      </w:p>
                    </w:tc>
                  </w:tr>
                  <w:tr w:rsidR="00CA53D0" w:rsidRPr="00682A8D" w:rsidTr="005C50CE">
                    <w:trPr>
                      <w:cnfStyle w:val="010000000000"/>
                    </w:trPr>
                    <w:tc>
                      <w:tcPr>
                        <w:cnfStyle w:val="001000000000"/>
                        <w:tcW w:w="2335" w:type="pct"/>
                      </w:tcPr>
                      <w:p w:rsidR="00CA53D0" w:rsidRPr="00682A8D" w:rsidRDefault="00CA53D0" w:rsidP="005C50CE">
                        <w:pPr>
                          <w:rPr>
                            <w:rFonts w:cs="B Zar"/>
                          </w:rPr>
                        </w:pPr>
                        <w:r w:rsidRPr="00682A8D">
                          <w:rPr>
                            <w:rFonts w:cs="B Zar"/>
                            <w:rtl/>
                          </w:rPr>
                          <w:t>بنزن</w:t>
                        </w:r>
                      </w:p>
                    </w:tc>
                    <w:tc>
                      <w:tcPr>
                        <w:cnfStyle w:val="000010000000"/>
                        <w:tcW w:w="1155" w:type="pct"/>
                      </w:tcPr>
                      <w:p w:rsidR="00CA53D0" w:rsidRPr="00682A8D" w:rsidRDefault="00CA53D0" w:rsidP="005C50CE">
                        <w:pPr>
                          <w:rPr>
                            <w:rFonts w:cs="B Zar"/>
                          </w:rPr>
                        </w:pPr>
                        <w:r w:rsidRPr="00682A8D">
                          <w:rPr>
                            <w:rFonts w:cs="B Zar"/>
                            <w:rtl/>
                          </w:rPr>
                          <w:t>1%&gt;</w:t>
                        </w:r>
                      </w:p>
                    </w:tc>
                    <w:tc>
                      <w:tcPr>
                        <w:cnfStyle w:val="000100000000"/>
                        <w:tcW w:w="1510" w:type="pct"/>
                      </w:tcPr>
                      <w:p w:rsidR="00CA53D0" w:rsidRPr="00682A8D" w:rsidRDefault="00CA53D0" w:rsidP="000F6D4E">
                        <w:pPr>
                          <w:rPr>
                            <w:rFonts w:cs="B Zar"/>
                          </w:rPr>
                        </w:pPr>
                        <w:r w:rsidRPr="00682A8D">
                          <w:rPr>
                            <w:rFonts w:cs="B Zar"/>
                          </w:rPr>
                          <w:t>NA</w:t>
                        </w:r>
                      </w:p>
                    </w:tc>
                  </w:tr>
                </w:tbl>
                <w:p w:rsidR="00CA53D0" w:rsidRDefault="00CA53D0" w:rsidP="002608C0">
                  <w:pPr>
                    <w:pStyle w:val="a4"/>
                    <w:rPr>
                      <w:rtl/>
                    </w:rPr>
                  </w:pPr>
                </w:p>
              </w:txbxContent>
            </v:textbox>
            <w10:wrap type="square" anchorx="margin" anchory="margin"/>
          </v:rect>
        </w:pict>
      </w:r>
      <w:r w:rsidR="002608C0">
        <w:rPr>
          <w:rtl/>
        </w:rPr>
        <w:br w:type="page"/>
      </w:r>
    </w:p>
    <w:p w:rsidR="00F27ADF" w:rsidRPr="00F114BE" w:rsidRDefault="00AE76FA" w:rsidP="00A17C1F">
      <w:pPr>
        <w:pStyle w:val="TOCHeading"/>
        <w:bidi w:val="0"/>
      </w:pPr>
      <w:bookmarkStart w:id="26" w:name="_Toc326762132"/>
      <w:r>
        <w:lastRenderedPageBreak/>
        <w:t>References</w:t>
      </w:r>
      <w:bookmarkEnd w:id="26"/>
    </w:p>
    <w:p w:rsidR="00F27ADF" w:rsidRPr="00F114BE" w:rsidRDefault="00F27ADF" w:rsidP="000F6D4E">
      <w:pPr>
        <w:pStyle w:val="a6"/>
        <w:bidi w:val="0"/>
        <w:rPr>
          <w:color w:val="000000" w:themeColor="text1"/>
        </w:rPr>
      </w:pPr>
      <w:r w:rsidRPr="00F114BE">
        <w:t xml:space="preserve">American Conference of Governmental Industrial (ACGIH). Threshold Limit Values for chemical substances and physical agents and biological exposure indices. 2011, </w:t>
      </w:r>
      <w:hyperlink r:id="rId58" w:history="1">
        <w:r w:rsidRPr="00F114BE">
          <w:rPr>
            <w:rStyle w:val="Hyperlink"/>
            <w:rFonts w:cs="B Nazanin"/>
            <w:color w:val="000000" w:themeColor="text1"/>
            <w:szCs w:val="28"/>
          </w:rPr>
          <w:t>ACGI</w:t>
        </w:r>
        <w:r w:rsidR="000F6D4E">
          <w:rPr>
            <w:rStyle w:val="Hyperlink"/>
            <w:rFonts w:cs="B Nazanin"/>
            <w:color w:val="000000" w:themeColor="text1"/>
            <w:szCs w:val="28"/>
          </w:rPr>
          <w:t>H</w:t>
        </w:r>
        <w:r w:rsidRPr="00F114BE">
          <w:rPr>
            <w:rStyle w:val="Hyperlink"/>
            <w:rFonts w:cs="B Nazanin"/>
            <w:color w:val="000000" w:themeColor="text1"/>
            <w:szCs w:val="28"/>
            <w:vertAlign w:val="superscript"/>
          </w:rPr>
          <w:t>®</w:t>
        </w:r>
        <w:r w:rsidRPr="00F114BE">
          <w:rPr>
            <w:rStyle w:val="Hyperlink"/>
            <w:rFonts w:cs="B Nazanin"/>
            <w:color w:val="000000" w:themeColor="text1"/>
            <w:szCs w:val="28"/>
          </w:rPr>
          <w:t xml:space="preserve"> Signature Publication</w:t>
        </w:r>
      </w:hyperlink>
      <w:r w:rsidRPr="00F114BE">
        <w:rPr>
          <w:color w:val="000000" w:themeColor="text1"/>
        </w:rPr>
        <w:t>, Cincinnati, Ohio.</w:t>
      </w:r>
    </w:p>
    <w:p w:rsidR="00F27ADF" w:rsidRPr="00F114BE" w:rsidRDefault="00F27ADF" w:rsidP="002608C0">
      <w:pPr>
        <w:pStyle w:val="a6"/>
        <w:bidi w:val="0"/>
        <w:rPr>
          <w:color w:val="000000" w:themeColor="text1"/>
        </w:rPr>
      </w:pPr>
      <w:r w:rsidRPr="00F114BE">
        <w:t>The Japan Society for Occupational Health. Recommendation of Occupational Exposure Limits. 2010, J OCC Health, 52: 308-324.</w:t>
      </w:r>
    </w:p>
    <w:p w:rsidR="00F27ADF" w:rsidRPr="00F114BE" w:rsidRDefault="00F27ADF" w:rsidP="002608C0">
      <w:pPr>
        <w:pStyle w:val="a6"/>
        <w:bidi w:val="0"/>
      </w:pPr>
      <w:r w:rsidRPr="00F114BE">
        <w:t>Health and Safety Executive (HSE).  EH40/2005 Workplace exposure limits. 2</w:t>
      </w:r>
      <w:r w:rsidRPr="00F114BE">
        <w:rPr>
          <w:vertAlign w:val="superscript"/>
        </w:rPr>
        <w:t>th</w:t>
      </w:r>
      <w:r w:rsidRPr="00F114BE">
        <w:t xml:space="preserve"> ed, 2011, Crown copyright, London, UK</w:t>
      </w:r>
      <w:r w:rsidRPr="00F114BE">
        <w:rPr>
          <w:iCs/>
        </w:rPr>
        <w:t>.</w:t>
      </w:r>
    </w:p>
    <w:p w:rsidR="00F27ADF" w:rsidRPr="00F114BE" w:rsidRDefault="00F27ADF" w:rsidP="002608C0">
      <w:pPr>
        <w:pStyle w:val="a6"/>
        <w:bidi w:val="0"/>
      </w:pPr>
      <w:r w:rsidRPr="00F114BE">
        <w:t>Occupation Safety and Health Administration (OSHA). Occupational safety and health standards: Toxic and hazardous substances, Limit for air contaminants. 29 CFR 1910, subpart Z, Last adopted: 2006, Washington DC, USA.</w:t>
      </w:r>
    </w:p>
    <w:p w:rsidR="00F27ADF" w:rsidRPr="00F114BE" w:rsidRDefault="00F27ADF" w:rsidP="002608C0">
      <w:pPr>
        <w:pStyle w:val="a6"/>
        <w:bidi w:val="0"/>
      </w:pPr>
      <w:r w:rsidRPr="00F114BE">
        <w:t>Tan K T, Lee H S, David K. The development and regulation of occupational exposure limits in Singapore. 2006, Regulatory Toxicology and Pharmacology, 46: 136–141.</w:t>
      </w:r>
    </w:p>
    <w:p w:rsidR="00F27ADF" w:rsidRPr="00F114BE" w:rsidRDefault="00F27ADF" w:rsidP="002608C0">
      <w:pPr>
        <w:pStyle w:val="a6"/>
        <w:bidi w:val="0"/>
      </w:pPr>
      <w:r w:rsidRPr="00F114BE">
        <w:t>Shuker L, James K, Massey J, Levy L. Institute of Environment and Health (IEH). The Setting and Use of Occupational Exposure Limits. 2007, ICCM, London, UK.</w:t>
      </w:r>
    </w:p>
    <w:p w:rsidR="00F27ADF" w:rsidRPr="00F114BE" w:rsidRDefault="00F27ADF" w:rsidP="002608C0">
      <w:pPr>
        <w:pStyle w:val="a6"/>
        <w:bidi w:val="0"/>
        <w:rPr>
          <w:color w:val="000000" w:themeColor="text1"/>
        </w:rPr>
      </w:pPr>
      <w:r w:rsidRPr="00F114BE">
        <w:t>Walters D, Grodzki K, Walters S. The role of occupational exposure limits in the health and safety systems of EU Member States. 1</w:t>
      </w:r>
      <w:r w:rsidRPr="00F114BE">
        <w:rPr>
          <w:vertAlign w:val="superscript"/>
        </w:rPr>
        <w:t>st</w:t>
      </w:r>
      <w:r w:rsidRPr="00F114BE">
        <w:t xml:space="preserve"> ed</w:t>
      </w:r>
      <w:r>
        <w:t>.</w:t>
      </w:r>
      <w:r w:rsidRPr="00F114BE">
        <w:t>, 2003, Centre for Industrial and Environmental Safety and Health, South Bank University, CROWN copyright, London. UK.</w:t>
      </w:r>
    </w:p>
    <w:p w:rsidR="00F27ADF" w:rsidRDefault="00F27ADF" w:rsidP="00C353EA">
      <w:pPr>
        <w:pStyle w:val="a6"/>
      </w:pPr>
    </w:p>
    <w:p w:rsidR="005C38DD" w:rsidRDefault="005C38DD">
      <w:pPr>
        <w:bidi w:val="0"/>
        <w:ind w:left="454"/>
        <w:rPr>
          <w:rFonts w:ascii="Times New Roman" w:eastAsia="Times New Roman" w:hAnsi="Times New Roman" w:cs="B Zar"/>
          <w:color w:val="000000"/>
          <w:sz w:val="20"/>
          <w:szCs w:val="24"/>
          <w:rtl/>
          <w:lang w:bidi="ar-SA"/>
        </w:rPr>
      </w:pPr>
      <w:r>
        <w:rPr>
          <w:rtl/>
        </w:rPr>
        <w:br w:type="page"/>
      </w:r>
    </w:p>
    <w:p w:rsidR="005C38DD" w:rsidRPr="005C38DD" w:rsidRDefault="005C38DD" w:rsidP="005C38DD">
      <w:pPr>
        <w:rPr>
          <w:rtl/>
        </w:rPr>
      </w:pPr>
    </w:p>
    <w:p w:rsidR="00F27ADF" w:rsidRPr="0075005C" w:rsidRDefault="00F27ADF" w:rsidP="00C47D41">
      <w:pPr>
        <w:pStyle w:val="ac"/>
        <w:rPr>
          <w:rtl/>
        </w:rPr>
      </w:pPr>
      <w:bookmarkStart w:id="27" w:name="_Toc326762133"/>
      <w:r w:rsidRPr="0075005C">
        <w:rPr>
          <w:rFonts w:hint="cs"/>
          <w:rtl/>
        </w:rPr>
        <w:t>بخش دوم</w:t>
      </w:r>
      <w:bookmarkEnd w:id="27"/>
    </w:p>
    <w:p w:rsidR="00F27ADF" w:rsidRPr="0075005C" w:rsidRDefault="00B8317F" w:rsidP="00C47D41">
      <w:pPr>
        <w:pStyle w:val="ad"/>
        <w:rPr>
          <w:rtl/>
        </w:rPr>
      </w:pPr>
      <w:bookmarkStart w:id="28" w:name="_Toc326762134"/>
      <w:r>
        <w:rPr>
          <w:rFonts w:hint="cs"/>
          <w:rtl/>
        </w:rPr>
        <w:t>حدود مجاز شاخص</w:t>
      </w:r>
      <w:r>
        <w:rPr>
          <w:rtl/>
        </w:rPr>
        <w:softHyphen/>
      </w:r>
      <w:r w:rsidR="00F27ADF" w:rsidRPr="0075005C">
        <w:rPr>
          <w:rFonts w:hint="cs"/>
          <w:rtl/>
        </w:rPr>
        <w:t>هاي بيولوژيكي مواجهه</w:t>
      </w:r>
      <w:r w:rsidR="00F27ADF" w:rsidRPr="0075005C">
        <w:rPr>
          <w:rStyle w:val="FootnoteReference"/>
          <w:rFonts w:cs="B Nazanin"/>
          <w:b/>
          <w:bCs/>
          <w:szCs w:val="28"/>
          <w:rtl/>
        </w:rPr>
        <w:footnoteReference w:id="27"/>
      </w:r>
      <w:bookmarkEnd w:id="28"/>
    </w:p>
    <w:p w:rsidR="00F27ADF" w:rsidRPr="00791B7F" w:rsidRDefault="00F27ADF" w:rsidP="00C353EA">
      <w:pPr>
        <w:pStyle w:val="a6"/>
        <w:rPr>
          <w:rtl/>
        </w:rPr>
      </w:pPr>
    </w:p>
    <w:p w:rsidR="00F27ADF" w:rsidRPr="0075005C" w:rsidRDefault="00F27ADF" w:rsidP="00A17C1F">
      <w:pPr>
        <w:pStyle w:val="TOCHeading"/>
        <w:rPr>
          <w:rtl/>
        </w:rPr>
      </w:pPr>
      <w:bookmarkStart w:id="29" w:name="_Toc326762135"/>
      <w:r w:rsidRPr="0075005C">
        <w:rPr>
          <w:rFonts w:hint="cs"/>
          <w:rtl/>
        </w:rPr>
        <w:t>پايش بيولوژيك</w:t>
      </w:r>
      <w:r w:rsidRPr="0075005C">
        <w:rPr>
          <w:rStyle w:val="FootnoteReference"/>
          <w:rFonts w:cs="B Nazanin"/>
          <w:b w:val="0"/>
          <w:bCs w:val="0"/>
          <w:szCs w:val="26"/>
          <w:rtl/>
        </w:rPr>
        <w:footnoteReference w:id="28"/>
      </w:r>
      <w:bookmarkEnd w:id="29"/>
    </w:p>
    <w:p w:rsidR="00F27ADF" w:rsidRDefault="00F27ADF" w:rsidP="003D499A">
      <w:pPr>
        <w:pStyle w:val="a6"/>
        <w:rPr>
          <w:rtl/>
        </w:rPr>
      </w:pPr>
      <w:r w:rsidRPr="00791B7F">
        <w:rPr>
          <w:rFonts w:hint="cs"/>
          <w:rtl/>
        </w:rPr>
        <w:t>پايش ب</w:t>
      </w:r>
      <w:r w:rsidR="00EB0A8E">
        <w:rPr>
          <w:rFonts w:hint="cs"/>
          <w:rtl/>
        </w:rPr>
        <w:t>يولوژيك سنجش غلظت يك ماده شيمياي</w:t>
      </w:r>
      <w:r w:rsidRPr="00791B7F">
        <w:rPr>
          <w:rFonts w:hint="cs"/>
          <w:rtl/>
        </w:rPr>
        <w:t>ي يا متابوليت هاي آن در ماتريس هاي بيولوژيك بوده و امکان ارزيابي مواجهه کارگران با مواد شيميايي موجود در محيط کار را د</w:t>
      </w:r>
      <w:r w:rsidR="00C74DD4">
        <w:rPr>
          <w:rFonts w:hint="cs"/>
          <w:rtl/>
        </w:rPr>
        <w:t>ر زمان هاي مشخص، از طريق اندازه</w:t>
      </w:r>
      <w:r w:rsidR="00C74DD4">
        <w:rPr>
          <w:rtl/>
        </w:rPr>
        <w:softHyphen/>
      </w:r>
      <w:r w:rsidRPr="00791B7F">
        <w:rPr>
          <w:rFonts w:hint="cs"/>
          <w:rtl/>
        </w:rPr>
        <w:t xml:space="preserve">گيري نشانگرهاي مناسب در نمونه هاي بيولوژيک (شامل ادرار، خون و هواي بازدم) فراهم مي نمايد. پايش بيولوژيك مكملي جهت ارزيابي مواجهه از طريق نمونه برداري هوا بوده و با شناخت به موقع اثرات برگشت پذير، نقش مهمي در كاهش ريسك هاي مؤثر بر سلامت كارگران دارد. انجام برنامه هاي مراقبت بهداشتي كارگران در قالب پايش بيولوژيك، مستلزم به كارگيري يك ساز و كار اصولي و منظم مبتني بر مقررات طي يك دوره زماني طولاني بوده و متخصصين </w:t>
      </w:r>
      <w:r w:rsidR="005C49D6">
        <w:rPr>
          <w:rFonts w:hint="cs"/>
          <w:color w:val="000000" w:themeColor="text1"/>
          <w:sz w:val="24"/>
          <w:rtl/>
        </w:rPr>
        <w:t>بهداشت حرفه</w:t>
      </w:r>
      <w:r w:rsidR="005C49D6">
        <w:rPr>
          <w:color w:val="000000" w:themeColor="text1"/>
          <w:sz w:val="24"/>
          <w:rtl/>
        </w:rPr>
        <w:softHyphen/>
      </w:r>
      <w:r w:rsidR="005C49D6" w:rsidRPr="00D23C6B">
        <w:rPr>
          <w:rFonts w:hint="cs"/>
          <w:color w:val="000000" w:themeColor="text1"/>
          <w:sz w:val="24"/>
          <w:rtl/>
        </w:rPr>
        <w:t xml:space="preserve">اي </w:t>
      </w:r>
      <w:r w:rsidRPr="00791B7F">
        <w:rPr>
          <w:rFonts w:hint="cs"/>
          <w:rtl/>
        </w:rPr>
        <w:t>را در انجام امور زير ياري مي</w:t>
      </w:r>
      <w:r w:rsidR="003D499A">
        <w:rPr>
          <w:rtl/>
        </w:rPr>
        <w:softHyphen/>
      </w:r>
      <w:r w:rsidRPr="00791B7F">
        <w:rPr>
          <w:rFonts w:hint="cs"/>
          <w:rtl/>
        </w:rPr>
        <w:t>كند:</w:t>
      </w:r>
    </w:p>
    <w:p w:rsidR="00F27ADF" w:rsidRPr="00791B7F" w:rsidRDefault="00F27ADF" w:rsidP="00C353EA">
      <w:pPr>
        <w:pStyle w:val="a6"/>
        <w:rPr>
          <w:lang w:bidi="fa-IR"/>
        </w:rPr>
      </w:pPr>
    </w:p>
    <w:p w:rsidR="00F27ADF" w:rsidRPr="0075005C" w:rsidRDefault="00EB0A8E" w:rsidP="00D933F8">
      <w:pPr>
        <w:pStyle w:val="2"/>
      </w:pPr>
      <w:r>
        <w:rPr>
          <w:rFonts w:hint="cs"/>
          <w:rtl/>
        </w:rPr>
        <w:t>شناسايي و تعيين مقدار ماده شيمياي</w:t>
      </w:r>
      <w:r w:rsidR="00F27ADF" w:rsidRPr="0075005C">
        <w:rPr>
          <w:rFonts w:hint="cs"/>
          <w:rtl/>
        </w:rPr>
        <w:t xml:space="preserve">ي كه علاوه بر استنشاق از طريق پوست و خوراكي جذب شده </w:t>
      </w:r>
    </w:p>
    <w:p w:rsidR="00F27ADF" w:rsidRPr="0075005C" w:rsidRDefault="00F27ADF" w:rsidP="00D933F8">
      <w:pPr>
        <w:pStyle w:val="2"/>
      </w:pPr>
      <w:r w:rsidRPr="0075005C">
        <w:rPr>
          <w:rFonts w:hint="cs"/>
          <w:rtl/>
        </w:rPr>
        <w:t>اطلاع از مواجهات انجام شده در گذشته و ارزيابي ميزان سربار بدن</w:t>
      </w:r>
    </w:p>
    <w:p w:rsidR="00F27ADF" w:rsidRPr="0075005C" w:rsidRDefault="00EB0A8E" w:rsidP="00D933F8">
      <w:pPr>
        <w:pStyle w:val="2"/>
      </w:pPr>
      <w:r>
        <w:rPr>
          <w:rFonts w:hint="cs"/>
          <w:rtl/>
        </w:rPr>
        <w:t>شناساي</w:t>
      </w:r>
      <w:r w:rsidR="00F27ADF" w:rsidRPr="0075005C">
        <w:rPr>
          <w:rFonts w:hint="cs"/>
          <w:rtl/>
        </w:rPr>
        <w:t>ي مواجهات غير شغلي كارگران</w:t>
      </w:r>
    </w:p>
    <w:p w:rsidR="00F27ADF" w:rsidRPr="0075005C" w:rsidRDefault="00EB0A8E" w:rsidP="00D933F8">
      <w:pPr>
        <w:pStyle w:val="2"/>
      </w:pPr>
      <w:r>
        <w:rPr>
          <w:rFonts w:hint="cs"/>
          <w:rtl/>
        </w:rPr>
        <w:t>بررسي ميزان اثربخشي وساي</w:t>
      </w:r>
      <w:r w:rsidR="00F27ADF" w:rsidRPr="0075005C">
        <w:rPr>
          <w:rFonts w:hint="cs"/>
          <w:rtl/>
        </w:rPr>
        <w:t>ل حفاظت فردي و كنترل هاي مهندسي</w:t>
      </w:r>
    </w:p>
    <w:p w:rsidR="00F27ADF" w:rsidRDefault="00F27ADF" w:rsidP="00EB0A8E">
      <w:pPr>
        <w:pStyle w:val="2"/>
        <w:rPr>
          <w:rtl/>
        </w:rPr>
      </w:pPr>
      <w:r w:rsidRPr="0075005C">
        <w:rPr>
          <w:rFonts w:hint="cs"/>
          <w:rtl/>
        </w:rPr>
        <w:t>نظارت بر شيوه انجام كار</w:t>
      </w:r>
    </w:p>
    <w:p w:rsidR="00F27ADF" w:rsidRPr="00791B7F" w:rsidRDefault="00F27ADF" w:rsidP="005C49D6">
      <w:pPr>
        <w:pStyle w:val="a6"/>
        <w:rPr>
          <w:rtl/>
        </w:rPr>
      </w:pPr>
      <w:r w:rsidRPr="00791B7F">
        <w:rPr>
          <w:rFonts w:hint="cs"/>
          <w:rtl/>
        </w:rPr>
        <w:t>معمولا</w:t>
      </w:r>
      <w:r>
        <w:rPr>
          <w:rFonts w:hint="cs"/>
          <w:rtl/>
        </w:rPr>
        <w:t>ً</w:t>
      </w:r>
      <w:r w:rsidRPr="00791B7F">
        <w:rPr>
          <w:rFonts w:hint="cs"/>
          <w:rtl/>
        </w:rPr>
        <w:t xml:space="preserve"> جهت طراحي، انجام و تفسير پايش ب</w:t>
      </w:r>
      <w:r w:rsidR="00B8317F">
        <w:rPr>
          <w:rFonts w:hint="cs"/>
          <w:rtl/>
        </w:rPr>
        <w:t>يولوژيك در مواجهات شغلي از شاخص</w:t>
      </w:r>
      <w:r w:rsidR="00B8317F">
        <w:rPr>
          <w:rtl/>
        </w:rPr>
        <w:softHyphen/>
      </w:r>
      <w:r w:rsidRPr="00791B7F">
        <w:rPr>
          <w:rFonts w:hint="cs"/>
          <w:rtl/>
        </w:rPr>
        <w:t xml:space="preserve">هاي بيولوژيكي مواجهه </w:t>
      </w:r>
      <w:r w:rsidRPr="00791B7F">
        <w:t>(BEIs)</w:t>
      </w:r>
      <w:r w:rsidRPr="00791B7F">
        <w:rPr>
          <w:rFonts w:hint="cs"/>
          <w:rtl/>
        </w:rPr>
        <w:t xml:space="preserve"> استفاده مي گردد، كه كاربرد اين شاخص بستگي به ميزان تجربه در زمينه </w:t>
      </w:r>
      <w:r w:rsidR="005C49D6">
        <w:rPr>
          <w:rFonts w:hint="cs"/>
          <w:color w:val="000000" w:themeColor="text1"/>
          <w:sz w:val="24"/>
          <w:rtl/>
        </w:rPr>
        <w:t>بهداشت حرفه</w:t>
      </w:r>
      <w:r w:rsidR="005C49D6">
        <w:rPr>
          <w:color w:val="000000" w:themeColor="text1"/>
          <w:sz w:val="24"/>
          <w:rtl/>
        </w:rPr>
        <w:softHyphen/>
      </w:r>
      <w:r w:rsidR="005C49D6" w:rsidRPr="00D23C6B">
        <w:rPr>
          <w:rFonts w:hint="cs"/>
          <w:color w:val="000000" w:themeColor="text1"/>
          <w:sz w:val="24"/>
          <w:rtl/>
        </w:rPr>
        <w:t xml:space="preserve">اي </w:t>
      </w:r>
      <w:r w:rsidRPr="00791B7F">
        <w:rPr>
          <w:rFonts w:hint="cs"/>
          <w:rtl/>
        </w:rPr>
        <w:t>و مستندات موجود در خصوص حد مجاز مواجهه</w:t>
      </w:r>
      <w:r w:rsidRPr="00791B7F">
        <w:t xml:space="preserve"> </w:t>
      </w:r>
      <w:r w:rsidRPr="00791B7F">
        <w:rPr>
          <w:rFonts w:hint="cs"/>
          <w:rtl/>
        </w:rPr>
        <w:t xml:space="preserve"> شغلي</w:t>
      </w:r>
      <w:r w:rsidRPr="00791B7F">
        <w:rPr>
          <w:rStyle w:val="FootnoteReference"/>
          <w:rFonts w:cs="B Nazanin"/>
          <w:szCs w:val="26"/>
          <w:rtl/>
        </w:rPr>
        <w:footnoteReference w:id="29"/>
      </w:r>
      <w:r w:rsidRPr="00791B7F">
        <w:rPr>
          <w:rFonts w:hint="cs"/>
          <w:rtl/>
        </w:rPr>
        <w:t xml:space="preserve"> </w:t>
      </w:r>
      <w:r w:rsidRPr="00791B7F">
        <w:t>(OEL)</w:t>
      </w:r>
      <w:r w:rsidRPr="00791B7F">
        <w:rPr>
          <w:rFonts w:hint="cs"/>
          <w:rtl/>
        </w:rPr>
        <w:t xml:space="preserve"> دارد. </w:t>
      </w:r>
    </w:p>
    <w:p w:rsidR="00F27ADF" w:rsidRPr="0075005C" w:rsidRDefault="00B8317F" w:rsidP="00F743CF">
      <w:pPr>
        <w:pStyle w:val="TOCHeading"/>
        <w:rPr>
          <w:rtl/>
        </w:rPr>
      </w:pPr>
      <w:bookmarkStart w:id="30" w:name="_Toc326762136"/>
      <w:r>
        <w:rPr>
          <w:rFonts w:hint="cs"/>
          <w:rtl/>
        </w:rPr>
        <w:lastRenderedPageBreak/>
        <w:t>شاخص</w:t>
      </w:r>
      <w:r>
        <w:rPr>
          <w:rtl/>
        </w:rPr>
        <w:softHyphen/>
      </w:r>
      <w:r w:rsidR="00F27ADF" w:rsidRPr="0075005C">
        <w:rPr>
          <w:rFonts w:hint="cs"/>
          <w:rtl/>
        </w:rPr>
        <w:t>هاي بيولوژيكي مواجهه</w:t>
      </w:r>
      <w:bookmarkEnd w:id="30"/>
    </w:p>
    <w:p w:rsidR="00F27ADF" w:rsidRPr="00791B7F" w:rsidRDefault="00B8317F" w:rsidP="00C74DD4">
      <w:pPr>
        <w:pStyle w:val="a6"/>
        <w:rPr>
          <w:rtl/>
        </w:rPr>
      </w:pPr>
      <w:r>
        <w:rPr>
          <w:rFonts w:hint="cs"/>
          <w:rtl/>
        </w:rPr>
        <w:t>شاخص</w:t>
      </w:r>
      <w:r>
        <w:rPr>
          <w:rtl/>
        </w:rPr>
        <w:softHyphen/>
      </w:r>
      <w:r w:rsidR="00F27ADF" w:rsidRPr="00791B7F">
        <w:rPr>
          <w:rFonts w:hint="cs"/>
          <w:rtl/>
        </w:rPr>
        <w:t>هاي بيولوژيكي مواجهه، مقادير راهنما جهت ارزياب</w:t>
      </w:r>
      <w:r w:rsidR="00C74DD4">
        <w:rPr>
          <w:rFonts w:hint="cs"/>
          <w:rtl/>
        </w:rPr>
        <w:t>ي نتايج پايش بيولوژيك بوده و از</w:t>
      </w:r>
      <w:r w:rsidR="00B917A0">
        <w:rPr>
          <w:rFonts w:hint="cs"/>
          <w:rtl/>
        </w:rPr>
        <w:t xml:space="preserve"> </w:t>
      </w:r>
      <w:r w:rsidR="00F27ADF" w:rsidRPr="00791B7F">
        <w:rPr>
          <w:rFonts w:hint="cs"/>
          <w:rtl/>
        </w:rPr>
        <w:t>نمونه</w:t>
      </w:r>
      <w:r w:rsidR="00C74DD4">
        <w:rPr>
          <w:rtl/>
        </w:rPr>
        <w:softHyphen/>
      </w:r>
      <w:r w:rsidR="00F27ADF" w:rsidRPr="00791B7F">
        <w:rPr>
          <w:rFonts w:hint="cs"/>
          <w:rtl/>
        </w:rPr>
        <w:t xml:space="preserve">هاي جمع آوري شده از كارگران سالمي كه از راه استنشاق در مواجهه با مقادير در محدوده </w:t>
      </w:r>
      <w:r w:rsidR="00F27ADF" w:rsidRPr="00791B7F">
        <w:t>OEL</w:t>
      </w:r>
      <w:r w:rsidR="00F27ADF" w:rsidRPr="00791B7F">
        <w:rPr>
          <w:rFonts w:hint="cs"/>
          <w:rtl/>
        </w:rPr>
        <w:t xml:space="preserve"> مي</w:t>
      </w:r>
      <w:r w:rsidR="00C74DD4">
        <w:rPr>
          <w:rtl/>
        </w:rPr>
        <w:softHyphen/>
      </w:r>
      <w:r w:rsidR="00F27ADF" w:rsidRPr="00791B7F">
        <w:rPr>
          <w:rFonts w:hint="cs"/>
          <w:rtl/>
        </w:rPr>
        <w:t xml:space="preserve">باشند، به دست مي آيد. در اين بين موادي که </w:t>
      </w:r>
      <w:r w:rsidR="00F27ADF" w:rsidRPr="00791B7F">
        <w:t>OEL</w:t>
      </w:r>
      <w:r w:rsidR="00EB0A8E">
        <w:rPr>
          <w:rFonts w:hint="cs"/>
          <w:rtl/>
        </w:rPr>
        <w:t xml:space="preserve"> آن</w:t>
      </w:r>
      <w:r w:rsidR="00F27ADF" w:rsidRPr="00791B7F">
        <w:rPr>
          <w:rFonts w:hint="cs"/>
          <w:rtl/>
        </w:rPr>
        <w:t>ها بر مبناي محافظت در مقابل آثار غير سيستميک (مانند تحريک يا اختلالات تنفسي) ارائه شده، به علت جذب ق</w:t>
      </w:r>
      <w:r w:rsidR="00DE533A">
        <w:rPr>
          <w:rFonts w:hint="cs"/>
          <w:rtl/>
        </w:rPr>
        <w:t>ابل ملاحظه اين مواد از ساير راه</w:t>
      </w:r>
      <w:r w:rsidR="00F27ADF" w:rsidRPr="00791B7F">
        <w:rPr>
          <w:rFonts w:hint="cs"/>
          <w:rtl/>
        </w:rPr>
        <w:t>ها (اغلب پوست) استثنا</w:t>
      </w:r>
      <w:r w:rsidR="00F27ADF">
        <w:rPr>
          <w:rFonts w:hint="cs"/>
          <w:rtl/>
        </w:rPr>
        <w:t>ء</w:t>
      </w:r>
      <w:r w:rsidR="00F27ADF" w:rsidRPr="00791B7F">
        <w:rPr>
          <w:rFonts w:hint="cs"/>
          <w:rtl/>
        </w:rPr>
        <w:t xml:space="preserve"> </w:t>
      </w:r>
      <w:r w:rsidR="00EB0A8E">
        <w:rPr>
          <w:rFonts w:hint="cs"/>
          <w:rtl/>
        </w:rPr>
        <w:t>بوده و لذا در اين موارد نياز به انجام پايش بيولو‍ژيك خواهد بود.</w:t>
      </w:r>
    </w:p>
    <w:p w:rsidR="00F27ADF" w:rsidRPr="00791B7F" w:rsidRDefault="00B8317F" w:rsidP="003D499A">
      <w:pPr>
        <w:pStyle w:val="a6"/>
        <w:rPr>
          <w:rtl/>
        </w:rPr>
      </w:pPr>
      <w:r>
        <w:rPr>
          <w:rFonts w:hint="cs"/>
          <w:rtl/>
        </w:rPr>
        <w:t xml:space="preserve">  شاخص</w:t>
      </w:r>
      <w:r>
        <w:rPr>
          <w:rtl/>
        </w:rPr>
        <w:softHyphen/>
      </w:r>
      <w:r w:rsidR="00F27ADF" w:rsidRPr="00791B7F">
        <w:rPr>
          <w:rFonts w:hint="cs"/>
          <w:rtl/>
        </w:rPr>
        <w:t>هاي بيولوژيكي مواجهه به طور كلي معرف مقاديري است كه در پائين تر از آن اثرات زيان</w:t>
      </w:r>
      <w:r w:rsidR="00C74DD4">
        <w:rPr>
          <w:rtl/>
        </w:rPr>
        <w:softHyphen/>
      </w:r>
      <w:r w:rsidR="00F27ADF" w:rsidRPr="00791B7F">
        <w:rPr>
          <w:rFonts w:hint="cs"/>
          <w:rtl/>
        </w:rPr>
        <w:t xml:space="preserve">آوري بر سلامتي كارگران وجود نداشته باشد. هر چند </w:t>
      </w:r>
      <w:r w:rsidR="00F27ADF" w:rsidRPr="00791B7F">
        <w:t>BEI</w:t>
      </w:r>
      <w:r w:rsidR="00F27ADF" w:rsidRPr="00791B7F">
        <w:rPr>
          <w:rFonts w:hint="cs"/>
          <w:rtl/>
        </w:rPr>
        <w:t xml:space="preserve"> جهت سنجش اثرات زيان آور يا تشخيص بيماري ها توصيه نشده، معذلك متخصصين </w:t>
      </w:r>
      <w:r w:rsidR="005C49D6">
        <w:rPr>
          <w:rFonts w:hint="cs"/>
          <w:color w:val="000000" w:themeColor="text1"/>
          <w:sz w:val="24"/>
          <w:rtl/>
        </w:rPr>
        <w:t>بهداشت حرفه</w:t>
      </w:r>
      <w:r w:rsidR="005C49D6">
        <w:rPr>
          <w:color w:val="000000" w:themeColor="text1"/>
          <w:sz w:val="24"/>
          <w:rtl/>
        </w:rPr>
        <w:softHyphen/>
      </w:r>
      <w:r w:rsidR="005C49D6" w:rsidRPr="00D23C6B">
        <w:rPr>
          <w:rFonts w:hint="cs"/>
          <w:color w:val="000000" w:themeColor="text1"/>
          <w:sz w:val="24"/>
          <w:rtl/>
        </w:rPr>
        <w:t xml:space="preserve">اي </w:t>
      </w:r>
      <w:r w:rsidR="00F27ADF" w:rsidRPr="00791B7F">
        <w:rPr>
          <w:rFonts w:hint="cs"/>
          <w:rtl/>
        </w:rPr>
        <w:t>را جهت ش</w:t>
      </w:r>
      <w:r w:rsidR="003D499A">
        <w:rPr>
          <w:rFonts w:hint="cs"/>
          <w:rtl/>
        </w:rPr>
        <w:t>ناسای</w:t>
      </w:r>
      <w:r w:rsidR="00DE533A">
        <w:rPr>
          <w:rFonts w:hint="cs"/>
          <w:rtl/>
        </w:rPr>
        <w:t>ي و تعيين مقدار مواد شيمياي</w:t>
      </w:r>
      <w:r w:rsidR="00F27ADF" w:rsidRPr="00791B7F">
        <w:rPr>
          <w:rFonts w:hint="cs"/>
          <w:rtl/>
        </w:rPr>
        <w:t>ي كه علاوه بر استنشاق، از طريق پوست يا گوارش جذب شد</w:t>
      </w:r>
      <w:r w:rsidR="00C73790">
        <w:rPr>
          <w:rFonts w:hint="cs"/>
          <w:rtl/>
        </w:rPr>
        <w:t>ه</w:t>
      </w:r>
      <w:r w:rsidR="00C73790">
        <w:rPr>
          <w:rtl/>
        </w:rPr>
        <w:softHyphen/>
      </w:r>
      <w:r w:rsidR="00F27ADF" w:rsidRPr="00791B7F">
        <w:rPr>
          <w:rFonts w:hint="cs"/>
          <w:rtl/>
        </w:rPr>
        <w:t>اند، ياري مي</w:t>
      </w:r>
      <w:r w:rsidR="003D499A">
        <w:rPr>
          <w:rtl/>
        </w:rPr>
        <w:softHyphen/>
      </w:r>
      <w:r w:rsidR="00F27ADF" w:rsidRPr="00791B7F">
        <w:rPr>
          <w:rFonts w:hint="cs"/>
          <w:rtl/>
        </w:rPr>
        <w:t>كند.</w:t>
      </w:r>
    </w:p>
    <w:p w:rsidR="00F27ADF" w:rsidRPr="009D60FF" w:rsidRDefault="00F27ADF" w:rsidP="00A17C1F">
      <w:pPr>
        <w:pStyle w:val="TOCHeading"/>
        <w:rPr>
          <w:rtl/>
        </w:rPr>
      </w:pPr>
      <w:bookmarkStart w:id="31" w:name="_Toc326762137"/>
      <w:r w:rsidRPr="009D60FF">
        <w:rPr>
          <w:rFonts w:hint="cs"/>
          <w:rtl/>
        </w:rPr>
        <w:t xml:space="preserve">ارتباط </w:t>
      </w:r>
      <w:r w:rsidRPr="009D60FF">
        <w:t>BEI</w:t>
      </w:r>
      <w:r w:rsidRPr="009D60FF">
        <w:rPr>
          <w:rFonts w:hint="cs"/>
          <w:rtl/>
        </w:rPr>
        <w:t xml:space="preserve"> با </w:t>
      </w:r>
      <w:r w:rsidRPr="009D60FF">
        <w:t>OEL</w:t>
      </w:r>
      <w:bookmarkEnd w:id="31"/>
    </w:p>
    <w:p w:rsidR="00F27ADF" w:rsidRPr="006C2BB7" w:rsidRDefault="00F27ADF" w:rsidP="00C74DD4">
      <w:pPr>
        <w:pStyle w:val="a6"/>
        <w:rPr>
          <w:rtl/>
        </w:rPr>
      </w:pPr>
      <w:r w:rsidRPr="006C2BB7">
        <w:rPr>
          <w:rFonts w:hint="cs"/>
          <w:rtl/>
        </w:rPr>
        <w:t xml:space="preserve">پايش هوا به منظور تعيين </w:t>
      </w:r>
      <w:r w:rsidRPr="006C2BB7">
        <w:t>OEL</w:t>
      </w:r>
      <w:r w:rsidRPr="006C2BB7">
        <w:rPr>
          <w:rFonts w:hint="cs"/>
          <w:rtl/>
        </w:rPr>
        <w:t xml:space="preserve">، نشان دهنده مواجهه استنشاقي بالقوه فردي يا گروهي بوده، در حالي كه </w:t>
      </w:r>
      <w:r w:rsidRPr="006C2BB7">
        <w:t>BEI</w:t>
      </w:r>
      <w:r w:rsidR="00DE533A">
        <w:rPr>
          <w:rFonts w:hint="cs"/>
          <w:rtl/>
        </w:rPr>
        <w:t>، شاخص جذب ماده شيميايي توسط فرد مي باشد. به دلاي</w:t>
      </w:r>
      <w:r w:rsidRPr="006C2BB7">
        <w:rPr>
          <w:rFonts w:hint="cs"/>
          <w:rtl/>
        </w:rPr>
        <w:t>ل مختلف، ميز</w:t>
      </w:r>
      <w:r w:rsidR="00DE533A">
        <w:rPr>
          <w:rFonts w:hint="cs"/>
          <w:rtl/>
        </w:rPr>
        <w:t>ان جذب افراد يك گروه شاغل با يك</w:t>
      </w:r>
      <w:r w:rsidRPr="006C2BB7">
        <w:rPr>
          <w:rFonts w:hint="cs"/>
          <w:rtl/>
        </w:rPr>
        <w:t>ديگر متفاوت است، از اين رو ممكن است ب</w:t>
      </w:r>
      <w:r w:rsidR="00DE533A">
        <w:rPr>
          <w:rFonts w:hint="cs"/>
          <w:rtl/>
        </w:rPr>
        <w:t xml:space="preserve">ين اطلاعات به دست آمده از نتايج </w:t>
      </w:r>
      <w:r w:rsidR="00C74DD4">
        <w:rPr>
          <w:rFonts w:hint="cs"/>
          <w:rtl/>
        </w:rPr>
        <w:t>نمونه</w:t>
      </w:r>
      <w:r w:rsidR="00C74DD4">
        <w:rPr>
          <w:rtl/>
        </w:rPr>
        <w:softHyphen/>
      </w:r>
      <w:r w:rsidRPr="006C2BB7">
        <w:rPr>
          <w:rFonts w:hint="cs"/>
          <w:rtl/>
        </w:rPr>
        <w:t>برداري هوا و پايش بيولوژيك</w:t>
      </w:r>
      <w:r w:rsidR="00DE533A">
        <w:rPr>
          <w:rFonts w:hint="cs"/>
          <w:rtl/>
        </w:rPr>
        <w:t>ي</w:t>
      </w:r>
      <w:r w:rsidRPr="006C2BB7">
        <w:rPr>
          <w:rFonts w:hint="cs"/>
          <w:rtl/>
        </w:rPr>
        <w:t xml:space="preserve"> تناقضات زير مشاهده گردد. لذا قبل از طراحي و تفسير برنامه پايش بيولوژيك</w:t>
      </w:r>
      <w:r w:rsidR="00DE533A">
        <w:rPr>
          <w:rFonts w:hint="cs"/>
          <w:rtl/>
        </w:rPr>
        <w:t>ي</w:t>
      </w:r>
      <w:r w:rsidRPr="006C2BB7">
        <w:rPr>
          <w:rFonts w:hint="cs"/>
          <w:rtl/>
        </w:rPr>
        <w:t xml:space="preserve">، مراجعه به مستندات اختصاصي </w:t>
      </w:r>
      <w:r w:rsidRPr="006C2BB7">
        <w:t>BEIs</w:t>
      </w:r>
      <w:r w:rsidRPr="006C2BB7">
        <w:rPr>
          <w:rFonts w:hint="cs"/>
          <w:rtl/>
        </w:rPr>
        <w:t xml:space="preserve"> ضروري است. </w:t>
      </w:r>
    </w:p>
    <w:p w:rsidR="00F27ADF" w:rsidRPr="0075005C" w:rsidRDefault="00F27ADF" w:rsidP="00FF23EF">
      <w:pPr>
        <w:pStyle w:val="2"/>
        <w:rPr>
          <w:rtl/>
        </w:rPr>
      </w:pPr>
      <w:r w:rsidRPr="0075005C">
        <w:rPr>
          <w:rFonts w:hint="cs"/>
          <w:rtl/>
        </w:rPr>
        <w:t>تفاوت فيزيولوژيک</w:t>
      </w:r>
      <w:r w:rsidR="00DE533A">
        <w:rPr>
          <w:rFonts w:hint="cs"/>
          <w:rtl/>
        </w:rPr>
        <w:t>ي</w:t>
      </w:r>
      <w:r w:rsidRPr="0075005C">
        <w:rPr>
          <w:rFonts w:hint="cs"/>
          <w:rtl/>
        </w:rPr>
        <w:t xml:space="preserve"> و سطح سلامتي کارگران ا</w:t>
      </w:r>
      <w:r w:rsidR="00FF23EF">
        <w:rPr>
          <w:rFonts w:hint="cs"/>
          <w:rtl/>
        </w:rPr>
        <w:t>ز جمله: ساختار بدني، رژيم غذايي</w:t>
      </w:r>
      <w:r w:rsidRPr="0075005C">
        <w:rPr>
          <w:rFonts w:hint="cs"/>
          <w:rtl/>
        </w:rPr>
        <w:t xml:space="preserve">، فعاليت آنزيمي و متابوليكي، ترکيب مايعات بدن، سن، جنس، بارداري، مصرف دارو و بيماري. </w:t>
      </w:r>
    </w:p>
    <w:p w:rsidR="00F27ADF" w:rsidRPr="0075005C" w:rsidRDefault="00F27ADF" w:rsidP="00D933F8">
      <w:pPr>
        <w:pStyle w:val="2"/>
      </w:pPr>
      <w:r w:rsidRPr="0075005C">
        <w:rPr>
          <w:rFonts w:hint="cs"/>
          <w:rtl/>
        </w:rPr>
        <w:t>فاكتورهاي مواجهه شغلي مانند: سرعت، شدت و مدت زمان انجام کار، مواجهه پوستي، دما و رطوبت، مواجهه هم زمان با انواع مواد شيميايي و ساير عادات شغلي.</w:t>
      </w:r>
    </w:p>
    <w:p w:rsidR="00F27ADF" w:rsidRPr="0075005C" w:rsidRDefault="00F27ADF" w:rsidP="00D933F8">
      <w:pPr>
        <w:pStyle w:val="2"/>
        <w:rPr>
          <w:rtl/>
        </w:rPr>
      </w:pPr>
      <w:r w:rsidRPr="0075005C">
        <w:rPr>
          <w:rFonts w:hint="cs"/>
          <w:rtl/>
        </w:rPr>
        <w:t>برنامه زماني نمونه برداري</w:t>
      </w:r>
      <w:r w:rsidRPr="00791B7F">
        <w:rPr>
          <w:rStyle w:val="FootnoteReference"/>
          <w:rFonts w:cs="B Nazanin"/>
          <w:sz w:val="22"/>
          <w:szCs w:val="26"/>
          <w:rtl/>
        </w:rPr>
        <w:footnoteReference w:id="30"/>
      </w:r>
      <w:r w:rsidRPr="0075005C">
        <w:rPr>
          <w:rFonts w:hint="cs"/>
          <w:rtl/>
        </w:rPr>
        <w:t>: رعايت دقيق برنامه زماني به علت متفاوت بودن فرا</w:t>
      </w:r>
      <w:r w:rsidR="00C74DD4">
        <w:rPr>
          <w:rFonts w:hint="cs"/>
          <w:rtl/>
        </w:rPr>
        <w:t>يندهاي توزيع، دفع و تغييرات بيو</w:t>
      </w:r>
      <w:r w:rsidRPr="0075005C">
        <w:rPr>
          <w:rFonts w:hint="cs"/>
          <w:rtl/>
        </w:rPr>
        <w:t>شيميايي حاصل از مواجهه با مواد شيمياي</w:t>
      </w:r>
      <w:r w:rsidR="00B8317F">
        <w:rPr>
          <w:rFonts w:hint="cs"/>
          <w:rtl/>
        </w:rPr>
        <w:t>ي، و توصيه جهت استفاده از  شاخص</w:t>
      </w:r>
      <w:r w:rsidR="00B8317F">
        <w:rPr>
          <w:rtl/>
        </w:rPr>
        <w:softHyphen/>
      </w:r>
      <w:r w:rsidRPr="0075005C">
        <w:rPr>
          <w:rFonts w:hint="cs"/>
          <w:rtl/>
        </w:rPr>
        <w:t>هاي بيولوژيک</w:t>
      </w:r>
      <w:r w:rsidR="00DE533A">
        <w:rPr>
          <w:rFonts w:hint="cs"/>
          <w:rtl/>
        </w:rPr>
        <w:t>ي</w:t>
      </w:r>
      <w:r w:rsidRPr="0075005C">
        <w:rPr>
          <w:rFonts w:hint="cs"/>
          <w:rtl/>
        </w:rPr>
        <w:t xml:space="preserve"> مواجهه تنها در صورت رعايت برنامه زماني توصيه شده. </w:t>
      </w:r>
    </w:p>
    <w:p w:rsidR="00F27ADF" w:rsidRPr="0075005C" w:rsidRDefault="00F27ADF" w:rsidP="003D499A">
      <w:pPr>
        <w:pStyle w:val="2"/>
      </w:pPr>
      <w:r w:rsidRPr="0075005C">
        <w:rPr>
          <w:rFonts w:hint="cs"/>
          <w:rtl/>
        </w:rPr>
        <w:t xml:space="preserve">فاكتورهاي روش کار شامل: آلودگي ثانويه نمونه، تخريب نمونه هنگام جمع آوري، نگهداري و تجزيه و </w:t>
      </w:r>
      <w:r w:rsidR="003D499A">
        <w:rPr>
          <w:rFonts w:hint="cs"/>
          <w:rtl/>
        </w:rPr>
        <w:t xml:space="preserve">نیز </w:t>
      </w:r>
      <w:r w:rsidRPr="0075005C">
        <w:rPr>
          <w:rFonts w:hint="cs"/>
          <w:rtl/>
        </w:rPr>
        <w:t>خطا و اشتباه در انتخاب روش تجزيه.</w:t>
      </w:r>
    </w:p>
    <w:p w:rsidR="00F27ADF" w:rsidRPr="0075005C" w:rsidRDefault="00F27ADF" w:rsidP="00D933F8">
      <w:pPr>
        <w:pStyle w:val="2"/>
      </w:pPr>
      <w:r w:rsidRPr="0075005C">
        <w:rPr>
          <w:rFonts w:hint="cs"/>
          <w:rtl/>
        </w:rPr>
        <w:lastRenderedPageBreak/>
        <w:t>موقعيت قرار گيري وسيله پايش هوا نسبت به منطقه تنفسي كارگر.</w:t>
      </w:r>
    </w:p>
    <w:p w:rsidR="00F27ADF" w:rsidRPr="0075005C" w:rsidRDefault="00F27ADF" w:rsidP="00D933F8">
      <w:pPr>
        <w:pStyle w:val="2"/>
      </w:pPr>
      <w:r w:rsidRPr="0075005C">
        <w:rPr>
          <w:rFonts w:hint="cs"/>
          <w:rtl/>
        </w:rPr>
        <w:t>توزيع اندازه ذرات و فراهم زيستي.</w:t>
      </w:r>
      <w:r w:rsidRPr="00791B7F">
        <w:rPr>
          <w:rStyle w:val="FootnoteReference"/>
          <w:rFonts w:cs="B Nazanin"/>
          <w:sz w:val="22"/>
          <w:szCs w:val="26"/>
          <w:rtl/>
        </w:rPr>
        <w:footnoteReference w:id="31"/>
      </w:r>
    </w:p>
    <w:p w:rsidR="00F27ADF" w:rsidRPr="0075005C" w:rsidRDefault="00DE533A" w:rsidP="00D933F8">
      <w:pPr>
        <w:pStyle w:val="2"/>
      </w:pPr>
      <w:r>
        <w:rPr>
          <w:rFonts w:hint="cs"/>
          <w:rtl/>
        </w:rPr>
        <w:t>ميزان اثربخشي وساي</w:t>
      </w:r>
      <w:r w:rsidR="00F27ADF" w:rsidRPr="0075005C">
        <w:rPr>
          <w:rFonts w:hint="cs"/>
          <w:rtl/>
        </w:rPr>
        <w:t xml:space="preserve">ل حفاظت فردي. </w:t>
      </w:r>
    </w:p>
    <w:p w:rsidR="00F27ADF" w:rsidRPr="0075005C" w:rsidRDefault="00F27ADF" w:rsidP="00D933F8">
      <w:pPr>
        <w:pStyle w:val="2"/>
      </w:pPr>
      <w:r w:rsidRPr="0075005C">
        <w:rPr>
          <w:rFonts w:hint="cs"/>
          <w:rtl/>
        </w:rPr>
        <w:t>فاكتورهاي</w:t>
      </w:r>
      <w:r w:rsidR="00C74DD4">
        <w:rPr>
          <w:rFonts w:hint="cs"/>
          <w:rtl/>
        </w:rPr>
        <w:t xml:space="preserve"> مواجهه غير شغلي مانند: آلاينده</w:t>
      </w:r>
      <w:r w:rsidR="00C74DD4">
        <w:rPr>
          <w:rtl/>
        </w:rPr>
        <w:softHyphen/>
      </w:r>
      <w:r w:rsidRPr="0075005C">
        <w:rPr>
          <w:rFonts w:hint="cs"/>
          <w:rtl/>
        </w:rPr>
        <w:t>هاي خانگي</w:t>
      </w:r>
      <w:r w:rsidRPr="00791B7F">
        <w:rPr>
          <w:rStyle w:val="FootnoteReference"/>
          <w:rFonts w:cs="B Nazanin"/>
          <w:sz w:val="22"/>
          <w:szCs w:val="26"/>
          <w:rtl/>
        </w:rPr>
        <w:footnoteReference w:id="32"/>
      </w:r>
      <w:r w:rsidRPr="0075005C">
        <w:rPr>
          <w:rFonts w:hint="cs"/>
          <w:rtl/>
        </w:rPr>
        <w:t xml:space="preserve"> و محيطي، آلودگي آب و غذا، بهداشت فردي، استعمال دخانيات، دارو و الکل، مواجهه با بعضي مواد شيميايي که مصرف خانگي دارند، مواجهه با مواد شيميايي مربوط به تفريح و س</w:t>
      </w:r>
      <w:r w:rsidR="00DE533A">
        <w:rPr>
          <w:rFonts w:hint="cs"/>
          <w:rtl/>
        </w:rPr>
        <w:t xml:space="preserve">رگرمي يا موجود در ساير محيط هاي </w:t>
      </w:r>
      <w:r w:rsidRPr="0075005C">
        <w:rPr>
          <w:rFonts w:hint="cs"/>
          <w:rtl/>
        </w:rPr>
        <w:t>كاري.</w:t>
      </w:r>
    </w:p>
    <w:p w:rsidR="00F27ADF" w:rsidRPr="00791B7F" w:rsidRDefault="00F27ADF" w:rsidP="00C353EA">
      <w:pPr>
        <w:pStyle w:val="a6"/>
        <w:rPr>
          <w:rtl/>
        </w:rPr>
      </w:pPr>
      <w:r w:rsidRPr="00791B7F">
        <w:rPr>
          <w:rFonts w:hint="cs"/>
          <w:rtl/>
        </w:rPr>
        <w:t xml:space="preserve">اساس پيشنهاد هر </w:t>
      </w:r>
      <w:r w:rsidRPr="00791B7F">
        <w:t>BEI</w:t>
      </w:r>
      <w:r w:rsidRPr="00791B7F">
        <w:rPr>
          <w:rFonts w:hint="cs"/>
          <w:rtl/>
        </w:rPr>
        <w:t xml:space="preserve"> در مستندات موجود ارائه گرديده، اغلب </w:t>
      </w:r>
      <w:r w:rsidRPr="00791B7F">
        <w:t xml:space="preserve"> BEIs</w:t>
      </w:r>
      <w:r w:rsidRPr="00791B7F">
        <w:rPr>
          <w:rFonts w:hint="cs"/>
          <w:rtl/>
        </w:rPr>
        <w:t xml:space="preserve">با </w:t>
      </w:r>
      <w:r w:rsidRPr="00791B7F">
        <w:t>OEL</w:t>
      </w:r>
      <w:r w:rsidRPr="00791B7F">
        <w:rPr>
          <w:rFonts w:hint="cs"/>
          <w:rtl/>
        </w:rPr>
        <w:t xml:space="preserve"> ارتباط مستقيم داشته </w:t>
      </w:r>
      <w:r w:rsidR="00DE533A">
        <w:rPr>
          <w:rFonts w:hint="cs"/>
          <w:rtl/>
        </w:rPr>
        <w:t>و لذا هنگامي كه غلظت مواد شيمياي</w:t>
      </w:r>
      <w:r w:rsidRPr="00791B7F">
        <w:rPr>
          <w:rFonts w:hint="cs"/>
          <w:rtl/>
        </w:rPr>
        <w:t xml:space="preserve">ي هوابرد در محدوده </w:t>
      </w:r>
      <w:r w:rsidRPr="00791B7F">
        <w:t>OEL</w:t>
      </w:r>
      <w:r w:rsidR="00C74DD4">
        <w:rPr>
          <w:rFonts w:hint="cs"/>
          <w:rtl/>
        </w:rPr>
        <w:t xml:space="preserve"> باشد، غلظت شاخص</w:t>
      </w:r>
      <w:r w:rsidR="00C74DD4">
        <w:rPr>
          <w:rtl/>
        </w:rPr>
        <w:softHyphen/>
      </w:r>
      <w:r w:rsidRPr="00791B7F">
        <w:rPr>
          <w:rFonts w:hint="cs"/>
          <w:rtl/>
        </w:rPr>
        <w:t>ها ق</w:t>
      </w:r>
      <w:r w:rsidR="00DE533A">
        <w:rPr>
          <w:rFonts w:hint="cs"/>
          <w:rtl/>
        </w:rPr>
        <w:t>ابل پيش بيني خواهد بود. در حالي</w:t>
      </w:r>
      <w:r w:rsidR="00C74DD4">
        <w:rPr>
          <w:rFonts w:hint="cs"/>
          <w:rtl/>
        </w:rPr>
        <w:t>كه مقادير برخي از شاخص</w:t>
      </w:r>
      <w:r w:rsidR="00C74DD4">
        <w:rPr>
          <w:rtl/>
        </w:rPr>
        <w:softHyphen/>
      </w:r>
      <w:r w:rsidRPr="00791B7F">
        <w:rPr>
          <w:rFonts w:hint="cs"/>
          <w:rtl/>
        </w:rPr>
        <w:t xml:space="preserve">ها مانند سرب از </w:t>
      </w:r>
      <w:r w:rsidRPr="00791B7F">
        <w:t>OEL</w:t>
      </w:r>
      <w:r w:rsidRPr="00791B7F">
        <w:rPr>
          <w:rFonts w:hint="cs"/>
          <w:rtl/>
        </w:rPr>
        <w:t xml:space="preserve"> به دست نيامده و با ميزان پيشرفت اثرات بهداشتي نامطلوب ارتباط دارد. </w:t>
      </w:r>
    </w:p>
    <w:p w:rsidR="00F27ADF" w:rsidRPr="0075005C" w:rsidRDefault="00F27ADF" w:rsidP="00F743CF">
      <w:pPr>
        <w:pStyle w:val="TOCHeading"/>
        <w:rPr>
          <w:rtl/>
        </w:rPr>
      </w:pPr>
      <w:bookmarkStart w:id="32" w:name="_Toc326762138"/>
      <w:r>
        <w:rPr>
          <w:rFonts w:hint="cs"/>
          <w:rtl/>
        </w:rPr>
        <w:t>جمع آوري نمونه</w:t>
      </w:r>
      <w:bookmarkEnd w:id="32"/>
    </w:p>
    <w:p w:rsidR="00F27ADF" w:rsidRPr="00791B7F" w:rsidRDefault="00DE533A" w:rsidP="003D499A">
      <w:pPr>
        <w:pStyle w:val="a6"/>
      </w:pPr>
      <w:r>
        <w:rPr>
          <w:rFonts w:hint="cs"/>
          <w:rtl/>
        </w:rPr>
        <w:t>از آن جاي</w:t>
      </w:r>
      <w:r w:rsidR="00C74DD4">
        <w:rPr>
          <w:rFonts w:hint="cs"/>
          <w:rtl/>
        </w:rPr>
        <w:t>ي</w:t>
      </w:r>
      <w:r w:rsidR="00C74DD4">
        <w:rPr>
          <w:rtl/>
        </w:rPr>
        <w:softHyphen/>
      </w:r>
      <w:r w:rsidR="00F27ADF" w:rsidRPr="00791B7F">
        <w:rPr>
          <w:rFonts w:hint="cs"/>
          <w:rtl/>
        </w:rPr>
        <w:t>كه غلظت برخي از نشانگرها ممكن است سريع</w:t>
      </w:r>
      <w:r w:rsidR="00C74DD4">
        <w:rPr>
          <w:rFonts w:hint="cs"/>
          <w:rtl/>
        </w:rPr>
        <w:t>اً</w:t>
      </w:r>
      <w:r w:rsidR="00F27ADF" w:rsidRPr="00791B7F">
        <w:rPr>
          <w:rFonts w:hint="cs"/>
          <w:rtl/>
        </w:rPr>
        <w:t xml:space="preserve"> تغيير كند، لذا زمان جمع آوري نمونه بسيار حائز اهميت بوده و بايستي با دقت كنترل و ثبت گردد. زمان نمونه برداري با توجه به زمان ماندگاري ن</w:t>
      </w:r>
      <w:r>
        <w:rPr>
          <w:rFonts w:hint="cs"/>
          <w:rtl/>
        </w:rPr>
        <w:t>شانگر تعيين مي</w:t>
      </w:r>
      <w:r w:rsidR="003D499A">
        <w:rPr>
          <w:rtl/>
        </w:rPr>
        <w:softHyphen/>
      </w:r>
      <w:r>
        <w:rPr>
          <w:rFonts w:hint="cs"/>
          <w:rtl/>
        </w:rPr>
        <w:t>گردد. مواد شيمياي</w:t>
      </w:r>
      <w:r w:rsidR="00C74DD4">
        <w:rPr>
          <w:rFonts w:hint="cs"/>
          <w:rtl/>
        </w:rPr>
        <w:t>ي كه در بدن تجمع مي</w:t>
      </w:r>
      <w:r w:rsidR="00C74DD4">
        <w:rPr>
          <w:rtl/>
        </w:rPr>
        <w:softHyphen/>
      </w:r>
      <w:r w:rsidR="00F27ADF" w:rsidRPr="00791B7F">
        <w:rPr>
          <w:rFonts w:hint="cs"/>
          <w:rtl/>
        </w:rPr>
        <w:t>يابند، به زمان نمونه برداري خاصي نياز ندارند. زمانهاي جمع آوري نمونه توصيه شده به شرح زير مي باشند:</w:t>
      </w:r>
    </w:p>
    <w:p w:rsidR="00F27ADF" w:rsidRPr="00791B7F" w:rsidRDefault="00F27ADF" w:rsidP="00D933F8">
      <w:pPr>
        <w:pStyle w:val="2"/>
      </w:pPr>
      <w:r w:rsidRPr="00791B7F">
        <w:rPr>
          <w:rFonts w:hint="cs"/>
          <w:rtl/>
        </w:rPr>
        <w:t>ابتداي شيفت</w:t>
      </w:r>
      <w:r w:rsidRPr="00791B7F">
        <w:rPr>
          <w:rStyle w:val="FootnoteReference"/>
          <w:rFonts w:cs="B Nazanin"/>
          <w:sz w:val="22"/>
          <w:szCs w:val="26"/>
          <w:rtl/>
        </w:rPr>
        <w:footnoteReference w:id="33"/>
      </w:r>
      <w:r w:rsidRPr="00791B7F">
        <w:rPr>
          <w:rFonts w:hint="cs"/>
          <w:rtl/>
        </w:rPr>
        <w:t>: 16 ساعت بعد از خاتمه مواجهه.</w:t>
      </w:r>
    </w:p>
    <w:p w:rsidR="00F27ADF" w:rsidRPr="00791B7F" w:rsidRDefault="00F27ADF" w:rsidP="00D933F8">
      <w:pPr>
        <w:pStyle w:val="2"/>
      </w:pPr>
      <w:r w:rsidRPr="00791B7F">
        <w:rPr>
          <w:rFonts w:hint="cs"/>
          <w:rtl/>
        </w:rPr>
        <w:t>در طي شيفت</w:t>
      </w:r>
      <w:r w:rsidRPr="00E276E5">
        <w:rPr>
          <w:rStyle w:val="FootnoteReference"/>
          <w:rFonts w:cs="B Nazanin"/>
          <w:szCs w:val="24"/>
          <w:rtl/>
        </w:rPr>
        <w:footnoteReference w:id="34"/>
      </w:r>
      <w:r w:rsidRPr="00791B7F">
        <w:rPr>
          <w:rFonts w:hint="cs"/>
          <w:rtl/>
        </w:rPr>
        <w:t>: در هر زمان پس از 2 ساعت مواجهه.</w:t>
      </w:r>
    </w:p>
    <w:p w:rsidR="00F27ADF" w:rsidRPr="00791B7F" w:rsidRDefault="00F27ADF" w:rsidP="00D933F8">
      <w:pPr>
        <w:pStyle w:val="2"/>
      </w:pPr>
      <w:r w:rsidRPr="00791B7F">
        <w:rPr>
          <w:rFonts w:hint="cs"/>
          <w:rtl/>
        </w:rPr>
        <w:t>انتهاي شيفت</w:t>
      </w:r>
      <w:r w:rsidRPr="00E276E5">
        <w:rPr>
          <w:rStyle w:val="FootnoteReference"/>
          <w:rFonts w:cs="B Nazanin"/>
          <w:szCs w:val="24"/>
          <w:rtl/>
        </w:rPr>
        <w:footnoteReference w:id="35"/>
      </w:r>
      <w:r w:rsidRPr="00791B7F">
        <w:rPr>
          <w:rFonts w:hint="cs"/>
          <w:rtl/>
        </w:rPr>
        <w:t>: در اولين فرصت پس از خاتمه مواجهه.</w:t>
      </w:r>
    </w:p>
    <w:p w:rsidR="00F27ADF" w:rsidRPr="00791B7F" w:rsidRDefault="00F27ADF" w:rsidP="003D499A">
      <w:pPr>
        <w:pStyle w:val="2"/>
      </w:pPr>
      <w:r w:rsidRPr="00791B7F">
        <w:rPr>
          <w:rFonts w:hint="cs"/>
          <w:rtl/>
        </w:rPr>
        <w:t>انتهاي هفته كاري</w:t>
      </w:r>
      <w:r w:rsidR="00E276E5" w:rsidRPr="00E276E5">
        <w:rPr>
          <w:rStyle w:val="FootnoteReference"/>
          <w:rFonts w:cs="B Nazanin"/>
          <w:szCs w:val="24"/>
          <w:rtl/>
        </w:rPr>
        <w:footnoteReference w:id="36"/>
      </w:r>
      <w:r w:rsidR="00E276E5" w:rsidRPr="00E276E5">
        <w:rPr>
          <w:rFonts w:hint="cs"/>
          <w:sz w:val="24"/>
          <w:rtl/>
        </w:rPr>
        <w:t xml:space="preserve"> </w:t>
      </w:r>
      <w:r w:rsidRPr="00791B7F">
        <w:rPr>
          <w:rFonts w:hint="cs"/>
          <w:rtl/>
        </w:rPr>
        <w:t>: بعد از 4 يا 5 روز مواجهه مداوم.</w:t>
      </w:r>
    </w:p>
    <w:p w:rsidR="00F27ADF" w:rsidRPr="00791B7F" w:rsidRDefault="00F27ADF" w:rsidP="00E276E5">
      <w:pPr>
        <w:pStyle w:val="2"/>
      </w:pPr>
      <w:r w:rsidRPr="00791B7F">
        <w:rPr>
          <w:rFonts w:hint="cs"/>
          <w:rtl/>
        </w:rPr>
        <w:t>اختياري</w:t>
      </w:r>
      <w:r w:rsidR="00E276E5" w:rsidRPr="00E276E5">
        <w:rPr>
          <w:rStyle w:val="FootnoteReference"/>
          <w:szCs w:val="24"/>
          <w:rtl/>
        </w:rPr>
        <w:footnoteReference w:id="37"/>
      </w:r>
      <w:r w:rsidR="00E276E5">
        <w:rPr>
          <w:rFonts w:hint="cs"/>
          <w:rtl/>
        </w:rPr>
        <w:t xml:space="preserve"> </w:t>
      </w:r>
      <w:r w:rsidRPr="00791B7F">
        <w:rPr>
          <w:rFonts w:hint="cs"/>
          <w:rtl/>
        </w:rPr>
        <w:t>: در هر زمان دلخواه.</w:t>
      </w:r>
    </w:p>
    <w:p w:rsidR="00F27ADF" w:rsidRPr="0075005C" w:rsidRDefault="00F27ADF" w:rsidP="00A17C1F">
      <w:pPr>
        <w:pStyle w:val="TOCHeading"/>
        <w:rPr>
          <w:rtl/>
        </w:rPr>
      </w:pPr>
      <w:bookmarkStart w:id="33" w:name="_Toc326762139"/>
      <w:r w:rsidRPr="0075005C">
        <w:rPr>
          <w:rFonts w:hint="cs"/>
          <w:rtl/>
        </w:rPr>
        <w:lastRenderedPageBreak/>
        <w:t>مقبوليت</w:t>
      </w:r>
      <w:r w:rsidRPr="0075005C">
        <w:rPr>
          <w:rStyle w:val="FootnoteReference"/>
          <w:rFonts w:cs="B Nazanin"/>
          <w:b w:val="0"/>
          <w:bCs w:val="0"/>
          <w:sz w:val="22"/>
          <w:szCs w:val="26"/>
          <w:rtl/>
        </w:rPr>
        <w:footnoteReference w:id="38"/>
      </w:r>
      <w:r w:rsidRPr="0075005C">
        <w:rPr>
          <w:rFonts w:hint="cs"/>
          <w:rtl/>
        </w:rPr>
        <w:t xml:space="preserve"> نمونه ادرار</w:t>
      </w:r>
      <w:bookmarkEnd w:id="33"/>
      <w:r w:rsidRPr="0075005C">
        <w:rPr>
          <w:rFonts w:hint="cs"/>
          <w:rtl/>
        </w:rPr>
        <w:t xml:space="preserve"> </w:t>
      </w:r>
    </w:p>
    <w:p w:rsidR="00F27ADF" w:rsidRPr="00791B7F" w:rsidRDefault="00C74DD4" w:rsidP="00C353EA">
      <w:pPr>
        <w:pStyle w:val="a6"/>
      </w:pPr>
      <w:r>
        <w:rPr>
          <w:rFonts w:hint="cs"/>
          <w:rtl/>
        </w:rPr>
        <w:t>نمونه</w:t>
      </w:r>
      <w:r>
        <w:rPr>
          <w:rtl/>
        </w:rPr>
        <w:softHyphen/>
      </w:r>
      <w:r w:rsidR="00F27ADF" w:rsidRPr="00791B7F">
        <w:rPr>
          <w:rFonts w:hint="cs"/>
          <w:rtl/>
        </w:rPr>
        <w:t>هاي ادرار خيلي رقيق يا خيلي غليظ معمولا</w:t>
      </w:r>
      <w:r>
        <w:rPr>
          <w:rFonts w:hint="cs"/>
          <w:rtl/>
        </w:rPr>
        <w:t>ً</w:t>
      </w:r>
      <w:r w:rsidR="00F27ADF" w:rsidRPr="00791B7F">
        <w:rPr>
          <w:rFonts w:hint="cs"/>
          <w:rtl/>
        </w:rPr>
        <w:t xml:space="preserve"> جهت پايش مناسب نيستند. سازمان بهداشت جهاني در خصوص حدود قابل نمونه ادرار دستورالعمل زير را ارائه نموده است: </w:t>
      </w:r>
    </w:p>
    <w:p w:rsidR="00F27ADF" w:rsidRPr="007057B4" w:rsidRDefault="00F27ADF" w:rsidP="00D933F8">
      <w:pPr>
        <w:pStyle w:val="2"/>
      </w:pPr>
      <w:r w:rsidRPr="007057B4">
        <w:rPr>
          <w:rFonts w:hint="cs"/>
          <w:rtl/>
        </w:rPr>
        <w:t xml:space="preserve">غلظت كراتينين بين </w:t>
      </w:r>
      <w:r w:rsidRPr="007057B4">
        <w:t>gr/L</w:t>
      </w:r>
      <w:r w:rsidRPr="007057B4">
        <w:rPr>
          <w:rFonts w:hint="cs"/>
          <w:rtl/>
        </w:rPr>
        <w:t xml:space="preserve">  3 -  3/0 يا وزن مخصوص بين 030/1 </w:t>
      </w:r>
      <w:r w:rsidRPr="007057B4">
        <w:rPr>
          <w:rFonts w:cs="Times New Roman" w:hint="cs"/>
          <w:rtl/>
        </w:rPr>
        <w:t>–</w:t>
      </w:r>
      <w:r w:rsidRPr="007057B4">
        <w:rPr>
          <w:rFonts w:hint="cs"/>
          <w:rtl/>
        </w:rPr>
        <w:t xml:space="preserve"> 010/1 </w:t>
      </w:r>
    </w:p>
    <w:p w:rsidR="00F27ADF" w:rsidRPr="00791B7F" w:rsidRDefault="00F27ADF" w:rsidP="00C353EA">
      <w:pPr>
        <w:pStyle w:val="a6"/>
      </w:pPr>
      <w:r w:rsidRPr="00791B7F">
        <w:rPr>
          <w:rFonts w:hint="cs"/>
          <w:rtl/>
        </w:rPr>
        <w:t>نمونه هاي خارج از مقادير ف</w:t>
      </w:r>
      <w:r w:rsidR="00C74DD4">
        <w:rPr>
          <w:rFonts w:hint="cs"/>
          <w:rtl/>
        </w:rPr>
        <w:t>وق بايستي دور ريخته شده و نمونه</w:t>
      </w:r>
      <w:r w:rsidR="00C74DD4">
        <w:rPr>
          <w:rtl/>
        </w:rPr>
        <w:softHyphen/>
      </w:r>
      <w:r w:rsidR="00C74DD4">
        <w:rPr>
          <w:rFonts w:hint="cs"/>
          <w:rtl/>
        </w:rPr>
        <w:t>هاي ديگري جمع</w:t>
      </w:r>
      <w:r w:rsidR="00C74DD4">
        <w:rPr>
          <w:rtl/>
        </w:rPr>
        <w:softHyphen/>
      </w:r>
      <w:r w:rsidRPr="00791B7F">
        <w:rPr>
          <w:rFonts w:hint="cs"/>
          <w:rtl/>
        </w:rPr>
        <w:t xml:space="preserve">آوري گردد. از كارگراني كه به طور متوالي نمونه ادرار غير قابل قبول داشته باشند، بايستي معاينات پزشكي به عمل آيد. غلظت آن دسته از </w:t>
      </w:r>
      <w:r w:rsidRPr="00791B7F">
        <w:t>BEIs</w:t>
      </w:r>
      <w:r w:rsidRPr="00791B7F">
        <w:rPr>
          <w:rFonts w:hint="cs"/>
          <w:rtl/>
        </w:rPr>
        <w:t xml:space="preserve"> كه وابسته به ميزان ادرار باشد، نسبت به</w:t>
      </w:r>
      <w:r w:rsidR="00FF23EF">
        <w:rPr>
          <w:rFonts w:hint="cs"/>
          <w:rtl/>
        </w:rPr>
        <w:t xml:space="preserve"> كراتينين بيان مي گردد. در حاليكه مواد شيمياي</w:t>
      </w:r>
      <w:r w:rsidRPr="00791B7F">
        <w:rPr>
          <w:rFonts w:hint="cs"/>
          <w:rtl/>
        </w:rPr>
        <w:t>ي دفع شده از راه انتشار، لزومي به اصلاح برون</w:t>
      </w:r>
      <w:r w:rsidR="00C74DD4">
        <w:rPr>
          <w:rFonts w:hint="cs"/>
          <w:rtl/>
        </w:rPr>
        <w:t xml:space="preserve"> ده ادرار ندارند. زماني كه داده</w:t>
      </w:r>
      <w:r w:rsidR="00C74DD4">
        <w:rPr>
          <w:rtl/>
        </w:rPr>
        <w:softHyphen/>
      </w:r>
      <w:r w:rsidR="00C74DD4">
        <w:rPr>
          <w:rFonts w:hint="cs"/>
          <w:rtl/>
        </w:rPr>
        <w:t>هاي ميداني اندازه</w:t>
      </w:r>
      <w:r w:rsidR="00C74DD4">
        <w:rPr>
          <w:rtl/>
        </w:rPr>
        <w:softHyphen/>
      </w:r>
      <w:r w:rsidRPr="00791B7F">
        <w:rPr>
          <w:rFonts w:hint="cs"/>
          <w:rtl/>
        </w:rPr>
        <w:t xml:space="preserve">گيري كراتينين در دسترس باشد، </w:t>
      </w:r>
      <w:r w:rsidRPr="00791B7F">
        <w:t>BEI</w:t>
      </w:r>
      <w:r w:rsidRPr="00791B7F">
        <w:rPr>
          <w:rFonts w:hint="cs"/>
          <w:rtl/>
        </w:rPr>
        <w:t xml:space="preserve"> را بايستي نسبت به كراتينين بيان نمود. در ساير موارد كه اصلاح توصيه نشده باشد، </w:t>
      </w:r>
      <w:r w:rsidRPr="00791B7F">
        <w:t>BEI</w:t>
      </w:r>
      <w:r w:rsidR="00C74DD4">
        <w:rPr>
          <w:rFonts w:hint="cs"/>
          <w:rtl/>
        </w:rPr>
        <w:t xml:space="preserve"> به صورت غلظت در ادرار گزارش مي</w:t>
      </w:r>
      <w:r w:rsidR="00C74DD4">
        <w:rPr>
          <w:rtl/>
        </w:rPr>
        <w:softHyphen/>
      </w:r>
      <w:r w:rsidRPr="00791B7F">
        <w:rPr>
          <w:rFonts w:hint="cs"/>
          <w:rtl/>
        </w:rPr>
        <w:t xml:space="preserve">گردد. </w:t>
      </w:r>
    </w:p>
    <w:p w:rsidR="00F27ADF" w:rsidRPr="0075005C" w:rsidRDefault="00F27ADF" w:rsidP="003D499A">
      <w:pPr>
        <w:pStyle w:val="TOCHeading"/>
        <w:rPr>
          <w:rtl/>
        </w:rPr>
      </w:pPr>
      <w:bookmarkStart w:id="34" w:name="_Toc326762140"/>
      <w:r w:rsidRPr="0075005C">
        <w:rPr>
          <w:rFonts w:hint="cs"/>
          <w:rtl/>
        </w:rPr>
        <w:t>ضمانت كيفي</w:t>
      </w:r>
      <w:bookmarkEnd w:id="34"/>
    </w:p>
    <w:p w:rsidR="00F27ADF" w:rsidRPr="00791B7F" w:rsidRDefault="00F27ADF" w:rsidP="00C353EA">
      <w:pPr>
        <w:pStyle w:val="a6"/>
        <w:rPr>
          <w:rtl/>
        </w:rPr>
      </w:pPr>
      <w:r w:rsidRPr="00791B7F">
        <w:rPr>
          <w:rFonts w:hint="cs"/>
          <w:rtl/>
        </w:rPr>
        <w:t>پايش بيولوژيك از تمامي جوانب بايستي مطابق با يك برنامه تضمين كيفيت انجام گيرد. نمونه ها بايستي فاق</w:t>
      </w:r>
      <w:r w:rsidR="00C74DD4">
        <w:rPr>
          <w:rFonts w:hint="cs"/>
          <w:rtl/>
        </w:rPr>
        <w:t>د آلودگي ثانويه بوده، هنگام جمع</w:t>
      </w:r>
      <w:r w:rsidR="00C74DD4">
        <w:rPr>
          <w:rtl/>
        </w:rPr>
        <w:softHyphen/>
      </w:r>
      <w:r w:rsidRPr="00791B7F">
        <w:rPr>
          <w:rFonts w:hint="cs"/>
          <w:rtl/>
        </w:rPr>
        <w:t>آوري تخريب نشده و با استفاده از ظروف مناسب و ثبت دقيق مشخ</w:t>
      </w:r>
      <w:r w:rsidR="00C74DD4">
        <w:rPr>
          <w:rFonts w:hint="cs"/>
          <w:rtl/>
        </w:rPr>
        <w:t>صات فرد نمونه دهنده، زمان نمونه</w:t>
      </w:r>
      <w:r w:rsidR="00C74DD4">
        <w:rPr>
          <w:rtl/>
        </w:rPr>
        <w:softHyphen/>
      </w:r>
      <w:r w:rsidRPr="00791B7F">
        <w:rPr>
          <w:rFonts w:hint="cs"/>
          <w:rtl/>
        </w:rPr>
        <w:t>گيري و شرايط زماني- مكاني مواجهه، جمع آوري گردد. روش تجزيه آزمايشگاهي بايد از صحت،</w:t>
      </w:r>
      <w:r w:rsidR="009F646B">
        <w:rPr>
          <w:rFonts w:hint="cs"/>
          <w:rtl/>
        </w:rPr>
        <w:t>‌ دقت و حساسيت مناسب جهت اندازه</w:t>
      </w:r>
      <w:r w:rsidR="009F646B">
        <w:rPr>
          <w:rtl/>
        </w:rPr>
        <w:softHyphen/>
      </w:r>
      <w:r w:rsidRPr="00791B7F">
        <w:rPr>
          <w:rFonts w:hint="cs"/>
          <w:rtl/>
        </w:rPr>
        <w:t xml:space="preserve">گيري </w:t>
      </w:r>
      <w:r w:rsidRPr="00791B7F">
        <w:t>BEI</w:t>
      </w:r>
      <w:r w:rsidRPr="00791B7F">
        <w:rPr>
          <w:rFonts w:hint="cs"/>
          <w:rtl/>
        </w:rPr>
        <w:t xml:space="preserve"> برخوردار بوده و تجزيه نمونه ها مطابق با ضوابط كنترل كيفيت معمول آزمايشگاهي انجام گيرد.  </w:t>
      </w:r>
    </w:p>
    <w:p w:rsidR="00F27ADF" w:rsidRPr="00791B7F" w:rsidRDefault="00F27ADF" w:rsidP="005C49D6">
      <w:pPr>
        <w:pStyle w:val="a6"/>
        <w:rPr>
          <w:rtl/>
        </w:rPr>
      </w:pPr>
      <w:r w:rsidRPr="00791B7F">
        <w:rPr>
          <w:rFonts w:hint="cs"/>
          <w:rtl/>
        </w:rPr>
        <w:t xml:space="preserve">متخصصين </w:t>
      </w:r>
      <w:r w:rsidR="005C49D6">
        <w:rPr>
          <w:rFonts w:hint="cs"/>
          <w:color w:val="000000" w:themeColor="text1"/>
          <w:sz w:val="24"/>
          <w:rtl/>
        </w:rPr>
        <w:t>بهداشت حرفه</w:t>
      </w:r>
      <w:r w:rsidR="005C49D6">
        <w:rPr>
          <w:color w:val="000000" w:themeColor="text1"/>
          <w:sz w:val="24"/>
          <w:rtl/>
        </w:rPr>
        <w:softHyphen/>
      </w:r>
      <w:r w:rsidR="005C49D6" w:rsidRPr="00D23C6B">
        <w:rPr>
          <w:rFonts w:hint="cs"/>
          <w:color w:val="000000" w:themeColor="text1"/>
          <w:sz w:val="24"/>
          <w:rtl/>
        </w:rPr>
        <w:t xml:space="preserve">اي </w:t>
      </w:r>
      <w:r w:rsidRPr="00791B7F">
        <w:rPr>
          <w:rFonts w:hint="cs"/>
          <w:rtl/>
        </w:rPr>
        <w:t>جهت ارزيابي صحت و درستي نتايج، بايستي همراه با نمونه كارگر، يك سري نمونه كور</w:t>
      </w:r>
      <w:r w:rsidRPr="00791B7F">
        <w:rPr>
          <w:rStyle w:val="FootnoteReference"/>
          <w:rFonts w:cs="B Nazanin"/>
          <w:sz w:val="22"/>
          <w:szCs w:val="26"/>
          <w:rtl/>
        </w:rPr>
        <w:footnoteReference w:id="39"/>
      </w:r>
      <w:r w:rsidRPr="00791B7F">
        <w:rPr>
          <w:rFonts w:hint="cs"/>
          <w:rtl/>
        </w:rPr>
        <w:t xml:space="preserve"> شامل انواع نمونه شاهد</w:t>
      </w:r>
      <w:r w:rsidRPr="00791B7F">
        <w:rPr>
          <w:rStyle w:val="FootnoteReference"/>
          <w:rFonts w:cs="B Nazanin"/>
          <w:sz w:val="22"/>
          <w:szCs w:val="26"/>
          <w:rtl/>
        </w:rPr>
        <w:footnoteReference w:id="40"/>
      </w:r>
      <w:r w:rsidR="009F646B">
        <w:rPr>
          <w:rFonts w:hint="cs"/>
          <w:rtl/>
        </w:rPr>
        <w:t xml:space="preserve"> و نمونه</w:t>
      </w:r>
      <w:r w:rsidR="009F646B">
        <w:rPr>
          <w:rtl/>
        </w:rPr>
        <w:softHyphen/>
      </w:r>
      <w:r w:rsidRPr="00791B7F">
        <w:rPr>
          <w:rFonts w:hint="cs"/>
          <w:rtl/>
        </w:rPr>
        <w:t>هاي حاوي استاندارد افزوده</w:t>
      </w:r>
      <w:r w:rsidRPr="00791B7F">
        <w:rPr>
          <w:rStyle w:val="FootnoteReference"/>
          <w:rFonts w:cs="B Nazanin"/>
          <w:sz w:val="22"/>
          <w:szCs w:val="26"/>
          <w:rtl/>
        </w:rPr>
        <w:footnoteReference w:id="41"/>
      </w:r>
      <w:r w:rsidRPr="00791B7F">
        <w:rPr>
          <w:rFonts w:hint="cs"/>
          <w:rtl/>
        </w:rPr>
        <w:t xml:space="preserve"> تهيه و به آزمايشگاه ارسال نماي</w:t>
      </w:r>
      <w:r w:rsidR="00F802CB">
        <w:rPr>
          <w:rFonts w:hint="cs"/>
          <w:rtl/>
        </w:rPr>
        <w:t>ند، تا بدين وسيله نسبت به تواناي</w:t>
      </w:r>
      <w:r w:rsidR="009F646B">
        <w:rPr>
          <w:rFonts w:hint="cs"/>
          <w:rtl/>
        </w:rPr>
        <w:t>ي آزمايشگاه در اندازه</w:t>
      </w:r>
      <w:r w:rsidR="009F646B">
        <w:rPr>
          <w:rtl/>
        </w:rPr>
        <w:softHyphen/>
      </w:r>
      <w:r w:rsidRPr="00791B7F">
        <w:rPr>
          <w:rFonts w:hint="cs"/>
          <w:rtl/>
        </w:rPr>
        <w:t xml:space="preserve">گيري دقيق </w:t>
      </w:r>
      <w:r w:rsidRPr="00791B7F">
        <w:t>BEI</w:t>
      </w:r>
      <w:r w:rsidRPr="00791B7F">
        <w:rPr>
          <w:rFonts w:hint="cs"/>
          <w:rtl/>
        </w:rPr>
        <w:t xml:space="preserve">، اطمينان حاصل كنند.   </w:t>
      </w:r>
    </w:p>
    <w:p w:rsidR="00F27ADF" w:rsidRPr="0075005C" w:rsidRDefault="00F27ADF" w:rsidP="00A17C1F">
      <w:pPr>
        <w:pStyle w:val="TOCHeading"/>
        <w:rPr>
          <w:rtl/>
        </w:rPr>
      </w:pPr>
      <w:bookmarkStart w:id="35" w:name="_Toc326762141"/>
      <w:r w:rsidRPr="0075005C">
        <w:rPr>
          <w:rFonts w:hint="cs"/>
          <w:rtl/>
        </w:rPr>
        <w:lastRenderedPageBreak/>
        <w:t>نمادهاي ملاحظات</w:t>
      </w:r>
      <w:bookmarkEnd w:id="35"/>
    </w:p>
    <w:p w:rsidR="00F27ADF" w:rsidRPr="007057B4" w:rsidRDefault="00F27ADF" w:rsidP="00B9158E">
      <w:pPr>
        <w:pStyle w:val="2"/>
      </w:pPr>
      <w:r w:rsidRPr="007057B4">
        <w:rPr>
          <w:rFonts w:hint="cs"/>
          <w:rtl/>
        </w:rPr>
        <w:t>"</w:t>
      </w:r>
      <w:r w:rsidRPr="007057B4">
        <w:t>B</w:t>
      </w:r>
      <w:r w:rsidRPr="007057B4">
        <w:rPr>
          <w:rFonts w:hint="cs"/>
          <w:rtl/>
        </w:rPr>
        <w:t>" (زمينه): نشانگر مورد نظ</w:t>
      </w:r>
      <w:r w:rsidR="009F646B">
        <w:rPr>
          <w:rFonts w:hint="cs"/>
          <w:rtl/>
        </w:rPr>
        <w:t>ر ممكن است به ميزان قابل ملاحظه</w:t>
      </w:r>
      <w:r w:rsidR="009F646B">
        <w:rPr>
          <w:rtl/>
        </w:rPr>
        <w:softHyphen/>
      </w:r>
      <w:r w:rsidRPr="007057B4">
        <w:rPr>
          <w:rFonts w:hint="cs"/>
          <w:rtl/>
        </w:rPr>
        <w:t>اي در نمونه هاي بيولوژيک اخذ شده از افرادي که مواجهه شغلي ندارند</w:t>
      </w:r>
      <w:r w:rsidR="009F646B">
        <w:rPr>
          <w:rFonts w:hint="cs"/>
          <w:rtl/>
        </w:rPr>
        <w:t xml:space="preserve"> نيز يافت شود، اين مقادير زمينه</w:t>
      </w:r>
      <w:r w:rsidR="009F646B">
        <w:rPr>
          <w:rtl/>
        </w:rPr>
        <w:softHyphen/>
      </w:r>
      <w:r w:rsidRPr="007057B4">
        <w:rPr>
          <w:rFonts w:hint="cs"/>
          <w:rtl/>
        </w:rPr>
        <w:t xml:space="preserve">اي در تعيين </w:t>
      </w:r>
      <w:r w:rsidRPr="007057B4">
        <w:t>BEI</w:t>
      </w:r>
      <w:r w:rsidRPr="007057B4">
        <w:rPr>
          <w:rFonts w:hint="cs"/>
          <w:rtl/>
        </w:rPr>
        <w:t xml:space="preserve"> لحاظ شده است. </w:t>
      </w:r>
    </w:p>
    <w:p w:rsidR="00F27ADF" w:rsidRPr="006C2BB7" w:rsidRDefault="00F27ADF" w:rsidP="00B9158E">
      <w:pPr>
        <w:pStyle w:val="2"/>
        <w:rPr>
          <w:rtl/>
        </w:rPr>
      </w:pPr>
      <w:r w:rsidRPr="006C2BB7">
        <w:rPr>
          <w:rFonts w:hint="cs"/>
          <w:rtl/>
        </w:rPr>
        <w:t>"</w:t>
      </w:r>
      <w:r w:rsidRPr="006C2BB7">
        <w:t>Nq</w:t>
      </w:r>
      <w:r w:rsidRPr="006C2BB7">
        <w:rPr>
          <w:rFonts w:hint="cs"/>
          <w:rtl/>
        </w:rPr>
        <w:t xml:space="preserve">" (غير كمي): بر مبناي مطالعه متون علمي موجود، لازم است براي اين ترکيب نيز پايش بيولوژيک منظور شود اما در حال حاضر اطلاعات كافي جهت تعيين </w:t>
      </w:r>
      <w:r w:rsidRPr="006C2BB7">
        <w:t>BEI</w:t>
      </w:r>
      <w:r w:rsidRPr="006C2BB7">
        <w:rPr>
          <w:rFonts w:hint="cs"/>
          <w:rtl/>
        </w:rPr>
        <w:t xml:space="preserve"> اختصاصي موجود </w:t>
      </w:r>
      <w:r w:rsidR="00B917A0">
        <w:rPr>
          <w:rFonts w:hint="cs"/>
          <w:rtl/>
        </w:rPr>
        <w:t xml:space="preserve">  </w:t>
      </w:r>
      <w:r w:rsidRPr="006C2BB7">
        <w:rPr>
          <w:rFonts w:hint="cs"/>
          <w:rtl/>
        </w:rPr>
        <w:t xml:space="preserve">نمي باشد. </w:t>
      </w:r>
    </w:p>
    <w:p w:rsidR="00F27ADF" w:rsidRPr="006C2BB7" w:rsidRDefault="00F27ADF" w:rsidP="00B9158E">
      <w:pPr>
        <w:pStyle w:val="2"/>
        <w:rPr>
          <w:rtl/>
        </w:rPr>
      </w:pPr>
      <w:r w:rsidRPr="006C2BB7">
        <w:rPr>
          <w:rFonts w:hint="cs"/>
          <w:rtl/>
        </w:rPr>
        <w:t>"</w:t>
      </w:r>
      <w:r w:rsidRPr="006C2BB7">
        <w:t>NS</w:t>
      </w:r>
      <w:r w:rsidRPr="006C2BB7">
        <w:rPr>
          <w:rFonts w:hint="cs"/>
          <w:rtl/>
        </w:rPr>
        <w:t xml:space="preserve">" (غير اختصاصي): نشانگر غير اختصاصي بوده و ممكن است در اثر مواجهه با ساير مواد شيميايي نيز در نمونه بيولوژيک يافت گردد. </w:t>
      </w:r>
    </w:p>
    <w:p w:rsidR="00F27ADF" w:rsidRPr="006C2BB7" w:rsidRDefault="00F27ADF" w:rsidP="00B9158E">
      <w:pPr>
        <w:pStyle w:val="2"/>
        <w:rPr>
          <w:rtl/>
        </w:rPr>
      </w:pPr>
      <w:r w:rsidRPr="006C2BB7">
        <w:rPr>
          <w:rFonts w:hint="cs"/>
          <w:rtl/>
        </w:rPr>
        <w:t>"</w:t>
      </w:r>
      <w:r w:rsidRPr="006C2BB7">
        <w:t>Sq</w:t>
      </w:r>
      <w:r w:rsidRPr="006C2BB7">
        <w:rPr>
          <w:rFonts w:hint="cs"/>
          <w:rtl/>
        </w:rPr>
        <w:t xml:space="preserve">" (نيمه كمي): هر چند اين نشانگر به عنوان شاخص بيولوژيک مواجهه با مواد </w:t>
      </w:r>
      <w:r w:rsidR="009F646B">
        <w:rPr>
          <w:rFonts w:hint="cs"/>
          <w:rtl/>
        </w:rPr>
        <w:t>شيميايي كاربرد دارد، اما اندازه</w:t>
      </w:r>
      <w:r w:rsidR="009F646B">
        <w:rPr>
          <w:rtl/>
        </w:rPr>
        <w:softHyphen/>
      </w:r>
      <w:r w:rsidRPr="006C2BB7">
        <w:rPr>
          <w:rFonts w:hint="cs"/>
          <w:rtl/>
        </w:rPr>
        <w:t>گيري آن از نظر كمي به دقت قابل تفسير نمي باشد. لذا در مواقعي كه انجام آزمايش کمي مقدور نباشد و يا آزمايش کمي اختصاصي نبوده و اصل نشانگر م</w:t>
      </w:r>
      <w:r w:rsidR="009F646B">
        <w:rPr>
          <w:rFonts w:hint="cs"/>
          <w:rtl/>
        </w:rPr>
        <w:t>ورد سؤال باشد، جهت آزمايش غربال</w:t>
      </w:r>
      <w:r w:rsidRPr="006C2BB7">
        <w:rPr>
          <w:rFonts w:hint="cs"/>
          <w:rtl/>
        </w:rPr>
        <w:t>گري و اثبات تشخيص، مي توان از اين نشانگر استفاده نمود</w:t>
      </w:r>
      <w:r w:rsidRPr="006C2BB7">
        <w:t>.</w:t>
      </w:r>
    </w:p>
    <w:p w:rsidR="00F27ADF" w:rsidRPr="0075005C" w:rsidRDefault="00F27ADF" w:rsidP="00A17C1F">
      <w:pPr>
        <w:pStyle w:val="TOCHeading"/>
        <w:rPr>
          <w:rtl/>
        </w:rPr>
      </w:pPr>
      <w:bookmarkStart w:id="36" w:name="_Toc326762142"/>
      <w:r w:rsidRPr="0075005C">
        <w:rPr>
          <w:rFonts w:hint="cs"/>
          <w:rtl/>
        </w:rPr>
        <w:t xml:space="preserve">كاربرد </w:t>
      </w:r>
      <w:r w:rsidRPr="0075005C">
        <w:t>BEIs</w:t>
      </w:r>
      <w:bookmarkEnd w:id="36"/>
    </w:p>
    <w:p w:rsidR="00F27ADF" w:rsidRPr="006C2BB7" w:rsidRDefault="00B8317F" w:rsidP="009F646B">
      <w:pPr>
        <w:pStyle w:val="a6"/>
        <w:rPr>
          <w:rtl/>
        </w:rPr>
      </w:pPr>
      <w:r>
        <w:rPr>
          <w:rFonts w:hint="cs"/>
          <w:rtl/>
        </w:rPr>
        <w:t>شاخص</w:t>
      </w:r>
      <w:r>
        <w:rPr>
          <w:rtl/>
        </w:rPr>
        <w:softHyphen/>
      </w:r>
      <w:r w:rsidR="00F27ADF" w:rsidRPr="006C2BB7">
        <w:rPr>
          <w:rFonts w:hint="cs"/>
          <w:rtl/>
        </w:rPr>
        <w:t>هاي بيول</w:t>
      </w:r>
      <w:r w:rsidR="00F802CB">
        <w:rPr>
          <w:rFonts w:hint="cs"/>
          <w:rtl/>
        </w:rPr>
        <w:t>وژيكي مواجهه كه به عنوان راهنماي</w:t>
      </w:r>
      <w:r w:rsidR="00F27ADF" w:rsidRPr="006C2BB7">
        <w:rPr>
          <w:rFonts w:hint="cs"/>
          <w:rtl/>
        </w:rPr>
        <w:t xml:space="preserve">ي جهت ارزيابي خطرات بهداشتي بالقوه در </w:t>
      </w:r>
      <w:r w:rsidR="005C49D6">
        <w:rPr>
          <w:rFonts w:hint="cs"/>
          <w:color w:val="000000" w:themeColor="text1"/>
          <w:sz w:val="24"/>
          <w:rtl/>
        </w:rPr>
        <w:t>بهداشت حرفه</w:t>
      </w:r>
      <w:r w:rsidR="005C49D6">
        <w:rPr>
          <w:color w:val="000000" w:themeColor="text1"/>
          <w:sz w:val="24"/>
          <w:rtl/>
        </w:rPr>
        <w:softHyphen/>
      </w:r>
      <w:r w:rsidR="005C49D6" w:rsidRPr="00D23C6B">
        <w:rPr>
          <w:rFonts w:hint="cs"/>
          <w:color w:val="000000" w:themeColor="text1"/>
          <w:sz w:val="24"/>
          <w:rtl/>
        </w:rPr>
        <w:t xml:space="preserve">اي </w:t>
      </w:r>
      <w:r w:rsidR="00F27ADF" w:rsidRPr="006C2BB7">
        <w:rPr>
          <w:rFonts w:hint="cs"/>
          <w:rtl/>
        </w:rPr>
        <w:t xml:space="preserve">كاربرد دارد، نشان دهنده تمايز مشخص </w:t>
      </w:r>
      <w:r w:rsidR="009F646B">
        <w:rPr>
          <w:rFonts w:hint="cs"/>
          <w:rtl/>
        </w:rPr>
        <w:t>بين مرز مواجهات خطرناك و بي خطر</w:t>
      </w:r>
      <w:r w:rsidR="00B917A0">
        <w:rPr>
          <w:rFonts w:hint="cs"/>
          <w:rtl/>
        </w:rPr>
        <w:t xml:space="preserve"> </w:t>
      </w:r>
      <w:r w:rsidR="00BC3833">
        <w:rPr>
          <w:rFonts w:hint="cs"/>
          <w:rtl/>
        </w:rPr>
        <w:t xml:space="preserve">  </w:t>
      </w:r>
      <w:r w:rsidR="00F27ADF" w:rsidRPr="006C2BB7">
        <w:rPr>
          <w:rFonts w:hint="cs"/>
          <w:rtl/>
        </w:rPr>
        <w:t>نمي</w:t>
      </w:r>
      <w:r w:rsidR="009F646B">
        <w:rPr>
          <w:rtl/>
        </w:rPr>
        <w:softHyphen/>
      </w:r>
      <w:r w:rsidR="00F27ADF" w:rsidRPr="006C2BB7">
        <w:rPr>
          <w:rFonts w:hint="cs"/>
          <w:rtl/>
        </w:rPr>
        <w:t xml:space="preserve">باشد. به طور مثال در مواردي ممكن است بالا بودن غلظت نشانگر خاصي از </w:t>
      </w:r>
      <w:r w:rsidR="00F27ADF" w:rsidRPr="006C2BB7">
        <w:t>BEI</w:t>
      </w:r>
      <w:r w:rsidR="00F27ADF" w:rsidRPr="006C2BB7">
        <w:rPr>
          <w:rFonts w:hint="cs"/>
          <w:rtl/>
        </w:rPr>
        <w:t xml:space="preserve">، منجر به افزايش </w:t>
      </w:r>
      <w:r w:rsidR="00F802CB">
        <w:rPr>
          <w:rFonts w:hint="cs"/>
          <w:rtl/>
        </w:rPr>
        <w:t>ريسك سلامت نگردد. چنان</w:t>
      </w:r>
      <w:r w:rsidR="009F646B">
        <w:rPr>
          <w:rFonts w:hint="cs"/>
          <w:rtl/>
        </w:rPr>
        <w:t>چه نتايج اندازه</w:t>
      </w:r>
      <w:r w:rsidR="009F646B">
        <w:rPr>
          <w:rtl/>
        </w:rPr>
        <w:softHyphen/>
      </w:r>
      <w:r w:rsidR="00F27ADF" w:rsidRPr="006C2BB7">
        <w:rPr>
          <w:rFonts w:hint="cs"/>
          <w:rtl/>
        </w:rPr>
        <w:t xml:space="preserve">گيري نمونه هاي مختلف اخذ شده از يك كارگر از </w:t>
      </w:r>
      <w:r w:rsidR="00F27ADF" w:rsidRPr="006C2BB7">
        <w:t>BEI</w:t>
      </w:r>
      <w:r w:rsidR="00F802CB">
        <w:rPr>
          <w:rFonts w:hint="cs"/>
          <w:rtl/>
        </w:rPr>
        <w:t xml:space="preserve"> بيش</w:t>
      </w:r>
      <w:r w:rsidR="00F27ADF" w:rsidRPr="006C2BB7">
        <w:rPr>
          <w:rFonts w:hint="cs"/>
          <w:rtl/>
        </w:rPr>
        <w:t>تر باشد، بايستي علت موضوع بررسي و اقداماتي در راستاي كاهش مواجهه انجا</w:t>
      </w:r>
      <w:r w:rsidR="009F646B">
        <w:rPr>
          <w:rFonts w:hint="cs"/>
          <w:rtl/>
        </w:rPr>
        <w:t>م گردد. همچنين اگر نتايج اندازه</w:t>
      </w:r>
      <w:r w:rsidR="009F646B">
        <w:rPr>
          <w:rtl/>
        </w:rPr>
        <w:softHyphen/>
      </w:r>
      <w:r w:rsidR="00F27ADF" w:rsidRPr="006C2BB7">
        <w:rPr>
          <w:rFonts w:hint="cs"/>
          <w:rtl/>
        </w:rPr>
        <w:t xml:space="preserve">گيري به دست آمده از گروهي از كارگران شاغل در يك محيط كاري واحد، از مقادير </w:t>
      </w:r>
      <w:r w:rsidR="00F27ADF" w:rsidRPr="006C2BB7">
        <w:t>BEI</w:t>
      </w:r>
      <w:r w:rsidR="00F27ADF" w:rsidRPr="006C2BB7">
        <w:rPr>
          <w:rFonts w:hint="cs"/>
          <w:rtl/>
        </w:rPr>
        <w:t xml:space="preserve"> تجاوز كند، ثبت اطلاعات مربوط به عمليات كاري و انجام تحقيقات ضرورت مي يابد. </w:t>
      </w:r>
    </w:p>
    <w:p w:rsidR="00F27ADF" w:rsidRPr="006C2BB7" w:rsidRDefault="00F27ADF" w:rsidP="009F646B">
      <w:pPr>
        <w:pStyle w:val="a6"/>
      </w:pPr>
      <w:r w:rsidRPr="006C2BB7">
        <w:rPr>
          <w:rFonts w:hint="cs"/>
          <w:rtl/>
        </w:rPr>
        <w:t xml:space="preserve">      با توجه به تغييرات طبيعي غلظت </w:t>
      </w:r>
      <w:r w:rsidRPr="006C2BB7">
        <w:t>BEI</w:t>
      </w:r>
      <w:r w:rsidRPr="006C2BB7">
        <w:rPr>
          <w:rFonts w:hint="cs"/>
          <w:rtl/>
        </w:rPr>
        <w:t xml:space="preserve"> در نمونه هاي بيولوژيك، نتايج به دست آمده از يك نمونه واحد نبايستي ملاك عمل قرار گرفته و جز در مواقع نمونه برداري مكرر و يا تجز</w:t>
      </w:r>
      <w:r w:rsidR="00F802CB">
        <w:rPr>
          <w:rFonts w:hint="cs"/>
          <w:rtl/>
        </w:rPr>
        <w:t>يه تكراري يك نمونه، عمليات اجراي</w:t>
      </w:r>
      <w:r w:rsidRPr="006C2BB7">
        <w:rPr>
          <w:rFonts w:hint="cs"/>
          <w:rtl/>
        </w:rPr>
        <w:t>ي را نبايستي به</w:t>
      </w:r>
      <w:r w:rsidR="00F802CB">
        <w:rPr>
          <w:rFonts w:hint="cs"/>
          <w:rtl/>
        </w:rPr>
        <w:t xml:space="preserve"> يك نمونه واحد محدود نمود. چنان</w:t>
      </w:r>
      <w:r w:rsidR="009F646B">
        <w:rPr>
          <w:rFonts w:hint="cs"/>
          <w:rtl/>
        </w:rPr>
        <w:t>چه دلايل قانع كننده</w:t>
      </w:r>
      <w:r w:rsidR="009F646B">
        <w:rPr>
          <w:rtl/>
        </w:rPr>
        <w:softHyphen/>
      </w:r>
      <w:r w:rsidRPr="006C2BB7">
        <w:rPr>
          <w:rFonts w:hint="cs"/>
          <w:rtl/>
        </w:rPr>
        <w:t>اي دال بر معني دار</w:t>
      </w:r>
      <w:r w:rsidR="00F802CB">
        <w:rPr>
          <w:rFonts w:hint="cs"/>
          <w:rtl/>
        </w:rPr>
        <w:t xml:space="preserve"> بودن حتي يك نتيجه بالا حاصل از</w:t>
      </w:r>
      <w:r w:rsidRPr="006C2BB7">
        <w:rPr>
          <w:rFonts w:hint="cs"/>
          <w:rtl/>
        </w:rPr>
        <w:t xml:space="preserve"> مواجهه زياد وجود داشته باشد، بهت</w:t>
      </w:r>
      <w:r w:rsidR="009F646B">
        <w:rPr>
          <w:rFonts w:hint="cs"/>
          <w:rtl/>
        </w:rPr>
        <w:t xml:space="preserve">ر است از ادامه كار كارگر ممانعت </w:t>
      </w:r>
      <w:r w:rsidRPr="006C2BB7">
        <w:rPr>
          <w:rFonts w:hint="cs"/>
          <w:rtl/>
        </w:rPr>
        <w:t xml:space="preserve">گردد. </w:t>
      </w:r>
      <w:r w:rsidRPr="006C2BB7">
        <w:rPr>
          <w:rtl/>
        </w:rPr>
        <w:t>در</w:t>
      </w:r>
      <w:r w:rsidRPr="006C2BB7">
        <w:rPr>
          <w:rFonts w:hint="cs"/>
          <w:rtl/>
        </w:rPr>
        <w:t xml:space="preserve"> </w:t>
      </w:r>
      <w:r w:rsidRPr="006C2BB7">
        <w:rPr>
          <w:rtl/>
        </w:rPr>
        <w:t>مقابل مشاهدات</w:t>
      </w:r>
      <w:r w:rsidR="009F646B">
        <w:rPr>
          <w:rFonts w:hint="cs"/>
          <w:rtl/>
          <w:lang w:bidi="fa-IR"/>
        </w:rPr>
        <w:t xml:space="preserve"> مقادیر</w:t>
      </w:r>
      <w:r w:rsidRPr="006C2BB7">
        <w:rPr>
          <w:rtl/>
        </w:rPr>
        <w:t xml:space="preserve"> </w:t>
      </w:r>
      <w:r w:rsidR="009F646B">
        <w:rPr>
          <w:rFonts w:hint="cs"/>
          <w:rtl/>
        </w:rPr>
        <w:t>پایین</w:t>
      </w:r>
      <w:r w:rsidR="009F646B">
        <w:rPr>
          <w:rtl/>
        </w:rPr>
        <w:softHyphen/>
      </w:r>
      <w:r w:rsidR="009F646B">
        <w:rPr>
          <w:rFonts w:hint="cs"/>
          <w:rtl/>
        </w:rPr>
        <w:t xml:space="preserve">تر از </w:t>
      </w:r>
      <w:r w:rsidRPr="006C2BB7">
        <w:t>BEI</w:t>
      </w:r>
      <w:r w:rsidRPr="006C2BB7">
        <w:rPr>
          <w:rFonts w:hint="cs"/>
          <w:rtl/>
        </w:rPr>
        <w:t xml:space="preserve"> نيز لزوماً گوياي</w:t>
      </w:r>
      <w:r w:rsidRPr="006C2BB7">
        <w:rPr>
          <w:rtl/>
        </w:rPr>
        <w:t xml:space="preserve"> عدم وجود </w:t>
      </w:r>
      <w:r w:rsidRPr="006C2BB7">
        <w:rPr>
          <w:rFonts w:hint="cs"/>
          <w:rtl/>
        </w:rPr>
        <w:t>ريسك</w:t>
      </w:r>
      <w:r w:rsidRPr="006C2BB7">
        <w:rPr>
          <w:rtl/>
        </w:rPr>
        <w:t xml:space="preserve"> </w:t>
      </w:r>
      <w:r w:rsidRPr="006C2BB7">
        <w:rPr>
          <w:rFonts w:hint="cs"/>
          <w:rtl/>
        </w:rPr>
        <w:t xml:space="preserve">مؤثر بر </w:t>
      </w:r>
      <w:r w:rsidRPr="006C2BB7">
        <w:rPr>
          <w:rtl/>
        </w:rPr>
        <w:t xml:space="preserve">سلامتی </w:t>
      </w:r>
      <w:r w:rsidRPr="006C2BB7">
        <w:rPr>
          <w:rFonts w:hint="cs"/>
          <w:rtl/>
        </w:rPr>
        <w:t>نمي باشد</w:t>
      </w:r>
      <w:r w:rsidRPr="006C2BB7">
        <w:t>.</w:t>
      </w:r>
    </w:p>
    <w:p w:rsidR="00F27ADF" w:rsidRPr="00791B7F" w:rsidRDefault="00B8317F" w:rsidP="005C49D6">
      <w:pPr>
        <w:pStyle w:val="a6"/>
        <w:rPr>
          <w:rtl/>
        </w:rPr>
      </w:pPr>
      <w:r>
        <w:rPr>
          <w:rFonts w:hint="cs"/>
          <w:rtl/>
        </w:rPr>
        <w:lastRenderedPageBreak/>
        <w:t>شاخص</w:t>
      </w:r>
      <w:r>
        <w:rPr>
          <w:rtl/>
        </w:rPr>
        <w:softHyphen/>
      </w:r>
      <w:r w:rsidR="00F27ADF" w:rsidRPr="00791B7F">
        <w:rPr>
          <w:rFonts w:hint="cs"/>
          <w:rtl/>
        </w:rPr>
        <w:t>هاي بيولوژيكي مواجهه صرفا</w:t>
      </w:r>
      <w:r w:rsidR="00F27ADF">
        <w:rPr>
          <w:rFonts w:hint="cs"/>
          <w:rtl/>
        </w:rPr>
        <w:t>ً</w:t>
      </w:r>
      <w:r w:rsidR="00F27ADF" w:rsidRPr="00791B7F">
        <w:rPr>
          <w:rFonts w:hint="cs"/>
          <w:rtl/>
        </w:rPr>
        <w:t xml:space="preserve"> جهت كنترل خطرات بهداشتي بالقوه در كارگر توصيه</w:t>
      </w:r>
      <w:r w:rsidR="009F646B">
        <w:rPr>
          <w:rFonts w:hint="cs"/>
          <w:rtl/>
        </w:rPr>
        <w:t xml:space="preserve"> شده و جهت استفاده در جمعيت</w:t>
      </w:r>
      <w:r w:rsidR="009F646B">
        <w:rPr>
          <w:rtl/>
        </w:rPr>
        <w:softHyphen/>
      </w:r>
      <w:r w:rsidR="009F646B">
        <w:rPr>
          <w:rFonts w:hint="cs"/>
          <w:rtl/>
        </w:rPr>
        <w:t xml:space="preserve">هاي </w:t>
      </w:r>
      <w:r w:rsidR="00F27ADF" w:rsidRPr="00791B7F">
        <w:rPr>
          <w:rFonts w:hint="cs"/>
          <w:rtl/>
        </w:rPr>
        <w:t>عمومي و مواجها</w:t>
      </w:r>
      <w:r>
        <w:rPr>
          <w:rFonts w:hint="cs"/>
          <w:rtl/>
        </w:rPr>
        <w:t>ت غير شغلي مناسب نمي باشد. شاخص</w:t>
      </w:r>
      <w:r>
        <w:rPr>
          <w:rtl/>
        </w:rPr>
        <w:softHyphen/>
      </w:r>
      <w:r w:rsidR="00F27ADF" w:rsidRPr="00791B7F">
        <w:rPr>
          <w:rFonts w:hint="cs"/>
          <w:rtl/>
        </w:rPr>
        <w:t xml:space="preserve">هاي بيولوژيكي مواجهه براي 8 ساعت مواجهه روزانه در 5 روز هفته كاربرد دارد، هر چند ممكن است در برخي مشاغل، از تغيير برنامه زمان كاري استفاده شود، معذلك كميته </w:t>
      </w:r>
      <w:r w:rsidR="00F27ADF" w:rsidRPr="00791B7F">
        <w:t>BEI</w:t>
      </w:r>
      <w:r w:rsidR="00F27ADF" w:rsidRPr="00791B7F">
        <w:rPr>
          <w:rFonts w:hint="cs"/>
          <w:rtl/>
        </w:rPr>
        <w:t xml:space="preserve"> هيچ گونه تغيير يا فاكتور اصلاحي را در </w:t>
      </w:r>
      <w:r w:rsidR="00F27ADF" w:rsidRPr="00791B7F">
        <w:t>BEIs</w:t>
      </w:r>
      <w:r w:rsidR="009F646B">
        <w:rPr>
          <w:rFonts w:hint="cs"/>
          <w:rtl/>
        </w:rPr>
        <w:t xml:space="preserve"> توصيه نمي</w:t>
      </w:r>
      <w:r w:rsidR="009F646B">
        <w:rPr>
          <w:rtl/>
        </w:rPr>
        <w:softHyphen/>
      </w:r>
      <w:r w:rsidR="00F27ADF" w:rsidRPr="00791B7F">
        <w:rPr>
          <w:rFonts w:hint="cs"/>
          <w:rtl/>
        </w:rPr>
        <w:t xml:space="preserve">كند. مقادير </w:t>
      </w:r>
      <w:r w:rsidR="00F27ADF" w:rsidRPr="00791B7F">
        <w:t>BEI</w:t>
      </w:r>
      <w:r w:rsidR="00F27ADF" w:rsidRPr="00791B7F">
        <w:rPr>
          <w:rFonts w:hint="cs"/>
          <w:rtl/>
        </w:rPr>
        <w:t xml:space="preserve"> نه خط مرزي بين سلامت و غلظت هاي خطرناك بوده و نه شاخص سميت محسوب گرديده و بايستي توسط مطلعين </w:t>
      </w:r>
      <w:r w:rsidR="005C49D6">
        <w:rPr>
          <w:rFonts w:hint="cs"/>
          <w:color w:val="000000" w:themeColor="text1"/>
          <w:sz w:val="24"/>
          <w:rtl/>
        </w:rPr>
        <w:t>بهداشت حرفه</w:t>
      </w:r>
      <w:r w:rsidR="005C49D6">
        <w:rPr>
          <w:color w:val="000000" w:themeColor="text1"/>
          <w:sz w:val="24"/>
          <w:rtl/>
        </w:rPr>
        <w:softHyphen/>
      </w:r>
      <w:r w:rsidR="005C49D6" w:rsidRPr="00D23C6B">
        <w:rPr>
          <w:rFonts w:hint="cs"/>
          <w:color w:val="000000" w:themeColor="text1"/>
          <w:sz w:val="24"/>
          <w:rtl/>
        </w:rPr>
        <w:t xml:space="preserve">اي </w:t>
      </w:r>
      <w:r w:rsidR="00F802CB">
        <w:rPr>
          <w:rFonts w:hint="cs"/>
          <w:rtl/>
        </w:rPr>
        <w:t>استفاده گردد. از آن جاي</w:t>
      </w:r>
      <w:r w:rsidR="00F27ADF" w:rsidRPr="00791B7F">
        <w:rPr>
          <w:rFonts w:hint="cs"/>
          <w:rtl/>
        </w:rPr>
        <w:t xml:space="preserve">ي كه دانش متابوليسم، توزيع، تجمع، دفع و اثرات مواد شيميائي به طور مؤثري در استفاده از </w:t>
      </w:r>
      <w:r w:rsidR="00F27ADF" w:rsidRPr="00791B7F">
        <w:t>BEIs</w:t>
      </w:r>
      <w:r w:rsidR="00F27ADF" w:rsidRPr="00791B7F">
        <w:rPr>
          <w:rFonts w:hint="cs"/>
          <w:rtl/>
        </w:rPr>
        <w:t xml:space="preserve"> مفيد مي باشد، لذا هنگام تصويب </w:t>
      </w:r>
      <w:r w:rsidR="00F27ADF" w:rsidRPr="00791B7F">
        <w:t>BEIs</w:t>
      </w:r>
      <w:r w:rsidR="00F27ADF" w:rsidRPr="00791B7F">
        <w:rPr>
          <w:rFonts w:hint="cs"/>
          <w:rtl/>
        </w:rPr>
        <w:t xml:space="preserve"> از اطلاعات توكسيكوكينتيك</w:t>
      </w:r>
      <w:r w:rsidR="00F27ADF" w:rsidRPr="00791B7F">
        <w:rPr>
          <w:rStyle w:val="FootnoteReference"/>
          <w:rFonts w:cs="B Nazanin"/>
          <w:szCs w:val="26"/>
          <w:rtl/>
        </w:rPr>
        <w:footnoteReference w:id="42"/>
      </w:r>
      <w:r w:rsidR="00F27ADF" w:rsidRPr="00791B7F">
        <w:rPr>
          <w:rFonts w:hint="cs"/>
          <w:rtl/>
        </w:rPr>
        <w:t xml:space="preserve"> و توكسيكوديناميك</w:t>
      </w:r>
      <w:r w:rsidR="00F27ADF" w:rsidRPr="00791B7F">
        <w:rPr>
          <w:rStyle w:val="FootnoteReference"/>
          <w:rFonts w:cs="B Nazanin"/>
          <w:szCs w:val="26"/>
          <w:rtl/>
        </w:rPr>
        <w:footnoteReference w:id="43"/>
      </w:r>
      <w:r w:rsidR="00F27ADF" w:rsidRPr="00791B7F">
        <w:rPr>
          <w:rFonts w:hint="cs"/>
          <w:rtl/>
        </w:rPr>
        <w:t xml:space="preserve"> نيز بهره گرفته شده است. </w:t>
      </w:r>
    </w:p>
    <w:tbl>
      <w:tblPr>
        <w:tblStyle w:val="TableGrid1"/>
        <w:bidiVisual/>
        <w:tblW w:w="5415"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V w:val="single" w:sz="4" w:space="0" w:color="4F81BD" w:themeColor="accent1"/>
        </w:tblBorders>
        <w:tblLayout w:type="fixed"/>
        <w:tblLook w:val="01E0"/>
      </w:tblPr>
      <w:tblGrid>
        <w:gridCol w:w="412"/>
        <w:gridCol w:w="1777"/>
        <w:gridCol w:w="972"/>
        <w:gridCol w:w="1279"/>
        <w:gridCol w:w="83"/>
        <w:gridCol w:w="1052"/>
        <w:gridCol w:w="1216"/>
        <w:gridCol w:w="1200"/>
      </w:tblGrid>
      <w:tr w:rsidR="00D6746B" w:rsidRPr="000321D9" w:rsidTr="00761A25">
        <w:trPr>
          <w:cnfStyle w:val="100000000000"/>
          <w:cantSplit/>
          <w:trHeight w:val="417"/>
          <w:tblHeader/>
          <w:jc w:val="center"/>
        </w:trPr>
        <w:tc>
          <w:tcPr>
            <w:cnfStyle w:val="001000000100"/>
            <w:tcW w:w="5000" w:type="pct"/>
            <w:gridSpan w:val="8"/>
          </w:tcPr>
          <w:p w:rsidR="00D6746B" w:rsidRPr="000321D9" w:rsidRDefault="00B8317F" w:rsidP="000321D9">
            <w:pPr>
              <w:rPr>
                <w:rFonts w:cs="B Zar"/>
                <w:sz w:val="16"/>
                <w:szCs w:val="16"/>
                <w:rtl/>
              </w:rPr>
            </w:pPr>
            <w:r w:rsidRPr="000321D9">
              <w:rPr>
                <w:rFonts w:cs="B Zar"/>
                <w:sz w:val="16"/>
                <w:szCs w:val="16"/>
                <w:rtl/>
              </w:rPr>
              <w:t>شاخص</w:t>
            </w:r>
            <w:r w:rsidRPr="000321D9">
              <w:rPr>
                <w:rFonts w:cs="B Zar" w:hint="cs"/>
                <w:sz w:val="16"/>
                <w:szCs w:val="16"/>
                <w:rtl/>
              </w:rPr>
              <w:softHyphen/>
            </w:r>
            <w:r w:rsidR="00D6746B" w:rsidRPr="000321D9">
              <w:rPr>
                <w:rFonts w:cs="B Zar"/>
                <w:sz w:val="16"/>
                <w:szCs w:val="16"/>
                <w:rtl/>
              </w:rPr>
              <w:t>هاي بيولوژيكي مواجهه (</w:t>
            </w:r>
            <w:r w:rsidR="00D6746B" w:rsidRPr="000321D9">
              <w:rPr>
                <w:rFonts w:cs="B Zar"/>
                <w:sz w:val="16"/>
                <w:szCs w:val="16"/>
              </w:rPr>
              <w:t>BEIs</w:t>
            </w:r>
            <w:r w:rsidR="00D6746B" w:rsidRPr="000321D9">
              <w:rPr>
                <w:rFonts w:cs="B Zar"/>
                <w:sz w:val="16"/>
                <w:szCs w:val="16"/>
                <w:rtl/>
              </w:rPr>
              <w:t>)</w:t>
            </w:r>
          </w:p>
        </w:tc>
      </w:tr>
      <w:tr w:rsidR="000321D9" w:rsidRPr="000321D9" w:rsidTr="000321D9">
        <w:trPr>
          <w:cnfStyle w:val="100000000000"/>
          <w:cantSplit/>
          <w:trHeight w:val="1134"/>
          <w:tblHeader/>
          <w:jc w:val="center"/>
        </w:trPr>
        <w:tc>
          <w:tcPr>
            <w:cnfStyle w:val="001000000100"/>
            <w:tcW w:w="258" w:type="pct"/>
            <w:tcBorders>
              <w:right w:val="single" w:sz="4" w:space="0" w:color="FFFFFF" w:themeColor="background1"/>
            </w:tcBorders>
            <w:textDirection w:val="btLr"/>
          </w:tcPr>
          <w:p w:rsidR="00F27ADF" w:rsidRPr="000321D9" w:rsidRDefault="00F27ADF" w:rsidP="000321D9">
            <w:pPr>
              <w:rPr>
                <w:rFonts w:cs="B Zar"/>
                <w:sz w:val="16"/>
                <w:szCs w:val="16"/>
                <w:rtl/>
              </w:rPr>
            </w:pPr>
            <w:r w:rsidRPr="000321D9">
              <w:rPr>
                <w:rFonts w:cs="B Zar" w:hint="cs"/>
                <w:sz w:val="16"/>
                <w:szCs w:val="16"/>
                <w:rtl/>
              </w:rPr>
              <w:t>رديف</w:t>
            </w:r>
          </w:p>
        </w:tc>
        <w:tc>
          <w:tcPr>
            <w:tcW w:w="1112" w:type="pct"/>
            <w:tcBorders>
              <w:left w:val="single" w:sz="4" w:space="0" w:color="FFFFFF" w:themeColor="background1"/>
              <w:right w:val="single" w:sz="4" w:space="0" w:color="FFFFFF" w:themeColor="background1"/>
            </w:tcBorders>
          </w:tcPr>
          <w:p w:rsidR="00F27ADF" w:rsidRPr="000321D9" w:rsidRDefault="00F27ADF" w:rsidP="00EE56CF">
            <w:pPr>
              <w:cnfStyle w:val="100000000000"/>
              <w:rPr>
                <w:rFonts w:cs="B Zar"/>
                <w:sz w:val="16"/>
                <w:szCs w:val="16"/>
                <w:rtl/>
              </w:rPr>
            </w:pPr>
            <w:r w:rsidRPr="000321D9">
              <w:rPr>
                <w:rFonts w:cs="B Zar" w:hint="cs"/>
                <w:sz w:val="16"/>
                <w:szCs w:val="16"/>
                <w:rtl/>
              </w:rPr>
              <w:t>ماده</w:t>
            </w:r>
            <w:r w:rsidRPr="003D499A">
              <w:rPr>
                <w:rFonts w:cs="B Zar" w:hint="cs"/>
                <w:sz w:val="16"/>
                <w:szCs w:val="16"/>
                <w:rtl/>
              </w:rPr>
              <w:t xml:space="preserve"> شيميا</w:t>
            </w:r>
            <w:r w:rsidR="00EE56CF" w:rsidRPr="003D499A">
              <w:rPr>
                <w:rFonts w:cs="B Zar" w:hint="cs"/>
                <w:sz w:val="16"/>
                <w:szCs w:val="16"/>
                <w:rtl/>
              </w:rPr>
              <w:t>ي</w:t>
            </w:r>
            <w:r w:rsidRPr="003D499A">
              <w:rPr>
                <w:rFonts w:cs="B Zar" w:hint="cs"/>
                <w:sz w:val="16"/>
                <w:szCs w:val="16"/>
                <w:rtl/>
              </w:rPr>
              <w:t>ي</w:t>
            </w:r>
          </w:p>
        </w:tc>
        <w:tc>
          <w:tcPr>
            <w:tcW w:w="608" w:type="pct"/>
            <w:tcBorders>
              <w:left w:val="single" w:sz="4" w:space="0" w:color="FFFFFF" w:themeColor="background1"/>
              <w:right w:val="single" w:sz="4" w:space="0" w:color="FFFFFF" w:themeColor="background1"/>
            </w:tcBorders>
          </w:tcPr>
          <w:p w:rsidR="00F27ADF" w:rsidRPr="000321D9" w:rsidRDefault="00F27ADF" w:rsidP="000321D9">
            <w:pPr>
              <w:cnfStyle w:val="100000000000"/>
              <w:rPr>
                <w:rFonts w:cs="B Zar"/>
                <w:sz w:val="16"/>
                <w:szCs w:val="16"/>
                <w:rtl/>
              </w:rPr>
            </w:pPr>
            <w:r w:rsidRPr="000321D9">
              <w:rPr>
                <w:rFonts w:cs="B Zar"/>
                <w:sz w:val="16"/>
                <w:szCs w:val="16"/>
              </w:rPr>
              <w:t>CAS</w:t>
            </w:r>
            <w:r w:rsidRPr="000321D9">
              <w:rPr>
                <w:rFonts w:cs="B Zar"/>
                <w:sz w:val="16"/>
                <w:szCs w:val="16"/>
                <w:vertAlign w:val="superscript"/>
              </w:rPr>
              <w:footnoteReference w:id="44"/>
            </w:r>
            <w:r w:rsidRPr="000321D9">
              <w:rPr>
                <w:rFonts w:cs="B Zar"/>
                <w:sz w:val="16"/>
                <w:szCs w:val="16"/>
              </w:rPr>
              <w:t xml:space="preserve"> No.</w:t>
            </w:r>
          </w:p>
        </w:tc>
        <w:tc>
          <w:tcPr>
            <w:tcW w:w="852" w:type="pct"/>
            <w:gridSpan w:val="2"/>
            <w:tcBorders>
              <w:left w:val="single" w:sz="4" w:space="0" w:color="FFFFFF" w:themeColor="background1"/>
              <w:right w:val="single" w:sz="4" w:space="0" w:color="FFFFFF" w:themeColor="background1"/>
            </w:tcBorders>
          </w:tcPr>
          <w:p w:rsidR="00F27ADF" w:rsidRPr="000321D9" w:rsidRDefault="00F27ADF" w:rsidP="000321D9">
            <w:pPr>
              <w:cnfStyle w:val="100000000000"/>
              <w:rPr>
                <w:rFonts w:cs="B Zar"/>
                <w:sz w:val="16"/>
                <w:szCs w:val="16"/>
                <w:rtl/>
              </w:rPr>
            </w:pPr>
            <w:r w:rsidRPr="000321D9">
              <w:rPr>
                <w:rFonts w:cs="B Zar" w:hint="cs"/>
                <w:sz w:val="16"/>
                <w:szCs w:val="16"/>
                <w:rtl/>
              </w:rPr>
              <w:t>شاخص</w:t>
            </w:r>
          </w:p>
        </w:tc>
        <w:tc>
          <w:tcPr>
            <w:tcW w:w="658" w:type="pct"/>
            <w:tcBorders>
              <w:left w:val="single" w:sz="4" w:space="0" w:color="FFFFFF" w:themeColor="background1"/>
              <w:right w:val="single" w:sz="4" w:space="0" w:color="FFFFFF" w:themeColor="background1"/>
            </w:tcBorders>
          </w:tcPr>
          <w:p w:rsidR="00F27ADF" w:rsidRPr="000321D9" w:rsidRDefault="00F27ADF" w:rsidP="000321D9">
            <w:pPr>
              <w:cnfStyle w:val="100000000000"/>
              <w:rPr>
                <w:rFonts w:cs="B Zar"/>
                <w:sz w:val="16"/>
                <w:szCs w:val="16"/>
                <w:rtl/>
              </w:rPr>
            </w:pPr>
            <w:r w:rsidRPr="000321D9">
              <w:rPr>
                <w:rFonts w:cs="B Zar" w:hint="cs"/>
                <w:sz w:val="16"/>
                <w:szCs w:val="16"/>
                <w:rtl/>
              </w:rPr>
              <w:t>زمان نمونه برداري</w:t>
            </w:r>
          </w:p>
        </w:tc>
        <w:tc>
          <w:tcPr>
            <w:tcW w:w="761" w:type="pct"/>
            <w:tcBorders>
              <w:left w:val="single" w:sz="4" w:space="0" w:color="FFFFFF" w:themeColor="background1"/>
              <w:right w:val="single" w:sz="4" w:space="0" w:color="FFFFFF" w:themeColor="background1"/>
            </w:tcBorders>
          </w:tcPr>
          <w:p w:rsidR="00F27ADF" w:rsidRPr="000321D9" w:rsidRDefault="00F27ADF" w:rsidP="000321D9">
            <w:pPr>
              <w:cnfStyle w:val="100000000000"/>
              <w:rPr>
                <w:rFonts w:cs="B Zar"/>
                <w:sz w:val="16"/>
                <w:szCs w:val="16"/>
                <w:rtl/>
              </w:rPr>
            </w:pPr>
            <w:r w:rsidRPr="000321D9">
              <w:rPr>
                <w:rFonts w:cs="B Zar"/>
                <w:sz w:val="16"/>
                <w:szCs w:val="16"/>
              </w:rPr>
              <w:t>BEI</w:t>
            </w:r>
          </w:p>
        </w:tc>
        <w:tc>
          <w:tcPr>
            <w:cnfStyle w:val="000100001000"/>
            <w:tcW w:w="751" w:type="pct"/>
            <w:tcBorders>
              <w:left w:val="single" w:sz="4" w:space="0" w:color="FFFFFF" w:themeColor="background1"/>
            </w:tcBorders>
          </w:tcPr>
          <w:p w:rsidR="00F27ADF" w:rsidRPr="000321D9" w:rsidRDefault="00F27ADF" w:rsidP="000321D9">
            <w:pPr>
              <w:rPr>
                <w:rFonts w:cs="B Zar"/>
                <w:sz w:val="16"/>
                <w:szCs w:val="16"/>
                <w:rtl/>
              </w:rPr>
            </w:pPr>
            <w:r w:rsidRPr="000321D9">
              <w:rPr>
                <w:rFonts w:cs="B Zar" w:hint="cs"/>
                <w:sz w:val="16"/>
                <w:szCs w:val="16"/>
                <w:rtl/>
              </w:rPr>
              <w:t>ملاحظات</w:t>
            </w:r>
          </w:p>
        </w:tc>
      </w:tr>
      <w:tr w:rsidR="003B2BBF" w:rsidRPr="000321D9" w:rsidTr="000321D9">
        <w:trPr>
          <w:trHeight w:val="548"/>
          <w:jc w:val="center"/>
        </w:trPr>
        <w:tc>
          <w:tcPr>
            <w:cnfStyle w:val="001000000000"/>
            <w:tcW w:w="258" w:type="pct"/>
          </w:tcPr>
          <w:p w:rsidR="00F27ADF" w:rsidRPr="000321D9" w:rsidRDefault="00F27ADF" w:rsidP="000321D9">
            <w:pPr>
              <w:jc w:val="center"/>
              <w:rPr>
                <w:rFonts w:cs="B Zar"/>
                <w:sz w:val="16"/>
                <w:rtl/>
              </w:rPr>
            </w:pPr>
            <w:r w:rsidRPr="000321D9">
              <w:rPr>
                <w:rFonts w:cs="B Zar" w:hint="cs"/>
                <w:sz w:val="16"/>
                <w:rtl/>
              </w:rPr>
              <w:t>1</w:t>
            </w:r>
          </w:p>
        </w:tc>
        <w:tc>
          <w:tcPr>
            <w:tcW w:w="1112" w:type="pct"/>
          </w:tcPr>
          <w:p w:rsidR="00F27ADF" w:rsidRPr="000321D9" w:rsidRDefault="00F27ADF" w:rsidP="000321D9">
            <w:pPr>
              <w:cnfStyle w:val="000000000000"/>
              <w:rPr>
                <w:rFonts w:cs="B Zar"/>
                <w:sz w:val="16"/>
                <w:rtl/>
              </w:rPr>
            </w:pPr>
            <w:r w:rsidRPr="000321D9">
              <w:rPr>
                <w:rFonts w:cs="B Zar" w:hint="cs"/>
                <w:sz w:val="16"/>
                <w:rtl/>
              </w:rPr>
              <w:t>استن</w:t>
            </w:r>
          </w:p>
          <w:p w:rsidR="00F27ADF" w:rsidRPr="000321D9" w:rsidRDefault="00F27ADF" w:rsidP="000321D9">
            <w:pPr>
              <w:cnfStyle w:val="000000000000"/>
              <w:rPr>
                <w:rFonts w:cs="B Zar"/>
                <w:sz w:val="16"/>
              </w:rPr>
            </w:pPr>
            <w:r w:rsidRPr="000321D9">
              <w:rPr>
                <w:rFonts w:cs="B Zar"/>
                <w:sz w:val="16"/>
              </w:rPr>
              <w:t>ACETONE</w:t>
            </w:r>
          </w:p>
        </w:tc>
        <w:tc>
          <w:tcPr>
            <w:tcW w:w="608" w:type="pct"/>
          </w:tcPr>
          <w:p w:rsidR="00F27ADF" w:rsidRPr="000321D9" w:rsidRDefault="00F27ADF" w:rsidP="000321D9">
            <w:pPr>
              <w:cnfStyle w:val="000000000000"/>
              <w:rPr>
                <w:rFonts w:cs="B Zar"/>
                <w:sz w:val="16"/>
                <w:rtl/>
              </w:rPr>
            </w:pPr>
            <w:r w:rsidRPr="000321D9">
              <w:rPr>
                <w:rFonts w:cs="B Zar"/>
                <w:sz w:val="16"/>
              </w:rPr>
              <w:t>[67-64-1]</w:t>
            </w: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استن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w:t>
            </w:r>
          </w:p>
        </w:tc>
        <w:tc>
          <w:tcPr>
            <w:tcW w:w="761" w:type="pct"/>
          </w:tcPr>
          <w:p w:rsidR="00F27ADF" w:rsidRPr="000321D9" w:rsidRDefault="00F27ADF" w:rsidP="000321D9">
            <w:pPr>
              <w:cnfStyle w:val="000000000000"/>
              <w:rPr>
                <w:rFonts w:cs="B Zar"/>
                <w:sz w:val="16"/>
                <w:rtl/>
              </w:rPr>
            </w:pPr>
            <w:r w:rsidRPr="000321D9">
              <w:rPr>
                <w:rFonts w:cs="B Zar"/>
                <w:sz w:val="16"/>
              </w:rPr>
              <w:t>mg/L</w:t>
            </w:r>
            <w:r w:rsidRPr="000321D9">
              <w:rPr>
                <w:rFonts w:cs="B Zar" w:hint="cs"/>
                <w:sz w:val="16"/>
                <w:rtl/>
              </w:rPr>
              <w:t xml:space="preserve"> 50</w:t>
            </w:r>
          </w:p>
        </w:tc>
        <w:tc>
          <w:tcPr>
            <w:cnfStyle w:val="000100000000"/>
            <w:tcW w:w="751" w:type="pct"/>
          </w:tcPr>
          <w:p w:rsidR="00F27ADF" w:rsidRPr="000321D9" w:rsidRDefault="00533104" w:rsidP="000321D9">
            <w:pPr>
              <w:jc w:val="center"/>
              <w:rPr>
                <w:rFonts w:cs="B Zar"/>
                <w:sz w:val="16"/>
              </w:rPr>
            </w:pPr>
            <w:r w:rsidRPr="000321D9">
              <w:rPr>
                <w:rFonts w:cs="B Zar" w:hint="cs"/>
                <w:sz w:val="16"/>
                <w:rtl/>
              </w:rPr>
              <w:t>غير</w:t>
            </w:r>
            <w:r w:rsidR="00F27ADF" w:rsidRPr="000321D9">
              <w:rPr>
                <w:rFonts w:cs="B Zar" w:hint="cs"/>
                <w:sz w:val="16"/>
                <w:rtl/>
              </w:rPr>
              <w:t>اختصاصي</w:t>
            </w:r>
          </w:p>
        </w:tc>
      </w:tr>
      <w:tr w:rsidR="003B2BBF" w:rsidRPr="000321D9" w:rsidTr="000321D9">
        <w:trPr>
          <w:trHeight w:val="984"/>
          <w:jc w:val="center"/>
        </w:trPr>
        <w:tc>
          <w:tcPr>
            <w:cnfStyle w:val="001000000000"/>
            <w:tcW w:w="258" w:type="pct"/>
          </w:tcPr>
          <w:p w:rsidR="00F27ADF" w:rsidRPr="000321D9" w:rsidRDefault="00F27ADF" w:rsidP="000321D9">
            <w:pPr>
              <w:jc w:val="center"/>
              <w:rPr>
                <w:rFonts w:cs="B Zar"/>
                <w:sz w:val="16"/>
                <w:rtl/>
              </w:rPr>
            </w:pPr>
            <w:r w:rsidRPr="000321D9">
              <w:rPr>
                <w:rFonts w:cs="B Zar" w:hint="cs"/>
                <w:sz w:val="16"/>
                <w:rtl/>
              </w:rPr>
              <w:t>2</w:t>
            </w:r>
          </w:p>
        </w:tc>
        <w:tc>
          <w:tcPr>
            <w:tcW w:w="1112" w:type="pct"/>
          </w:tcPr>
          <w:p w:rsidR="00F27ADF" w:rsidRPr="000321D9" w:rsidRDefault="00F27ADF" w:rsidP="000321D9">
            <w:pPr>
              <w:cnfStyle w:val="000000000000"/>
              <w:rPr>
                <w:rFonts w:cs="B Zar"/>
                <w:sz w:val="16"/>
                <w:rtl/>
              </w:rPr>
            </w:pPr>
            <w:r w:rsidRPr="000321D9">
              <w:rPr>
                <w:rFonts w:cs="B Zar" w:hint="cs"/>
                <w:sz w:val="16"/>
                <w:rtl/>
              </w:rPr>
              <w:t>آفت كش هاي مهار كننده استيل كولين استراز</w:t>
            </w:r>
          </w:p>
          <w:p w:rsidR="00F27ADF" w:rsidRPr="000321D9" w:rsidRDefault="00F27ADF" w:rsidP="000321D9">
            <w:pPr>
              <w:cnfStyle w:val="000000000000"/>
              <w:rPr>
                <w:rFonts w:cs="B Zar"/>
                <w:sz w:val="16"/>
                <w:rtl/>
              </w:rPr>
            </w:pPr>
            <w:r w:rsidRPr="000321D9">
              <w:rPr>
                <w:rFonts w:cs="B Zar"/>
                <w:sz w:val="16"/>
              </w:rPr>
              <w:t>ACETYLCHOLINESTERAS INHIBITING PESTICIDES</w:t>
            </w:r>
          </w:p>
        </w:tc>
        <w:tc>
          <w:tcPr>
            <w:tcW w:w="608" w:type="pct"/>
          </w:tcPr>
          <w:p w:rsidR="00F27ADF" w:rsidRPr="000321D9" w:rsidRDefault="00F27ADF" w:rsidP="000321D9">
            <w:pPr>
              <w:cnfStyle w:val="000000000000"/>
              <w:rPr>
                <w:rFonts w:cs="B Zar"/>
                <w:sz w:val="16"/>
                <w:rtl/>
              </w:rPr>
            </w:pPr>
            <w:r w:rsidRPr="000321D9">
              <w:rPr>
                <w:rFonts w:cs="B Zar"/>
                <w:sz w:val="16"/>
                <w:rtl/>
              </w:rPr>
              <w:t>--</w:t>
            </w: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فعاليت كولين استرازي در گلبول هاي قرمز</w:t>
            </w:r>
          </w:p>
        </w:tc>
        <w:tc>
          <w:tcPr>
            <w:tcW w:w="658" w:type="pct"/>
          </w:tcPr>
          <w:p w:rsidR="00F27ADF" w:rsidRPr="000321D9" w:rsidRDefault="00F27ADF" w:rsidP="000321D9">
            <w:pPr>
              <w:cnfStyle w:val="000000000000"/>
              <w:rPr>
                <w:rFonts w:cs="B Zar"/>
                <w:sz w:val="16"/>
                <w:rtl/>
              </w:rPr>
            </w:pPr>
            <w:r w:rsidRPr="000321D9">
              <w:rPr>
                <w:rFonts w:cs="B Zar" w:hint="cs"/>
                <w:sz w:val="16"/>
                <w:rtl/>
              </w:rPr>
              <w:t>اختياري</w:t>
            </w:r>
          </w:p>
        </w:tc>
        <w:tc>
          <w:tcPr>
            <w:tcW w:w="761" w:type="pct"/>
          </w:tcPr>
          <w:p w:rsidR="00F27ADF" w:rsidRPr="000321D9" w:rsidRDefault="00F27ADF" w:rsidP="000321D9">
            <w:pPr>
              <w:cnfStyle w:val="000000000000"/>
              <w:rPr>
                <w:rFonts w:cs="B Zar"/>
                <w:sz w:val="16"/>
                <w:rtl/>
              </w:rPr>
            </w:pPr>
            <w:r w:rsidRPr="000321D9">
              <w:rPr>
                <w:rFonts w:cs="B Zar" w:hint="cs"/>
                <w:sz w:val="16"/>
                <w:rtl/>
              </w:rPr>
              <w:t>70% فعاليت پايه خود فرد</w:t>
            </w:r>
          </w:p>
        </w:tc>
        <w:tc>
          <w:tcPr>
            <w:cnfStyle w:val="000100000000"/>
            <w:tcW w:w="751" w:type="pct"/>
          </w:tcPr>
          <w:p w:rsidR="00F27ADF" w:rsidRPr="000321D9" w:rsidRDefault="00533104" w:rsidP="000321D9">
            <w:pPr>
              <w:jc w:val="center"/>
              <w:rPr>
                <w:rFonts w:cs="B Zar"/>
                <w:sz w:val="16"/>
                <w:rtl/>
              </w:rPr>
            </w:pPr>
            <w:r w:rsidRPr="000321D9">
              <w:rPr>
                <w:rFonts w:cs="B Zar" w:hint="cs"/>
                <w:sz w:val="16"/>
                <w:rtl/>
              </w:rPr>
              <w:t>غير</w:t>
            </w:r>
            <w:r w:rsidR="00F27ADF" w:rsidRPr="000321D9">
              <w:rPr>
                <w:rFonts w:cs="B Zar" w:hint="cs"/>
                <w:sz w:val="16"/>
                <w:rtl/>
              </w:rPr>
              <w:t>اختصاصي</w:t>
            </w:r>
          </w:p>
          <w:p w:rsidR="00F27ADF" w:rsidRPr="000321D9" w:rsidRDefault="00F27ADF" w:rsidP="000321D9">
            <w:pPr>
              <w:jc w:val="center"/>
              <w:rPr>
                <w:rFonts w:cs="B Zar"/>
                <w:sz w:val="16"/>
                <w:rtl/>
              </w:rPr>
            </w:pPr>
          </w:p>
        </w:tc>
      </w:tr>
      <w:tr w:rsidR="003B2BBF" w:rsidRPr="000321D9" w:rsidTr="000321D9">
        <w:trPr>
          <w:trHeight w:val="620"/>
          <w:jc w:val="center"/>
        </w:trPr>
        <w:tc>
          <w:tcPr>
            <w:cnfStyle w:val="001000000000"/>
            <w:tcW w:w="258" w:type="pct"/>
            <w:vMerge w:val="restart"/>
          </w:tcPr>
          <w:p w:rsidR="00F27ADF" w:rsidRPr="000321D9" w:rsidRDefault="00F27ADF" w:rsidP="000321D9">
            <w:pPr>
              <w:jc w:val="center"/>
              <w:rPr>
                <w:rFonts w:cs="B Zar"/>
                <w:sz w:val="16"/>
                <w:rtl/>
              </w:rPr>
            </w:pPr>
            <w:r w:rsidRPr="000321D9">
              <w:rPr>
                <w:rFonts w:cs="B Zar" w:hint="cs"/>
                <w:sz w:val="16"/>
                <w:rtl/>
              </w:rPr>
              <w:t>3</w:t>
            </w:r>
          </w:p>
        </w:tc>
        <w:tc>
          <w:tcPr>
            <w:tcW w:w="1112" w:type="pct"/>
            <w:vMerge w:val="restart"/>
          </w:tcPr>
          <w:p w:rsidR="00F27ADF" w:rsidRPr="000321D9" w:rsidRDefault="00F27ADF" w:rsidP="000321D9">
            <w:pPr>
              <w:cnfStyle w:val="000000000000"/>
              <w:rPr>
                <w:rFonts w:cs="B Zar"/>
                <w:sz w:val="16"/>
              </w:rPr>
            </w:pPr>
            <w:r w:rsidRPr="000321D9">
              <w:rPr>
                <w:rFonts w:cs="B Zar" w:hint="cs"/>
                <w:sz w:val="16"/>
                <w:rtl/>
              </w:rPr>
              <w:t>آنيلين</w:t>
            </w:r>
          </w:p>
          <w:p w:rsidR="00F27ADF" w:rsidRPr="000321D9" w:rsidRDefault="00F27ADF" w:rsidP="000321D9">
            <w:pPr>
              <w:cnfStyle w:val="000000000000"/>
              <w:rPr>
                <w:rFonts w:cs="B Zar"/>
                <w:sz w:val="16"/>
              </w:rPr>
            </w:pPr>
            <w:r w:rsidRPr="000321D9">
              <w:rPr>
                <w:rFonts w:cs="B Zar"/>
                <w:sz w:val="16"/>
              </w:rPr>
              <w:t>ANILINE</w:t>
            </w:r>
          </w:p>
        </w:tc>
        <w:tc>
          <w:tcPr>
            <w:tcW w:w="608" w:type="pct"/>
            <w:vMerge w:val="restart"/>
          </w:tcPr>
          <w:p w:rsidR="00F27ADF" w:rsidRPr="000321D9" w:rsidRDefault="00F27ADF" w:rsidP="000321D9">
            <w:pPr>
              <w:cnfStyle w:val="000000000000"/>
              <w:rPr>
                <w:rFonts w:cs="B Zar"/>
                <w:sz w:val="16"/>
                <w:rtl/>
              </w:rPr>
            </w:pPr>
            <w:r w:rsidRPr="000321D9">
              <w:rPr>
                <w:rFonts w:cs="B Zar"/>
                <w:sz w:val="16"/>
              </w:rPr>
              <w:t>[62-53-3]</w:t>
            </w: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آنيلين در ادرار</w:t>
            </w:r>
          </w:p>
        </w:tc>
        <w:tc>
          <w:tcPr>
            <w:tcW w:w="658" w:type="pct"/>
          </w:tcPr>
          <w:p w:rsidR="00F27ADF" w:rsidRPr="000321D9" w:rsidRDefault="00F27ADF" w:rsidP="000321D9">
            <w:pPr>
              <w:cnfStyle w:val="000000000000"/>
              <w:rPr>
                <w:rFonts w:cs="B Zar"/>
                <w:sz w:val="16"/>
              </w:rPr>
            </w:pPr>
            <w:r w:rsidRPr="000321D9">
              <w:rPr>
                <w:rFonts w:cs="B Zar" w:hint="cs"/>
                <w:sz w:val="16"/>
                <w:rtl/>
              </w:rPr>
              <w:t>انتهاي شيفت</w:t>
            </w:r>
          </w:p>
        </w:tc>
        <w:tc>
          <w:tcPr>
            <w:tcW w:w="761" w:type="pct"/>
          </w:tcPr>
          <w:p w:rsidR="00F27ADF" w:rsidRPr="000321D9" w:rsidRDefault="00F27ADF" w:rsidP="000321D9">
            <w:pPr>
              <w:cnfStyle w:val="000000000000"/>
              <w:rPr>
                <w:rFonts w:cs="B Zar"/>
                <w:sz w:val="16"/>
                <w:rtl/>
              </w:rPr>
            </w:pPr>
            <w:r w:rsidRPr="000321D9">
              <w:rPr>
                <w:rFonts w:cs="B Zar"/>
                <w:sz w:val="16"/>
                <w:rtl/>
              </w:rPr>
              <w:t>--</w:t>
            </w:r>
          </w:p>
        </w:tc>
        <w:tc>
          <w:tcPr>
            <w:cnfStyle w:val="000100000000"/>
            <w:tcW w:w="751" w:type="pct"/>
          </w:tcPr>
          <w:p w:rsidR="00F27ADF" w:rsidRPr="000321D9" w:rsidRDefault="00533104" w:rsidP="000321D9">
            <w:pPr>
              <w:jc w:val="center"/>
              <w:rPr>
                <w:rFonts w:cs="B Zar"/>
                <w:sz w:val="16"/>
                <w:rtl/>
              </w:rPr>
            </w:pPr>
            <w:r w:rsidRPr="000321D9">
              <w:rPr>
                <w:rFonts w:cs="B Zar" w:hint="cs"/>
                <w:sz w:val="16"/>
                <w:rtl/>
              </w:rPr>
              <w:t>غير</w:t>
            </w:r>
            <w:r w:rsidR="00F27ADF" w:rsidRPr="000321D9">
              <w:rPr>
                <w:rFonts w:cs="B Zar" w:hint="cs"/>
                <w:sz w:val="16"/>
                <w:rtl/>
              </w:rPr>
              <w:t>كمي</w:t>
            </w:r>
          </w:p>
        </w:tc>
      </w:tr>
      <w:tr w:rsidR="003B2BBF" w:rsidRPr="000321D9" w:rsidTr="000321D9">
        <w:trPr>
          <w:trHeight w:val="647"/>
          <w:jc w:val="center"/>
        </w:trPr>
        <w:tc>
          <w:tcPr>
            <w:cnfStyle w:val="001000000000"/>
            <w:tcW w:w="258" w:type="pct"/>
            <w:vMerge/>
          </w:tcPr>
          <w:p w:rsidR="00F27ADF" w:rsidRPr="000321D9" w:rsidRDefault="00F27ADF" w:rsidP="000321D9">
            <w:pPr>
              <w:jc w:val="center"/>
              <w:rPr>
                <w:rFonts w:cs="B Zar"/>
                <w:sz w:val="16"/>
                <w:rtl/>
              </w:rPr>
            </w:pPr>
          </w:p>
        </w:tc>
        <w:tc>
          <w:tcPr>
            <w:tcW w:w="1112" w:type="pct"/>
            <w:vMerge/>
          </w:tcPr>
          <w:p w:rsidR="00F27ADF" w:rsidRPr="000321D9" w:rsidRDefault="00F27ADF" w:rsidP="000321D9">
            <w:pPr>
              <w:cnfStyle w:val="000000000000"/>
              <w:rPr>
                <w:rFonts w:cs="B Zar"/>
                <w:sz w:val="16"/>
                <w:rtl/>
              </w:rPr>
            </w:pPr>
          </w:p>
        </w:tc>
        <w:tc>
          <w:tcPr>
            <w:tcW w:w="608" w:type="pct"/>
            <w:vMerge/>
          </w:tcPr>
          <w:p w:rsidR="00F27ADF" w:rsidRPr="000321D9" w:rsidRDefault="00F27ADF" w:rsidP="000321D9">
            <w:pPr>
              <w:cnfStyle w:val="000000000000"/>
              <w:rPr>
                <w:rFonts w:cs="B Zar"/>
                <w:sz w:val="16"/>
              </w:rPr>
            </w:pP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آنيلين آزاد شده از هموگلوبين در خون</w:t>
            </w:r>
          </w:p>
        </w:tc>
        <w:tc>
          <w:tcPr>
            <w:tcW w:w="658" w:type="pct"/>
          </w:tcPr>
          <w:p w:rsidR="00F27ADF" w:rsidRPr="000321D9" w:rsidRDefault="00F27ADF" w:rsidP="000321D9">
            <w:pPr>
              <w:cnfStyle w:val="000000000000"/>
              <w:rPr>
                <w:rFonts w:cs="B Zar"/>
                <w:sz w:val="16"/>
              </w:rPr>
            </w:pPr>
            <w:r w:rsidRPr="000321D9">
              <w:rPr>
                <w:rFonts w:cs="B Zar" w:hint="cs"/>
                <w:sz w:val="16"/>
                <w:rtl/>
              </w:rPr>
              <w:t>انتهاي شيفت</w:t>
            </w:r>
          </w:p>
        </w:tc>
        <w:tc>
          <w:tcPr>
            <w:tcW w:w="761" w:type="pct"/>
          </w:tcPr>
          <w:p w:rsidR="00F27ADF" w:rsidRPr="000321D9" w:rsidRDefault="00F27ADF" w:rsidP="000321D9">
            <w:pPr>
              <w:cnfStyle w:val="000000000000"/>
              <w:rPr>
                <w:rFonts w:cs="B Zar"/>
                <w:sz w:val="16"/>
                <w:rtl/>
              </w:rPr>
            </w:pPr>
            <w:r w:rsidRPr="000321D9">
              <w:rPr>
                <w:rFonts w:cs="B Zar"/>
                <w:sz w:val="16"/>
                <w:rtl/>
              </w:rPr>
              <w:t>--</w:t>
            </w:r>
          </w:p>
        </w:tc>
        <w:tc>
          <w:tcPr>
            <w:cnfStyle w:val="000100000000"/>
            <w:tcW w:w="751" w:type="pct"/>
          </w:tcPr>
          <w:p w:rsidR="00F27ADF" w:rsidRPr="000321D9" w:rsidRDefault="009F646B" w:rsidP="000321D9">
            <w:pPr>
              <w:jc w:val="center"/>
              <w:rPr>
                <w:rFonts w:cs="B Zar"/>
                <w:sz w:val="16"/>
                <w:rtl/>
              </w:rPr>
            </w:pPr>
            <w:r w:rsidRPr="000321D9">
              <w:rPr>
                <w:rFonts w:cs="B Zar" w:hint="cs"/>
                <w:sz w:val="16"/>
                <w:rtl/>
              </w:rPr>
              <w:t>غير</w:t>
            </w:r>
            <w:r w:rsidR="00F27ADF" w:rsidRPr="000321D9">
              <w:rPr>
                <w:rFonts w:cs="B Zar" w:hint="cs"/>
                <w:sz w:val="16"/>
                <w:rtl/>
              </w:rPr>
              <w:t>كمي</w:t>
            </w:r>
          </w:p>
        </w:tc>
      </w:tr>
      <w:tr w:rsidR="003B2BBF" w:rsidRPr="000321D9" w:rsidTr="000321D9">
        <w:trPr>
          <w:trHeight w:val="649"/>
          <w:jc w:val="center"/>
        </w:trPr>
        <w:tc>
          <w:tcPr>
            <w:cnfStyle w:val="001000000000"/>
            <w:tcW w:w="258" w:type="pct"/>
            <w:vMerge/>
          </w:tcPr>
          <w:p w:rsidR="00F27ADF" w:rsidRPr="000321D9" w:rsidRDefault="00F27ADF" w:rsidP="000321D9">
            <w:pPr>
              <w:jc w:val="center"/>
              <w:rPr>
                <w:rFonts w:cs="B Zar"/>
                <w:sz w:val="16"/>
                <w:rtl/>
              </w:rPr>
            </w:pPr>
          </w:p>
        </w:tc>
        <w:tc>
          <w:tcPr>
            <w:tcW w:w="1112" w:type="pct"/>
            <w:vMerge/>
          </w:tcPr>
          <w:p w:rsidR="00F27ADF" w:rsidRPr="000321D9" w:rsidRDefault="00F27ADF" w:rsidP="000321D9">
            <w:pPr>
              <w:cnfStyle w:val="000000000000"/>
              <w:rPr>
                <w:rFonts w:cs="B Zar"/>
                <w:sz w:val="16"/>
                <w:rtl/>
              </w:rPr>
            </w:pPr>
          </w:p>
        </w:tc>
        <w:tc>
          <w:tcPr>
            <w:tcW w:w="608" w:type="pct"/>
            <w:vMerge/>
          </w:tcPr>
          <w:p w:rsidR="00F27ADF" w:rsidRPr="000321D9" w:rsidRDefault="00F27ADF" w:rsidP="000321D9">
            <w:pPr>
              <w:cnfStyle w:val="000000000000"/>
              <w:rPr>
                <w:rFonts w:cs="B Zar"/>
                <w:sz w:val="16"/>
              </w:rPr>
            </w:pPr>
          </w:p>
        </w:tc>
        <w:tc>
          <w:tcPr>
            <w:tcW w:w="852" w:type="pct"/>
            <w:gridSpan w:val="2"/>
          </w:tcPr>
          <w:p w:rsidR="00F27ADF" w:rsidRPr="000321D9" w:rsidRDefault="00F27ADF" w:rsidP="00EE56CF">
            <w:pPr>
              <w:cnfStyle w:val="000000000000"/>
              <w:rPr>
                <w:rFonts w:cs="B Zar"/>
                <w:sz w:val="16"/>
                <w:rtl/>
              </w:rPr>
            </w:pPr>
            <w:r w:rsidRPr="000321D9">
              <w:rPr>
                <w:rFonts w:cs="B Zar" w:hint="cs"/>
                <w:sz w:val="16"/>
                <w:rtl/>
              </w:rPr>
              <w:t>پارا آمينوفنل در ادرار</w:t>
            </w:r>
          </w:p>
        </w:tc>
        <w:tc>
          <w:tcPr>
            <w:tcW w:w="658" w:type="pct"/>
          </w:tcPr>
          <w:p w:rsidR="00F27ADF" w:rsidRPr="000321D9" w:rsidRDefault="00F27ADF" w:rsidP="000321D9">
            <w:pPr>
              <w:cnfStyle w:val="000000000000"/>
              <w:rPr>
                <w:rFonts w:cs="B Zar"/>
                <w:sz w:val="16"/>
              </w:rPr>
            </w:pPr>
            <w:r w:rsidRPr="000321D9">
              <w:rPr>
                <w:rFonts w:cs="B Zar" w:hint="cs"/>
                <w:sz w:val="16"/>
                <w:rtl/>
              </w:rPr>
              <w:t>انتهاي شيفت</w:t>
            </w:r>
          </w:p>
        </w:tc>
        <w:tc>
          <w:tcPr>
            <w:tcW w:w="761" w:type="pct"/>
          </w:tcPr>
          <w:p w:rsidR="00F27ADF" w:rsidRPr="000321D9" w:rsidRDefault="00F27ADF" w:rsidP="000321D9">
            <w:pPr>
              <w:cnfStyle w:val="000000000000"/>
              <w:rPr>
                <w:rFonts w:cs="B Zar"/>
                <w:sz w:val="16"/>
                <w:rtl/>
              </w:rPr>
            </w:pPr>
            <w:r w:rsidRPr="000321D9">
              <w:rPr>
                <w:rFonts w:cs="B Zar"/>
                <w:sz w:val="16"/>
              </w:rPr>
              <w:t>mg/L</w:t>
            </w:r>
            <w:r w:rsidRPr="000321D9">
              <w:rPr>
                <w:rFonts w:cs="B Zar" w:hint="cs"/>
                <w:sz w:val="16"/>
                <w:rtl/>
              </w:rPr>
              <w:t xml:space="preserve"> 50</w:t>
            </w:r>
          </w:p>
          <w:p w:rsidR="00F27ADF" w:rsidRPr="000321D9" w:rsidRDefault="00F27ADF" w:rsidP="000321D9">
            <w:pPr>
              <w:cnfStyle w:val="000000000000"/>
              <w:rPr>
                <w:rFonts w:cs="B Zar"/>
                <w:sz w:val="16"/>
                <w:rtl/>
              </w:rPr>
            </w:pPr>
          </w:p>
        </w:tc>
        <w:tc>
          <w:tcPr>
            <w:cnfStyle w:val="000100000000"/>
            <w:tcW w:w="751" w:type="pct"/>
          </w:tcPr>
          <w:p w:rsidR="00F27ADF" w:rsidRPr="000321D9" w:rsidRDefault="00F27ADF" w:rsidP="000321D9">
            <w:pPr>
              <w:jc w:val="center"/>
              <w:rPr>
                <w:rFonts w:cs="B Zar"/>
                <w:sz w:val="16"/>
                <w:rtl/>
              </w:rPr>
            </w:pPr>
            <w:r w:rsidRPr="000321D9">
              <w:rPr>
                <w:rFonts w:cs="B Zar" w:hint="cs"/>
                <w:sz w:val="16"/>
                <w:rtl/>
              </w:rPr>
              <w:t>زمينه،</w:t>
            </w:r>
          </w:p>
          <w:p w:rsidR="00F27ADF" w:rsidRPr="000321D9" w:rsidRDefault="00747B40" w:rsidP="000321D9">
            <w:pPr>
              <w:jc w:val="center"/>
              <w:rPr>
                <w:rFonts w:cs="B Zar"/>
                <w:sz w:val="16"/>
                <w:rtl/>
              </w:rPr>
            </w:pPr>
            <w:r w:rsidRPr="000321D9">
              <w:rPr>
                <w:rFonts w:cs="B Zar" w:hint="cs"/>
                <w:sz w:val="16"/>
                <w:rtl/>
              </w:rPr>
              <w:t>نيمه</w:t>
            </w:r>
            <w:r w:rsidRPr="000321D9">
              <w:rPr>
                <w:rFonts w:cs="B Zar"/>
                <w:sz w:val="16"/>
                <w:rtl/>
              </w:rPr>
              <w:softHyphen/>
            </w:r>
            <w:r w:rsidR="00F27ADF" w:rsidRPr="000321D9">
              <w:rPr>
                <w:rFonts w:cs="B Zar" w:hint="cs"/>
                <w:sz w:val="16"/>
                <w:rtl/>
              </w:rPr>
              <w:t>كمي و</w:t>
            </w:r>
          </w:p>
          <w:p w:rsidR="00F27ADF" w:rsidRPr="000321D9" w:rsidRDefault="00533104" w:rsidP="000321D9">
            <w:pPr>
              <w:jc w:val="center"/>
              <w:rPr>
                <w:rFonts w:cs="B Zar"/>
                <w:sz w:val="16"/>
                <w:rtl/>
              </w:rPr>
            </w:pPr>
            <w:r w:rsidRPr="000321D9">
              <w:rPr>
                <w:rFonts w:cs="B Zar" w:hint="cs"/>
                <w:sz w:val="16"/>
                <w:rtl/>
              </w:rPr>
              <w:t>غير</w:t>
            </w:r>
            <w:r w:rsidR="00F27ADF" w:rsidRPr="000321D9">
              <w:rPr>
                <w:rFonts w:cs="B Zar" w:hint="cs"/>
                <w:sz w:val="16"/>
                <w:rtl/>
              </w:rPr>
              <w:t>اختصاصي</w:t>
            </w:r>
          </w:p>
        </w:tc>
      </w:tr>
      <w:tr w:rsidR="003B2BBF" w:rsidRPr="000321D9" w:rsidTr="000321D9">
        <w:trPr>
          <w:trHeight w:val="1837"/>
          <w:jc w:val="center"/>
        </w:trPr>
        <w:tc>
          <w:tcPr>
            <w:cnfStyle w:val="001000000000"/>
            <w:tcW w:w="258" w:type="pct"/>
          </w:tcPr>
          <w:p w:rsidR="00F27ADF" w:rsidRPr="000321D9" w:rsidRDefault="00F27ADF" w:rsidP="000321D9">
            <w:pPr>
              <w:jc w:val="center"/>
              <w:rPr>
                <w:rFonts w:cs="B Zar"/>
                <w:sz w:val="16"/>
                <w:rtl/>
              </w:rPr>
            </w:pPr>
            <w:r w:rsidRPr="000321D9">
              <w:rPr>
                <w:rFonts w:cs="B Zar" w:hint="cs"/>
                <w:sz w:val="16"/>
                <w:rtl/>
              </w:rPr>
              <w:lastRenderedPageBreak/>
              <w:t>4</w:t>
            </w:r>
          </w:p>
        </w:tc>
        <w:tc>
          <w:tcPr>
            <w:tcW w:w="1112" w:type="pct"/>
          </w:tcPr>
          <w:p w:rsidR="00F27ADF" w:rsidRPr="000321D9" w:rsidRDefault="00E50722" w:rsidP="000321D9">
            <w:pPr>
              <w:cnfStyle w:val="000000000000"/>
              <w:rPr>
                <w:rFonts w:cs="B Zar"/>
                <w:sz w:val="16"/>
                <w:rtl/>
              </w:rPr>
            </w:pPr>
            <w:r w:rsidRPr="000321D9">
              <w:rPr>
                <w:rFonts w:cs="B Zar" w:hint="cs"/>
                <w:sz w:val="16"/>
                <w:rtl/>
              </w:rPr>
              <w:t>آ</w:t>
            </w:r>
            <w:r w:rsidR="00F27ADF" w:rsidRPr="000321D9">
              <w:rPr>
                <w:rFonts w:cs="B Zar"/>
                <w:sz w:val="16"/>
                <w:rtl/>
              </w:rPr>
              <w:t>رسنيك فلزي</w:t>
            </w:r>
          </w:p>
          <w:p w:rsidR="00F27ADF" w:rsidRPr="000321D9" w:rsidRDefault="00F27ADF" w:rsidP="000321D9">
            <w:pPr>
              <w:cnfStyle w:val="000000000000"/>
              <w:rPr>
                <w:rFonts w:cs="B Zar"/>
                <w:sz w:val="16"/>
                <w:rtl/>
              </w:rPr>
            </w:pPr>
            <w:r w:rsidRPr="000321D9">
              <w:rPr>
                <w:rFonts w:cs="B Zar"/>
                <w:sz w:val="16"/>
              </w:rPr>
              <w:t xml:space="preserve">ARSENIC, ELEMENTAL </w:t>
            </w:r>
            <w:r w:rsidRPr="000321D9">
              <w:rPr>
                <w:rFonts w:cs="B Zar"/>
                <w:sz w:val="16"/>
                <w:rtl/>
              </w:rPr>
              <w:t xml:space="preserve">تركيبات غير آلي محلول (شامل </w:t>
            </w:r>
            <w:r w:rsidR="00E50722" w:rsidRPr="000321D9">
              <w:rPr>
                <w:rFonts w:cs="B Zar" w:hint="cs"/>
                <w:sz w:val="16"/>
                <w:rtl/>
              </w:rPr>
              <w:t>آ</w:t>
            </w:r>
            <w:r w:rsidRPr="000321D9">
              <w:rPr>
                <w:rFonts w:cs="B Zar"/>
                <w:sz w:val="16"/>
                <w:rtl/>
              </w:rPr>
              <w:t>رسنيد گاليم و آرسين)</w:t>
            </w:r>
          </w:p>
          <w:p w:rsidR="00F27ADF" w:rsidRPr="000321D9" w:rsidRDefault="00F27ADF" w:rsidP="000321D9">
            <w:pPr>
              <w:cnfStyle w:val="000000000000"/>
              <w:rPr>
                <w:rFonts w:cs="B Zar"/>
                <w:sz w:val="16"/>
                <w:rtl/>
              </w:rPr>
            </w:pPr>
            <w:r w:rsidRPr="000321D9">
              <w:rPr>
                <w:rFonts w:cs="B Zar"/>
                <w:sz w:val="16"/>
              </w:rPr>
              <w:t>and</w:t>
            </w:r>
          </w:p>
          <w:p w:rsidR="00F27ADF" w:rsidRPr="000321D9" w:rsidRDefault="00F27ADF" w:rsidP="000321D9">
            <w:pPr>
              <w:cnfStyle w:val="000000000000"/>
              <w:rPr>
                <w:rFonts w:cs="B Zar"/>
                <w:sz w:val="16"/>
                <w:rtl/>
              </w:rPr>
            </w:pPr>
            <w:r w:rsidRPr="000321D9">
              <w:rPr>
                <w:rFonts w:cs="B Zar"/>
                <w:sz w:val="16"/>
              </w:rPr>
              <w:t>SOLUBLE</w:t>
            </w:r>
            <w:r w:rsidRPr="000321D9">
              <w:rPr>
                <w:rFonts w:cs="B Zar"/>
                <w:sz w:val="16"/>
                <w:rtl/>
              </w:rPr>
              <w:t xml:space="preserve"> </w:t>
            </w:r>
            <w:r w:rsidRPr="000321D9">
              <w:rPr>
                <w:rFonts w:cs="B Zar"/>
                <w:sz w:val="16"/>
              </w:rPr>
              <w:t>INORGANIC COMPOUNDS</w:t>
            </w:r>
          </w:p>
          <w:p w:rsidR="00F27ADF" w:rsidRPr="000321D9" w:rsidRDefault="00F27ADF" w:rsidP="000321D9">
            <w:pPr>
              <w:cnfStyle w:val="000000000000"/>
              <w:rPr>
                <w:rFonts w:cs="B Zar"/>
                <w:sz w:val="16"/>
                <w:rtl/>
              </w:rPr>
            </w:pPr>
            <w:r w:rsidRPr="000321D9">
              <w:rPr>
                <w:rFonts w:cs="B Zar"/>
                <w:sz w:val="16"/>
              </w:rPr>
              <w:t>(excludes gallium arsenide and arsine)</w:t>
            </w:r>
          </w:p>
        </w:tc>
        <w:tc>
          <w:tcPr>
            <w:tcW w:w="608" w:type="pct"/>
          </w:tcPr>
          <w:p w:rsidR="00F27ADF" w:rsidRPr="000321D9" w:rsidRDefault="00F27ADF" w:rsidP="000321D9">
            <w:pPr>
              <w:cnfStyle w:val="000000000000"/>
              <w:rPr>
                <w:rFonts w:cs="B Zar"/>
                <w:sz w:val="16"/>
                <w:rtl/>
              </w:rPr>
            </w:pPr>
          </w:p>
          <w:p w:rsidR="00F27ADF" w:rsidRPr="000321D9" w:rsidRDefault="00F27ADF" w:rsidP="000321D9">
            <w:pPr>
              <w:cnfStyle w:val="000000000000"/>
              <w:rPr>
                <w:rFonts w:cs="B Zar"/>
                <w:sz w:val="16"/>
                <w:rtl/>
              </w:rPr>
            </w:pPr>
          </w:p>
          <w:p w:rsidR="00F27ADF" w:rsidRPr="000321D9" w:rsidRDefault="00F27ADF" w:rsidP="000321D9">
            <w:pPr>
              <w:cnfStyle w:val="000000000000"/>
              <w:rPr>
                <w:rFonts w:cs="B Zar"/>
                <w:sz w:val="16"/>
                <w:rtl/>
              </w:rPr>
            </w:pPr>
            <w:r w:rsidRPr="000321D9">
              <w:rPr>
                <w:rFonts w:cs="B Zar"/>
                <w:sz w:val="16"/>
              </w:rPr>
              <w:t>[7440-38-2]</w:t>
            </w:r>
          </w:p>
        </w:tc>
        <w:tc>
          <w:tcPr>
            <w:tcW w:w="852" w:type="pct"/>
            <w:gridSpan w:val="2"/>
          </w:tcPr>
          <w:p w:rsidR="00F27ADF" w:rsidRPr="000321D9" w:rsidRDefault="00A937DE" w:rsidP="000321D9">
            <w:pPr>
              <w:cnfStyle w:val="000000000000"/>
              <w:rPr>
                <w:rFonts w:cs="B Zar"/>
                <w:sz w:val="16"/>
                <w:rtl/>
              </w:rPr>
            </w:pPr>
            <w:r w:rsidRPr="000321D9">
              <w:rPr>
                <w:rFonts w:cs="B Zar" w:hint="cs"/>
                <w:sz w:val="16"/>
                <w:rtl/>
              </w:rPr>
              <w:t>آ</w:t>
            </w:r>
            <w:r w:rsidR="00F27ADF" w:rsidRPr="000321D9">
              <w:rPr>
                <w:rFonts w:cs="B Zar" w:hint="cs"/>
                <w:sz w:val="16"/>
                <w:rtl/>
              </w:rPr>
              <w:t>رسنيك غير آلي به علاوه متابوليت هاي متيله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هفته كاري</w:t>
            </w:r>
          </w:p>
        </w:tc>
        <w:tc>
          <w:tcPr>
            <w:tcW w:w="761" w:type="pct"/>
          </w:tcPr>
          <w:p w:rsidR="00F27ADF" w:rsidRPr="000321D9" w:rsidRDefault="00F27ADF" w:rsidP="000321D9">
            <w:pPr>
              <w:cnfStyle w:val="000000000000"/>
              <w:rPr>
                <w:rFonts w:cs="B Zar"/>
                <w:sz w:val="16"/>
                <w:rtl/>
              </w:rPr>
            </w:pPr>
            <w:r w:rsidRPr="000321D9">
              <w:rPr>
                <w:rFonts w:cs="B Zar"/>
                <w:sz w:val="16"/>
              </w:rPr>
              <w:t>μgAs/L</w:t>
            </w:r>
            <w:r w:rsidRPr="000321D9">
              <w:rPr>
                <w:rFonts w:cs="B Zar" w:hint="cs"/>
                <w:sz w:val="16"/>
                <w:rtl/>
              </w:rPr>
              <w:t xml:space="preserve"> 35</w:t>
            </w:r>
          </w:p>
        </w:tc>
        <w:tc>
          <w:tcPr>
            <w:cnfStyle w:val="000100000000"/>
            <w:tcW w:w="751" w:type="pct"/>
          </w:tcPr>
          <w:p w:rsidR="00F27ADF" w:rsidRPr="000321D9" w:rsidRDefault="00F27ADF" w:rsidP="000321D9">
            <w:pPr>
              <w:jc w:val="center"/>
              <w:rPr>
                <w:rFonts w:cs="B Zar"/>
                <w:sz w:val="16"/>
                <w:rtl/>
              </w:rPr>
            </w:pPr>
            <w:r w:rsidRPr="000321D9">
              <w:rPr>
                <w:rFonts w:cs="B Zar" w:hint="cs"/>
                <w:sz w:val="16"/>
                <w:rtl/>
              </w:rPr>
              <w:t>زمينه</w:t>
            </w:r>
          </w:p>
        </w:tc>
      </w:tr>
      <w:tr w:rsidR="003B2BBF" w:rsidRPr="000321D9" w:rsidTr="000321D9">
        <w:trPr>
          <w:trHeight w:val="512"/>
          <w:jc w:val="center"/>
        </w:trPr>
        <w:tc>
          <w:tcPr>
            <w:cnfStyle w:val="001000000000"/>
            <w:tcW w:w="258" w:type="pct"/>
            <w:vMerge w:val="restart"/>
          </w:tcPr>
          <w:p w:rsidR="00F27ADF" w:rsidRPr="000321D9" w:rsidRDefault="00F27ADF" w:rsidP="000321D9">
            <w:pPr>
              <w:jc w:val="center"/>
              <w:rPr>
                <w:rFonts w:cs="B Zar"/>
                <w:sz w:val="16"/>
                <w:rtl/>
              </w:rPr>
            </w:pPr>
            <w:r w:rsidRPr="000321D9">
              <w:rPr>
                <w:rFonts w:cs="B Zar" w:hint="cs"/>
                <w:sz w:val="16"/>
                <w:rtl/>
              </w:rPr>
              <w:t>5</w:t>
            </w:r>
          </w:p>
        </w:tc>
        <w:tc>
          <w:tcPr>
            <w:tcW w:w="1112" w:type="pct"/>
            <w:vMerge w:val="restart"/>
          </w:tcPr>
          <w:p w:rsidR="00F27ADF" w:rsidRPr="000321D9" w:rsidRDefault="00F27ADF" w:rsidP="000321D9">
            <w:pPr>
              <w:cnfStyle w:val="000000000000"/>
              <w:rPr>
                <w:rFonts w:cs="B Zar"/>
                <w:sz w:val="16"/>
                <w:rtl/>
              </w:rPr>
            </w:pPr>
            <w:r w:rsidRPr="000321D9">
              <w:rPr>
                <w:rFonts w:cs="B Zar" w:hint="cs"/>
                <w:sz w:val="16"/>
                <w:rtl/>
              </w:rPr>
              <w:t>بنزن</w:t>
            </w:r>
          </w:p>
          <w:p w:rsidR="00F27ADF" w:rsidRPr="000321D9" w:rsidRDefault="00F27ADF" w:rsidP="000321D9">
            <w:pPr>
              <w:cnfStyle w:val="000000000000"/>
              <w:rPr>
                <w:rFonts w:cs="B Zar"/>
                <w:sz w:val="16"/>
                <w:rtl/>
              </w:rPr>
            </w:pPr>
            <w:r w:rsidRPr="000321D9">
              <w:rPr>
                <w:rFonts w:cs="B Zar"/>
                <w:sz w:val="16"/>
              </w:rPr>
              <w:t>BENZENE</w:t>
            </w:r>
          </w:p>
        </w:tc>
        <w:tc>
          <w:tcPr>
            <w:tcW w:w="608" w:type="pct"/>
            <w:vMerge w:val="restart"/>
          </w:tcPr>
          <w:p w:rsidR="00F27ADF" w:rsidRPr="000321D9" w:rsidRDefault="00F27ADF" w:rsidP="000321D9">
            <w:pPr>
              <w:cnfStyle w:val="000000000000"/>
              <w:rPr>
                <w:rFonts w:cs="B Zar"/>
                <w:sz w:val="16"/>
                <w:rtl/>
              </w:rPr>
            </w:pPr>
            <w:r w:rsidRPr="000321D9">
              <w:rPr>
                <w:rFonts w:cs="B Zar"/>
                <w:sz w:val="16"/>
              </w:rPr>
              <w:t>[71-43-2]</w:t>
            </w: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اس- فنيل مركاپتوريك اسيد در ادرار</w:t>
            </w:r>
          </w:p>
        </w:tc>
        <w:tc>
          <w:tcPr>
            <w:tcW w:w="658" w:type="pct"/>
          </w:tcPr>
          <w:p w:rsidR="00F27ADF" w:rsidRPr="000321D9" w:rsidRDefault="00F27ADF" w:rsidP="000321D9">
            <w:pPr>
              <w:cnfStyle w:val="000000000000"/>
              <w:rPr>
                <w:rFonts w:cs="B Zar"/>
                <w:sz w:val="16"/>
              </w:rPr>
            </w:pPr>
            <w:r w:rsidRPr="000321D9">
              <w:rPr>
                <w:rFonts w:cs="B Zar" w:hint="cs"/>
                <w:sz w:val="16"/>
                <w:rtl/>
              </w:rPr>
              <w:t>انتهاي شيفت</w:t>
            </w:r>
          </w:p>
        </w:tc>
        <w:tc>
          <w:tcPr>
            <w:tcW w:w="761" w:type="pct"/>
          </w:tcPr>
          <w:p w:rsidR="009F646B" w:rsidRPr="000321D9" w:rsidRDefault="00D41C0E" w:rsidP="000321D9">
            <w:pPr>
              <w:cnfStyle w:val="000000000000"/>
              <w:rPr>
                <w:rFonts w:cs="B Zar"/>
                <w:sz w:val="16"/>
              </w:rPr>
            </w:pPr>
            <w:r w:rsidRPr="000321D9">
              <w:rPr>
                <w:rFonts w:cs="B Zar"/>
                <w:sz w:val="16"/>
              </w:rPr>
              <w:t>μg/g</w:t>
            </w:r>
            <w:r w:rsidRPr="000321D9">
              <w:rPr>
                <w:rFonts w:cs="B Zar" w:hint="cs"/>
                <w:sz w:val="16"/>
                <w:rtl/>
              </w:rPr>
              <w:t>25</w:t>
            </w:r>
          </w:p>
          <w:p w:rsidR="00F27ADF" w:rsidRPr="000321D9" w:rsidRDefault="00F27ADF" w:rsidP="000321D9">
            <w:pPr>
              <w:cnfStyle w:val="000000000000"/>
              <w:rPr>
                <w:rFonts w:cs="B Zar"/>
                <w:sz w:val="16"/>
                <w:rtl/>
              </w:rPr>
            </w:pPr>
            <w:r w:rsidRPr="000321D9">
              <w:rPr>
                <w:rFonts w:cs="B Zar" w:hint="cs"/>
                <w:sz w:val="16"/>
                <w:rtl/>
              </w:rPr>
              <w:t>كراتينين</w:t>
            </w:r>
          </w:p>
        </w:tc>
        <w:tc>
          <w:tcPr>
            <w:cnfStyle w:val="000100000000"/>
            <w:tcW w:w="751" w:type="pct"/>
          </w:tcPr>
          <w:p w:rsidR="00F27ADF" w:rsidRPr="000321D9" w:rsidRDefault="00F27ADF" w:rsidP="000321D9">
            <w:pPr>
              <w:jc w:val="center"/>
              <w:rPr>
                <w:rFonts w:cs="B Zar"/>
                <w:sz w:val="16"/>
              </w:rPr>
            </w:pPr>
            <w:r w:rsidRPr="000321D9">
              <w:rPr>
                <w:rFonts w:cs="B Zar" w:hint="cs"/>
                <w:sz w:val="16"/>
                <w:rtl/>
              </w:rPr>
              <w:t>زمينه</w:t>
            </w:r>
          </w:p>
        </w:tc>
      </w:tr>
      <w:tr w:rsidR="003B2BBF" w:rsidRPr="000321D9" w:rsidTr="000321D9">
        <w:trPr>
          <w:trHeight w:val="727"/>
          <w:jc w:val="center"/>
        </w:trPr>
        <w:tc>
          <w:tcPr>
            <w:cnfStyle w:val="001000000000"/>
            <w:tcW w:w="258" w:type="pct"/>
            <w:vMerge/>
          </w:tcPr>
          <w:p w:rsidR="00F27ADF" w:rsidRPr="000321D9" w:rsidRDefault="00F27ADF" w:rsidP="000321D9">
            <w:pPr>
              <w:jc w:val="center"/>
              <w:rPr>
                <w:rFonts w:cs="B Zar"/>
                <w:sz w:val="16"/>
                <w:rtl/>
              </w:rPr>
            </w:pPr>
          </w:p>
        </w:tc>
        <w:tc>
          <w:tcPr>
            <w:tcW w:w="1112" w:type="pct"/>
            <w:vMerge/>
          </w:tcPr>
          <w:p w:rsidR="00F27ADF" w:rsidRPr="000321D9" w:rsidRDefault="00F27ADF" w:rsidP="000321D9">
            <w:pPr>
              <w:cnfStyle w:val="000000000000"/>
              <w:rPr>
                <w:rFonts w:cs="B Zar"/>
                <w:sz w:val="16"/>
                <w:rtl/>
              </w:rPr>
            </w:pPr>
          </w:p>
        </w:tc>
        <w:tc>
          <w:tcPr>
            <w:tcW w:w="608" w:type="pct"/>
            <w:vMerge/>
          </w:tcPr>
          <w:p w:rsidR="00F27ADF" w:rsidRPr="000321D9" w:rsidRDefault="00F27ADF" w:rsidP="000321D9">
            <w:pPr>
              <w:cnfStyle w:val="000000000000"/>
              <w:rPr>
                <w:rFonts w:cs="B Zar"/>
                <w:sz w:val="16"/>
              </w:rPr>
            </w:pP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ترانس-</w:t>
            </w:r>
            <w:r w:rsidRPr="000321D9">
              <w:rPr>
                <w:rFonts w:cs="B Zar"/>
                <w:sz w:val="16"/>
              </w:rPr>
              <w:t xml:space="preserve"> </w:t>
            </w:r>
            <w:r w:rsidRPr="000321D9">
              <w:rPr>
                <w:rFonts w:cs="B Zar" w:hint="cs"/>
                <w:sz w:val="16"/>
                <w:rtl/>
              </w:rPr>
              <w:t>ترانس موكونيك اسيد در ادرار</w:t>
            </w:r>
          </w:p>
        </w:tc>
        <w:tc>
          <w:tcPr>
            <w:tcW w:w="658" w:type="pct"/>
          </w:tcPr>
          <w:p w:rsidR="00F27ADF" w:rsidRPr="000321D9" w:rsidRDefault="00F27ADF" w:rsidP="000321D9">
            <w:pPr>
              <w:cnfStyle w:val="000000000000"/>
              <w:rPr>
                <w:rFonts w:cs="B Zar"/>
                <w:sz w:val="16"/>
              </w:rPr>
            </w:pPr>
            <w:r w:rsidRPr="000321D9">
              <w:rPr>
                <w:rFonts w:cs="B Zar" w:hint="cs"/>
                <w:sz w:val="16"/>
                <w:rtl/>
              </w:rPr>
              <w:t>انتهاي شيفت</w:t>
            </w:r>
          </w:p>
        </w:tc>
        <w:tc>
          <w:tcPr>
            <w:tcW w:w="761" w:type="pct"/>
          </w:tcPr>
          <w:p w:rsidR="00F27ADF" w:rsidRPr="000321D9" w:rsidRDefault="00D41C0E" w:rsidP="000321D9">
            <w:pPr>
              <w:cnfStyle w:val="000000000000"/>
              <w:rPr>
                <w:rFonts w:cs="B Zar"/>
                <w:sz w:val="16"/>
                <w:rtl/>
              </w:rPr>
            </w:pPr>
            <w:r w:rsidRPr="000321D9">
              <w:rPr>
                <w:rFonts w:ascii="Akram" w:hAnsi="Akram" w:cs="B Zar"/>
                <w:sz w:val="16"/>
              </w:rPr>
              <w:t></w:t>
            </w:r>
            <w:r w:rsidRPr="000321D9">
              <w:rPr>
                <w:rFonts w:ascii="Akram" w:hAnsi="Akram" w:cs="B Zar"/>
                <w:sz w:val="16"/>
              </w:rPr>
              <w:t></w:t>
            </w:r>
            <w:r w:rsidRPr="000321D9">
              <w:rPr>
                <w:rFonts w:ascii="Akram" w:hAnsi="Akram" w:cs="B Zar"/>
                <w:sz w:val="16"/>
              </w:rPr>
              <w:t></w:t>
            </w:r>
            <w:r w:rsidRPr="000321D9">
              <w:rPr>
                <w:rFonts w:cs="B Zar"/>
                <w:sz w:val="16"/>
              </w:rPr>
              <w:t xml:space="preserve"> </w:t>
            </w:r>
            <w:r w:rsidR="00F27ADF" w:rsidRPr="000321D9">
              <w:rPr>
                <w:rFonts w:cs="B Zar"/>
                <w:sz w:val="16"/>
              </w:rPr>
              <w:t xml:space="preserve">μg/g </w:t>
            </w:r>
            <w:r w:rsidR="00F27ADF" w:rsidRPr="000321D9">
              <w:rPr>
                <w:rFonts w:cs="B Zar" w:hint="cs"/>
                <w:sz w:val="16"/>
                <w:rtl/>
              </w:rPr>
              <w:t>كراتينين</w:t>
            </w:r>
          </w:p>
        </w:tc>
        <w:tc>
          <w:tcPr>
            <w:cnfStyle w:val="000100000000"/>
            <w:tcW w:w="751" w:type="pct"/>
          </w:tcPr>
          <w:p w:rsidR="00F27ADF" w:rsidRPr="000321D9" w:rsidRDefault="00F27ADF" w:rsidP="000321D9">
            <w:pPr>
              <w:jc w:val="center"/>
              <w:rPr>
                <w:rFonts w:cs="B Zar"/>
                <w:sz w:val="16"/>
              </w:rPr>
            </w:pPr>
            <w:r w:rsidRPr="000321D9">
              <w:rPr>
                <w:rFonts w:cs="B Zar" w:hint="cs"/>
                <w:sz w:val="16"/>
                <w:rtl/>
              </w:rPr>
              <w:t>زمينه</w:t>
            </w:r>
          </w:p>
        </w:tc>
      </w:tr>
      <w:tr w:rsidR="003B2BBF" w:rsidRPr="000321D9" w:rsidTr="000321D9">
        <w:trPr>
          <w:trHeight w:val="737"/>
          <w:jc w:val="center"/>
        </w:trPr>
        <w:tc>
          <w:tcPr>
            <w:cnfStyle w:val="001000000000"/>
            <w:tcW w:w="258" w:type="pct"/>
            <w:vMerge w:val="restart"/>
          </w:tcPr>
          <w:p w:rsidR="00F27ADF" w:rsidRPr="000321D9" w:rsidRDefault="00F27ADF" w:rsidP="000321D9">
            <w:pPr>
              <w:jc w:val="center"/>
              <w:rPr>
                <w:rFonts w:cs="B Zar"/>
                <w:sz w:val="16"/>
                <w:rtl/>
              </w:rPr>
            </w:pPr>
            <w:r w:rsidRPr="000321D9">
              <w:rPr>
                <w:rFonts w:cs="B Zar" w:hint="cs"/>
                <w:sz w:val="16"/>
                <w:rtl/>
              </w:rPr>
              <w:t>6</w:t>
            </w:r>
          </w:p>
        </w:tc>
        <w:tc>
          <w:tcPr>
            <w:tcW w:w="1112" w:type="pct"/>
            <w:vMerge w:val="restart"/>
          </w:tcPr>
          <w:p w:rsidR="00F27ADF" w:rsidRPr="000321D9" w:rsidRDefault="00F27ADF" w:rsidP="000321D9">
            <w:pPr>
              <w:cnfStyle w:val="000000000000"/>
              <w:rPr>
                <w:rFonts w:cs="B Zar"/>
                <w:sz w:val="16"/>
                <w:rtl/>
              </w:rPr>
            </w:pPr>
            <w:r w:rsidRPr="000321D9">
              <w:rPr>
                <w:rFonts w:cs="B Zar" w:hint="cs"/>
                <w:sz w:val="16"/>
                <w:rtl/>
              </w:rPr>
              <w:t>1و3 بوتادي ان</w:t>
            </w:r>
          </w:p>
          <w:p w:rsidR="00F27ADF" w:rsidRPr="000321D9" w:rsidRDefault="00F27ADF" w:rsidP="000321D9">
            <w:pPr>
              <w:cnfStyle w:val="000000000000"/>
              <w:rPr>
                <w:rFonts w:cs="B Zar"/>
                <w:sz w:val="16"/>
                <w:rtl/>
              </w:rPr>
            </w:pPr>
            <w:r w:rsidRPr="000321D9">
              <w:rPr>
                <w:rFonts w:cs="B Zar"/>
                <w:sz w:val="16"/>
              </w:rPr>
              <w:t>1,3-BUTADIENE</w:t>
            </w:r>
          </w:p>
        </w:tc>
        <w:tc>
          <w:tcPr>
            <w:tcW w:w="608" w:type="pct"/>
            <w:vMerge w:val="restart"/>
          </w:tcPr>
          <w:p w:rsidR="00F27ADF" w:rsidRPr="000321D9" w:rsidRDefault="00F27ADF" w:rsidP="000321D9">
            <w:pPr>
              <w:cnfStyle w:val="000000000000"/>
              <w:rPr>
                <w:rFonts w:cs="B Zar"/>
                <w:sz w:val="16"/>
              </w:rPr>
            </w:pPr>
            <w:r w:rsidRPr="000321D9">
              <w:rPr>
                <w:rFonts w:cs="B Zar"/>
                <w:sz w:val="16"/>
              </w:rPr>
              <w:t>[106-99-0]</w:t>
            </w:r>
          </w:p>
          <w:p w:rsidR="00F27ADF" w:rsidRPr="000321D9" w:rsidRDefault="00F27ADF" w:rsidP="000321D9">
            <w:pPr>
              <w:cnfStyle w:val="000000000000"/>
              <w:rPr>
                <w:rFonts w:cs="B Zar"/>
                <w:sz w:val="16"/>
                <w:rtl/>
              </w:rPr>
            </w:pPr>
          </w:p>
        </w:tc>
        <w:tc>
          <w:tcPr>
            <w:tcW w:w="852" w:type="pct"/>
            <w:gridSpan w:val="2"/>
          </w:tcPr>
          <w:p w:rsidR="00F27ADF" w:rsidRPr="000321D9" w:rsidRDefault="00F27ADF" w:rsidP="00EE56CF">
            <w:pPr>
              <w:cnfStyle w:val="000000000000"/>
              <w:rPr>
                <w:rFonts w:cs="B Zar"/>
                <w:sz w:val="16"/>
                <w:rtl/>
              </w:rPr>
            </w:pPr>
            <w:r w:rsidRPr="000321D9">
              <w:rPr>
                <w:rFonts w:cs="B Zar" w:hint="cs"/>
                <w:sz w:val="16"/>
                <w:rtl/>
              </w:rPr>
              <w:t>1و2 دي هيدروكسي-4-</w:t>
            </w:r>
            <w:r w:rsidR="0004231F" w:rsidRPr="000321D9">
              <w:rPr>
                <w:rFonts w:cs="B Zar" w:hint="cs"/>
                <w:sz w:val="16"/>
                <w:rtl/>
              </w:rPr>
              <w:t xml:space="preserve"> </w:t>
            </w:r>
            <w:r w:rsidRPr="000321D9">
              <w:rPr>
                <w:rFonts w:cs="B Zar" w:hint="cs"/>
                <w:sz w:val="16"/>
                <w:rtl/>
              </w:rPr>
              <w:t>(ان-</w:t>
            </w:r>
            <w:r w:rsidRPr="000321D9">
              <w:rPr>
                <w:rFonts w:cs="B Zar"/>
                <w:sz w:val="16"/>
              </w:rPr>
              <w:t xml:space="preserve"> </w:t>
            </w:r>
            <w:r w:rsidRPr="000321D9">
              <w:rPr>
                <w:rFonts w:cs="B Zar" w:hint="cs"/>
                <w:sz w:val="16"/>
                <w:rtl/>
              </w:rPr>
              <w:t>استيل سيستئينيل)- بوتان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w:t>
            </w:r>
          </w:p>
        </w:tc>
        <w:tc>
          <w:tcPr>
            <w:tcW w:w="761" w:type="pct"/>
          </w:tcPr>
          <w:p w:rsidR="00A937DE" w:rsidRPr="000321D9" w:rsidRDefault="00F27ADF" w:rsidP="000321D9">
            <w:pPr>
              <w:cnfStyle w:val="000000000000"/>
              <w:rPr>
                <w:rFonts w:cs="B Zar"/>
                <w:sz w:val="16"/>
                <w:rtl/>
              </w:rPr>
            </w:pPr>
            <w:r w:rsidRPr="000321D9">
              <w:rPr>
                <w:rFonts w:cs="B Zar"/>
                <w:sz w:val="16"/>
              </w:rPr>
              <w:t>mg/L</w:t>
            </w:r>
            <w:r w:rsidR="00A937DE" w:rsidRPr="000321D9">
              <w:rPr>
                <w:rFonts w:cs="B Zar" w:hint="cs"/>
                <w:sz w:val="16"/>
                <w:rtl/>
              </w:rPr>
              <w:t xml:space="preserve"> 5/2</w:t>
            </w:r>
          </w:p>
          <w:p w:rsidR="00F27ADF" w:rsidRPr="000321D9" w:rsidRDefault="00F27ADF" w:rsidP="000321D9">
            <w:pPr>
              <w:cnfStyle w:val="000000000000"/>
              <w:rPr>
                <w:rFonts w:cs="B Zar"/>
                <w:sz w:val="16"/>
                <w:rtl/>
              </w:rPr>
            </w:pPr>
          </w:p>
        </w:tc>
        <w:tc>
          <w:tcPr>
            <w:cnfStyle w:val="000100000000"/>
            <w:tcW w:w="751" w:type="pct"/>
          </w:tcPr>
          <w:p w:rsidR="00F27ADF" w:rsidRPr="000321D9" w:rsidRDefault="00F27ADF" w:rsidP="000321D9">
            <w:pPr>
              <w:jc w:val="center"/>
              <w:rPr>
                <w:rFonts w:cs="B Zar"/>
                <w:sz w:val="16"/>
                <w:rtl/>
              </w:rPr>
            </w:pPr>
            <w:r w:rsidRPr="000321D9">
              <w:rPr>
                <w:rFonts w:cs="B Zar" w:hint="cs"/>
                <w:sz w:val="16"/>
                <w:rtl/>
              </w:rPr>
              <w:t>زمينه و</w:t>
            </w:r>
          </w:p>
          <w:p w:rsidR="00F27ADF" w:rsidRPr="000321D9" w:rsidRDefault="00533104" w:rsidP="000321D9">
            <w:pPr>
              <w:jc w:val="center"/>
              <w:rPr>
                <w:rFonts w:cs="B Zar"/>
                <w:sz w:val="16"/>
                <w:rtl/>
              </w:rPr>
            </w:pPr>
            <w:r w:rsidRPr="000321D9">
              <w:rPr>
                <w:rFonts w:cs="B Zar" w:hint="cs"/>
                <w:sz w:val="16"/>
                <w:rtl/>
              </w:rPr>
              <w:t>غير</w:t>
            </w:r>
            <w:r w:rsidR="00F27ADF" w:rsidRPr="000321D9">
              <w:rPr>
                <w:rFonts w:cs="B Zar" w:hint="cs"/>
                <w:sz w:val="16"/>
                <w:rtl/>
              </w:rPr>
              <w:t>اختصاصي</w:t>
            </w:r>
          </w:p>
        </w:tc>
      </w:tr>
      <w:tr w:rsidR="003B2BBF" w:rsidRPr="000321D9" w:rsidTr="000321D9">
        <w:trPr>
          <w:trHeight w:val="908"/>
          <w:jc w:val="center"/>
        </w:trPr>
        <w:tc>
          <w:tcPr>
            <w:cnfStyle w:val="001000000000"/>
            <w:tcW w:w="258" w:type="pct"/>
            <w:vMerge/>
          </w:tcPr>
          <w:p w:rsidR="00F27ADF" w:rsidRPr="000321D9" w:rsidRDefault="00F27ADF" w:rsidP="000321D9">
            <w:pPr>
              <w:jc w:val="center"/>
              <w:rPr>
                <w:rFonts w:cs="B Zar"/>
                <w:sz w:val="16"/>
                <w:rtl/>
              </w:rPr>
            </w:pPr>
          </w:p>
        </w:tc>
        <w:tc>
          <w:tcPr>
            <w:tcW w:w="1112" w:type="pct"/>
            <w:vMerge/>
          </w:tcPr>
          <w:p w:rsidR="00F27ADF" w:rsidRPr="000321D9" w:rsidRDefault="00F27ADF" w:rsidP="000321D9">
            <w:pPr>
              <w:cnfStyle w:val="000000000000"/>
              <w:rPr>
                <w:rFonts w:cs="B Zar"/>
                <w:sz w:val="16"/>
                <w:rtl/>
              </w:rPr>
            </w:pPr>
          </w:p>
        </w:tc>
        <w:tc>
          <w:tcPr>
            <w:tcW w:w="608" w:type="pct"/>
            <w:vMerge/>
          </w:tcPr>
          <w:p w:rsidR="00F27ADF" w:rsidRPr="000321D9" w:rsidRDefault="00F27ADF" w:rsidP="000321D9">
            <w:pPr>
              <w:cnfStyle w:val="000000000000"/>
              <w:rPr>
                <w:rFonts w:cs="B Zar"/>
                <w:sz w:val="16"/>
              </w:rPr>
            </w:pPr>
          </w:p>
        </w:tc>
        <w:tc>
          <w:tcPr>
            <w:tcW w:w="852" w:type="pct"/>
            <w:gridSpan w:val="2"/>
          </w:tcPr>
          <w:p w:rsidR="00F27ADF" w:rsidRPr="000321D9" w:rsidRDefault="00F27ADF" w:rsidP="00EE56CF">
            <w:pPr>
              <w:cnfStyle w:val="000000000000"/>
              <w:rPr>
                <w:rFonts w:cs="B Zar"/>
                <w:sz w:val="16"/>
                <w:rtl/>
              </w:rPr>
            </w:pPr>
            <w:r w:rsidRPr="000321D9">
              <w:rPr>
                <w:rFonts w:cs="B Zar" w:hint="cs"/>
                <w:sz w:val="16"/>
                <w:rtl/>
              </w:rPr>
              <w:t>مخلوط</w:t>
            </w:r>
            <w:r w:rsidR="0004231F" w:rsidRPr="000321D9">
              <w:rPr>
                <w:rFonts w:cs="B Zar" w:hint="cs"/>
                <w:sz w:val="16"/>
                <w:rtl/>
              </w:rPr>
              <w:t xml:space="preserve"> ان-1 و</w:t>
            </w:r>
            <w:r w:rsidR="0004231F" w:rsidRPr="00EE56CF">
              <w:rPr>
                <w:rFonts w:cs="B Zar" w:hint="cs"/>
                <w:color w:val="FF0000"/>
                <w:sz w:val="16"/>
                <w:rtl/>
              </w:rPr>
              <w:t xml:space="preserve"> ان</w:t>
            </w:r>
            <w:r w:rsidR="00EE56CF" w:rsidRPr="00EE56CF">
              <w:rPr>
                <w:rFonts w:cs="B Zar" w:hint="cs"/>
                <w:color w:val="FF0000"/>
                <w:sz w:val="16"/>
                <w:rtl/>
              </w:rPr>
              <w:t>-</w:t>
            </w:r>
            <w:r w:rsidR="0004231F" w:rsidRPr="00EE56CF">
              <w:rPr>
                <w:rFonts w:cs="B Zar" w:hint="cs"/>
                <w:color w:val="FF0000"/>
                <w:sz w:val="16"/>
                <w:rtl/>
              </w:rPr>
              <w:t>12</w:t>
            </w:r>
            <w:r w:rsidR="00EE56CF" w:rsidRPr="00EE56CF">
              <w:rPr>
                <w:rFonts w:cs="B Zar" w:hint="cs"/>
                <w:color w:val="FF0000"/>
                <w:sz w:val="16"/>
                <w:rtl/>
              </w:rPr>
              <w:t xml:space="preserve"> </w:t>
            </w:r>
            <w:r w:rsidR="0004231F" w:rsidRPr="000321D9">
              <w:rPr>
                <w:rFonts w:cs="B Zar" w:hint="cs"/>
                <w:sz w:val="16"/>
                <w:rtl/>
              </w:rPr>
              <w:t xml:space="preserve">(هيدروكسي بوتينيل) </w:t>
            </w:r>
            <w:r w:rsidRPr="000321D9">
              <w:rPr>
                <w:rFonts w:cs="B Zar" w:hint="cs"/>
                <w:sz w:val="16"/>
                <w:rtl/>
              </w:rPr>
              <w:t>والين متصل شده به هموگلوبين (</w:t>
            </w:r>
            <w:r w:rsidRPr="000321D9">
              <w:rPr>
                <w:rFonts w:cs="B Zar"/>
                <w:sz w:val="16"/>
              </w:rPr>
              <w:t>Hb</w:t>
            </w:r>
            <w:r w:rsidRPr="000321D9">
              <w:rPr>
                <w:rFonts w:cs="B Zar" w:hint="cs"/>
                <w:sz w:val="16"/>
                <w:rtl/>
              </w:rPr>
              <w:t>) در خون</w:t>
            </w:r>
          </w:p>
        </w:tc>
        <w:tc>
          <w:tcPr>
            <w:tcW w:w="658" w:type="pct"/>
          </w:tcPr>
          <w:p w:rsidR="00F27ADF" w:rsidRPr="000321D9" w:rsidRDefault="00F27ADF" w:rsidP="000321D9">
            <w:pPr>
              <w:cnfStyle w:val="000000000000"/>
              <w:rPr>
                <w:rFonts w:cs="B Zar"/>
                <w:sz w:val="16"/>
                <w:rtl/>
              </w:rPr>
            </w:pPr>
            <w:r w:rsidRPr="000321D9">
              <w:rPr>
                <w:rFonts w:cs="B Zar" w:hint="cs"/>
                <w:sz w:val="16"/>
                <w:rtl/>
              </w:rPr>
              <w:t>اختياري</w:t>
            </w:r>
          </w:p>
        </w:tc>
        <w:tc>
          <w:tcPr>
            <w:tcW w:w="761" w:type="pct"/>
          </w:tcPr>
          <w:p w:rsidR="00D41C0E" w:rsidRPr="000321D9" w:rsidRDefault="00F27ADF" w:rsidP="000321D9">
            <w:pPr>
              <w:cnfStyle w:val="000000000000"/>
              <w:rPr>
                <w:rFonts w:cs="B Zar"/>
                <w:sz w:val="16"/>
                <w:rtl/>
              </w:rPr>
            </w:pPr>
            <w:r w:rsidRPr="000321D9">
              <w:rPr>
                <w:rFonts w:cs="B Zar" w:hint="cs"/>
                <w:sz w:val="16"/>
                <w:rtl/>
              </w:rPr>
              <w:t>5/</w:t>
            </w:r>
            <w:r w:rsidR="00A937DE" w:rsidRPr="000321D9">
              <w:rPr>
                <w:rFonts w:cs="B Zar" w:hint="cs"/>
                <w:sz w:val="16"/>
                <w:rtl/>
              </w:rPr>
              <w:t xml:space="preserve"> </w:t>
            </w:r>
            <w:r w:rsidRPr="000321D9">
              <w:rPr>
                <w:rFonts w:cs="B Zar" w:hint="cs"/>
                <w:sz w:val="16"/>
                <w:rtl/>
              </w:rPr>
              <w:t>2</w:t>
            </w:r>
          </w:p>
          <w:p w:rsidR="00D41C0E" w:rsidRPr="000321D9" w:rsidRDefault="00F27ADF" w:rsidP="000321D9">
            <w:pPr>
              <w:cnfStyle w:val="000000000000"/>
              <w:rPr>
                <w:rFonts w:cs="B Zar"/>
                <w:sz w:val="16"/>
              </w:rPr>
            </w:pPr>
            <w:r w:rsidRPr="000321D9">
              <w:rPr>
                <w:rFonts w:cs="B Zar"/>
                <w:sz w:val="16"/>
              </w:rPr>
              <w:t>pmol/g</w:t>
            </w:r>
          </w:p>
          <w:p w:rsidR="00F27ADF" w:rsidRPr="000321D9" w:rsidRDefault="00F27ADF" w:rsidP="000321D9">
            <w:pPr>
              <w:cnfStyle w:val="000000000000"/>
              <w:rPr>
                <w:rFonts w:cs="B Zar"/>
                <w:sz w:val="16"/>
                <w:rtl/>
              </w:rPr>
            </w:pPr>
            <w:r w:rsidRPr="000321D9">
              <w:rPr>
                <w:rFonts w:cs="B Zar" w:hint="cs"/>
                <w:sz w:val="16"/>
                <w:rtl/>
              </w:rPr>
              <w:t>هموگلوبين</w:t>
            </w:r>
          </w:p>
        </w:tc>
        <w:tc>
          <w:tcPr>
            <w:cnfStyle w:val="000100000000"/>
            <w:tcW w:w="751" w:type="pct"/>
          </w:tcPr>
          <w:p w:rsidR="00F27ADF" w:rsidRPr="000321D9" w:rsidRDefault="00533104" w:rsidP="000321D9">
            <w:pPr>
              <w:jc w:val="center"/>
              <w:rPr>
                <w:rFonts w:cs="B Zar"/>
                <w:sz w:val="16"/>
                <w:rtl/>
              </w:rPr>
            </w:pPr>
            <w:r w:rsidRPr="000321D9">
              <w:rPr>
                <w:rFonts w:cs="B Zar" w:hint="cs"/>
                <w:sz w:val="16"/>
                <w:rtl/>
              </w:rPr>
              <w:t>غير</w:t>
            </w:r>
            <w:r w:rsidR="00F27ADF" w:rsidRPr="000321D9">
              <w:rPr>
                <w:rFonts w:cs="B Zar" w:hint="cs"/>
                <w:sz w:val="16"/>
                <w:rtl/>
              </w:rPr>
              <w:t>اختصاصي</w:t>
            </w:r>
          </w:p>
        </w:tc>
      </w:tr>
      <w:tr w:rsidR="003B2BBF" w:rsidRPr="000321D9" w:rsidTr="000321D9">
        <w:trPr>
          <w:jc w:val="center"/>
        </w:trPr>
        <w:tc>
          <w:tcPr>
            <w:cnfStyle w:val="001000000000"/>
            <w:tcW w:w="258" w:type="pct"/>
          </w:tcPr>
          <w:p w:rsidR="00F27ADF" w:rsidRPr="000321D9" w:rsidRDefault="00F27ADF" w:rsidP="000321D9">
            <w:pPr>
              <w:jc w:val="center"/>
              <w:rPr>
                <w:rFonts w:cs="B Zar"/>
                <w:sz w:val="16"/>
                <w:rtl/>
              </w:rPr>
            </w:pPr>
            <w:r w:rsidRPr="000321D9">
              <w:rPr>
                <w:rFonts w:cs="B Zar" w:hint="cs"/>
                <w:sz w:val="16"/>
                <w:rtl/>
              </w:rPr>
              <w:t>7</w:t>
            </w:r>
          </w:p>
        </w:tc>
        <w:tc>
          <w:tcPr>
            <w:tcW w:w="1112" w:type="pct"/>
          </w:tcPr>
          <w:p w:rsidR="00F27ADF" w:rsidRPr="000321D9" w:rsidRDefault="00F27ADF" w:rsidP="000321D9">
            <w:pPr>
              <w:cnfStyle w:val="000000000000"/>
              <w:rPr>
                <w:rFonts w:cs="B Zar"/>
                <w:sz w:val="16"/>
                <w:rtl/>
              </w:rPr>
            </w:pPr>
            <w:r w:rsidRPr="000321D9">
              <w:rPr>
                <w:rFonts w:cs="B Zar" w:hint="cs"/>
                <w:sz w:val="16"/>
                <w:rtl/>
              </w:rPr>
              <w:t>2-</w:t>
            </w:r>
            <w:r w:rsidRPr="000321D9">
              <w:rPr>
                <w:rFonts w:cs="B Zar"/>
                <w:sz w:val="16"/>
              </w:rPr>
              <w:t xml:space="preserve"> </w:t>
            </w:r>
            <w:r w:rsidRPr="000321D9">
              <w:rPr>
                <w:rFonts w:cs="B Zar" w:hint="cs"/>
                <w:sz w:val="16"/>
                <w:rtl/>
              </w:rPr>
              <w:t>بوتوكسي اتانول و</w:t>
            </w:r>
          </w:p>
          <w:p w:rsidR="00F27ADF" w:rsidRPr="000321D9" w:rsidRDefault="00F27ADF" w:rsidP="000321D9">
            <w:pPr>
              <w:cnfStyle w:val="000000000000"/>
              <w:rPr>
                <w:rFonts w:cs="B Zar"/>
                <w:sz w:val="16"/>
              </w:rPr>
            </w:pPr>
            <w:r w:rsidRPr="000321D9">
              <w:rPr>
                <w:rFonts w:cs="B Zar" w:hint="cs"/>
                <w:sz w:val="16"/>
                <w:rtl/>
              </w:rPr>
              <w:t>2- بوتوكسي اتيل استات</w:t>
            </w:r>
          </w:p>
          <w:p w:rsidR="00F27ADF" w:rsidRPr="000321D9" w:rsidRDefault="00F27ADF" w:rsidP="000321D9">
            <w:pPr>
              <w:cnfStyle w:val="000000000000"/>
              <w:rPr>
                <w:rFonts w:cs="B Zar"/>
                <w:sz w:val="16"/>
                <w:rtl/>
              </w:rPr>
            </w:pPr>
            <w:r w:rsidRPr="000321D9">
              <w:rPr>
                <w:rFonts w:cs="B Zar"/>
                <w:sz w:val="16"/>
              </w:rPr>
              <w:t>2-BUTOXYETHANOL</w:t>
            </w:r>
            <w:r w:rsidRPr="000321D9">
              <w:rPr>
                <w:rFonts w:cs="B Zar" w:hint="cs"/>
                <w:sz w:val="16"/>
                <w:rtl/>
              </w:rPr>
              <w:t xml:space="preserve"> </w:t>
            </w:r>
            <w:r w:rsidRPr="000321D9">
              <w:rPr>
                <w:rFonts w:cs="B Zar"/>
                <w:sz w:val="16"/>
              </w:rPr>
              <w:t>and</w:t>
            </w:r>
          </w:p>
          <w:p w:rsidR="00F27ADF" w:rsidRPr="000321D9" w:rsidRDefault="00F27ADF" w:rsidP="000321D9">
            <w:pPr>
              <w:cnfStyle w:val="000000000000"/>
              <w:rPr>
                <w:rFonts w:cs="B Zar"/>
                <w:sz w:val="16"/>
                <w:rtl/>
              </w:rPr>
            </w:pPr>
            <w:r w:rsidRPr="000321D9">
              <w:rPr>
                <w:rFonts w:cs="B Zar"/>
                <w:sz w:val="16"/>
              </w:rPr>
              <w:t>2-BUTOXYETHYL ACETATE</w:t>
            </w:r>
          </w:p>
        </w:tc>
        <w:tc>
          <w:tcPr>
            <w:tcW w:w="608" w:type="pct"/>
          </w:tcPr>
          <w:p w:rsidR="00F27ADF" w:rsidRPr="000321D9" w:rsidRDefault="00F27ADF" w:rsidP="000321D9">
            <w:pPr>
              <w:cnfStyle w:val="000000000000"/>
              <w:rPr>
                <w:rFonts w:cs="B Zar"/>
                <w:sz w:val="16"/>
                <w:rtl/>
              </w:rPr>
            </w:pPr>
            <w:r w:rsidRPr="000321D9">
              <w:rPr>
                <w:rFonts w:cs="B Zar"/>
                <w:sz w:val="16"/>
              </w:rPr>
              <w:t>[111-76-2]</w:t>
            </w: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بوتوكسي استيك اسيد (</w:t>
            </w:r>
            <w:r w:rsidRPr="000321D9">
              <w:rPr>
                <w:rFonts w:cs="B Zar"/>
                <w:sz w:val="16"/>
              </w:rPr>
              <w:t>BAA</w:t>
            </w:r>
            <w:r w:rsidRPr="000321D9">
              <w:rPr>
                <w:rFonts w:cs="B Zar" w:hint="cs"/>
                <w:sz w:val="16"/>
                <w:rtl/>
              </w:rPr>
              <w:t>)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w:t>
            </w:r>
          </w:p>
        </w:tc>
        <w:tc>
          <w:tcPr>
            <w:tcW w:w="761" w:type="pct"/>
          </w:tcPr>
          <w:p w:rsidR="00F27ADF" w:rsidRPr="000321D9" w:rsidRDefault="00F27ADF" w:rsidP="000321D9">
            <w:pPr>
              <w:cnfStyle w:val="000000000000"/>
              <w:rPr>
                <w:rFonts w:cs="B Zar"/>
                <w:sz w:val="16"/>
                <w:rtl/>
              </w:rPr>
            </w:pPr>
            <w:r w:rsidRPr="000321D9">
              <w:rPr>
                <w:rFonts w:cs="B Zar"/>
                <w:sz w:val="16"/>
              </w:rPr>
              <w:t xml:space="preserve">mg/g </w:t>
            </w:r>
            <w:r w:rsidR="00EE56CF" w:rsidRPr="004A3F89">
              <w:rPr>
                <w:rFonts w:ascii="Akram" w:hAnsi="Akram" w:cs="B Zar" w:hint="cs"/>
                <w:color w:val="FF0000"/>
                <w:sz w:val="16"/>
                <w:rtl/>
              </w:rPr>
              <w:t>200</w:t>
            </w:r>
            <w:r w:rsidRPr="000321D9">
              <w:rPr>
                <w:rFonts w:cs="B Zar" w:hint="cs"/>
                <w:sz w:val="16"/>
                <w:rtl/>
              </w:rPr>
              <w:t>كراتينين</w:t>
            </w:r>
          </w:p>
        </w:tc>
        <w:tc>
          <w:tcPr>
            <w:cnfStyle w:val="000100000000"/>
            <w:tcW w:w="751" w:type="pct"/>
          </w:tcPr>
          <w:p w:rsidR="00F27ADF" w:rsidRPr="000321D9" w:rsidRDefault="00F27ADF" w:rsidP="000321D9">
            <w:pPr>
              <w:jc w:val="center"/>
              <w:rPr>
                <w:rFonts w:cs="B Zar"/>
                <w:sz w:val="16"/>
                <w:rtl/>
              </w:rPr>
            </w:pPr>
            <w:r w:rsidRPr="000321D9">
              <w:rPr>
                <w:rFonts w:cs="B Zar" w:hint="cs"/>
                <w:sz w:val="16"/>
                <w:rtl/>
              </w:rPr>
              <w:t>---</w:t>
            </w:r>
          </w:p>
        </w:tc>
      </w:tr>
      <w:tr w:rsidR="003B2BBF" w:rsidRPr="000321D9" w:rsidTr="000321D9">
        <w:trPr>
          <w:trHeight w:val="638"/>
          <w:jc w:val="center"/>
        </w:trPr>
        <w:tc>
          <w:tcPr>
            <w:cnfStyle w:val="001000000000"/>
            <w:tcW w:w="258" w:type="pct"/>
            <w:vMerge w:val="restart"/>
          </w:tcPr>
          <w:p w:rsidR="00F27ADF" w:rsidRPr="000321D9" w:rsidRDefault="00F27ADF" w:rsidP="000321D9">
            <w:pPr>
              <w:jc w:val="center"/>
              <w:rPr>
                <w:rFonts w:cs="B Zar"/>
                <w:sz w:val="16"/>
                <w:rtl/>
              </w:rPr>
            </w:pPr>
            <w:r w:rsidRPr="000321D9">
              <w:rPr>
                <w:rFonts w:cs="B Zar" w:hint="cs"/>
                <w:sz w:val="16"/>
                <w:rtl/>
              </w:rPr>
              <w:t>8</w:t>
            </w:r>
          </w:p>
        </w:tc>
        <w:tc>
          <w:tcPr>
            <w:tcW w:w="1112" w:type="pct"/>
            <w:vMerge w:val="restart"/>
          </w:tcPr>
          <w:p w:rsidR="00F27ADF" w:rsidRPr="000321D9" w:rsidRDefault="00F27ADF" w:rsidP="000321D9">
            <w:pPr>
              <w:cnfStyle w:val="000000000000"/>
              <w:rPr>
                <w:rFonts w:cs="B Zar"/>
                <w:sz w:val="16"/>
                <w:rtl/>
              </w:rPr>
            </w:pPr>
            <w:r w:rsidRPr="000321D9">
              <w:rPr>
                <w:rFonts w:cs="B Zar" w:hint="cs"/>
                <w:sz w:val="16"/>
                <w:rtl/>
              </w:rPr>
              <w:t>كادميوم</w:t>
            </w:r>
          </w:p>
          <w:p w:rsidR="00F27ADF" w:rsidRPr="000321D9" w:rsidRDefault="00F27ADF" w:rsidP="000321D9">
            <w:pPr>
              <w:cnfStyle w:val="000000000000"/>
              <w:rPr>
                <w:rFonts w:cs="B Zar"/>
                <w:sz w:val="16"/>
                <w:rtl/>
              </w:rPr>
            </w:pPr>
            <w:r w:rsidRPr="000321D9">
              <w:rPr>
                <w:rFonts w:cs="B Zar"/>
                <w:sz w:val="16"/>
              </w:rPr>
              <w:t>CADMIUM</w:t>
            </w:r>
          </w:p>
          <w:p w:rsidR="00F27ADF" w:rsidRPr="000321D9" w:rsidRDefault="00F27ADF" w:rsidP="000321D9">
            <w:pPr>
              <w:cnfStyle w:val="000000000000"/>
              <w:rPr>
                <w:rFonts w:cs="B Zar"/>
                <w:sz w:val="16"/>
              </w:rPr>
            </w:pPr>
            <w:r w:rsidRPr="000321D9">
              <w:rPr>
                <w:rFonts w:cs="B Zar" w:hint="cs"/>
                <w:sz w:val="16"/>
                <w:rtl/>
              </w:rPr>
              <w:t>و تركيبات غيرآلي آن</w:t>
            </w:r>
          </w:p>
          <w:p w:rsidR="00F27ADF" w:rsidRPr="000321D9" w:rsidRDefault="00F27ADF" w:rsidP="000321D9">
            <w:pPr>
              <w:cnfStyle w:val="000000000000"/>
              <w:rPr>
                <w:rFonts w:cs="B Zar"/>
                <w:sz w:val="16"/>
                <w:rtl/>
              </w:rPr>
            </w:pPr>
            <w:r w:rsidRPr="000321D9">
              <w:rPr>
                <w:rFonts w:cs="B Zar"/>
                <w:sz w:val="16"/>
              </w:rPr>
              <w:t>and</w:t>
            </w:r>
          </w:p>
          <w:p w:rsidR="00F27ADF" w:rsidRPr="000321D9" w:rsidRDefault="00F27ADF" w:rsidP="000321D9">
            <w:pPr>
              <w:cnfStyle w:val="000000000000"/>
              <w:rPr>
                <w:rFonts w:cs="B Zar"/>
                <w:sz w:val="16"/>
                <w:rtl/>
              </w:rPr>
            </w:pPr>
            <w:r w:rsidRPr="000321D9">
              <w:rPr>
                <w:rFonts w:cs="B Zar"/>
                <w:sz w:val="16"/>
              </w:rPr>
              <w:t>INORGANIC COMPOUNDS</w:t>
            </w:r>
          </w:p>
        </w:tc>
        <w:tc>
          <w:tcPr>
            <w:tcW w:w="608" w:type="pct"/>
            <w:vMerge w:val="restart"/>
          </w:tcPr>
          <w:p w:rsidR="00F27ADF" w:rsidRPr="000321D9" w:rsidRDefault="00F27ADF" w:rsidP="000321D9">
            <w:pPr>
              <w:cnfStyle w:val="000000000000"/>
              <w:rPr>
                <w:rFonts w:cs="B Zar"/>
                <w:sz w:val="16"/>
                <w:rtl/>
              </w:rPr>
            </w:pPr>
          </w:p>
          <w:p w:rsidR="00F27ADF" w:rsidRPr="000321D9" w:rsidRDefault="00F27ADF" w:rsidP="000321D9">
            <w:pPr>
              <w:cnfStyle w:val="000000000000"/>
              <w:rPr>
                <w:rFonts w:cs="B Zar"/>
                <w:sz w:val="16"/>
                <w:rtl/>
              </w:rPr>
            </w:pPr>
          </w:p>
          <w:p w:rsidR="00F27ADF" w:rsidRPr="000321D9" w:rsidRDefault="00F27ADF" w:rsidP="000321D9">
            <w:pPr>
              <w:cnfStyle w:val="000000000000"/>
              <w:rPr>
                <w:rFonts w:cs="B Zar"/>
                <w:sz w:val="16"/>
                <w:rtl/>
              </w:rPr>
            </w:pPr>
            <w:r w:rsidRPr="000321D9">
              <w:rPr>
                <w:rFonts w:cs="B Zar"/>
                <w:sz w:val="16"/>
              </w:rPr>
              <w:t>[7440-43-9]</w:t>
            </w: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كادميوم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اختياري</w:t>
            </w:r>
          </w:p>
        </w:tc>
        <w:tc>
          <w:tcPr>
            <w:tcW w:w="761" w:type="pct"/>
          </w:tcPr>
          <w:p w:rsidR="00F27ADF" w:rsidRPr="000321D9" w:rsidRDefault="00F27ADF" w:rsidP="000321D9">
            <w:pPr>
              <w:cnfStyle w:val="000000000000"/>
              <w:rPr>
                <w:rFonts w:cs="B Zar"/>
                <w:sz w:val="16"/>
                <w:rtl/>
              </w:rPr>
            </w:pPr>
            <w:r w:rsidRPr="000321D9">
              <w:rPr>
                <w:rFonts w:cs="B Zar"/>
                <w:sz w:val="16"/>
              </w:rPr>
              <w:t>μg/g</w:t>
            </w:r>
            <w:r w:rsidR="009D029D" w:rsidRPr="000321D9">
              <w:rPr>
                <w:rFonts w:cs="B Zar" w:hint="cs"/>
                <w:sz w:val="16"/>
                <w:rtl/>
              </w:rPr>
              <w:t>5</w:t>
            </w:r>
          </w:p>
          <w:p w:rsidR="00F27ADF" w:rsidRPr="000321D9" w:rsidRDefault="00F27ADF" w:rsidP="000321D9">
            <w:pPr>
              <w:cnfStyle w:val="000000000000"/>
              <w:rPr>
                <w:rFonts w:cs="B Zar"/>
                <w:sz w:val="16"/>
                <w:rtl/>
              </w:rPr>
            </w:pPr>
            <w:r w:rsidRPr="000321D9">
              <w:rPr>
                <w:rFonts w:cs="B Zar" w:hint="cs"/>
                <w:sz w:val="16"/>
                <w:rtl/>
              </w:rPr>
              <w:t>كراتينين</w:t>
            </w:r>
          </w:p>
        </w:tc>
        <w:tc>
          <w:tcPr>
            <w:cnfStyle w:val="000100000000"/>
            <w:tcW w:w="751" w:type="pct"/>
          </w:tcPr>
          <w:p w:rsidR="00F27ADF" w:rsidRPr="000321D9" w:rsidRDefault="00F27ADF" w:rsidP="000321D9">
            <w:pPr>
              <w:jc w:val="center"/>
              <w:rPr>
                <w:rFonts w:cs="B Zar"/>
                <w:sz w:val="16"/>
              </w:rPr>
            </w:pPr>
            <w:r w:rsidRPr="000321D9">
              <w:rPr>
                <w:rFonts w:cs="B Zar" w:hint="cs"/>
                <w:sz w:val="16"/>
                <w:rtl/>
              </w:rPr>
              <w:t>زمينه</w:t>
            </w:r>
          </w:p>
        </w:tc>
      </w:tr>
      <w:tr w:rsidR="003B2BBF" w:rsidRPr="000321D9" w:rsidTr="000321D9">
        <w:trPr>
          <w:trHeight w:val="620"/>
          <w:jc w:val="center"/>
        </w:trPr>
        <w:tc>
          <w:tcPr>
            <w:cnfStyle w:val="001000000000"/>
            <w:tcW w:w="258" w:type="pct"/>
            <w:vMerge/>
          </w:tcPr>
          <w:p w:rsidR="00F27ADF" w:rsidRPr="000321D9" w:rsidRDefault="00F27ADF" w:rsidP="000321D9">
            <w:pPr>
              <w:jc w:val="center"/>
              <w:rPr>
                <w:rFonts w:cs="B Zar"/>
                <w:sz w:val="16"/>
                <w:rtl/>
              </w:rPr>
            </w:pPr>
          </w:p>
        </w:tc>
        <w:tc>
          <w:tcPr>
            <w:tcW w:w="1112" w:type="pct"/>
            <w:vMerge/>
          </w:tcPr>
          <w:p w:rsidR="00F27ADF" w:rsidRPr="000321D9" w:rsidRDefault="00F27ADF" w:rsidP="000321D9">
            <w:pPr>
              <w:cnfStyle w:val="000000000000"/>
              <w:rPr>
                <w:rFonts w:cs="B Zar"/>
                <w:sz w:val="16"/>
                <w:rtl/>
              </w:rPr>
            </w:pPr>
          </w:p>
        </w:tc>
        <w:tc>
          <w:tcPr>
            <w:tcW w:w="608" w:type="pct"/>
            <w:vMerge/>
          </w:tcPr>
          <w:p w:rsidR="00F27ADF" w:rsidRPr="000321D9" w:rsidRDefault="00F27ADF" w:rsidP="000321D9">
            <w:pPr>
              <w:cnfStyle w:val="000000000000"/>
              <w:rPr>
                <w:rFonts w:cs="B Zar"/>
                <w:sz w:val="16"/>
              </w:rPr>
            </w:pP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كادميوم در خون</w:t>
            </w:r>
          </w:p>
        </w:tc>
        <w:tc>
          <w:tcPr>
            <w:tcW w:w="658" w:type="pct"/>
          </w:tcPr>
          <w:p w:rsidR="00F27ADF" w:rsidRPr="000321D9" w:rsidRDefault="00F27ADF" w:rsidP="000321D9">
            <w:pPr>
              <w:cnfStyle w:val="000000000000"/>
              <w:rPr>
                <w:rFonts w:cs="B Zar"/>
                <w:sz w:val="16"/>
                <w:rtl/>
              </w:rPr>
            </w:pPr>
            <w:r w:rsidRPr="000321D9">
              <w:rPr>
                <w:rFonts w:cs="B Zar" w:hint="cs"/>
                <w:sz w:val="16"/>
                <w:rtl/>
              </w:rPr>
              <w:t>اختياري</w:t>
            </w:r>
          </w:p>
        </w:tc>
        <w:tc>
          <w:tcPr>
            <w:tcW w:w="761" w:type="pct"/>
          </w:tcPr>
          <w:p w:rsidR="00F27ADF" w:rsidRPr="000321D9" w:rsidRDefault="00F27ADF" w:rsidP="000321D9">
            <w:pPr>
              <w:cnfStyle w:val="000000000000"/>
              <w:rPr>
                <w:rFonts w:cs="B Zar"/>
                <w:sz w:val="16"/>
                <w:rtl/>
              </w:rPr>
            </w:pPr>
            <w:r w:rsidRPr="000321D9">
              <w:rPr>
                <w:rFonts w:cs="B Zar"/>
                <w:sz w:val="16"/>
              </w:rPr>
              <w:t>μg/L</w:t>
            </w:r>
            <w:r w:rsidR="00D41C0E" w:rsidRPr="000321D9">
              <w:rPr>
                <w:rFonts w:cs="B Zar" w:hint="cs"/>
                <w:sz w:val="16"/>
                <w:rtl/>
              </w:rPr>
              <w:t>5</w:t>
            </w:r>
          </w:p>
        </w:tc>
        <w:tc>
          <w:tcPr>
            <w:cnfStyle w:val="000100000000"/>
            <w:tcW w:w="751" w:type="pct"/>
          </w:tcPr>
          <w:p w:rsidR="00F27ADF" w:rsidRPr="000321D9" w:rsidRDefault="00F27ADF" w:rsidP="000321D9">
            <w:pPr>
              <w:jc w:val="center"/>
              <w:rPr>
                <w:rFonts w:cs="B Zar"/>
                <w:sz w:val="16"/>
              </w:rPr>
            </w:pPr>
            <w:r w:rsidRPr="000321D9">
              <w:rPr>
                <w:rFonts w:cs="B Zar" w:hint="cs"/>
                <w:sz w:val="16"/>
                <w:rtl/>
              </w:rPr>
              <w:t>زمينه</w:t>
            </w:r>
          </w:p>
        </w:tc>
      </w:tr>
      <w:tr w:rsidR="003B2BBF" w:rsidRPr="000321D9" w:rsidTr="000321D9">
        <w:trPr>
          <w:trHeight w:val="1130"/>
          <w:jc w:val="center"/>
        </w:trPr>
        <w:tc>
          <w:tcPr>
            <w:cnfStyle w:val="001000000000"/>
            <w:tcW w:w="258" w:type="pct"/>
          </w:tcPr>
          <w:p w:rsidR="00F27ADF" w:rsidRPr="000321D9" w:rsidRDefault="00F27ADF" w:rsidP="000321D9">
            <w:pPr>
              <w:jc w:val="center"/>
              <w:rPr>
                <w:rFonts w:cs="B Zar"/>
                <w:sz w:val="16"/>
                <w:rtl/>
              </w:rPr>
            </w:pPr>
            <w:r w:rsidRPr="000321D9">
              <w:rPr>
                <w:rFonts w:cs="B Zar" w:hint="cs"/>
                <w:sz w:val="16"/>
                <w:rtl/>
              </w:rPr>
              <w:t>9</w:t>
            </w:r>
          </w:p>
        </w:tc>
        <w:tc>
          <w:tcPr>
            <w:tcW w:w="1112" w:type="pct"/>
          </w:tcPr>
          <w:p w:rsidR="00F27ADF" w:rsidRPr="000321D9" w:rsidRDefault="00F27ADF" w:rsidP="000321D9">
            <w:pPr>
              <w:cnfStyle w:val="000000000000"/>
              <w:rPr>
                <w:rFonts w:cs="B Zar"/>
                <w:sz w:val="16"/>
                <w:rtl/>
              </w:rPr>
            </w:pPr>
            <w:r w:rsidRPr="000321D9">
              <w:rPr>
                <w:rFonts w:cs="B Zar" w:hint="cs"/>
                <w:sz w:val="16"/>
                <w:rtl/>
              </w:rPr>
              <w:t>دي سولفيد كربن</w:t>
            </w:r>
          </w:p>
          <w:p w:rsidR="00F27ADF" w:rsidRPr="000321D9" w:rsidRDefault="00F27ADF" w:rsidP="000321D9">
            <w:pPr>
              <w:cnfStyle w:val="000000000000"/>
              <w:rPr>
                <w:rFonts w:cs="B Zar"/>
                <w:sz w:val="16"/>
              </w:rPr>
            </w:pPr>
            <w:r w:rsidRPr="000321D9">
              <w:rPr>
                <w:rFonts w:cs="B Zar"/>
                <w:sz w:val="16"/>
              </w:rPr>
              <w:t>CARBON DISULFIDE</w:t>
            </w:r>
          </w:p>
        </w:tc>
        <w:tc>
          <w:tcPr>
            <w:tcW w:w="608" w:type="pct"/>
          </w:tcPr>
          <w:p w:rsidR="00F27ADF" w:rsidRPr="000321D9" w:rsidRDefault="00F27ADF" w:rsidP="000321D9">
            <w:pPr>
              <w:cnfStyle w:val="000000000000"/>
              <w:rPr>
                <w:rFonts w:cs="B Zar"/>
                <w:sz w:val="16"/>
              </w:rPr>
            </w:pPr>
            <w:r w:rsidRPr="000321D9">
              <w:rPr>
                <w:rFonts w:cs="B Zar"/>
                <w:sz w:val="16"/>
              </w:rPr>
              <w:t>[75-15-0]</w:t>
            </w:r>
          </w:p>
          <w:p w:rsidR="00F27ADF" w:rsidRPr="000321D9" w:rsidRDefault="00F27ADF" w:rsidP="000321D9">
            <w:pPr>
              <w:cnfStyle w:val="000000000000"/>
              <w:rPr>
                <w:rFonts w:cs="B Zar"/>
                <w:sz w:val="16"/>
                <w:rtl/>
              </w:rPr>
            </w:pP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2-تيواكسوتيازوليدين</w:t>
            </w:r>
            <w:r w:rsidR="009D029D" w:rsidRPr="000321D9">
              <w:rPr>
                <w:rFonts w:cs="B Zar" w:hint="cs"/>
                <w:sz w:val="16"/>
                <w:rtl/>
              </w:rPr>
              <w:t xml:space="preserve"> </w:t>
            </w:r>
            <w:r w:rsidRPr="000321D9">
              <w:rPr>
                <w:rFonts w:cs="B Zar" w:hint="cs"/>
                <w:sz w:val="16"/>
                <w:rtl/>
              </w:rPr>
              <w:t>-4-كربوكسيليك اسيد (</w:t>
            </w:r>
            <w:r w:rsidRPr="000321D9">
              <w:rPr>
                <w:rFonts w:cs="B Zar"/>
                <w:sz w:val="16"/>
              </w:rPr>
              <w:t>TTCA</w:t>
            </w:r>
            <w:r w:rsidRPr="000321D9">
              <w:rPr>
                <w:rFonts w:cs="B Zar" w:hint="cs"/>
                <w:sz w:val="16"/>
                <w:rtl/>
              </w:rPr>
              <w:t>)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w:t>
            </w:r>
          </w:p>
        </w:tc>
        <w:tc>
          <w:tcPr>
            <w:tcW w:w="761" w:type="pct"/>
          </w:tcPr>
          <w:p w:rsidR="00F27ADF" w:rsidRPr="000321D9" w:rsidRDefault="00D41C0E" w:rsidP="00EE56CF">
            <w:pPr>
              <w:cnfStyle w:val="000000000000"/>
              <w:rPr>
                <w:rFonts w:cs="B Zar"/>
                <w:sz w:val="16"/>
                <w:rtl/>
              </w:rPr>
            </w:pPr>
            <w:r w:rsidRPr="003D499A">
              <w:rPr>
                <w:rFonts w:cs="B Zar"/>
                <w:sz w:val="16"/>
              </w:rPr>
              <w:t xml:space="preserve">mg/g </w:t>
            </w:r>
            <w:r w:rsidR="00F27ADF" w:rsidRPr="003D499A">
              <w:rPr>
                <w:rFonts w:cs="B Zar"/>
                <w:sz w:val="16"/>
              </w:rPr>
              <w:t xml:space="preserve"> </w:t>
            </w:r>
            <w:r w:rsidR="00EE56CF" w:rsidRPr="003D499A">
              <w:rPr>
                <w:rFonts w:cs="B Zar" w:hint="cs"/>
                <w:sz w:val="16"/>
                <w:rtl/>
              </w:rPr>
              <w:t xml:space="preserve"> </w:t>
            </w:r>
            <w:r w:rsidR="00EE56CF" w:rsidRPr="003D499A">
              <w:rPr>
                <w:rFonts w:cs="B Zar"/>
                <w:sz w:val="16"/>
              </w:rPr>
              <w:t>0/5</w:t>
            </w:r>
            <w:r w:rsidR="00EE56CF" w:rsidRPr="003D499A">
              <w:rPr>
                <w:rFonts w:cs="B Zar" w:hint="cs"/>
                <w:sz w:val="16"/>
                <w:rtl/>
              </w:rPr>
              <w:t xml:space="preserve"> </w:t>
            </w:r>
            <w:r w:rsidR="00F27ADF" w:rsidRPr="000321D9">
              <w:rPr>
                <w:rFonts w:cs="B Zar" w:hint="cs"/>
                <w:sz w:val="16"/>
                <w:rtl/>
              </w:rPr>
              <w:t>كراتينين</w:t>
            </w:r>
          </w:p>
        </w:tc>
        <w:tc>
          <w:tcPr>
            <w:cnfStyle w:val="000100000000"/>
            <w:tcW w:w="751" w:type="pct"/>
          </w:tcPr>
          <w:p w:rsidR="00F27ADF" w:rsidRPr="000321D9" w:rsidRDefault="00F27ADF" w:rsidP="000321D9">
            <w:pPr>
              <w:jc w:val="center"/>
              <w:rPr>
                <w:rFonts w:cs="B Zar"/>
                <w:sz w:val="16"/>
                <w:rtl/>
              </w:rPr>
            </w:pPr>
            <w:r w:rsidRPr="000321D9">
              <w:rPr>
                <w:rFonts w:cs="B Zar" w:hint="cs"/>
                <w:sz w:val="16"/>
                <w:rtl/>
              </w:rPr>
              <w:t>زمينه و</w:t>
            </w:r>
          </w:p>
          <w:p w:rsidR="00F27ADF" w:rsidRPr="000321D9" w:rsidRDefault="009D029D" w:rsidP="000321D9">
            <w:pPr>
              <w:jc w:val="center"/>
              <w:rPr>
                <w:rFonts w:cs="B Zar"/>
                <w:sz w:val="16"/>
                <w:rtl/>
              </w:rPr>
            </w:pPr>
            <w:r w:rsidRPr="000321D9">
              <w:rPr>
                <w:rFonts w:cs="B Zar" w:hint="cs"/>
                <w:sz w:val="16"/>
                <w:rtl/>
              </w:rPr>
              <w:t>غير</w:t>
            </w:r>
            <w:r w:rsidR="00F27ADF" w:rsidRPr="000321D9">
              <w:rPr>
                <w:rFonts w:cs="B Zar" w:hint="cs"/>
                <w:sz w:val="16"/>
                <w:rtl/>
              </w:rPr>
              <w:t>اختصاصي</w:t>
            </w:r>
          </w:p>
        </w:tc>
      </w:tr>
      <w:tr w:rsidR="003B2BBF" w:rsidRPr="000321D9" w:rsidTr="000321D9">
        <w:trPr>
          <w:trHeight w:val="620"/>
          <w:jc w:val="center"/>
        </w:trPr>
        <w:tc>
          <w:tcPr>
            <w:cnfStyle w:val="001000000000"/>
            <w:tcW w:w="258" w:type="pct"/>
            <w:vMerge w:val="restart"/>
          </w:tcPr>
          <w:p w:rsidR="00F27ADF" w:rsidRPr="000321D9" w:rsidRDefault="00F27ADF" w:rsidP="000321D9">
            <w:pPr>
              <w:jc w:val="center"/>
              <w:rPr>
                <w:rFonts w:cs="B Zar"/>
                <w:sz w:val="16"/>
                <w:rtl/>
              </w:rPr>
            </w:pPr>
            <w:r w:rsidRPr="000321D9">
              <w:rPr>
                <w:rFonts w:cs="B Zar" w:hint="cs"/>
                <w:sz w:val="16"/>
                <w:rtl/>
              </w:rPr>
              <w:lastRenderedPageBreak/>
              <w:t>10</w:t>
            </w:r>
          </w:p>
        </w:tc>
        <w:tc>
          <w:tcPr>
            <w:tcW w:w="1112" w:type="pct"/>
            <w:vMerge w:val="restart"/>
          </w:tcPr>
          <w:p w:rsidR="00F27ADF" w:rsidRPr="000321D9" w:rsidRDefault="00F27ADF" w:rsidP="000321D9">
            <w:pPr>
              <w:cnfStyle w:val="000000000000"/>
              <w:rPr>
                <w:rFonts w:cs="B Zar"/>
                <w:sz w:val="16"/>
                <w:rtl/>
              </w:rPr>
            </w:pPr>
            <w:r w:rsidRPr="000321D9">
              <w:rPr>
                <w:rFonts w:cs="B Zar" w:hint="cs"/>
                <w:sz w:val="16"/>
                <w:rtl/>
              </w:rPr>
              <w:t>منوكسيد كربن</w:t>
            </w:r>
          </w:p>
          <w:p w:rsidR="00F27ADF" w:rsidRPr="000321D9" w:rsidRDefault="00F27ADF" w:rsidP="000321D9">
            <w:pPr>
              <w:cnfStyle w:val="000000000000"/>
              <w:rPr>
                <w:rFonts w:cs="B Zar"/>
                <w:sz w:val="16"/>
                <w:rtl/>
              </w:rPr>
            </w:pPr>
            <w:r w:rsidRPr="000321D9">
              <w:rPr>
                <w:rFonts w:cs="B Zar"/>
                <w:sz w:val="16"/>
              </w:rPr>
              <w:t>CARBON MONOXIDE</w:t>
            </w:r>
          </w:p>
        </w:tc>
        <w:tc>
          <w:tcPr>
            <w:tcW w:w="608" w:type="pct"/>
            <w:vMerge w:val="restart"/>
          </w:tcPr>
          <w:p w:rsidR="00F27ADF" w:rsidRPr="000321D9" w:rsidRDefault="00F27ADF" w:rsidP="000321D9">
            <w:pPr>
              <w:cnfStyle w:val="000000000000"/>
              <w:rPr>
                <w:rFonts w:cs="B Zar"/>
                <w:sz w:val="16"/>
                <w:rtl/>
              </w:rPr>
            </w:pPr>
          </w:p>
          <w:p w:rsidR="00F27ADF" w:rsidRPr="000321D9" w:rsidRDefault="00F27ADF" w:rsidP="000321D9">
            <w:pPr>
              <w:cnfStyle w:val="000000000000"/>
              <w:rPr>
                <w:rFonts w:cs="B Zar"/>
                <w:sz w:val="16"/>
              </w:rPr>
            </w:pPr>
          </w:p>
          <w:p w:rsidR="00F27ADF" w:rsidRPr="000321D9" w:rsidRDefault="00F27ADF" w:rsidP="000321D9">
            <w:pPr>
              <w:cnfStyle w:val="000000000000"/>
              <w:rPr>
                <w:rFonts w:cs="B Zar"/>
                <w:sz w:val="16"/>
              </w:rPr>
            </w:pPr>
            <w:r w:rsidRPr="000321D9">
              <w:rPr>
                <w:rFonts w:cs="B Zar"/>
                <w:sz w:val="16"/>
              </w:rPr>
              <w:t>[75-15-0]</w:t>
            </w:r>
          </w:p>
          <w:p w:rsidR="00F27ADF" w:rsidRPr="000321D9" w:rsidRDefault="00F27ADF" w:rsidP="000321D9">
            <w:pPr>
              <w:cnfStyle w:val="000000000000"/>
              <w:rPr>
                <w:rFonts w:cs="B Zar"/>
                <w:sz w:val="16"/>
                <w:rtl/>
              </w:rPr>
            </w:pP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كربوكسي هموگلوبين در خون</w:t>
            </w:r>
          </w:p>
        </w:tc>
        <w:tc>
          <w:tcPr>
            <w:tcW w:w="658" w:type="pct"/>
          </w:tcPr>
          <w:p w:rsidR="00F27ADF" w:rsidRPr="000321D9" w:rsidRDefault="00F27ADF" w:rsidP="000321D9">
            <w:pPr>
              <w:cnfStyle w:val="000000000000"/>
              <w:rPr>
                <w:rFonts w:cs="B Zar"/>
                <w:sz w:val="16"/>
              </w:rPr>
            </w:pPr>
            <w:r w:rsidRPr="000321D9">
              <w:rPr>
                <w:rFonts w:cs="B Zar" w:hint="cs"/>
                <w:sz w:val="16"/>
                <w:rtl/>
              </w:rPr>
              <w:t>انتهاي شيفت</w:t>
            </w:r>
          </w:p>
        </w:tc>
        <w:tc>
          <w:tcPr>
            <w:tcW w:w="761" w:type="pct"/>
          </w:tcPr>
          <w:p w:rsidR="00F27ADF" w:rsidRPr="000321D9" w:rsidRDefault="00F27ADF" w:rsidP="000321D9">
            <w:pPr>
              <w:cnfStyle w:val="000000000000"/>
              <w:rPr>
                <w:rFonts w:cs="B Zar"/>
                <w:sz w:val="16"/>
                <w:rtl/>
              </w:rPr>
            </w:pPr>
            <w:r w:rsidRPr="000321D9">
              <w:rPr>
                <w:rFonts w:cs="B Zar" w:hint="cs"/>
                <w:sz w:val="16"/>
                <w:rtl/>
              </w:rPr>
              <w:t>5/3%</w:t>
            </w:r>
            <w:r w:rsidRPr="000321D9">
              <w:rPr>
                <w:rFonts w:cs="B Zar"/>
                <w:sz w:val="16"/>
              </w:rPr>
              <w:t xml:space="preserve"> </w:t>
            </w:r>
            <w:r w:rsidRPr="000321D9">
              <w:rPr>
                <w:rFonts w:cs="B Zar" w:hint="cs"/>
                <w:sz w:val="16"/>
                <w:rtl/>
              </w:rPr>
              <w:t>هموگلوبين</w:t>
            </w:r>
          </w:p>
        </w:tc>
        <w:tc>
          <w:tcPr>
            <w:cnfStyle w:val="000100000000"/>
            <w:tcW w:w="751" w:type="pct"/>
          </w:tcPr>
          <w:p w:rsidR="00F27ADF" w:rsidRPr="000321D9" w:rsidRDefault="00F27ADF" w:rsidP="000321D9">
            <w:pPr>
              <w:jc w:val="center"/>
              <w:rPr>
                <w:rFonts w:cs="B Zar"/>
                <w:sz w:val="16"/>
                <w:rtl/>
              </w:rPr>
            </w:pPr>
            <w:r w:rsidRPr="000321D9">
              <w:rPr>
                <w:rFonts w:cs="B Zar" w:hint="cs"/>
                <w:sz w:val="16"/>
                <w:rtl/>
              </w:rPr>
              <w:t>زمينه و</w:t>
            </w:r>
          </w:p>
          <w:p w:rsidR="00F27ADF" w:rsidRPr="000321D9" w:rsidRDefault="009D029D" w:rsidP="000321D9">
            <w:pPr>
              <w:jc w:val="center"/>
              <w:rPr>
                <w:rFonts w:cs="B Zar"/>
                <w:sz w:val="16"/>
                <w:rtl/>
              </w:rPr>
            </w:pPr>
            <w:r w:rsidRPr="000321D9">
              <w:rPr>
                <w:rFonts w:cs="B Zar" w:hint="cs"/>
                <w:sz w:val="16"/>
                <w:rtl/>
              </w:rPr>
              <w:t>غير</w:t>
            </w:r>
            <w:r w:rsidR="00F27ADF" w:rsidRPr="000321D9">
              <w:rPr>
                <w:rFonts w:cs="B Zar" w:hint="cs"/>
                <w:sz w:val="16"/>
                <w:rtl/>
              </w:rPr>
              <w:t>اختصاصي</w:t>
            </w:r>
          </w:p>
        </w:tc>
      </w:tr>
      <w:tr w:rsidR="003B2BBF" w:rsidRPr="000321D9" w:rsidTr="000321D9">
        <w:trPr>
          <w:trHeight w:val="620"/>
          <w:jc w:val="center"/>
        </w:trPr>
        <w:tc>
          <w:tcPr>
            <w:cnfStyle w:val="001000000000"/>
            <w:tcW w:w="258" w:type="pct"/>
            <w:vMerge/>
          </w:tcPr>
          <w:p w:rsidR="00F27ADF" w:rsidRPr="000321D9" w:rsidRDefault="00F27ADF" w:rsidP="000321D9">
            <w:pPr>
              <w:jc w:val="center"/>
              <w:rPr>
                <w:rFonts w:cs="B Zar"/>
                <w:sz w:val="16"/>
                <w:rtl/>
              </w:rPr>
            </w:pPr>
          </w:p>
        </w:tc>
        <w:tc>
          <w:tcPr>
            <w:tcW w:w="1112" w:type="pct"/>
            <w:vMerge/>
          </w:tcPr>
          <w:p w:rsidR="00F27ADF" w:rsidRPr="000321D9" w:rsidRDefault="00F27ADF" w:rsidP="000321D9">
            <w:pPr>
              <w:cnfStyle w:val="000000000000"/>
              <w:rPr>
                <w:rFonts w:cs="B Zar"/>
                <w:sz w:val="16"/>
                <w:rtl/>
              </w:rPr>
            </w:pPr>
          </w:p>
        </w:tc>
        <w:tc>
          <w:tcPr>
            <w:tcW w:w="608" w:type="pct"/>
            <w:vMerge/>
          </w:tcPr>
          <w:p w:rsidR="00F27ADF" w:rsidRPr="000321D9" w:rsidRDefault="00F27ADF" w:rsidP="000321D9">
            <w:pPr>
              <w:cnfStyle w:val="000000000000"/>
              <w:rPr>
                <w:rFonts w:cs="B Zar"/>
                <w:sz w:val="16"/>
              </w:rPr>
            </w:pP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منوكسيد كربن در هواي بازدم</w:t>
            </w:r>
          </w:p>
        </w:tc>
        <w:tc>
          <w:tcPr>
            <w:tcW w:w="658" w:type="pct"/>
          </w:tcPr>
          <w:p w:rsidR="00F27ADF" w:rsidRPr="000321D9" w:rsidRDefault="00F27ADF" w:rsidP="000321D9">
            <w:pPr>
              <w:cnfStyle w:val="000000000000"/>
              <w:rPr>
                <w:rFonts w:cs="B Zar"/>
                <w:sz w:val="16"/>
              </w:rPr>
            </w:pPr>
            <w:r w:rsidRPr="000321D9">
              <w:rPr>
                <w:rFonts w:cs="B Zar" w:hint="cs"/>
                <w:sz w:val="16"/>
                <w:rtl/>
              </w:rPr>
              <w:t>انتهاي شيفت</w:t>
            </w:r>
          </w:p>
        </w:tc>
        <w:tc>
          <w:tcPr>
            <w:tcW w:w="761" w:type="pct"/>
          </w:tcPr>
          <w:p w:rsidR="00F27ADF" w:rsidRPr="000321D9" w:rsidRDefault="00F27ADF" w:rsidP="000321D9">
            <w:pPr>
              <w:cnfStyle w:val="000000000000"/>
              <w:rPr>
                <w:rFonts w:cs="B Zar"/>
                <w:sz w:val="16"/>
              </w:rPr>
            </w:pPr>
            <w:r w:rsidRPr="000321D9">
              <w:rPr>
                <w:rFonts w:cs="B Zar"/>
                <w:sz w:val="16"/>
              </w:rPr>
              <w:t>ppm</w:t>
            </w:r>
            <w:r w:rsidR="00D41C0E" w:rsidRPr="000321D9">
              <w:rPr>
                <w:rFonts w:cs="B Zar" w:hint="cs"/>
                <w:sz w:val="16"/>
                <w:rtl/>
              </w:rPr>
              <w:t>20</w:t>
            </w:r>
          </w:p>
        </w:tc>
        <w:tc>
          <w:tcPr>
            <w:cnfStyle w:val="000100000000"/>
            <w:tcW w:w="751" w:type="pct"/>
          </w:tcPr>
          <w:p w:rsidR="00F27ADF" w:rsidRPr="000321D9" w:rsidRDefault="00F27ADF" w:rsidP="000321D9">
            <w:pPr>
              <w:jc w:val="center"/>
              <w:rPr>
                <w:rFonts w:cs="B Zar"/>
                <w:sz w:val="16"/>
                <w:rtl/>
              </w:rPr>
            </w:pPr>
            <w:r w:rsidRPr="000321D9">
              <w:rPr>
                <w:rFonts w:cs="B Zar" w:hint="cs"/>
                <w:sz w:val="16"/>
                <w:rtl/>
              </w:rPr>
              <w:t>زمينه و</w:t>
            </w:r>
          </w:p>
          <w:p w:rsidR="00F27ADF" w:rsidRPr="000321D9" w:rsidRDefault="009D029D" w:rsidP="000321D9">
            <w:pPr>
              <w:jc w:val="center"/>
              <w:rPr>
                <w:rFonts w:cs="B Zar"/>
                <w:sz w:val="16"/>
                <w:rtl/>
              </w:rPr>
            </w:pPr>
            <w:r w:rsidRPr="000321D9">
              <w:rPr>
                <w:rFonts w:cs="B Zar" w:hint="cs"/>
                <w:sz w:val="16"/>
                <w:rtl/>
              </w:rPr>
              <w:t>غير</w:t>
            </w:r>
            <w:r w:rsidR="00F27ADF" w:rsidRPr="000321D9">
              <w:rPr>
                <w:rFonts w:cs="B Zar" w:hint="cs"/>
                <w:sz w:val="16"/>
                <w:rtl/>
              </w:rPr>
              <w:t>اختصاصي</w:t>
            </w:r>
          </w:p>
        </w:tc>
      </w:tr>
      <w:tr w:rsidR="003B2BBF" w:rsidRPr="000321D9" w:rsidTr="000321D9">
        <w:trPr>
          <w:trHeight w:val="503"/>
          <w:jc w:val="center"/>
        </w:trPr>
        <w:tc>
          <w:tcPr>
            <w:cnfStyle w:val="001000000000"/>
            <w:tcW w:w="258" w:type="pct"/>
            <w:vMerge w:val="restart"/>
          </w:tcPr>
          <w:p w:rsidR="00F27ADF" w:rsidRPr="000321D9" w:rsidRDefault="00F27ADF" w:rsidP="000321D9">
            <w:pPr>
              <w:jc w:val="center"/>
              <w:rPr>
                <w:rFonts w:cs="B Zar"/>
                <w:sz w:val="16"/>
                <w:rtl/>
              </w:rPr>
            </w:pPr>
            <w:r w:rsidRPr="000321D9">
              <w:rPr>
                <w:rFonts w:cs="B Zar" w:hint="cs"/>
                <w:sz w:val="16"/>
                <w:rtl/>
              </w:rPr>
              <w:t>11</w:t>
            </w:r>
          </w:p>
        </w:tc>
        <w:tc>
          <w:tcPr>
            <w:tcW w:w="1112" w:type="pct"/>
            <w:vMerge w:val="restart"/>
          </w:tcPr>
          <w:p w:rsidR="00F27ADF" w:rsidRPr="000321D9" w:rsidRDefault="00F27ADF" w:rsidP="000321D9">
            <w:pPr>
              <w:cnfStyle w:val="000000000000"/>
              <w:rPr>
                <w:rFonts w:cs="B Zar"/>
                <w:sz w:val="16"/>
                <w:rtl/>
              </w:rPr>
            </w:pPr>
            <w:r w:rsidRPr="000321D9">
              <w:rPr>
                <w:rFonts w:cs="B Zar" w:hint="cs"/>
                <w:sz w:val="16"/>
                <w:rtl/>
              </w:rPr>
              <w:t>كلروبنزن</w:t>
            </w:r>
          </w:p>
          <w:p w:rsidR="00F27ADF" w:rsidRPr="000321D9" w:rsidRDefault="00F27ADF" w:rsidP="000321D9">
            <w:pPr>
              <w:cnfStyle w:val="000000000000"/>
              <w:rPr>
                <w:rFonts w:cs="B Zar"/>
                <w:sz w:val="16"/>
                <w:rtl/>
              </w:rPr>
            </w:pPr>
            <w:r w:rsidRPr="000321D9">
              <w:rPr>
                <w:rFonts w:cs="B Zar"/>
                <w:sz w:val="16"/>
              </w:rPr>
              <w:t>CHLOROBENZENE</w:t>
            </w:r>
          </w:p>
        </w:tc>
        <w:tc>
          <w:tcPr>
            <w:tcW w:w="608" w:type="pct"/>
            <w:vMerge w:val="restart"/>
          </w:tcPr>
          <w:p w:rsidR="00F27ADF" w:rsidRPr="000321D9" w:rsidRDefault="00F27ADF" w:rsidP="000321D9">
            <w:pPr>
              <w:cnfStyle w:val="000000000000"/>
              <w:rPr>
                <w:rFonts w:cs="B Zar"/>
                <w:sz w:val="16"/>
              </w:rPr>
            </w:pPr>
            <w:r w:rsidRPr="000321D9">
              <w:rPr>
                <w:rFonts w:cs="B Zar"/>
                <w:sz w:val="16"/>
              </w:rPr>
              <w:t>[108-90-7]</w:t>
            </w:r>
          </w:p>
          <w:p w:rsidR="00F27ADF" w:rsidRPr="000321D9" w:rsidRDefault="00F27ADF" w:rsidP="000321D9">
            <w:pPr>
              <w:cnfStyle w:val="000000000000"/>
              <w:rPr>
                <w:rFonts w:cs="B Zar"/>
                <w:sz w:val="16"/>
                <w:rtl/>
              </w:rPr>
            </w:pP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4-كلروكاتكول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 در آخر</w:t>
            </w:r>
          </w:p>
          <w:p w:rsidR="00F27ADF" w:rsidRPr="000321D9" w:rsidRDefault="00F27ADF" w:rsidP="000321D9">
            <w:pPr>
              <w:cnfStyle w:val="000000000000"/>
              <w:rPr>
                <w:rFonts w:cs="B Zar"/>
                <w:sz w:val="16"/>
                <w:rtl/>
              </w:rPr>
            </w:pPr>
            <w:r w:rsidRPr="000321D9">
              <w:rPr>
                <w:rFonts w:cs="B Zar" w:hint="cs"/>
                <w:sz w:val="16"/>
                <w:rtl/>
              </w:rPr>
              <w:t>هفته</w:t>
            </w:r>
          </w:p>
        </w:tc>
        <w:tc>
          <w:tcPr>
            <w:tcW w:w="761" w:type="pct"/>
          </w:tcPr>
          <w:p w:rsidR="00F27ADF" w:rsidRPr="000321D9" w:rsidRDefault="00F27ADF" w:rsidP="000321D9">
            <w:pPr>
              <w:cnfStyle w:val="000000000000"/>
              <w:rPr>
                <w:rFonts w:cs="B Zar"/>
                <w:sz w:val="16"/>
                <w:rtl/>
              </w:rPr>
            </w:pPr>
            <w:r w:rsidRPr="000321D9">
              <w:rPr>
                <w:rFonts w:cs="B Zar"/>
                <w:sz w:val="16"/>
              </w:rPr>
              <w:t xml:space="preserve">mg/g </w:t>
            </w:r>
            <w:r w:rsidR="00EE56CF">
              <w:rPr>
                <w:rFonts w:cs="B Zar" w:hint="cs"/>
                <w:sz w:val="16"/>
                <w:rtl/>
              </w:rPr>
              <w:t xml:space="preserve"> </w:t>
            </w:r>
            <w:r w:rsidR="00EE56CF" w:rsidRPr="003D499A">
              <w:rPr>
                <w:rFonts w:cs="B Zar" w:hint="cs"/>
                <w:sz w:val="16"/>
                <w:rtl/>
              </w:rPr>
              <w:t xml:space="preserve">100 </w:t>
            </w:r>
            <w:r w:rsidRPr="000321D9">
              <w:rPr>
                <w:rFonts w:cs="B Zar" w:hint="cs"/>
                <w:sz w:val="16"/>
                <w:rtl/>
              </w:rPr>
              <w:t>كراتينين</w:t>
            </w:r>
          </w:p>
        </w:tc>
        <w:tc>
          <w:tcPr>
            <w:cnfStyle w:val="000100000000"/>
            <w:tcW w:w="751" w:type="pct"/>
          </w:tcPr>
          <w:p w:rsidR="00F27ADF" w:rsidRPr="000321D9" w:rsidRDefault="009D029D" w:rsidP="000321D9">
            <w:pPr>
              <w:jc w:val="center"/>
              <w:rPr>
                <w:rFonts w:cs="B Zar"/>
                <w:sz w:val="16"/>
                <w:rtl/>
              </w:rPr>
            </w:pPr>
            <w:r w:rsidRPr="000321D9">
              <w:rPr>
                <w:rFonts w:cs="B Zar" w:hint="cs"/>
                <w:sz w:val="16"/>
                <w:rtl/>
              </w:rPr>
              <w:t>غير</w:t>
            </w:r>
            <w:r w:rsidR="00F27ADF" w:rsidRPr="000321D9">
              <w:rPr>
                <w:rFonts w:cs="B Zar" w:hint="cs"/>
                <w:sz w:val="16"/>
                <w:rtl/>
              </w:rPr>
              <w:t>اختصاصي</w:t>
            </w:r>
          </w:p>
        </w:tc>
      </w:tr>
      <w:tr w:rsidR="003B2BBF" w:rsidRPr="000321D9" w:rsidTr="000321D9">
        <w:trPr>
          <w:trHeight w:val="530"/>
          <w:jc w:val="center"/>
        </w:trPr>
        <w:tc>
          <w:tcPr>
            <w:cnfStyle w:val="001000000000"/>
            <w:tcW w:w="258" w:type="pct"/>
            <w:vMerge/>
          </w:tcPr>
          <w:p w:rsidR="00F27ADF" w:rsidRPr="000321D9" w:rsidRDefault="00F27ADF" w:rsidP="000321D9">
            <w:pPr>
              <w:jc w:val="center"/>
              <w:rPr>
                <w:rFonts w:cs="B Zar"/>
                <w:sz w:val="16"/>
                <w:rtl/>
              </w:rPr>
            </w:pPr>
          </w:p>
        </w:tc>
        <w:tc>
          <w:tcPr>
            <w:tcW w:w="1112" w:type="pct"/>
            <w:vMerge/>
          </w:tcPr>
          <w:p w:rsidR="00F27ADF" w:rsidRPr="000321D9" w:rsidRDefault="00F27ADF" w:rsidP="000321D9">
            <w:pPr>
              <w:cnfStyle w:val="000000000000"/>
              <w:rPr>
                <w:rFonts w:cs="B Zar"/>
                <w:sz w:val="16"/>
                <w:rtl/>
              </w:rPr>
            </w:pPr>
          </w:p>
        </w:tc>
        <w:tc>
          <w:tcPr>
            <w:tcW w:w="608" w:type="pct"/>
            <w:vMerge/>
          </w:tcPr>
          <w:p w:rsidR="00F27ADF" w:rsidRPr="000321D9" w:rsidRDefault="00F27ADF" w:rsidP="000321D9">
            <w:pPr>
              <w:cnfStyle w:val="000000000000"/>
              <w:rPr>
                <w:rFonts w:cs="B Zar"/>
                <w:sz w:val="16"/>
              </w:rPr>
            </w:pP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پاراكلروفنل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 در آخر</w:t>
            </w:r>
            <w:r w:rsidR="0004231F" w:rsidRPr="000321D9">
              <w:rPr>
                <w:rFonts w:cs="B Zar" w:hint="cs"/>
                <w:sz w:val="16"/>
                <w:rtl/>
              </w:rPr>
              <w:t xml:space="preserve"> </w:t>
            </w:r>
            <w:r w:rsidRPr="000321D9">
              <w:rPr>
                <w:rFonts w:cs="B Zar" w:hint="cs"/>
                <w:sz w:val="16"/>
                <w:rtl/>
              </w:rPr>
              <w:t>هفته</w:t>
            </w:r>
          </w:p>
        </w:tc>
        <w:tc>
          <w:tcPr>
            <w:tcW w:w="761" w:type="pct"/>
          </w:tcPr>
          <w:p w:rsidR="00F27ADF" w:rsidRPr="000321D9" w:rsidRDefault="00D41C0E" w:rsidP="000321D9">
            <w:pPr>
              <w:cnfStyle w:val="000000000000"/>
              <w:rPr>
                <w:rFonts w:cs="B Zar"/>
                <w:sz w:val="16"/>
                <w:rtl/>
              </w:rPr>
            </w:pPr>
            <w:r w:rsidRPr="000321D9">
              <w:rPr>
                <w:rFonts w:cs="B Zar"/>
                <w:sz w:val="16"/>
              </w:rPr>
              <w:t>mg/g</w:t>
            </w:r>
            <w:r w:rsidRPr="000321D9">
              <w:rPr>
                <w:rFonts w:cs="B Zar" w:hint="cs"/>
                <w:sz w:val="16"/>
                <w:rtl/>
              </w:rPr>
              <w:t>20</w:t>
            </w:r>
            <w:r w:rsidR="00F27ADF" w:rsidRPr="000321D9">
              <w:rPr>
                <w:rFonts w:cs="B Zar"/>
                <w:sz w:val="16"/>
              </w:rPr>
              <w:t xml:space="preserve"> </w:t>
            </w:r>
            <w:r w:rsidR="00F27ADF" w:rsidRPr="000321D9">
              <w:rPr>
                <w:rFonts w:cs="B Zar" w:hint="cs"/>
                <w:sz w:val="16"/>
                <w:rtl/>
              </w:rPr>
              <w:t>كراتينين</w:t>
            </w:r>
          </w:p>
        </w:tc>
        <w:tc>
          <w:tcPr>
            <w:cnfStyle w:val="000100000000"/>
            <w:tcW w:w="751" w:type="pct"/>
          </w:tcPr>
          <w:p w:rsidR="00F27ADF" w:rsidRPr="000321D9" w:rsidRDefault="009D029D" w:rsidP="000321D9">
            <w:pPr>
              <w:jc w:val="center"/>
              <w:rPr>
                <w:rFonts w:cs="B Zar"/>
                <w:sz w:val="16"/>
                <w:rtl/>
              </w:rPr>
            </w:pPr>
            <w:r w:rsidRPr="000321D9">
              <w:rPr>
                <w:rFonts w:cs="B Zar" w:hint="cs"/>
                <w:sz w:val="16"/>
                <w:rtl/>
              </w:rPr>
              <w:t>غير</w:t>
            </w:r>
            <w:r w:rsidR="00F27ADF" w:rsidRPr="000321D9">
              <w:rPr>
                <w:rFonts w:cs="B Zar" w:hint="cs"/>
                <w:sz w:val="16"/>
                <w:rtl/>
              </w:rPr>
              <w:t>اختصاصي</w:t>
            </w:r>
          </w:p>
        </w:tc>
      </w:tr>
      <w:tr w:rsidR="003B2BBF" w:rsidRPr="000321D9" w:rsidTr="000321D9">
        <w:trPr>
          <w:trHeight w:val="530"/>
          <w:jc w:val="center"/>
        </w:trPr>
        <w:tc>
          <w:tcPr>
            <w:cnfStyle w:val="001000000000"/>
            <w:tcW w:w="258" w:type="pct"/>
            <w:vMerge w:val="restart"/>
          </w:tcPr>
          <w:p w:rsidR="00F27ADF" w:rsidRPr="000321D9" w:rsidRDefault="00F27ADF" w:rsidP="000321D9">
            <w:pPr>
              <w:jc w:val="center"/>
              <w:rPr>
                <w:rFonts w:cs="B Zar"/>
                <w:sz w:val="16"/>
                <w:rtl/>
              </w:rPr>
            </w:pPr>
            <w:r w:rsidRPr="000321D9">
              <w:rPr>
                <w:rFonts w:cs="B Zar" w:hint="cs"/>
                <w:sz w:val="16"/>
                <w:rtl/>
              </w:rPr>
              <w:t>12</w:t>
            </w:r>
          </w:p>
        </w:tc>
        <w:tc>
          <w:tcPr>
            <w:tcW w:w="1112" w:type="pct"/>
            <w:vMerge w:val="restart"/>
          </w:tcPr>
          <w:p w:rsidR="00F27ADF" w:rsidRPr="000321D9" w:rsidRDefault="00F27ADF" w:rsidP="000321D9">
            <w:pPr>
              <w:cnfStyle w:val="000000000000"/>
              <w:rPr>
                <w:rFonts w:cs="B Zar"/>
                <w:sz w:val="16"/>
                <w:rtl/>
              </w:rPr>
            </w:pPr>
            <w:r w:rsidRPr="000321D9">
              <w:rPr>
                <w:rFonts w:cs="B Zar" w:hint="cs"/>
                <w:sz w:val="16"/>
                <w:rtl/>
              </w:rPr>
              <w:t>كروم</w:t>
            </w:r>
            <w:r w:rsidRPr="000321D9">
              <w:rPr>
                <w:rFonts w:cs="B Zar"/>
                <w:sz w:val="16"/>
              </w:rPr>
              <w:t>(VI)</w:t>
            </w:r>
            <w:r w:rsidRPr="000321D9">
              <w:rPr>
                <w:rFonts w:cs="B Zar" w:hint="cs"/>
                <w:sz w:val="16"/>
                <w:rtl/>
              </w:rPr>
              <w:t xml:space="preserve"> و فيوم هاي</w:t>
            </w:r>
          </w:p>
          <w:p w:rsidR="00F27ADF" w:rsidRPr="000321D9" w:rsidRDefault="00F27ADF" w:rsidP="000321D9">
            <w:pPr>
              <w:cnfStyle w:val="000000000000"/>
              <w:rPr>
                <w:rFonts w:cs="B Zar"/>
                <w:sz w:val="16"/>
                <w:rtl/>
              </w:rPr>
            </w:pPr>
            <w:r w:rsidRPr="000321D9">
              <w:rPr>
                <w:rFonts w:cs="B Zar" w:hint="cs"/>
                <w:sz w:val="16"/>
                <w:rtl/>
              </w:rPr>
              <w:t>محلول در آب</w:t>
            </w:r>
          </w:p>
          <w:p w:rsidR="00F27ADF" w:rsidRPr="000321D9" w:rsidRDefault="00F27ADF" w:rsidP="000321D9">
            <w:pPr>
              <w:cnfStyle w:val="000000000000"/>
              <w:rPr>
                <w:rFonts w:cs="B Zar"/>
                <w:sz w:val="16"/>
                <w:rtl/>
              </w:rPr>
            </w:pPr>
            <w:r w:rsidRPr="000321D9">
              <w:rPr>
                <w:rFonts w:cs="B Zar"/>
                <w:sz w:val="16"/>
              </w:rPr>
              <w:t>CHROMIUM (VI), Water-soluble fume</w:t>
            </w:r>
          </w:p>
          <w:p w:rsidR="00A937DE" w:rsidRPr="000321D9" w:rsidRDefault="00A937DE" w:rsidP="000321D9">
            <w:pPr>
              <w:cnfStyle w:val="000000000000"/>
              <w:rPr>
                <w:rFonts w:cs="B Zar"/>
                <w:sz w:val="16"/>
                <w:rtl/>
              </w:rPr>
            </w:pPr>
          </w:p>
          <w:p w:rsidR="00A937DE" w:rsidRPr="000321D9" w:rsidRDefault="00A937DE" w:rsidP="000321D9">
            <w:pPr>
              <w:cnfStyle w:val="000000000000"/>
              <w:rPr>
                <w:rFonts w:cs="B Zar"/>
                <w:sz w:val="16"/>
                <w:rtl/>
              </w:rPr>
            </w:pPr>
          </w:p>
        </w:tc>
        <w:tc>
          <w:tcPr>
            <w:tcW w:w="608" w:type="pct"/>
            <w:vMerge w:val="restart"/>
          </w:tcPr>
          <w:p w:rsidR="00F27ADF" w:rsidRPr="000321D9" w:rsidRDefault="00F27ADF" w:rsidP="000321D9">
            <w:pPr>
              <w:cnfStyle w:val="000000000000"/>
              <w:rPr>
                <w:rFonts w:cs="B Zar"/>
                <w:sz w:val="16"/>
                <w:rtl/>
              </w:rPr>
            </w:pPr>
            <w:r w:rsidRPr="000321D9">
              <w:rPr>
                <w:rFonts w:cs="B Zar"/>
                <w:sz w:val="16"/>
                <w:rtl/>
              </w:rPr>
              <w:t>--</w:t>
            </w:r>
          </w:p>
        </w:tc>
        <w:tc>
          <w:tcPr>
            <w:tcW w:w="852" w:type="pct"/>
            <w:gridSpan w:val="2"/>
            <w:vMerge w:val="restart"/>
          </w:tcPr>
          <w:p w:rsidR="00F27ADF" w:rsidRPr="000321D9" w:rsidRDefault="00F27ADF" w:rsidP="000321D9">
            <w:pPr>
              <w:cnfStyle w:val="000000000000"/>
              <w:rPr>
                <w:rFonts w:cs="B Zar"/>
                <w:sz w:val="16"/>
                <w:rtl/>
              </w:rPr>
            </w:pPr>
            <w:r w:rsidRPr="000321D9">
              <w:rPr>
                <w:rFonts w:cs="B Zar" w:hint="cs"/>
                <w:sz w:val="16"/>
                <w:rtl/>
              </w:rPr>
              <w:t>كروم كل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 در آخر</w:t>
            </w:r>
            <w:r w:rsidR="0004231F" w:rsidRPr="000321D9">
              <w:rPr>
                <w:rFonts w:cs="B Zar" w:hint="cs"/>
                <w:sz w:val="16"/>
                <w:rtl/>
              </w:rPr>
              <w:t xml:space="preserve"> </w:t>
            </w:r>
            <w:r w:rsidRPr="000321D9">
              <w:rPr>
                <w:rFonts w:cs="B Zar" w:hint="cs"/>
                <w:sz w:val="16"/>
                <w:rtl/>
              </w:rPr>
              <w:t>هفته</w:t>
            </w:r>
          </w:p>
        </w:tc>
        <w:tc>
          <w:tcPr>
            <w:tcW w:w="761" w:type="pct"/>
          </w:tcPr>
          <w:p w:rsidR="00F27ADF" w:rsidRPr="000321D9" w:rsidRDefault="00F27ADF" w:rsidP="000321D9">
            <w:pPr>
              <w:cnfStyle w:val="000000000000"/>
              <w:rPr>
                <w:rFonts w:cs="B Zar"/>
                <w:sz w:val="16"/>
                <w:rtl/>
              </w:rPr>
            </w:pPr>
            <w:r w:rsidRPr="000321D9">
              <w:rPr>
                <w:rFonts w:cs="B Zar"/>
                <w:sz w:val="16"/>
              </w:rPr>
              <w:t>μg/L</w:t>
            </w:r>
            <w:r w:rsidR="00D41C0E" w:rsidRPr="000321D9">
              <w:rPr>
                <w:rFonts w:cs="B Zar" w:hint="cs"/>
                <w:sz w:val="16"/>
                <w:rtl/>
              </w:rPr>
              <w:t>25</w:t>
            </w:r>
          </w:p>
        </w:tc>
        <w:tc>
          <w:tcPr>
            <w:cnfStyle w:val="000100000000"/>
            <w:tcW w:w="751" w:type="pct"/>
          </w:tcPr>
          <w:p w:rsidR="00F27ADF" w:rsidRPr="000321D9" w:rsidRDefault="00F27ADF" w:rsidP="000321D9">
            <w:pPr>
              <w:jc w:val="center"/>
              <w:rPr>
                <w:rFonts w:cs="B Zar"/>
                <w:sz w:val="16"/>
                <w:rtl/>
              </w:rPr>
            </w:pPr>
            <w:r w:rsidRPr="000321D9">
              <w:rPr>
                <w:rFonts w:cs="B Zar" w:hint="cs"/>
                <w:sz w:val="16"/>
                <w:rtl/>
              </w:rPr>
              <w:t>---</w:t>
            </w:r>
          </w:p>
        </w:tc>
      </w:tr>
      <w:tr w:rsidR="003B2BBF" w:rsidRPr="000321D9" w:rsidTr="000321D9">
        <w:trPr>
          <w:trHeight w:val="857"/>
          <w:jc w:val="center"/>
        </w:trPr>
        <w:tc>
          <w:tcPr>
            <w:cnfStyle w:val="001000000000"/>
            <w:tcW w:w="258" w:type="pct"/>
            <w:vMerge/>
          </w:tcPr>
          <w:p w:rsidR="00F27ADF" w:rsidRPr="000321D9" w:rsidRDefault="00F27ADF" w:rsidP="000321D9">
            <w:pPr>
              <w:jc w:val="center"/>
              <w:rPr>
                <w:rFonts w:cs="B Zar"/>
                <w:sz w:val="16"/>
                <w:rtl/>
              </w:rPr>
            </w:pPr>
          </w:p>
        </w:tc>
        <w:tc>
          <w:tcPr>
            <w:tcW w:w="1112" w:type="pct"/>
            <w:vMerge/>
          </w:tcPr>
          <w:p w:rsidR="00F27ADF" w:rsidRPr="000321D9" w:rsidRDefault="00F27ADF" w:rsidP="000321D9">
            <w:pPr>
              <w:cnfStyle w:val="000000000000"/>
              <w:rPr>
                <w:rFonts w:cs="B Zar"/>
                <w:sz w:val="16"/>
                <w:rtl/>
              </w:rPr>
            </w:pPr>
          </w:p>
        </w:tc>
        <w:tc>
          <w:tcPr>
            <w:tcW w:w="608" w:type="pct"/>
            <w:vMerge/>
          </w:tcPr>
          <w:p w:rsidR="00F27ADF" w:rsidRPr="000321D9" w:rsidRDefault="00F27ADF" w:rsidP="000321D9">
            <w:pPr>
              <w:cnfStyle w:val="000000000000"/>
              <w:rPr>
                <w:rFonts w:cs="B Zar"/>
                <w:sz w:val="16"/>
                <w:rtl/>
              </w:rPr>
            </w:pPr>
          </w:p>
        </w:tc>
        <w:tc>
          <w:tcPr>
            <w:tcW w:w="852" w:type="pct"/>
            <w:gridSpan w:val="2"/>
            <w:vMerge/>
          </w:tcPr>
          <w:p w:rsidR="00F27ADF" w:rsidRPr="000321D9" w:rsidRDefault="00F27ADF" w:rsidP="000321D9">
            <w:pPr>
              <w:cnfStyle w:val="000000000000"/>
              <w:rPr>
                <w:rFonts w:cs="B Zar"/>
                <w:sz w:val="16"/>
                <w:rtl/>
              </w:rPr>
            </w:pPr>
          </w:p>
        </w:tc>
        <w:tc>
          <w:tcPr>
            <w:tcW w:w="658" w:type="pct"/>
          </w:tcPr>
          <w:p w:rsidR="00F27ADF" w:rsidRPr="000321D9" w:rsidRDefault="00F27ADF" w:rsidP="000321D9">
            <w:pPr>
              <w:cnfStyle w:val="000000000000"/>
              <w:rPr>
                <w:rFonts w:cs="B Zar"/>
                <w:sz w:val="16"/>
                <w:rtl/>
              </w:rPr>
            </w:pPr>
            <w:r w:rsidRPr="000321D9">
              <w:rPr>
                <w:rFonts w:cs="B Zar" w:hint="cs"/>
                <w:sz w:val="16"/>
                <w:rtl/>
              </w:rPr>
              <w:t>افزايش يافته در طول شيفت</w:t>
            </w:r>
          </w:p>
        </w:tc>
        <w:tc>
          <w:tcPr>
            <w:tcW w:w="761" w:type="pct"/>
          </w:tcPr>
          <w:p w:rsidR="00F27ADF" w:rsidRPr="000321D9" w:rsidRDefault="00F27ADF" w:rsidP="000321D9">
            <w:pPr>
              <w:cnfStyle w:val="000000000000"/>
              <w:rPr>
                <w:rFonts w:cs="B Zar"/>
                <w:sz w:val="16"/>
                <w:rtl/>
              </w:rPr>
            </w:pPr>
            <w:r w:rsidRPr="000321D9">
              <w:rPr>
                <w:rFonts w:cs="B Zar"/>
                <w:sz w:val="16"/>
              </w:rPr>
              <w:t>μg/L</w:t>
            </w:r>
            <w:r w:rsidR="00D41C0E" w:rsidRPr="000321D9">
              <w:rPr>
                <w:rFonts w:cs="B Zar" w:hint="cs"/>
                <w:sz w:val="16"/>
                <w:rtl/>
              </w:rPr>
              <w:t>10</w:t>
            </w:r>
          </w:p>
        </w:tc>
        <w:tc>
          <w:tcPr>
            <w:cnfStyle w:val="000100000000"/>
            <w:tcW w:w="751" w:type="pct"/>
          </w:tcPr>
          <w:p w:rsidR="00F27ADF" w:rsidRPr="000321D9" w:rsidRDefault="00F27ADF" w:rsidP="000321D9">
            <w:pPr>
              <w:jc w:val="center"/>
              <w:rPr>
                <w:rFonts w:cs="B Zar"/>
                <w:sz w:val="16"/>
                <w:rtl/>
              </w:rPr>
            </w:pPr>
            <w:r w:rsidRPr="000321D9">
              <w:rPr>
                <w:rFonts w:cs="B Zar" w:hint="cs"/>
                <w:sz w:val="16"/>
                <w:rtl/>
              </w:rPr>
              <w:t>---</w:t>
            </w:r>
          </w:p>
        </w:tc>
      </w:tr>
      <w:tr w:rsidR="003B2BBF" w:rsidRPr="000321D9" w:rsidTr="000321D9">
        <w:trPr>
          <w:trHeight w:val="530"/>
          <w:jc w:val="center"/>
        </w:trPr>
        <w:tc>
          <w:tcPr>
            <w:cnfStyle w:val="001000000000"/>
            <w:tcW w:w="258" w:type="pct"/>
            <w:vMerge w:val="restart"/>
          </w:tcPr>
          <w:p w:rsidR="00F27ADF" w:rsidRPr="000321D9" w:rsidRDefault="00F27ADF" w:rsidP="000321D9">
            <w:pPr>
              <w:jc w:val="center"/>
              <w:rPr>
                <w:rFonts w:cs="B Zar"/>
                <w:sz w:val="16"/>
                <w:rtl/>
              </w:rPr>
            </w:pPr>
            <w:r w:rsidRPr="000321D9">
              <w:rPr>
                <w:rFonts w:cs="B Zar" w:hint="cs"/>
                <w:sz w:val="16"/>
                <w:rtl/>
              </w:rPr>
              <w:t>13</w:t>
            </w:r>
          </w:p>
        </w:tc>
        <w:tc>
          <w:tcPr>
            <w:tcW w:w="1112" w:type="pct"/>
            <w:vMerge w:val="restart"/>
          </w:tcPr>
          <w:p w:rsidR="00F27ADF" w:rsidRPr="000321D9" w:rsidRDefault="00F27ADF" w:rsidP="000321D9">
            <w:pPr>
              <w:cnfStyle w:val="000000000000"/>
              <w:rPr>
                <w:rFonts w:cs="B Zar"/>
                <w:sz w:val="16"/>
              </w:rPr>
            </w:pPr>
            <w:r w:rsidRPr="000321D9">
              <w:rPr>
                <w:rFonts w:cs="B Zar" w:hint="cs"/>
                <w:sz w:val="16"/>
                <w:rtl/>
              </w:rPr>
              <w:t>كبالت</w:t>
            </w:r>
          </w:p>
          <w:p w:rsidR="00F27ADF" w:rsidRPr="000321D9" w:rsidRDefault="00F27ADF" w:rsidP="000321D9">
            <w:pPr>
              <w:cnfStyle w:val="000000000000"/>
              <w:rPr>
                <w:rFonts w:cs="B Zar"/>
                <w:sz w:val="16"/>
                <w:rtl/>
              </w:rPr>
            </w:pPr>
            <w:r w:rsidRPr="000321D9">
              <w:rPr>
                <w:rFonts w:cs="B Zar"/>
                <w:sz w:val="16"/>
              </w:rPr>
              <w:t>COBALT</w:t>
            </w:r>
          </w:p>
        </w:tc>
        <w:tc>
          <w:tcPr>
            <w:tcW w:w="608" w:type="pct"/>
            <w:vMerge w:val="restart"/>
          </w:tcPr>
          <w:p w:rsidR="00F27ADF" w:rsidRPr="000321D9" w:rsidRDefault="00F27ADF" w:rsidP="000321D9">
            <w:pPr>
              <w:cnfStyle w:val="000000000000"/>
              <w:rPr>
                <w:rFonts w:cs="B Zar"/>
                <w:sz w:val="16"/>
                <w:rtl/>
              </w:rPr>
            </w:pPr>
            <w:r w:rsidRPr="000321D9">
              <w:rPr>
                <w:rFonts w:cs="B Zar"/>
                <w:sz w:val="16"/>
              </w:rPr>
              <w:t>[7440-48-4]</w:t>
            </w: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كبالت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 در آخر</w:t>
            </w:r>
            <w:r w:rsidR="0004231F" w:rsidRPr="000321D9">
              <w:rPr>
                <w:rFonts w:cs="B Zar" w:hint="cs"/>
                <w:sz w:val="16"/>
                <w:rtl/>
              </w:rPr>
              <w:t xml:space="preserve"> </w:t>
            </w:r>
            <w:r w:rsidRPr="000321D9">
              <w:rPr>
                <w:rFonts w:cs="B Zar" w:hint="cs"/>
                <w:sz w:val="16"/>
                <w:rtl/>
              </w:rPr>
              <w:t>هفته</w:t>
            </w:r>
          </w:p>
        </w:tc>
        <w:tc>
          <w:tcPr>
            <w:tcW w:w="761" w:type="pct"/>
          </w:tcPr>
          <w:p w:rsidR="00F27ADF" w:rsidRPr="000321D9" w:rsidRDefault="00F27ADF" w:rsidP="000321D9">
            <w:pPr>
              <w:cnfStyle w:val="000000000000"/>
              <w:rPr>
                <w:rFonts w:cs="B Zar"/>
                <w:sz w:val="16"/>
                <w:rtl/>
              </w:rPr>
            </w:pPr>
            <w:r w:rsidRPr="000321D9">
              <w:rPr>
                <w:rFonts w:cs="B Zar"/>
                <w:sz w:val="16"/>
              </w:rPr>
              <w:t>μg/L</w:t>
            </w:r>
            <w:r w:rsidR="00D41C0E" w:rsidRPr="000321D9">
              <w:rPr>
                <w:rFonts w:cs="B Zar" w:hint="cs"/>
                <w:sz w:val="16"/>
                <w:rtl/>
              </w:rPr>
              <w:t>15</w:t>
            </w:r>
          </w:p>
        </w:tc>
        <w:tc>
          <w:tcPr>
            <w:cnfStyle w:val="000100000000"/>
            <w:tcW w:w="751" w:type="pct"/>
          </w:tcPr>
          <w:p w:rsidR="00F27ADF" w:rsidRPr="000321D9" w:rsidRDefault="00F27ADF" w:rsidP="000321D9">
            <w:pPr>
              <w:jc w:val="center"/>
              <w:rPr>
                <w:rFonts w:cs="B Zar"/>
                <w:sz w:val="16"/>
                <w:rtl/>
              </w:rPr>
            </w:pPr>
            <w:r w:rsidRPr="000321D9">
              <w:rPr>
                <w:rFonts w:cs="B Zar" w:hint="cs"/>
                <w:sz w:val="16"/>
                <w:rtl/>
              </w:rPr>
              <w:t>زمينه</w:t>
            </w:r>
          </w:p>
        </w:tc>
      </w:tr>
      <w:tr w:rsidR="003B2BBF" w:rsidRPr="000321D9" w:rsidTr="000321D9">
        <w:trPr>
          <w:trHeight w:val="530"/>
          <w:jc w:val="center"/>
        </w:trPr>
        <w:tc>
          <w:tcPr>
            <w:cnfStyle w:val="001000000000"/>
            <w:tcW w:w="258" w:type="pct"/>
            <w:vMerge/>
          </w:tcPr>
          <w:p w:rsidR="00F27ADF" w:rsidRPr="000321D9" w:rsidRDefault="00F27ADF" w:rsidP="000321D9">
            <w:pPr>
              <w:jc w:val="center"/>
              <w:rPr>
                <w:rFonts w:cs="B Zar"/>
                <w:sz w:val="16"/>
                <w:rtl/>
              </w:rPr>
            </w:pPr>
          </w:p>
        </w:tc>
        <w:tc>
          <w:tcPr>
            <w:tcW w:w="1112" w:type="pct"/>
            <w:vMerge/>
          </w:tcPr>
          <w:p w:rsidR="00F27ADF" w:rsidRPr="000321D9" w:rsidRDefault="00F27ADF" w:rsidP="000321D9">
            <w:pPr>
              <w:cnfStyle w:val="000000000000"/>
              <w:rPr>
                <w:rFonts w:cs="B Zar"/>
                <w:sz w:val="16"/>
                <w:rtl/>
              </w:rPr>
            </w:pPr>
          </w:p>
        </w:tc>
        <w:tc>
          <w:tcPr>
            <w:tcW w:w="608" w:type="pct"/>
            <w:vMerge/>
          </w:tcPr>
          <w:p w:rsidR="00F27ADF" w:rsidRPr="000321D9" w:rsidRDefault="00F27ADF" w:rsidP="000321D9">
            <w:pPr>
              <w:cnfStyle w:val="000000000000"/>
              <w:rPr>
                <w:rFonts w:cs="B Zar"/>
                <w:sz w:val="16"/>
              </w:rPr>
            </w:pP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كبالت در خون</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 در آخر</w:t>
            </w:r>
            <w:r w:rsidR="0004231F" w:rsidRPr="000321D9">
              <w:rPr>
                <w:rFonts w:cs="B Zar" w:hint="cs"/>
                <w:sz w:val="16"/>
                <w:rtl/>
              </w:rPr>
              <w:t xml:space="preserve"> </w:t>
            </w:r>
            <w:r w:rsidRPr="000321D9">
              <w:rPr>
                <w:rFonts w:cs="B Zar" w:hint="cs"/>
                <w:sz w:val="16"/>
                <w:rtl/>
              </w:rPr>
              <w:t>هفته</w:t>
            </w:r>
          </w:p>
        </w:tc>
        <w:tc>
          <w:tcPr>
            <w:tcW w:w="761" w:type="pct"/>
          </w:tcPr>
          <w:p w:rsidR="00F27ADF" w:rsidRPr="000321D9" w:rsidRDefault="00F27ADF" w:rsidP="000321D9">
            <w:pPr>
              <w:cnfStyle w:val="000000000000"/>
              <w:rPr>
                <w:rFonts w:cs="B Zar"/>
                <w:sz w:val="16"/>
                <w:rtl/>
              </w:rPr>
            </w:pPr>
            <w:r w:rsidRPr="000321D9">
              <w:rPr>
                <w:rFonts w:cs="B Zar"/>
                <w:sz w:val="16"/>
              </w:rPr>
              <w:t>μg/L</w:t>
            </w:r>
            <w:r w:rsidR="00D41C0E" w:rsidRPr="000321D9">
              <w:rPr>
                <w:rFonts w:cs="B Zar" w:hint="cs"/>
                <w:sz w:val="16"/>
                <w:rtl/>
              </w:rPr>
              <w:t>1</w:t>
            </w:r>
          </w:p>
        </w:tc>
        <w:tc>
          <w:tcPr>
            <w:cnfStyle w:val="000100000000"/>
            <w:tcW w:w="751" w:type="pct"/>
          </w:tcPr>
          <w:p w:rsidR="00F27ADF" w:rsidRPr="000321D9" w:rsidRDefault="00F27ADF" w:rsidP="000321D9">
            <w:pPr>
              <w:jc w:val="center"/>
              <w:rPr>
                <w:rFonts w:cs="B Zar"/>
                <w:sz w:val="16"/>
                <w:rtl/>
              </w:rPr>
            </w:pPr>
            <w:r w:rsidRPr="000321D9">
              <w:rPr>
                <w:rFonts w:cs="B Zar" w:hint="cs"/>
                <w:sz w:val="16"/>
                <w:rtl/>
              </w:rPr>
              <w:t>زمينه و</w:t>
            </w:r>
          </w:p>
          <w:p w:rsidR="00F27ADF" w:rsidRPr="000321D9" w:rsidRDefault="009D029D" w:rsidP="000321D9">
            <w:pPr>
              <w:jc w:val="center"/>
              <w:rPr>
                <w:rFonts w:cs="B Zar"/>
                <w:sz w:val="16"/>
                <w:rtl/>
              </w:rPr>
            </w:pPr>
            <w:r w:rsidRPr="000321D9">
              <w:rPr>
                <w:rFonts w:cs="B Zar" w:hint="cs"/>
                <w:sz w:val="16"/>
                <w:rtl/>
              </w:rPr>
              <w:t>غير</w:t>
            </w:r>
            <w:r w:rsidR="00F27ADF" w:rsidRPr="000321D9">
              <w:rPr>
                <w:rFonts w:cs="B Zar" w:hint="cs"/>
                <w:sz w:val="16"/>
                <w:rtl/>
              </w:rPr>
              <w:t>اختصاصي</w:t>
            </w:r>
          </w:p>
        </w:tc>
      </w:tr>
      <w:tr w:rsidR="003B2BBF" w:rsidRPr="000321D9" w:rsidTr="000321D9">
        <w:trPr>
          <w:trHeight w:val="512"/>
          <w:jc w:val="center"/>
        </w:trPr>
        <w:tc>
          <w:tcPr>
            <w:cnfStyle w:val="001000000000"/>
            <w:tcW w:w="258" w:type="pct"/>
            <w:vMerge w:val="restart"/>
          </w:tcPr>
          <w:p w:rsidR="00F27ADF" w:rsidRPr="000321D9" w:rsidRDefault="00F27ADF" w:rsidP="000321D9">
            <w:pPr>
              <w:jc w:val="center"/>
              <w:rPr>
                <w:rFonts w:cs="B Zar"/>
                <w:sz w:val="16"/>
                <w:rtl/>
              </w:rPr>
            </w:pPr>
            <w:r w:rsidRPr="000321D9">
              <w:rPr>
                <w:rFonts w:cs="B Zar" w:hint="cs"/>
                <w:sz w:val="16"/>
                <w:rtl/>
              </w:rPr>
              <w:t>14</w:t>
            </w:r>
          </w:p>
        </w:tc>
        <w:tc>
          <w:tcPr>
            <w:tcW w:w="1112" w:type="pct"/>
            <w:vMerge w:val="restart"/>
          </w:tcPr>
          <w:p w:rsidR="00F27ADF" w:rsidRPr="003D499A" w:rsidRDefault="00F27ADF" w:rsidP="000321D9">
            <w:pPr>
              <w:cnfStyle w:val="000000000000"/>
              <w:rPr>
                <w:rFonts w:cs="B Zar"/>
                <w:sz w:val="16"/>
                <w:rtl/>
              </w:rPr>
            </w:pPr>
            <w:r w:rsidRPr="003D499A">
              <w:rPr>
                <w:rFonts w:cs="B Zar" w:hint="cs"/>
                <w:sz w:val="16"/>
                <w:rtl/>
              </w:rPr>
              <w:t>سيكلوهگزانول</w:t>
            </w:r>
          </w:p>
          <w:p w:rsidR="00F27ADF" w:rsidRPr="003D499A" w:rsidRDefault="00F27ADF" w:rsidP="000321D9">
            <w:pPr>
              <w:cnfStyle w:val="000000000000"/>
              <w:rPr>
                <w:rFonts w:cs="B Zar"/>
                <w:sz w:val="16"/>
              </w:rPr>
            </w:pPr>
            <w:r w:rsidRPr="003D499A">
              <w:rPr>
                <w:rFonts w:cs="B Zar"/>
                <w:sz w:val="16"/>
              </w:rPr>
              <w:t>CYCLOHEXANOL</w:t>
            </w:r>
          </w:p>
        </w:tc>
        <w:tc>
          <w:tcPr>
            <w:tcW w:w="608" w:type="pct"/>
            <w:vMerge w:val="restart"/>
          </w:tcPr>
          <w:p w:rsidR="00F27ADF" w:rsidRPr="003D499A" w:rsidRDefault="00F27ADF" w:rsidP="000321D9">
            <w:pPr>
              <w:cnfStyle w:val="000000000000"/>
              <w:rPr>
                <w:rFonts w:cs="B Zar"/>
                <w:sz w:val="16"/>
                <w:rtl/>
              </w:rPr>
            </w:pPr>
            <w:r w:rsidRPr="003D499A">
              <w:rPr>
                <w:rFonts w:cs="B Zar"/>
                <w:sz w:val="16"/>
              </w:rPr>
              <w:t>[108-93-0]</w:t>
            </w:r>
          </w:p>
        </w:tc>
        <w:tc>
          <w:tcPr>
            <w:tcW w:w="852" w:type="pct"/>
            <w:gridSpan w:val="2"/>
          </w:tcPr>
          <w:p w:rsidR="00F27ADF" w:rsidRPr="003D499A" w:rsidRDefault="0004231F" w:rsidP="000321D9">
            <w:pPr>
              <w:cnfStyle w:val="000000000000"/>
              <w:rPr>
                <w:rFonts w:cs="B Zar"/>
                <w:sz w:val="16"/>
                <w:rtl/>
              </w:rPr>
            </w:pPr>
            <w:r w:rsidRPr="003D499A">
              <w:rPr>
                <w:rFonts w:cs="B Zar" w:hint="cs"/>
                <w:sz w:val="16"/>
                <w:rtl/>
              </w:rPr>
              <w:t>1و2-سيكلوهگزان</w:t>
            </w:r>
            <w:r w:rsidR="00EE56CF" w:rsidRPr="003D499A">
              <w:rPr>
                <w:rFonts w:cs="B Zar" w:hint="cs"/>
                <w:sz w:val="16"/>
                <w:rtl/>
              </w:rPr>
              <w:t xml:space="preserve">   </w:t>
            </w:r>
            <w:r w:rsidRPr="003D499A">
              <w:rPr>
                <w:rFonts w:cs="B Zar" w:hint="cs"/>
                <w:sz w:val="16"/>
                <w:rtl/>
              </w:rPr>
              <w:t xml:space="preserve"> دي </w:t>
            </w:r>
            <w:r w:rsidR="00F27ADF" w:rsidRPr="003D499A">
              <w:rPr>
                <w:rFonts w:cs="B Zar" w:hint="cs"/>
                <w:sz w:val="16"/>
                <w:rtl/>
              </w:rPr>
              <w:t>ال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 در آخر</w:t>
            </w:r>
            <w:r w:rsidR="0004231F" w:rsidRPr="000321D9">
              <w:rPr>
                <w:rFonts w:cs="B Zar" w:hint="cs"/>
                <w:sz w:val="16"/>
                <w:rtl/>
              </w:rPr>
              <w:t xml:space="preserve"> </w:t>
            </w:r>
            <w:r w:rsidRPr="000321D9">
              <w:rPr>
                <w:rFonts w:cs="B Zar" w:hint="cs"/>
                <w:sz w:val="16"/>
                <w:rtl/>
              </w:rPr>
              <w:t>هفته</w:t>
            </w:r>
          </w:p>
        </w:tc>
        <w:tc>
          <w:tcPr>
            <w:tcW w:w="761" w:type="pct"/>
          </w:tcPr>
          <w:p w:rsidR="00F27ADF" w:rsidRPr="000321D9" w:rsidRDefault="00F27ADF" w:rsidP="000321D9">
            <w:pPr>
              <w:cnfStyle w:val="000000000000"/>
              <w:rPr>
                <w:rFonts w:cs="B Zar"/>
                <w:sz w:val="16"/>
                <w:rtl/>
              </w:rPr>
            </w:pPr>
            <w:r w:rsidRPr="000321D9">
              <w:rPr>
                <w:rFonts w:cs="B Zar"/>
                <w:sz w:val="16"/>
              </w:rPr>
              <w:t>-</w:t>
            </w:r>
            <w:r w:rsidRPr="000321D9">
              <w:rPr>
                <w:rFonts w:cs="B Zar"/>
                <w:sz w:val="16"/>
                <w:rtl/>
              </w:rPr>
              <w:t>-</w:t>
            </w:r>
          </w:p>
        </w:tc>
        <w:tc>
          <w:tcPr>
            <w:cnfStyle w:val="000100000000"/>
            <w:tcW w:w="751" w:type="pct"/>
          </w:tcPr>
          <w:p w:rsidR="00F27ADF" w:rsidRPr="000321D9" w:rsidRDefault="009D029D" w:rsidP="000321D9">
            <w:pPr>
              <w:jc w:val="center"/>
              <w:rPr>
                <w:rFonts w:cs="B Zar"/>
                <w:sz w:val="16"/>
                <w:rtl/>
              </w:rPr>
            </w:pPr>
            <w:r w:rsidRPr="000321D9">
              <w:rPr>
                <w:rFonts w:cs="B Zar" w:hint="cs"/>
                <w:sz w:val="16"/>
                <w:rtl/>
              </w:rPr>
              <w:t>غير</w:t>
            </w:r>
            <w:r w:rsidR="00F27ADF" w:rsidRPr="000321D9">
              <w:rPr>
                <w:rFonts w:cs="B Zar" w:hint="cs"/>
                <w:sz w:val="16"/>
                <w:rtl/>
              </w:rPr>
              <w:t>كمي و</w:t>
            </w:r>
          </w:p>
          <w:p w:rsidR="00F27ADF" w:rsidRPr="000321D9" w:rsidRDefault="009D029D" w:rsidP="000321D9">
            <w:pPr>
              <w:jc w:val="center"/>
              <w:rPr>
                <w:rFonts w:cs="B Zar"/>
                <w:sz w:val="16"/>
                <w:rtl/>
              </w:rPr>
            </w:pPr>
            <w:r w:rsidRPr="000321D9">
              <w:rPr>
                <w:rFonts w:cs="B Zar" w:hint="cs"/>
                <w:sz w:val="16"/>
                <w:rtl/>
              </w:rPr>
              <w:t>غير</w:t>
            </w:r>
            <w:r w:rsidR="00F27ADF" w:rsidRPr="000321D9">
              <w:rPr>
                <w:rFonts w:cs="B Zar" w:hint="cs"/>
                <w:sz w:val="16"/>
                <w:rtl/>
              </w:rPr>
              <w:t>اختصاصي</w:t>
            </w:r>
          </w:p>
        </w:tc>
      </w:tr>
      <w:tr w:rsidR="003B2BBF" w:rsidRPr="000321D9" w:rsidTr="000321D9">
        <w:trPr>
          <w:trHeight w:val="530"/>
          <w:jc w:val="center"/>
        </w:trPr>
        <w:tc>
          <w:tcPr>
            <w:cnfStyle w:val="001000000000"/>
            <w:tcW w:w="258" w:type="pct"/>
            <w:vMerge/>
          </w:tcPr>
          <w:p w:rsidR="00F27ADF" w:rsidRPr="000321D9" w:rsidRDefault="00F27ADF" w:rsidP="000321D9">
            <w:pPr>
              <w:jc w:val="center"/>
              <w:rPr>
                <w:rFonts w:cs="B Zar"/>
                <w:sz w:val="16"/>
                <w:rtl/>
              </w:rPr>
            </w:pPr>
          </w:p>
        </w:tc>
        <w:tc>
          <w:tcPr>
            <w:tcW w:w="1112" w:type="pct"/>
            <w:vMerge/>
          </w:tcPr>
          <w:p w:rsidR="00F27ADF" w:rsidRPr="003D499A" w:rsidRDefault="00F27ADF" w:rsidP="000321D9">
            <w:pPr>
              <w:cnfStyle w:val="000000000000"/>
              <w:rPr>
                <w:rFonts w:cs="B Zar"/>
                <w:sz w:val="16"/>
                <w:rtl/>
              </w:rPr>
            </w:pPr>
          </w:p>
        </w:tc>
        <w:tc>
          <w:tcPr>
            <w:tcW w:w="608" w:type="pct"/>
            <w:vMerge/>
          </w:tcPr>
          <w:p w:rsidR="00F27ADF" w:rsidRPr="003D499A" w:rsidRDefault="00F27ADF" w:rsidP="000321D9">
            <w:pPr>
              <w:cnfStyle w:val="000000000000"/>
              <w:rPr>
                <w:rFonts w:cs="B Zar"/>
                <w:sz w:val="16"/>
              </w:rPr>
            </w:pPr>
          </w:p>
        </w:tc>
        <w:tc>
          <w:tcPr>
            <w:tcW w:w="852" w:type="pct"/>
            <w:gridSpan w:val="2"/>
          </w:tcPr>
          <w:p w:rsidR="00F27ADF" w:rsidRPr="003D499A" w:rsidRDefault="00F27ADF" w:rsidP="000321D9">
            <w:pPr>
              <w:cnfStyle w:val="000000000000"/>
              <w:rPr>
                <w:rFonts w:cs="B Zar"/>
                <w:sz w:val="16"/>
                <w:rtl/>
              </w:rPr>
            </w:pPr>
            <w:r w:rsidRPr="003D499A">
              <w:rPr>
                <w:rFonts w:cs="B Zar" w:hint="cs"/>
                <w:sz w:val="16"/>
                <w:rtl/>
              </w:rPr>
              <w:t>سيكلوهگزانول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w:t>
            </w:r>
          </w:p>
        </w:tc>
        <w:tc>
          <w:tcPr>
            <w:tcW w:w="761" w:type="pct"/>
          </w:tcPr>
          <w:p w:rsidR="00F27ADF" w:rsidRPr="000321D9" w:rsidRDefault="00F27ADF" w:rsidP="000321D9">
            <w:pPr>
              <w:cnfStyle w:val="000000000000"/>
              <w:rPr>
                <w:rFonts w:cs="B Zar"/>
                <w:sz w:val="16"/>
                <w:rtl/>
              </w:rPr>
            </w:pPr>
          </w:p>
          <w:p w:rsidR="00F27ADF" w:rsidRPr="000321D9" w:rsidRDefault="00F27ADF" w:rsidP="000321D9">
            <w:pPr>
              <w:cnfStyle w:val="000000000000"/>
              <w:rPr>
                <w:rFonts w:cs="B Zar"/>
                <w:sz w:val="16"/>
                <w:rtl/>
              </w:rPr>
            </w:pPr>
            <w:r w:rsidRPr="000321D9">
              <w:rPr>
                <w:rFonts w:cs="B Zar"/>
                <w:sz w:val="16"/>
                <w:rtl/>
              </w:rPr>
              <w:t>--</w:t>
            </w:r>
          </w:p>
        </w:tc>
        <w:tc>
          <w:tcPr>
            <w:cnfStyle w:val="000100000000"/>
            <w:tcW w:w="751" w:type="pct"/>
          </w:tcPr>
          <w:p w:rsidR="00F27ADF" w:rsidRPr="000321D9" w:rsidRDefault="009D029D" w:rsidP="000321D9">
            <w:pPr>
              <w:jc w:val="center"/>
              <w:rPr>
                <w:rFonts w:cs="B Zar"/>
                <w:sz w:val="16"/>
                <w:rtl/>
              </w:rPr>
            </w:pPr>
            <w:r w:rsidRPr="000321D9">
              <w:rPr>
                <w:rFonts w:cs="B Zar" w:hint="cs"/>
                <w:sz w:val="16"/>
                <w:rtl/>
              </w:rPr>
              <w:t>غير</w:t>
            </w:r>
            <w:r w:rsidR="00F27ADF" w:rsidRPr="000321D9">
              <w:rPr>
                <w:rFonts w:cs="B Zar" w:hint="cs"/>
                <w:sz w:val="16"/>
                <w:rtl/>
              </w:rPr>
              <w:t>كمي و</w:t>
            </w:r>
          </w:p>
          <w:p w:rsidR="00F27ADF" w:rsidRPr="000321D9" w:rsidRDefault="009D029D" w:rsidP="000321D9">
            <w:pPr>
              <w:jc w:val="center"/>
              <w:rPr>
                <w:rFonts w:cs="B Zar"/>
                <w:sz w:val="16"/>
                <w:rtl/>
              </w:rPr>
            </w:pPr>
            <w:r w:rsidRPr="000321D9">
              <w:rPr>
                <w:rFonts w:cs="B Zar" w:hint="cs"/>
                <w:sz w:val="16"/>
                <w:rtl/>
              </w:rPr>
              <w:t>غير</w:t>
            </w:r>
            <w:r w:rsidR="00F27ADF" w:rsidRPr="000321D9">
              <w:rPr>
                <w:rFonts w:cs="B Zar" w:hint="cs"/>
                <w:sz w:val="16"/>
                <w:rtl/>
              </w:rPr>
              <w:t>اختصاصي</w:t>
            </w:r>
          </w:p>
        </w:tc>
      </w:tr>
      <w:tr w:rsidR="003B2BBF" w:rsidRPr="000321D9" w:rsidTr="000321D9">
        <w:trPr>
          <w:trHeight w:val="530"/>
          <w:jc w:val="center"/>
        </w:trPr>
        <w:tc>
          <w:tcPr>
            <w:cnfStyle w:val="001000000000"/>
            <w:tcW w:w="258" w:type="pct"/>
            <w:vMerge w:val="restart"/>
          </w:tcPr>
          <w:p w:rsidR="00F27ADF" w:rsidRPr="000321D9" w:rsidRDefault="00F27ADF" w:rsidP="000321D9">
            <w:pPr>
              <w:jc w:val="center"/>
              <w:rPr>
                <w:rFonts w:cs="B Zar"/>
                <w:sz w:val="16"/>
                <w:rtl/>
              </w:rPr>
            </w:pPr>
            <w:r w:rsidRPr="000321D9">
              <w:rPr>
                <w:rFonts w:cs="B Zar" w:hint="cs"/>
                <w:sz w:val="16"/>
                <w:rtl/>
              </w:rPr>
              <w:t>15</w:t>
            </w:r>
          </w:p>
        </w:tc>
        <w:tc>
          <w:tcPr>
            <w:tcW w:w="1112" w:type="pct"/>
            <w:vMerge w:val="restart"/>
          </w:tcPr>
          <w:p w:rsidR="00F27ADF" w:rsidRPr="003D499A" w:rsidRDefault="00F27ADF" w:rsidP="000321D9">
            <w:pPr>
              <w:cnfStyle w:val="000000000000"/>
              <w:rPr>
                <w:rFonts w:cs="B Zar"/>
                <w:sz w:val="16"/>
                <w:rtl/>
              </w:rPr>
            </w:pPr>
            <w:r w:rsidRPr="003D499A">
              <w:rPr>
                <w:rFonts w:cs="B Zar" w:hint="cs"/>
                <w:sz w:val="16"/>
                <w:rtl/>
              </w:rPr>
              <w:t>سيكلوهگزانون</w:t>
            </w:r>
          </w:p>
          <w:p w:rsidR="00F27ADF" w:rsidRPr="003D499A" w:rsidRDefault="00F27ADF" w:rsidP="000321D9">
            <w:pPr>
              <w:cnfStyle w:val="000000000000"/>
              <w:rPr>
                <w:rFonts w:cs="B Zar"/>
                <w:sz w:val="16"/>
                <w:rtl/>
              </w:rPr>
            </w:pPr>
            <w:r w:rsidRPr="003D499A">
              <w:rPr>
                <w:rFonts w:cs="B Zar"/>
                <w:sz w:val="16"/>
              </w:rPr>
              <w:t>CYCLOHEXANONE</w:t>
            </w:r>
          </w:p>
        </w:tc>
        <w:tc>
          <w:tcPr>
            <w:tcW w:w="608" w:type="pct"/>
            <w:vMerge w:val="restart"/>
          </w:tcPr>
          <w:p w:rsidR="00F27ADF" w:rsidRPr="003D499A" w:rsidRDefault="00F27ADF" w:rsidP="000321D9">
            <w:pPr>
              <w:cnfStyle w:val="000000000000"/>
              <w:rPr>
                <w:rFonts w:cs="B Zar"/>
                <w:sz w:val="16"/>
                <w:rtl/>
              </w:rPr>
            </w:pPr>
            <w:r w:rsidRPr="003D499A">
              <w:rPr>
                <w:rFonts w:cs="B Zar"/>
                <w:sz w:val="16"/>
              </w:rPr>
              <w:t>[108-94-1]</w:t>
            </w:r>
          </w:p>
        </w:tc>
        <w:tc>
          <w:tcPr>
            <w:tcW w:w="852" w:type="pct"/>
            <w:gridSpan w:val="2"/>
          </w:tcPr>
          <w:p w:rsidR="00F27ADF" w:rsidRPr="003D499A" w:rsidRDefault="00F27ADF" w:rsidP="000321D9">
            <w:pPr>
              <w:cnfStyle w:val="000000000000"/>
              <w:rPr>
                <w:rFonts w:cs="B Zar"/>
                <w:sz w:val="16"/>
                <w:rtl/>
              </w:rPr>
            </w:pPr>
            <w:r w:rsidRPr="003D499A">
              <w:rPr>
                <w:rFonts w:cs="B Zar" w:hint="cs"/>
                <w:sz w:val="16"/>
                <w:rtl/>
              </w:rPr>
              <w:t>1و2-سيكلوهگزان</w:t>
            </w:r>
            <w:r w:rsidR="00EE56CF" w:rsidRPr="003D499A">
              <w:rPr>
                <w:rFonts w:cs="B Zar" w:hint="cs"/>
                <w:sz w:val="16"/>
                <w:rtl/>
              </w:rPr>
              <w:t xml:space="preserve">   </w:t>
            </w:r>
            <w:r w:rsidRPr="003D499A">
              <w:rPr>
                <w:rFonts w:cs="B Zar" w:hint="cs"/>
                <w:sz w:val="16"/>
                <w:rtl/>
              </w:rPr>
              <w:t xml:space="preserve"> دي ال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 در آخر</w:t>
            </w:r>
            <w:r w:rsidR="0004231F" w:rsidRPr="000321D9">
              <w:rPr>
                <w:rFonts w:cs="B Zar" w:hint="cs"/>
                <w:sz w:val="16"/>
                <w:rtl/>
              </w:rPr>
              <w:t xml:space="preserve"> </w:t>
            </w:r>
            <w:r w:rsidRPr="000321D9">
              <w:rPr>
                <w:rFonts w:cs="B Zar" w:hint="cs"/>
                <w:sz w:val="16"/>
                <w:rtl/>
              </w:rPr>
              <w:t>هفته</w:t>
            </w:r>
          </w:p>
        </w:tc>
        <w:tc>
          <w:tcPr>
            <w:tcW w:w="761" w:type="pct"/>
          </w:tcPr>
          <w:p w:rsidR="00F27ADF" w:rsidRPr="000321D9" w:rsidRDefault="00F27ADF" w:rsidP="000321D9">
            <w:pPr>
              <w:cnfStyle w:val="000000000000"/>
              <w:rPr>
                <w:rFonts w:cs="B Zar"/>
                <w:sz w:val="16"/>
                <w:rtl/>
              </w:rPr>
            </w:pPr>
            <w:r w:rsidRPr="000321D9">
              <w:rPr>
                <w:rFonts w:cs="B Zar"/>
                <w:sz w:val="16"/>
              </w:rPr>
              <w:t>mg/L</w:t>
            </w:r>
            <w:r w:rsidR="00D41C0E" w:rsidRPr="000321D9">
              <w:rPr>
                <w:rFonts w:cs="B Zar" w:hint="cs"/>
                <w:sz w:val="16"/>
                <w:rtl/>
              </w:rPr>
              <w:t>80</w:t>
            </w:r>
          </w:p>
        </w:tc>
        <w:tc>
          <w:tcPr>
            <w:cnfStyle w:val="000100000000"/>
            <w:tcW w:w="751" w:type="pct"/>
          </w:tcPr>
          <w:p w:rsidR="00F27ADF" w:rsidRPr="000321D9" w:rsidRDefault="00747B40" w:rsidP="000321D9">
            <w:pPr>
              <w:jc w:val="center"/>
              <w:rPr>
                <w:rFonts w:cs="B Zar"/>
                <w:sz w:val="16"/>
                <w:rtl/>
              </w:rPr>
            </w:pPr>
            <w:r w:rsidRPr="000321D9">
              <w:rPr>
                <w:rFonts w:cs="B Zar" w:hint="cs"/>
                <w:sz w:val="16"/>
                <w:rtl/>
              </w:rPr>
              <w:t>نيمه</w:t>
            </w:r>
            <w:r w:rsidRPr="000321D9">
              <w:rPr>
                <w:rFonts w:cs="B Zar"/>
                <w:sz w:val="16"/>
                <w:rtl/>
              </w:rPr>
              <w:softHyphen/>
            </w:r>
            <w:r w:rsidR="00F27ADF" w:rsidRPr="000321D9">
              <w:rPr>
                <w:rFonts w:cs="B Zar" w:hint="cs"/>
                <w:sz w:val="16"/>
                <w:rtl/>
              </w:rPr>
              <w:t>كمي و</w:t>
            </w:r>
          </w:p>
          <w:p w:rsidR="00F27ADF" w:rsidRPr="000321D9" w:rsidRDefault="009D029D" w:rsidP="000321D9">
            <w:pPr>
              <w:jc w:val="center"/>
              <w:rPr>
                <w:rFonts w:cs="B Zar"/>
                <w:sz w:val="16"/>
                <w:rtl/>
              </w:rPr>
            </w:pPr>
            <w:r w:rsidRPr="000321D9">
              <w:rPr>
                <w:rFonts w:cs="B Zar" w:hint="cs"/>
                <w:sz w:val="16"/>
                <w:rtl/>
              </w:rPr>
              <w:t>غير</w:t>
            </w:r>
            <w:r w:rsidR="00F27ADF" w:rsidRPr="000321D9">
              <w:rPr>
                <w:rFonts w:cs="B Zar" w:hint="cs"/>
                <w:sz w:val="16"/>
                <w:rtl/>
              </w:rPr>
              <w:t>اختصاصي</w:t>
            </w:r>
          </w:p>
        </w:tc>
      </w:tr>
      <w:tr w:rsidR="003B2BBF" w:rsidRPr="000321D9" w:rsidTr="000321D9">
        <w:trPr>
          <w:trHeight w:val="530"/>
          <w:jc w:val="center"/>
        </w:trPr>
        <w:tc>
          <w:tcPr>
            <w:cnfStyle w:val="001000000000"/>
            <w:tcW w:w="258" w:type="pct"/>
            <w:vMerge/>
          </w:tcPr>
          <w:p w:rsidR="00F27ADF" w:rsidRPr="000321D9" w:rsidRDefault="00F27ADF" w:rsidP="000321D9">
            <w:pPr>
              <w:jc w:val="center"/>
              <w:rPr>
                <w:rFonts w:cs="B Zar"/>
                <w:sz w:val="16"/>
                <w:rtl/>
              </w:rPr>
            </w:pPr>
          </w:p>
        </w:tc>
        <w:tc>
          <w:tcPr>
            <w:tcW w:w="1112" w:type="pct"/>
            <w:vMerge/>
          </w:tcPr>
          <w:p w:rsidR="00F27ADF" w:rsidRPr="003D499A" w:rsidRDefault="00F27ADF" w:rsidP="000321D9">
            <w:pPr>
              <w:cnfStyle w:val="000000000000"/>
              <w:rPr>
                <w:rFonts w:cs="B Zar"/>
                <w:sz w:val="16"/>
                <w:rtl/>
              </w:rPr>
            </w:pPr>
          </w:p>
        </w:tc>
        <w:tc>
          <w:tcPr>
            <w:tcW w:w="608" w:type="pct"/>
            <w:vMerge/>
          </w:tcPr>
          <w:p w:rsidR="00F27ADF" w:rsidRPr="003D499A" w:rsidRDefault="00F27ADF" w:rsidP="000321D9">
            <w:pPr>
              <w:cnfStyle w:val="000000000000"/>
              <w:rPr>
                <w:rFonts w:cs="B Zar"/>
                <w:sz w:val="16"/>
              </w:rPr>
            </w:pPr>
          </w:p>
        </w:tc>
        <w:tc>
          <w:tcPr>
            <w:tcW w:w="852" w:type="pct"/>
            <w:gridSpan w:val="2"/>
          </w:tcPr>
          <w:p w:rsidR="00F27ADF" w:rsidRPr="003D499A" w:rsidRDefault="00F27ADF" w:rsidP="000321D9">
            <w:pPr>
              <w:cnfStyle w:val="000000000000"/>
              <w:rPr>
                <w:rFonts w:cs="B Zar"/>
                <w:sz w:val="16"/>
                <w:rtl/>
              </w:rPr>
            </w:pPr>
            <w:r w:rsidRPr="003D499A">
              <w:rPr>
                <w:rFonts w:cs="B Zar" w:hint="cs"/>
                <w:sz w:val="16"/>
                <w:rtl/>
              </w:rPr>
              <w:t>سيكلوهگزانول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w:t>
            </w:r>
          </w:p>
        </w:tc>
        <w:tc>
          <w:tcPr>
            <w:tcW w:w="761" w:type="pct"/>
          </w:tcPr>
          <w:p w:rsidR="00F27ADF" w:rsidRPr="000321D9" w:rsidRDefault="00F27ADF" w:rsidP="000321D9">
            <w:pPr>
              <w:cnfStyle w:val="000000000000"/>
              <w:rPr>
                <w:rFonts w:cs="B Zar"/>
                <w:sz w:val="16"/>
                <w:rtl/>
              </w:rPr>
            </w:pPr>
            <w:r w:rsidRPr="000321D9">
              <w:rPr>
                <w:rFonts w:cs="B Zar"/>
                <w:sz w:val="16"/>
              </w:rPr>
              <w:t>mg/L</w:t>
            </w:r>
            <w:r w:rsidR="00D41C0E" w:rsidRPr="000321D9">
              <w:rPr>
                <w:rFonts w:cs="B Zar" w:hint="cs"/>
                <w:sz w:val="16"/>
                <w:rtl/>
              </w:rPr>
              <w:t>8</w:t>
            </w:r>
          </w:p>
        </w:tc>
        <w:tc>
          <w:tcPr>
            <w:cnfStyle w:val="000100000000"/>
            <w:tcW w:w="751" w:type="pct"/>
          </w:tcPr>
          <w:p w:rsidR="00F27ADF" w:rsidRPr="000321D9" w:rsidRDefault="00747B40" w:rsidP="000321D9">
            <w:pPr>
              <w:jc w:val="center"/>
              <w:rPr>
                <w:rFonts w:cs="B Zar"/>
                <w:sz w:val="16"/>
                <w:rtl/>
              </w:rPr>
            </w:pPr>
            <w:r w:rsidRPr="000321D9">
              <w:rPr>
                <w:rFonts w:cs="B Zar" w:hint="cs"/>
                <w:sz w:val="16"/>
                <w:rtl/>
              </w:rPr>
              <w:t>نيمه</w:t>
            </w:r>
            <w:r w:rsidRPr="000321D9">
              <w:rPr>
                <w:rFonts w:cs="B Zar"/>
                <w:sz w:val="16"/>
                <w:rtl/>
              </w:rPr>
              <w:softHyphen/>
            </w:r>
            <w:r w:rsidR="00F27ADF" w:rsidRPr="000321D9">
              <w:rPr>
                <w:rFonts w:cs="B Zar" w:hint="cs"/>
                <w:sz w:val="16"/>
                <w:rtl/>
              </w:rPr>
              <w:t>كمي و</w:t>
            </w:r>
          </w:p>
          <w:p w:rsidR="00F27ADF" w:rsidRPr="000321D9" w:rsidRDefault="009D029D" w:rsidP="000321D9">
            <w:pPr>
              <w:jc w:val="center"/>
              <w:rPr>
                <w:rFonts w:cs="B Zar"/>
                <w:sz w:val="16"/>
                <w:rtl/>
              </w:rPr>
            </w:pPr>
            <w:r w:rsidRPr="000321D9">
              <w:rPr>
                <w:rFonts w:cs="B Zar" w:hint="cs"/>
                <w:sz w:val="16"/>
                <w:rtl/>
              </w:rPr>
              <w:t>غير</w:t>
            </w:r>
            <w:r w:rsidR="00F27ADF" w:rsidRPr="000321D9">
              <w:rPr>
                <w:rFonts w:cs="B Zar" w:hint="cs"/>
                <w:sz w:val="16"/>
                <w:rtl/>
              </w:rPr>
              <w:t>اختصاصي</w:t>
            </w:r>
          </w:p>
        </w:tc>
      </w:tr>
      <w:tr w:rsidR="003B2BBF" w:rsidRPr="000321D9" w:rsidTr="000321D9">
        <w:trPr>
          <w:jc w:val="center"/>
        </w:trPr>
        <w:tc>
          <w:tcPr>
            <w:cnfStyle w:val="001000000000"/>
            <w:tcW w:w="258" w:type="pct"/>
          </w:tcPr>
          <w:p w:rsidR="00F27ADF" w:rsidRPr="000321D9" w:rsidRDefault="00F27ADF" w:rsidP="000321D9">
            <w:pPr>
              <w:jc w:val="center"/>
              <w:rPr>
                <w:rFonts w:cs="B Zar"/>
                <w:sz w:val="16"/>
                <w:rtl/>
              </w:rPr>
            </w:pPr>
            <w:r w:rsidRPr="000321D9">
              <w:rPr>
                <w:rFonts w:cs="B Zar" w:hint="cs"/>
                <w:sz w:val="16"/>
                <w:rtl/>
              </w:rPr>
              <w:t>16</w:t>
            </w:r>
          </w:p>
        </w:tc>
        <w:tc>
          <w:tcPr>
            <w:tcW w:w="1112" w:type="pct"/>
          </w:tcPr>
          <w:p w:rsidR="00F27ADF" w:rsidRPr="003D499A" w:rsidRDefault="00F27ADF" w:rsidP="000321D9">
            <w:pPr>
              <w:cnfStyle w:val="000000000000"/>
              <w:rPr>
                <w:rFonts w:cs="B Zar"/>
                <w:sz w:val="16"/>
              </w:rPr>
            </w:pPr>
            <w:r w:rsidRPr="003D499A">
              <w:rPr>
                <w:rFonts w:cs="B Zar" w:hint="cs"/>
                <w:sz w:val="16"/>
                <w:rtl/>
              </w:rPr>
              <w:t>دي كلرومتان</w:t>
            </w:r>
          </w:p>
          <w:p w:rsidR="00F27ADF" w:rsidRPr="003D499A" w:rsidRDefault="00F27ADF" w:rsidP="000321D9">
            <w:pPr>
              <w:cnfStyle w:val="000000000000"/>
              <w:rPr>
                <w:rFonts w:cs="B Zar"/>
                <w:szCs w:val="14"/>
                <w:rtl/>
              </w:rPr>
            </w:pPr>
            <w:r w:rsidRPr="003D499A">
              <w:rPr>
                <w:rFonts w:cs="B Zar"/>
                <w:szCs w:val="14"/>
              </w:rPr>
              <w:t>DICHLOROMETHANE</w:t>
            </w:r>
          </w:p>
        </w:tc>
        <w:tc>
          <w:tcPr>
            <w:tcW w:w="608" w:type="pct"/>
          </w:tcPr>
          <w:p w:rsidR="00F27ADF" w:rsidRPr="003D499A" w:rsidRDefault="00F27ADF" w:rsidP="000321D9">
            <w:pPr>
              <w:cnfStyle w:val="000000000000"/>
              <w:rPr>
                <w:rFonts w:cs="B Zar"/>
                <w:sz w:val="16"/>
                <w:rtl/>
              </w:rPr>
            </w:pPr>
            <w:r w:rsidRPr="003D499A">
              <w:rPr>
                <w:rFonts w:cs="B Zar"/>
                <w:sz w:val="16"/>
              </w:rPr>
              <w:t>[75-09-2]</w:t>
            </w:r>
          </w:p>
        </w:tc>
        <w:tc>
          <w:tcPr>
            <w:tcW w:w="852" w:type="pct"/>
            <w:gridSpan w:val="2"/>
          </w:tcPr>
          <w:p w:rsidR="00F27ADF" w:rsidRPr="003D499A" w:rsidRDefault="00F27ADF" w:rsidP="000321D9">
            <w:pPr>
              <w:cnfStyle w:val="000000000000"/>
              <w:rPr>
                <w:rFonts w:cs="B Zar"/>
                <w:sz w:val="16"/>
                <w:rtl/>
              </w:rPr>
            </w:pPr>
            <w:r w:rsidRPr="003D499A">
              <w:rPr>
                <w:rFonts w:cs="B Zar" w:hint="cs"/>
                <w:sz w:val="16"/>
                <w:rtl/>
              </w:rPr>
              <w:t>دي كلرومتان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w:t>
            </w:r>
          </w:p>
        </w:tc>
        <w:tc>
          <w:tcPr>
            <w:tcW w:w="761" w:type="pct"/>
          </w:tcPr>
          <w:p w:rsidR="00F27ADF" w:rsidRPr="000321D9" w:rsidRDefault="00F27ADF" w:rsidP="000321D9">
            <w:pPr>
              <w:cnfStyle w:val="000000000000"/>
              <w:rPr>
                <w:rFonts w:cs="B Zar"/>
                <w:sz w:val="16"/>
                <w:rtl/>
              </w:rPr>
            </w:pPr>
            <w:r w:rsidRPr="000321D9">
              <w:rPr>
                <w:rFonts w:cs="B Zar"/>
                <w:sz w:val="16"/>
              </w:rPr>
              <w:t>mg/L</w:t>
            </w:r>
            <w:r w:rsidRPr="000321D9">
              <w:rPr>
                <w:rFonts w:cs="B Zar" w:hint="cs"/>
                <w:sz w:val="16"/>
                <w:rtl/>
              </w:rPr>
              <w:t xml:space="preserve"> 3/0</w:t>
            </w:r>
          </w:p>
          <w:p w:rsidR="00F27ADF" w:rsidRPr="000321D9" w:rsidRDefault="00F27ADF" w:rsidP="000321D9">
            <w:pPr>
              <w:cnfStyle w:val="000000000000"/>
              <w:rPr>
                <w:rFonts w:cs="B Zar"/>
                <w:sz w:val="16"/>
                <w:rtl/>
              </w:rPr>
            </w:pPr>
          </w:p>
        </w:tc>
        <w:tc>
          <w:tcPr>
            <w:cnfStyle w:val="000100000000"/>
            <w:tcW w:w="751" w:type="pct"/>
          </w:tcPr>
          <w:p w:rsidR="00F27ADF" w:rsidRPr="000321D9" w:rsidRDefault="00747B40" w:rsidP="000321D9">
            <w:pPr>
              <w:jc w:val="center"/>
              <w:rPr>
                <w:rFonts w:cs="B Zar"/>
                <w:sz w:val="16"/>
                <w:rtl/>
              </w:rPr>
            </w:pPr>
            <w:r w:rsidRPr="000321D9">
              <w:rPr>
                <w:rFonts w:cs="B Zar" w:hint="cs"/>
                <w:sz w:val="16"/>
                <w:rtl/>
              </w:rPr>
              <w:t>نيمه</w:t>
            </w:r>
            <w:r w:rsidRPr="000321D9">
              <w:rPr>
                <w:rFonts w:cs="B Zar"/>
                <w:sz w:val="16"/>
                <w:rtl/>
              </w:rPr>
              <w:softHyphen/>
            </w:r>
            <w:r w:rsidR="00F27ADF" w:rsidRPr="000321D9">
              <w:rPr>
                <w:rFonts w:cs="B Zar" w:hint="cs"/>
                <w:sz w:val="16"/>
                <w:rtl/>
              </w:rPr>
              <w:t>كمي</w:t>
            </w:r>
          </w:p>
        </w:tc>
      </w:tr>
      <w:tr w:rsidR="003B2BBF" w:rsidRPr="000321D9" w:rsidTr="000321D9">
        <w:trPr>
          <w:jc w:val="center"/>
        </w:trPr>
        <w:tc>
          <w:tcPr>
            <w:cnfStyle w:val="001000000000"/>
            <w:tcW w:w="258" w:type="pct"/>
          </w:tcPr>
          <w:p w:rsidR="00F27ADF" w:rsidRPr="000321D9" w:rsidRDefault="00F27ADF" w:rsidP="000321D9">
            <w:pPr>
              <w:jc w:val="center"/>
              <w:rPr>
                <w:rFonts w:cs="B Zar"/>
                <w:sz w:val="16"/>
                <w:rtl/>
              </w:rPr>
            </w:pPr>
            <w:r w:rsidRPr="000321D9">
              <w:rPr>
                <w:rFonts w:cs="B Zar" w:hint="cs"/>
                <w:sz w:val="16"/>
                <w:rtl/>
              </w:rPr>
              <w:t>17</w:t>
            </w:r>
          </w:p>
        </w:tc>
        <w:tc>
          <w:tcPr>
            <w:tcW w:w="1112" w:type="pct"/>
          </w:tcPr>
          <w:p w:rsidR="00F27ADF" w:rsidRPr="003D499A" w:rsidRDefault="00F27ADF" w:rsidP="000321D9">
            <w:pPr>
              <w:cnfStyle w:val="000000000000"/>
              <w:rPr>
                <w:rFonts w:cs="B Zar"/>
                <w:sz w:val="16"/>
                <w:rtl/>
              </w:rPr>
            </w:pPr>
            <w:r w:rsidRPr="003D499A">
              <w:rPr>
                <w:rFonts w:cs="B Zar" w:hint="cs"/>
                <w:sz w:val="16"/>
                <w:rtl/>
              </w:rPr>
              <w:t>ان و ان دي متيل استاميد</w:t>
            </w:r>
          </w:p>
          <w:p w:rsidR="00F27ADF" w:rsidRPr="003D499A" w:rsidRDefault="00F27ADF" w:rsidP="000321D9">
            <w:pPr>
              <w:cnfStyle w:val="000000000000"/>
              <w:rPr>
                <w:rFonts w:cs="B Zar"/>
                <w:szCs w:val="14"/>
              </w:rPr>
            </w:pPr>
            <w:r w:rsidRPr="003D499A">
              <w:rPr>
                <w:rFonts w:cs="B Zar"/>
                <w:szCs w:val="14"/>
              </w:rPr>
              <w:t>N,N-DIMETHYLACETAMIDE</w:t>
            </w:r>
          </w:p>
          <w:p w:rsidR="000321D9" w:rsidRPr="003D499A" w:rsidRDefault="000321D9" w:rsidP="000321D9">
            <w:pPr>
              <w:cnfStyle w:val="000000000000"/>
              <w:rPr>
                <w:rFonts w:cs="B Zar"/>
                <w:sz w:val="16"/>
                <w:rtl/>
              </w:rPr>
            </w:pPr>
          </w:p>
        </w:tc>
        <w:tc>
          <w:tcPr>
            <w:tcW w:w="608" w:type="pct"/>
          </w:tcPr>
          <w:p w:rsidR="00F27ADF" w:rsidRPr="003D499A" w:rsidRDefault="00F27ADF" w:rsidP="000321D9">
            <w:pPr>
              <w:cnfStyle w:val="000000000000"/>
              <w:rPr>
                <w:rFonts w:cs="B Zar"/>
                <w:sz w:val="16"/>
                <w:rtl/>
              </w:rPr>
            </w:pPr>
            <w:r w:rsidRPr="003D499A">
              <w:rPr>
                <w:rFonts w:cs="B Zar"/>
                <w:sz w:val="16"/>
              </w:rPr>
              <w:t>[127-19-5]</w:t>
            </w:r>
          </w:p>
        </w:tc>
        <w:tc>
          <w:tcPr>
            <w:tcW w:w="852" w:type="pct"/>
            <w:gridSpan w:val="2"/>
          </w:tcPr>
          <w:p w:rsidR="00F27ADF" w:rsidRPr="003D499A" w:rsidRDefault="00F27ADF" w:rsidP="000321D9">
            <w:pPr>
              <w:cnfStyle w:val="000000000000"/>
              <w:rPr>
                <w:rFonts w:cs="B Zar"/>
                <w:sz w:val="16"/>
                <w:rtl/>
              </w:rPr>
            </w:pPr>
            <w:r w:rsidRPr="003D499A">
              <w:rPr>
                <w:rFonts w:cs="B Zar" w:hint="cs"/>
                <w:sz w:val="16"/>
                <w:rtl/>
              </w:rPr>
              <w:t>ان-</w:t>
            </w:r>
            <w:r w:rsidRPr="003D499A">
              <w:rPr>
                <w:rFonts w:cs="B Zar"/>
                <w:sz w:val="16"/>
              </w:rPr>
              <w:t xml:space="preserve"> </w:t>
            </w:r>
            <w:r w:rsidRPr="003D499A">
              <w:rPr>
                <w:rFonts w:cs="B Zar" w:hint="cs"/>
                <w:sz w:val="16"/>
                <w:rtl/>
              </w:rPr>
              <w:t>متيل استاميد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 در آخر</w:t>
            </w:r>
            <w:r w:rsidR="0004231F" w:rsidRPr="000321D9">
              <w:rPr>
                <w:rFonts w:cs="B Zar" w:hint="cs"/>
                <w:sz w:val="16"/>
                <w:rtl/>
              </w:rPr>
              <w:t xml:space="preserve"> </w:t>
            </w:r>
            <w:r w:rsidRPr="000321D9">
              <w:rPr>
                <w:rFonts w:cs="B Zar" w:hint="cs"/>
                <w:sz w:val="16"/>
                <w:rtl/>
              </w:rPr>
              <w:t>هفته</w:t>
            </w:r>
          </w:p>
        </w:tc>
        <w:tc>
          <w:tcPr>
            <w:tcW w:w="761" w:type="pct"/>
          </w:tcPr>
          <w:p w:rsidR="00F27ADF" w:rsidRPr="000321D9" w:rsidRDefault="00F27ADF" w:rsidP="004A3F89">
            <w:pPr>
              <w:cnfStyle w:val="000000000000"/>
              <w:rPr>
                <w:rFonts w:cs="B Zar"/>
                <w:sz w:val="16"/>
                <w:rtl/>
              </w:rPr>
            </w:pPr>
            <w:r w:rsidRPr="000321D9">
              <w:rPr>
                <w:rFonts w:cs="B Zar"/>
                <w:sz w:val="16"/>
              </w:rPr>
              <w:t xml:space="preserve">mg/g </w:t>
            </w:r>
            <w:r w:rsidR="004A3F89">
              <w:rPr>
                <w:rFonts w:cs="B Zar" w:hint="cs"/>
                <w:sz w:val="16"/>
                <w:rtl/>
              </w:rPr>
              <w:t xml:space="preserve"> </w:t>
            </w:r>
            <w:r w:rsidR="004A3F89" w:rsidRPr="003D499A">
              <w:rPr>
                <w:rFonts w:cs="B Zar" w:hint="cs"/>
                <w:sz w:val="16"/>
                <w:rtl/>
              </w:rPr>
              <w:t>30</w:t>
            </w:r>
            <w:r w:rsidR="004A3F89" w:rsidRPr="003D499A">
              <w:rPr>
                <w:rFonts w:cs="B Zar"/>
                <w:sz w:val="16"/>
              </w:rPr>
              <w:t xml:space="preserve"> </w:t>
            </w:r>
            <w:r w:rsidRPr="003D499A">
              <w:rPr>
                <w:rFonts w:cs="B Zar" w:hint="cs"/>
                <w:sz w:val="16"/>
                <w:rtl/>
              </w:rPr>
              <w:t>كراتينين</w:t>
            </w:r>
          </w:p>
        </w:tc>
        <w:tc>
          <w:tcPr>
            <w:cnfStyle w:val="000100000000"/>
            <w:tcW w:w="751" w:type="pct"/>
          </w:tcPr>
          <w:p w:rsidR="00F27ADF" w:rsidRPr="000321D9" w:rsidRDefault="00F27ADF" w:rsidP="000321D9">
            <w:pPr>
              <w:jc w:val="center"/>
              <w:rPr>
                <w:rFonts w:cs="B Zar"/>
                <w:sz w:val="16"/>
                <w:rtl/>
              </w:rPr>
            </w:pPr>
            <w:r w:rsidRPr="000321D9">
              <w:rPr>
                <w:rFonts w:cs="B Zar" w:hint="cs"/>
                <w:sz w:val="16"/>
                <w:rtl/>
              </w:rPr>
              <w:t>---</w:t>
            </w:r>
          </w:p>
        </w:tc>
      </w:tr>
      <w:tr w:rsidR="003B2BBF" w:rsidRPr="000321D9" w:rsidTr="000321D9">
        <w:trPr>
          <w:jc w:val="center"/>
        </w:trPr>
        <w:tc>
          <w:tcPr>
            <w:cnfStyle w:val="001000000000"/>
            <w:tcW w:w="258" w:type="pct"/>
            <w:vMerge w:val="restart"/>
          </w:tcPr>
          <w:p w:rsidR="00F27ADF" w:rsidRPr="000321D9" w:rsidRDefault="00F27ADF" w:rsidP="000321D9">
            <w:pPr>
              <w:jc w:val="center"/>
              <w:rPr>
                <w:rFonts w:cs="B Zar"/>
                <w:sz w:val="16"/>
                <w:rtl/>
              </w:rPr>
            </w:pPr>
            <w:r w:rsidRPr="000321D9">
              <w:rPr>
                <w:rFonts w:cs="B Zar" w:hint="cs"/>
                <w:sz w:val="16"/>
                <w:rtl/>
              </w:rPr>
              <w:t>18</w:t>
            </w:r>
          </w:p>
        </w:tc>
        <w:tc>
          <w:tcPr>
            <w:tcW w:w="1112" w:type="pct"/>
            <w:vMerge w:val="restart"/>
          </w:tcPr>
          <w:p w:rsidR="00F27ADF" w:rsidRPr="003D499A" w:rsidRDefault="00F27ADF" w:rsidP="000321D9">
            <w:pPr>
              <w:cnfStyle w:val="000000000000"/>
              <w:rPr>
                <w:rFonts w:cs="B Zar"/>
                <w:sz w:val="16"/>
                <w:rtl/>
              </w:rPr>
            </w:pPr>
            <w:r w:rsidRPr="003D499A">
              <w:rPr>
                <w:rFonts w:cs="B Zar" w:hint="cs"/>
                <w:sz w:val="16"/>
                <w:rtl/>
              </w:rPr>
              <w:t>ان و ان دي متيل فورماميد</w:t>
            </w:r>
          </w:p>
          <w:p w:rsidR="00F27ADF" w:rsidRPr="003D499A" w:rsidRDefault="00F27ADF" w:rsidP="000321D9">
            <w:pPr>
              <w:cnfStyle w:val="000000000000"/>
              <w:rPr>
                <w:rFonts w:cs="B Zar"/>
                <w:sz w:val="16"/>
              </w:rPr>
            </w:pPr>
            <w:r w:rsidRPr="003D499A">
              <w:rPr>
                <w:rFonts w:cs="B Zar"/>
                <w:sz w:val="16"/>
              </w:rPr>
              <w:t>(DMF)</w:t>
            </w:r>
          </w:p>
          <w:p w:rsidR="00F27ADF" w:rsidRPr="003D499A" w:rsidRDefault="00F27ADF" w:rsidP="000321D9">
            <w:pPr>
              <w:cnfStyle w:val="000000000000"/>
              <w:rPr>
                <w:rFonts w:cs="B Zar"/>
                <w:sz w:val="16"/>
                <w:rtl/>
              </w:rPr>
            </w:pPr>
            <w:r w:rsidRPr="003D499A">
              <w:rPr>
                <w:rFonts w:cs="B Zar"/>
                <w:sz w:val="16"/>
              </w:rPr>
              <w:t>N,N-</w:t>
            </w:r>
            <w:r w:rsidRPr="003D499A">
              <w:rPr>
                <w:rFonts w:cs="B Zar"/>
                <w:sz w:val="12"/>
                <w:szCs w:val="12"/>
              </w:rPr>
              <w:t>DIMETHYLFORMAMIDE</w:t>
            </w:r>
          </w:p>
        </w:tc>
        <w:tc>
          <w:tcPr>
            <w:tcW w:w="608" w:type="pct"/>
            <w:vMerge w:val="restart"/>
          </w:tcPr>
          <w:p w:rsidR="00F27ADF" w:rsidRPr="003D499A" w:rsidRDefault="00F27ADF" w:rsidP="000321D9">
            <w:pPr>
              <w:cnfStyle w:val="000000000000"/>
              <w:rPr>
                <w:rFonts w:cs="B Zar"/>
                <w:sz w:val="16"/>
                <w:rtl/>
              </w:rPr>
            </w:pPr>
            <w:r w:rsidRPr="003D499A">
              <w:rPr>
                <w:rFonts w:cs="B Zar"/>
                <w:sz w:val="16"/>
              </w:rPr>
              <w:t>[68-12-2]</w:t>
            </w:r>
          </w:p>
          <w:p w:rsidR="00F27ADF" w:rsidRPr="003D499A" w:rsidRDefault="00F27ADF" w:rsidP="000321D9">
            <w:pPr>
              <w:cnfStyle w:val="000000000000"/>
              <w:rPr>
                <w:rFonts w:cs="B Zar"/>
                <w:sz w:val="16"/>
                <w:rtl/>
              </w:rPr>
            </w:pPr>
          </w:p>
        </w:tc>
        <w:tc>
          <w:tcPr>
            <w:tcW w:w="852" w:type="pct"/>
            <w:gridSpan w:val="2"/>
          </w:tcPr>
          <w:p w:rsidR="00F27ADF" w:rsidRPr="003D499A" w:rsidRDefault="00F27ADF" w:rsidP="000321D9">
            <w:pPr>
              <w:cnfStyle w:val="000000000000"/>
              <w:rPr>
                <w:rFonts w:cs="B Zar"/>
                <w:sz w:val="16"/>
                <w:rtl/>
              </w:rPr>
            </w:pPr>
            <w:r w:rsidRPr="003D499A">
              <w:rPr>
                <w:rFonts w:cs="B Zar" w:hint="cs"/>
                <w:sz w:val="16"/>
                <w:rtl/>
              </w:rPr>
              <w:t>ان-</w:t>
            </w:r>
            <w:r w:rsidRPr="003D499A">
              <w:rPr>
                <w:rFonts w:cs="B Zar"/>
                <w:sz w:val="16"/>
              </w:rPr>
              <w:t xml:space="preserve"> </w:t>
            </w:r>
            <w:r w:rsidRPr="003D499A">
              <w:rPr>
                <w:rFonts w:cs="B Zar" w:hint="cs"/>
                <w:sz w:val="16"/>
                <w:rtl/>
              </w:rPr>
              <w:t>متيل فورماميد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t>انتهاي شيفت</w:t>
            </w:r>
          </w:p>
        </w:tc>
        <w:tc>
          <w:tcPr>
            <w:tcW w:w="761" w:type="pct"/>
          </w:tcPr>
          <w:p w:rsidR="00F27ADF" w:rsidRPr="000321D9" w:rsidRDefault="00F27ADF" w:rsidP="000321D9">
            <w:pPr>
              <w:cnfStyle w:val="000000000000"/>
              <w:rPr>
                <w:rFonts w:cs="B Zar"/>
                <w:sz w:val="16"/>
                <w:rtl/>
              </w:rPr>
            </w:pPr>
            <w:r w:rsidRPr="000321D9">
              <w:rPr>
                <w:rFonts w:cs="B Zar"/>
                <w:sz w:val="16"/>
              </w:rPr>
              <w:t>mg/L</w:t>
            </w:r>
            <w:r w:rsidRPr="000321D9">
              <w:rPr>
                <w:rFonts w:cs="B Zar" w:hint="cs"/>
                <w:sz w:val="16"/>
                <w:rtl/>
              </w:rPr>
              <w:t xml:space="preserve"> 15</w:t>
            </w:r>
          </w:p>
        </w:tc>
        <w:tc>
          <w:tcPr>
            <w:cnfStyle w:val="000100000000"/>
            <w:tcW w:w="751" w:type="pct"/>
          </w:tcPr>
          <w:p w:rsidR="00F27ADF" w:rsidRPr="000321D9" w:rsidRDefault="00F27ADF" w:rsidP="000321D9">
            <w:pPr>
              <w:jc w:val="center"/>
              <w:rPr>
                <w:rFonts w:cs="B Zar"/>
                <w:sz w:val="16"/>
                <w:rtl/>
              </w:rPr>
            </w:pPr>
            <w:r w:rsidRPr="000321D9">
              <w:rPr>
                <w:rFonts w:cs="B Zar" w:hint="cs"/>
                <w:sz w:val="16"/>
                <w:rtl/>
              </w:rPr>
              <w:t>---</w:t>
            </w:r>
          </w:p>
        </w:tc>
      </w:tr>
      <w:tr w:rsidR="003B2BBF" w:rsidRPr="000321D9" w:rsidTr="000321D9">
        <w:trPr>
          <w:jc w:val="center"/>
        </w:trPr>
        <w:tc>
          <w:tcPr>
            <w:cnfStyle w:val="001000000000"/>
            <w:tcW w:w="258" w:type="pct"/>
            <w:vMerge/>
          </w:tcPr>
          <w:p w:rsidR="00F27ADF" w:rsidRPr="000321D9" w:rsidRDefault="00F27ADF" w:rsidP="000321D9">
            <w:pPr>
              <w:jc w:val="center"/>
              <w:rPr>
                <w:rFonts w:cs="B Zar"/>
                <w:sz w:val="16"/>
                <w:rtl/>
              </w:rPr>
            </w:pPr>
          </w:p>
        </w:tc>
        <w:tc>
          <w:tcPr>
            <w:tcW w:w="1112" w:type="pct"/>
            <w:vMerge/>
          </w:tcPr>
          <w:p w:rsidR="00F27ADF" w:rsidRPr="000321D9" w:rsidRDefault="00F27ADF" w:rsidP="000321D9">
            <w:pPr>
              <w:cnfStyle w:val="000000000000"/>
              <w:rPr>
                <w:rFonts w:cs="B Zar"/>
                <w:sz w:val="16"/>
                <w:rtl/>
              </w:rPr>
            </w:pPr>
          </w:p>
        </w:tc>
        <w:tc>
          <w:tcPr>
            <w:tcW w:w="608" w:type="pct"/>
            <w:vMerge/>
          </w:tcPr>
          <w:p w:rsidR="00F27ADF" w:rsidRPr="000321D9" w:rsidRDefault="00F27ADF" w:rsidP="000321D9">
            <w:pPr>
              <w:cnfStyle w:val="000000000000"/>
              <w:rPr>
                <w:rFonts w:cs="B Zar"/>
                <w:sz w:val="16"/>
              </w:rPr>
            </w:pPr>
          </w:p>
        </w:tc>
        <w:tc>
          <w:tcPr>
            <w:tcW w:w="852" w:type="pct"/>
            <w:gridSpan w:val="2"/>
          </w:tcPr>
          <w:p w:rsidR="00F27ADF" w:rsidRPr="000321D9" w:rsidRDefault="00F27ADF" w:rsidP="000321D9">
            <w:pPr>
              <w:cnfStyle w:val="000000000000"/>
              <w:rPr>
                <w:rFonts w:cs="B Zar"/>
                <w:sz w:val="16"/>
                <w:rtl/>
              </w:rPr>
            </w:pPr>
            <w:r w:rsidRPr="000321D9">
              <w:rPr>
                <w:rFonts w:cs="B Zar" w:hint="cs"/>
                <w:sz w:val="16"/>
                <w:rtl/>
              </w:rPr>
              <w:t>ان-</w:t>
            </w:r>
            <w:r w:rsidRPr="000321D9">
              <w:rPr>
                <w:rFonts w:cs="B Zar"/>
                <w:sz w:val="16"/>
              </w:rPr>
              <w:t xml:space="preserve"> </w:t>
            </w:r>
            <w:r w:rsidRPr="000321D9">
              <w:rPr>
                <w:rFonts w:cs="B Zar" w:hint="cs"/>
                <w:sz w:val="16"/>
                <w:rtl/>
              </w:rPr>
              <w:t>استيل- اس-(ان-</w:t>
            </w:r>
            <w:r w:rsidRPr="000321D9">
              <w:rPr>
                <w:rFonts w:cs="B Zar"/>
                <w:sz w:val="16"/>
              </w:rPr>
              <w:t xml:space="preserve"> </w:t>
            </w:r>
            <w:r w:rsidRPr="000321D9">
              <w:rPr>
                <w:rFonts w:cs="B Zar" w:hint="cs"/>
                <w:sz w:val="16"/>
                <w:rtl/>
              </w:rPr>
              <w:lastRenderedPageBreak/>
              <w:t>متيل كاربامويل) سيستئين در ادرار</w:t>
            </w:r>
          </w:p>
        </w:tc>
        <w:tc>
          <w:tcPr>
            <w:tcW w:w="658" w:type="pct"/>
          </w:tcPr>
          <w:p w:rsidR="00F27ADF" w:rsidRPr="000321D9" w:rsidRDefault="00F27ADF" w:rsidP="000321D9">
            <w:pPr>
              <w:cnfStyle w:val="000000000000"/>
              <w:rPr>
                <w:rFonts w:cs="B Zar"/>
                <w:sz w:val="16"/>
                <w:rtl/>
              </w:rPr>
            </w:pPr>
            <w:r w:rsidRPr="000321D9">
              <w:rPr>
                <w:rFonts w:cs="B Zar" w:hint="cs"/>
                <w:sz w:val="16"/>
                <w:rtl/>
              </w:rPr>
              <w:lastRenderedPageBreak/>
              <w:t xml:space="preserve">ابتداي آخرين </w:t>
            </w:r>
            <w:r w:rsidRPr="000321D9">
              <w:rPr>
                <w:rFonts w:cs="B Zar" w:hint="cs"/>
                <w:sz w:val="16"/>
                <w:rtl/>
              </w:rPr>
              <w:lastRenderedPageBreak/>
              <w:t>شيفت هفته</w:t>
            </w:r>
          </w:p>
        </w:tc>
        <w:tc>
          <w:tcPr>
            <w:tcW w:w="761" w:type="pct"/>
          </w:tcPr>
          <w:p w:rsidR="00F27ADF" w:rsidRPr="000321D9" w:rsidRDefault="00F27ADF" w:rsidP="000321D9">
            <w:pPr>
              <w:cnfStyle w:val="000000000000"/>
              <w:rPr>
                <w:rFonts w:cs="B Zar"/>
                <w:sz w:val="16"/>
                <w:rtl/>
              </w:rPr>
            </w:pPr>
          </w:p>
          <w:p w:rsidR="00F27ADF" w:rsidRPr="000321D9" w:rsidRDefault="00F27ADF" w:rsidP="000321D9">
            <w:pPr>
              <w:cnfStyle w:val="000000000000"/>
              <w:rPr>
                <w:rFonts w:cs="B Zar"/>
                <w:sz w:val="16"/>
                <w:rtl/>
              </w:rPr>
            </w:pPr>
            <w:r w:rsidRPr="000321D9">
              <w:rPr>
                <w:rFonts w:cs="B Zar"/>
                <w:sz w:val="16"/>
              </w:rPr>
              <w:t>mg/L</w:t>
            </w:r>
            <w:r w:rsidRPr="000321D9">
              <w:rPr>
                <w:rFonts w:cs="B Zar" w:hint="cs"/>
                <w:sz w:val="16"/>
                <w:rtl/>
              </w:rPr>
              <w:t xml:space="preserve"> 40</w:t>
            </w:r>
          </w:p>
          <w:p w:rsidR="00F27ADF" w:rsidRPr="000321D9" w:rsidRDefault="00F27ADF" w:rsidP="000321D9">
            <w:pPr>
              <w:cnfStyle w:val="000000000000"/>
              <w:rPr>
                <w:rFonts w:cs="B Zar"/>
                <w:sz w:val="16"/>
                <w:rtl/>
              </w:rPr>
            </w:pPr>
          </w:p>
        </w:tc>
        <w:tc>
          <w:tcPr>
            <w:cnfStyle w:val="000100000000"/>
            <w:tcW w:w="751" w:type="pct"/>
          </w:tcPr>
          <w:p w:rsidR="00F27ADF" w:rsidRPr="000321D9" w:rsidRDefault="00747B40" w:rsidP="000321D9">
            <w:pPr>
              <w:jc w:val="center"/>
              <w:rPr>
                <w:rFonts w:cs="B Zar"/>
                <w:color w:val="FF0000"/>
                <w:sz w:val="16"/>
                <w:rtl/>
              </w:rPr>
            </w:pPr>
            <w:r w:rsidRPr="000321D9">
              <w:rPr>
                <w:rFonts w:cs="B Zar" w:hint="cs"/>
                <w:sz w:val="16"/>
                <w:rtl/>
              </w:rPr>
              <w:lastRenderedPageBreak/>
              <w:t>نيمه</w:t>
            </w:r>
            <w:r w:rsidRPr="000321D9">
              <w:rPr>
                <w:rFonts w:cs="B Zar"/>
                <w:sz w:val="16"/>
                <w:rtl/>
              </w:rPr>
              <w:softHyphen/>
            </w:r>
            <w:r w:rsidR="00F27ADF" w:rsidRPr="000321D9">
              <w:rPr>
                <w:rFonts w:cs="B Zar" w:hint="cs"/>
                <w:sz w:val="16"/>
                <w:rtl/>
              </w:rPr>
              <w:t>كمي</w:t>
            </w:r>
          </w:p>
        </w:tc>
      </w:tr>
      <w:tr w:rsidR="003B2BBF" w:rsidRPr="000321D9" w:rsidTr="000321D9">
        <w:trPr>
          <w:jc w:val="center"/>
        </w:trPr>
        <w:tc>
          <w:tcPr>
            <w:cnfStyle w:val="001000000000"/>
            <w:tcW w:w="258" w:type="pct"/>
          </w:tcPr>
          <w:p w:rsidR="00F27ADF" w:rsidRPr="000321D9" w:rsidRDefault="00F27ADF" w:rsidP="000321D9">
            <w:pPr>
              <w:jc w:val="center"/>
              <w:rPr>
                <w:rFonts w:cs="B Zar"/>
                <w:sz w:val="16"/>
                <w:rtl/>
              </w:rPr>
            </w:pPr>
            <w:r w:rsidRPr="000321D9">
              <w:rPr>
                <w:rFonts w:cs="B Zar" w:hint="cs"/>
                <w:sz w:val="16"/>
                <w:rtl/>
              </w:rPr>
              <w:lastRenderedPageBreak/>
              <w:t>19</w:t>
            </w:r>
          </w:p>
        </w:tc>
        <w:tc>
          <w:tcPr>
            <w:tcW w:w="1112" w:type="pct"/>
          </w:tcPr>
          <w:p w:rsidR="00F27ADF" w:rsidRPr="003D499A" w:rsidRDefault="00F27ADF" w:rsidP="000321D9">
            <w:pPr>
              <w:cnfStyle w:val="000000000000"/>
              <w:rPr>
                <w:rFonts w:cs="B Zar"/>
                <w:sz w:val="16"/>
                <w:rtl/>
              </w:rPr>
            </w:pPr>
            <w:r w:rsidRPr="003D499A">
              <w:rPr>
                <w:rFonts w:cs="B Zar" w:hint="cs"/>
                <w:sz w:val="16"/>
                <w:rtl/>
              </w:rPr>
              <w:t xml:space="preserve">2- اتوكسي اتانول </w:t>
            </w:r>
            <w:r w:rsidRPr="003D499A">
              <w:rPr>
                <w:rFonts w:cs="B Zar"/>
                <w:sz w:val="16"/>
              </w:rPr>
              <w:t xml:space="preserve">(EGEE) </w:t>
            </w:r>
            <w:r w:rsidRPr="003D499A">
              <w:rPr>
                <w:rFonts w:cs="B Zar" w:hint="cs"/>
                <w:sz w:val="16"/>
                <w:rtl/>
              </w:rPr>
              <w:t xml:space="preserve"> و</w:t>
            </w:r>
          </w:p>
          <w:p w:rsidR="00F27ADF" w:rsidRPr="003D499A" w:rsidRDefault="00F27ADF" w:rsidP="000321D9">
            <w:pPr>
              <w:cnfStyle w:val="000000000000"/>
              <w:rPr>
                <w:rFonts w:cs="B Zar"/>
                <w:sz w:val="16"/>
              </w:rPr>
            </w:pPr>
            <w:r w:rsidRPr="003D499A">
              <w:rPr>
                <w:rFonts w:cs="B Zar" w:hint="cs"/>
                <w:sz w:val="16"/>
                <w:rtl/>
              </w:rPr>
              <w:t xml:space="preserve">2-اتوكسي اتيل استات </w:t>
            </w:r>
            <w:r w:rsidRPr="003D499A">
              <w:rPr>
                <w:rFonts w:cs="B Zar"/>
                <w:sz w:val="16"/>
              </w:rPr>
              <w:t>(EGEEA)</w:t>
            </w:r>
          </w:p>
          <w:p w:rsidR="00F27ADF" w:rsidRPr="003D499A" w:rsidRDefault="00F27ADF" w:rsidP="000321D9">
            <w:pPr>
              <w:cnfStyle w:val="000000000000"/>
              <w:rPr>
                <w:rFonts w:cs="B Zar"/>
                <w:sz w:val="16"/>
                <w:rtl/>
              </w:rPr>
            </w:pPr>
            <w:r w:rsidRPr="003D499A">
              <w:rPr>
                <w:rFonts w:cs="B Zar"/>
                <w:sz w:val="16"/>
              </w:rPr>
              <w:t>2-ETHOXYETHANOL and</w:t>
            </w:r>
          </w:p>
          <w:p w:rsidR="00F27ADF" w:rsidRPr="003D499A" w:rsidRDefault="00F27ADF" w:rsidP="000321D9">
            <w:pPr>
              <w:cnfStyle w:val="000000000000"/>
              <w:rPr>
                <w:rFonts w:cs="B Zar"/>
                <w:sz w:val="16"/>
              </w:rPr>
            </w:pPr>
            <w:r w:rsidRPr="003D499A">
              <w:rPr>
                <w:rFonts w:cs="B Zar"/>
                <w:sz w:val="16"/>
              </w:rPr>
              <w:t>2-ETHOXYETHYL ACETATE</w:t>
            </w:r>
          </w:p>
        </w:tc>
        <w:tc>
          <w:tcPr>
            <w:tcW w:w="608" w:type="pct"/>
          </w:tcPr>
          <w:p w:rsidR="00F27ADF" w:rsidRPr="003D499A" w:rsidRDefault="00F27ADF" w:rsidP="000321D9">
            <w:pPr>
              <w:cnfStyle w:val="000000000000"/>
              <w:rPr>
                <w:rFonts w:cs="B Zar"/>
                <w:sz w:val="16"/>
              </w:rPr>
            </w:pPr>
            <w:r w:rsidRPr="003D499A">
              <w:rPr>
                <w:rFonts w:cs="B Zar"/>
                <w:sz w:val="16"/>
              </w:rPr>
              <w:t>[110-80-5]</w:t>
            </w:r>
          </w:p>
          <w:p w:rsidR="00F27ADF" w:rsidRPr="003D499A" w:rsidRDefault="00F27ADF" w:rsidP="000321D9">
            <w:pPr>
              <w:cnfStyle w:val="000000000000"/>
              <w:rPr>
                <w:rFonts w:cs="B Zar"/>
                <w:sz w:val="16"/>
              </w:rPr>
            </w:pPr>
          </w:p>
          <w:p w:rsidR="00F27ADF" w:rsidRPr="003D499A" w:rsidRDefault="00F27ADF" w:rsidP="000321D9">
            <w:pPr>
              <w:cnfStyle w:val="000000000000"/>
              <w:rPr>
                <w:rFonts w:cs="B Zar"/>
                <w:sz w:val="16"/>
              </w:rPr>
            </w:pPr>
            <w:r w:rsidRPr="003D499A">
              <w:rPr>
                <w:rFonts w:cs="B Zar"/>
                <w:sz w:val="16"/>
              </w:rPr>
              <w:t>And</w:t>
            </w:r>
          </w:p>
          <w:p w:rsidR="00F27ADF" w:rsidRPr="003D499A" w:rsidRDefault="00F27ADF" w:rsidP="000321D9">
            <w:pPr>
              <w:cnfStyle w:val="000000000000"/>
              <w:rPr>
                <w:rFonts w:cs="B Zar"/>
                <w:sz w:val="16"/>
                <w:rtl/>
              </w:rPr>
            </w:pPr>
          </w:p>
          <w:p w:rsidR="00F27ADF" w:rsidRPr="003D499A" w:rsidRDefault="00F27ADF" w:rsidP="000321D9">
            <w:pPr>
              <w:cnfStyle w:val="000000000000"/>
              <w:rPr>
                <w:rFonts w:cs="B Zar"/>
                <w:sz w:val="16"/>
              </w:rPr>
            </w:pPr>
            <w:r w:rsidRPr="003D499A">
              <w:rPr>
                <w:rFonts w:cs="B Zar"/>
                <w:sz w:val="16"/>
              </w:rPr>
              <w:t>[111-15-9]</w:t>
            </w:r>
          </w:p>
          <w:p w:rsidR="00F27ADF" w:rsidRPr="003D499A" w:rsidRDefault="00F27ADF" w:rsidP="000321D9">
            <w:pPr>
              <w:cnfStyle w:val="000000000000"/>
              <w:rPr>
                <w:rFonts w:cs="B Zar"/>
                <w:sz w:val="16"/>
                <w:rtl/>
              </w:rPr>
            </w:pPr>
          </w:p>
        </w:tc>
        <w:tc>
          <w:tcPr>
            <w:tcW w:w="852" w:type="pct"/>
            <w:gridSpan w:val="2"/>
          </w:tcPr>
          <w:p w:rsidR="00F27ADF" w:rsidRPr="003D499A" w:rsidRDefault="00F27ADF" w:rsidP="000321D9">
            <w:pPr>
              <w:cnfStyle w:val="000000000000"/>
              <w:rPr>
                <w:rFonts w:cs="B Zar"/>
                <w:sz w:val="16"/>
                <w:rtl/>
              </w:rPr>
            </w:pPr>
            <w:r w:rsidRPr="003D499A">
              <w:rPr>
                <w:rFonts w:cs="B Zar" w:hint="cs"/>
                <w:sz w:val="16"/>
                <w:rtl/>
              </w:rPr>
              <w:t>2-</w:t>
            </w:r>
            <w:r w:rsidRPr="003D499A">
              <w:rPr>
                <w:rFonts w:cs="B Zar"/>
                <w:sz w:val="16"/>
              </w:rPr>
              <w:t xml:space="preserve"> </w:t>
            </w:r>
            <w:r w:rsidRPr="003D499A">
              <w:rPr>
                <w:rFonts w:cs="B Zar" w:hint="cs"/>
                <w:sz w:val="16"/>
                <w:rtl/>
              </w:rPr>
              <w:t>اتوكسي استيك اسيد در ادرار</w:t>
            </w:r>
          </w:p>
        </w:tc>
        <w:tc>
          <w:tcPr>
            <w:tcW w:w="658" w:type="pct"/>
          </w:tcPr>
          <w:p w:rsidR="00F27ADF" w:rsidRPr="003D499A" w:rsidRDefault="00F27ADF" w:rsidP="000321D9">
            <w:pPr>
              <w:cnfStyle w:val="000000000000"/>
              <w:rPr>
                <w:rFonts w:cs="B Zar"/>
                <w:sz w:val="16"/>
                <w:rtl/>
              </w:rPr>
            </w:pPr>
            <w:r w:rsidRPr="003D499A">
              <w:rPr>
                <w:rFonts w:cs="B Zar" w:hint="cs"/>
                <w:sz w:val="16"/>
                <w:rtl/>
              </w:rPr>
              <w:t>انتهاي شيفت در آخر</w:t>
            </w:r>
            <w:r w:rsidR="0004231F" w:rsidRPr="003D499A">
              <w:rPr>
                <w:rFonts w:cs="B Zar" w:hint="cs"/>
                <w:sz w:val="16"/>
                <w:rtl/>
              </w:rPr>
              <w:t xml:space="preserve"> </w:t>
            </w:r>
            <w:r w:rsidRPr="003D499A">
              <w:rPr>
                <w:rFonts w:cs="B Zar" w:hint="cs"/>
                <w:sz w:val="16"/>
                <w:rtl/>
              </w:rPr>
              <w:t>هفته</w:t>
            </w:r>
          </w:p>
        </w:tc>
        <w:tc>
          <w:tcPr>
            <w:tcW w:w="761" w:type="pct"/>
          </w:tcPr>
          <w:p w:rsidR="00F27ADF" w:rsidRPr="003D499A" w:rsidRDefault="004A3F89" w:rsidP="000321D9">
            <w:pPr>
              <w:cnfStyle w:val="000000000000"/>
              <w:rPr>
                <w:rFonts w:cs="B Zar"/>
                <w:sz w:val="16"/>
                <w:rtl/>
              </w:rPr>
            </w:pPr>
            <w:r w:rsidRPr="003D499A">
              <w:rPr>
                <w:rFonts w:cs="B Zar" w:hint="cs"/>
                <w:sz w:val="16"/>
                <w:rtl/>
              </w:rPr>
              <w:t xml:space="preserve"> </w:t>
            </w:r>
            <w:r w:rsidRPr="003D499A">
              <w:rPr>
                <w:rFonts w:cs="B Zar"/>
                <w:sz w:val="16"/>
              </w:rPr>
              <w:t xml:space="preserve"> </w:t>
            </w:r>
            <w:r w:rsidR="00F27ADF" w:rsidRPr="003D499A">
              <w:rPr>
                <w:rFonts w:cs="B Zar"/>
                <w:szCs w:val="14"/>
              </w:rPr>
              <w:t>mg/g</w:t>
            </w:r>
            <w:r w:rsidR="00F27ADF" w:rsidRPr="003D499A">
              <w:rPr>
                <w:rFonts w:cs="B Zar"/>
                <w:sz w:val="16"/>
              </w:rPr>
              <w:t xml:space="preserve"> </w:t>
            </w:r>
            <w:r w:rsidRPr="003D499A">
              <w:rPr>
                <w:rFonts w:ascii="Akram" w:hAnsi="Akram" w:cs="B Zar" w:hint="cs"/>
                <w:sz w:val="16"/>
                <w:rtl/>
              </w:rPr>
              <w:t>100</w:t>
            </w:r>
            <w:r w:rsidR="00F27ADF" w:rsidRPr="003D499A">
              <w:rPr>
                <w:rFonts w:cs="B Zar" w:hint="cs"/>
                <w:sz w:val="16"/>
                <w:rtl/>
              </w:rPr>
              <w:t>كراتينين</w:t>
            </w:r>
          </w:p>
        </w:tc>
        <w:tc>
          <w:tcPr>
            <w:cnfStyle w:val="000100000000"/>
            <w:tcW w:w="751" w:type="pct"/>
          </w:tcPr>
          <w:p w:rsidR="00F27ADF" w:rsidRPr="000321D9" w:rsidRDefault="00F27ADF" w:rsidP="000321D9">
            <w:pPr>
              <w:jc w:val="center"/>
              <w:rPr>
                <w:rFonts w:cs="B Zar"/>
                <w:sz w:val="16"/>
                <w:rtl/>
              </w:rPr>
            </w:pPr>
            <w:r w:rsidRPr="000321D9">
              <w:rPr>
                <w:rFonts w:cs="B Zar" w:hint="cs"/>
                <w:sz w:val="16"/>
                <w:rtl/>
              </w:rPr>
              <w:t>---</w:t>
            </w:r>
          </w:p>
          <w:p w:rsidR="00E50722" w:rsidRPr="000321D9" w:rsidRDefault="00E50722" w:rsidP="000321D9">
            <w:pPr>
              <w:jc w:val="center"/>
              <w:rPr>
                <w:rFonts w:cs="B Zar"/>
                <w:sz w:val="16"/>
                <w:rtl/>
              </w:rPr>
            </w:pPr>
          </w:p>
          <w:p w:rsidR="00E50722" w:rsidRPr="000321D9" w:rsidRDefault="00E50722" w:rsidP="000321D9">
            <w:pPr>
              <w:jc w:val="center"/>
              <w:rPr>
                <w:rFonts w:cs="B Zar"/>
                <w:sz w:val="16"/>
                <w:rtl/>
              </w:rPr>
            </w:pPr>
          </w:p>
          <w:p w:rsidR="00E50722" w:rsidRPr="000321D9" w:rsidRDefault="00E50722" w:rsidP="000321D9">
            <w:pPr>
              <w:jc w:val="center"/>
              <w:rPr>
                <w:rFonts w:cs="B Zar"/>
                <w:sz w:val="16"/>
                <w:rtl/>
              </w:rPr>
            </w:pPr>
          </w:p>
          <w:p w:rsidR="00E50722" w:rsidRPr="000321D9" w:rsidRDefault="00E50722" w:rsidP="000321D9">
            <w:pPr>
              <w:jc w:val="center"/>
              <w:rPr>
                <w:rFonts w:cs="B Zar"/>
                <w:sz w:val="16"/>
                <w:rtl/>
              </w:rPr>
            </w:pPr>
          </w:p>
        </w:tc>
      </w:tr>
      <w:tr w:rsidR="004A3F89" w:rsidRPr="000321D9" w:rsidTr="000321D9">
        <w:trPr>
          <w:jc w:val="center"/>
        </w:trPr>
        <w:tc>
          <w:tcPr>
            <w:cnfStyle w:val="001000000000"/>
            <w:tcW w:w="258" w:type="pct"/>
            <w:vMerge w:val="restart"/>
          </w:tcPr>
          <w:p w:rsidR="004A3F89" w:rsidRPr="000321D9" w:rsidRDefault="004A3F89" w:rsidP="000321D9">
            <w:pPr>
              <w:jc w:val="center"/>
              <w:rPr>
                <w:rFonts w:cs="B Zar"/>
                <w:sz w:val="16"/>
                <w:rtl/>
              </w:rPr>
            </w:pPr>
            <w:r w:rsidRPr="000321D9">
              <w:rPr>
                <w:rFonts w:cs="B Zar" w:hint="cs"/>
                <w:sz w:val="16"/>
                <w:rtl/>
              </w:rPr>
              <w:t>20</w:t>
            </w:r>
          </w:p>
        </w:tc>
        <w:tc>
          <w:tcPr>
            <w:tcW w:w="1112" w:type="pct"/>
            <w:vMerge w:val="restart"/>
          </w:tcPr>
          <w:p w:rsidR="004A3F89" w:rsidRPr="003D499A" w:rsidRDefault="004A3F89" w:rsidP="000321D9">
            <w:pPr>
              <w:cnfStyle w:val="000000000000"/>
              <w:rPr>
                <w:rFonts w:cs="B Zar"/>
                <w:sz w:val="16"/>
                <w:rtl/>
              </w:rPr>
            </w:pPr>
            <w:r w:rsidRPr="003D499A">
              <w:rPr>
                <w:rFonts w:cs="B Zar" w:hint="cs"/>
                <w:sz w:val="16"/>
                <w:rtl/>
              </w:rPr>
              <w:t>اتيل بنزن</w:t>
            </w:r>
          </w:p>
          <w:p w:rsidR="004A3F89" w:rsidRPr="003D499A" w:rsidRDefault="004A3F89" w:rsidP="000321D9">
            <w:pPr>
              <w:cnfStyle w:val="000000000000"/>
              <w:rPr>
                <w:rFonts w:cs="B Zar"/>
                <w:sz w:val="16"/>
                <w:rtl/>
              </w:rPr>
            </w:pPr>
            <w:r w:rsidRPr="003D499A">
              <w:rPr>
                <w:rFonts w:cs="B Zar"/>
                <w:sz w:val="16"/>
              </w:rPr>
              <w:t>ETHYL BENZENE</w:t>
            </w:r>
          </w:p>
        </w:tc>
        <w:tc>
          <w:tcPr>
            <w:tcW w:w="608" w:type="pct"/>
            <w:vMerge w:val="restart"/>
          </w:tcPr>
          <w:p w:rsidR="004A3F89" w:rsidRPr="003D499A" w:rsidRDefault="004A3F89" w:rsidP="000321D9">
            <w:pPr>
              <w:cnfStyle w:val="000000000000"/>
              <w:rPr>
                <w:rFonts w:cs="B Zar"/>
                <w:sz w:val="16"/>
                <w:rtl/>
              </w:rPr>
            </w:pPr>
            <w:r w:rsidRPr="003D499A">
              <w:rPr>
                <w:rFonts w:cs="B Zar"/>
                <w:sz w:val="16"/>
              </w:rPr>
              <w:t>[100-41-4]</w:t>
            </w:r>
          </w:p>
        </w:tc>
        <w:tc>
          <w:tcPr>
            <w:tcW w:w="852" w:type="pct"/>
            <w:gridSpan w:val="2"/>
          </w:tcPr>
          <w:p w:rsidR="004A3F89" w:rsidRPr="003D499A" w:rsidRDefault="004A3F89" w:rsidP="000321D9">
            <w:pPr>
              <w:cnfStyle w:val="000000000000"/>
              <w:rPr>
                <w:rFonts w:cs="B Zar"/>
                <w:sz w:val="16"/>
                <w:rtl/>
              </w:rPr>
            </w:pPr>
            <w:r w:rsidRPr="003D499A">
              <w:rPr>
                <w:rFonts w:cs="B Zar" w:hint="cs"/>
                <w:sz w:val="16"/>
                <w:rtl/>
              </w:rPr>
              <w:t>مجموع ماندليك اسيد و</w:t>
            </w:r>
          </w:p>
          <w:p w:rsidR="004A3F89" w:rsidRPr="003D499A" w:rsidRDefault="004A3F89" w:rsidP="000321D9">
            <w:pPr>
              <w:cnfStyle w:val="000000000000"/>
              <w:rPr>
                <w:rFonts w:cs="B Zar"/>
                <w:sz w:val="16"/>
                <w:rtl/>
              </w:rPr>
            </w:pPr>
            <w:r w:rsidRPr="003D499A">
              <w:rPr>
                <w:rFonts w:cs="B Zar" w:hint="cs"/>
                <w:sz w:val="16"/>
                <w:rtl/>
              </w:rPr>
              <w:t>فنيل گلي اگزاليك اسيد در ادرار</w:t>
            </w:r>
          </w:p>
        </w:tc>
        <w:tc>
          <w:tcPr>
            <w:tcW w:w="658" w:type="pct"/>
          </w:tcPr>
          <w:p w:rsidR="004A3F89" w:rsidRPr="003D499A" w:rsidRDefault="004A3F89" w:rsidP="000321D9">
            <w:pPr>
              <w:cnfStyle w:val="000000000000"/>
              <w:rPr>
                <w:rFonts w:cs="B Zar"/>
                <w:sz w:val="16"/>
                <w:rtl/>
              </w:rPr>
            </w:pPr>
            <w:r w:rsidRPr="003D499A">
              <w:rPr>
                <w:rFonts w:cs="B Zar" w:hint="cs"/>
                <w:sz w:val="16"/>
                <w:rtl/>
              </w:rPr>
              <w:t>انتهاي شيفت در آخر هفته</w:t>
            </w:r>
          </w:p>
        </w:tc>
        <w:tc>
          <w:tcPr>
            <w:tcW w:w="761" w:type="pct"/>
          </w:tcPr>
          <w:p w:rsidR="004A3F89" w:rsidRPr="003D499A" w:rsidRDefault="004A3F89" w:rsidP="004A3F89">
            <w:pPr>
              <w:cnfStyle w:val="000000000000"/>
              <w:rPr>
                <w:rFonts w:cs="B Zar"/>
                <w:sz w:val="16"/>
                <w:rtl/>
              </w:rPr>
            </w:pPr>
            <w:r w:rsidRPr="003D499A">
              <w:rPr>
                <w:rFonts w:cs="B Zar" w:hint="cs"/>
                <w:sz w:val="16"/>
                <w:rtl/>
              </w:rPr>
              <w:t xml:space="preserve"> </w:t>
            </w:r>
            <w:r w:rsidRPr="003D499A">
              <w:rPr>
                <w:rFonts w:cs="B Zar"/>
                <w:sz w:val="16"/>
              </w:rPr>
              <w:t xml:space="preserve"> </w:t>
            </w:r>
            <w:r w:rsidRPr="003D499A">
              <w:rPr>
                <w:rFonts w:cs="B Zar"/>
                <w:szCs w:val="14"/>
              </w:rPr>
              <w:t>mg/g</w:t>
            </w:r>
            <w:r w:rsidRPr="003D499A">
              <w:rPr>
                <w:rFonts w:cs="B Zar"/>
                <w:sz w:val="16"/>
              </w:rPr>
              <w:t xml:space="preserve"> </w:t>
            </w:r>
            <w:r w:rsidRPr="003D499A">
              <w:rPr>
                <w:rFonts w:cs="B Zar" w:hint="cs"/>
                <w:sz w:val="16"/>
                <w:rtl/>
              </w:rPr>
              <w:t>7/0كراتينين</w:t>
            </w:r>
          </w:p>
        </w:tc>
        <w:tc>
          <w:tcPr>
            <w:cnfStyle w:val="000100000000"/>
            <w:tcW w:w="751" w:type="pct"/>
          </w:tcPr>
          <w:p w:rsidR="004A3F89" w:rsidRPr="000321D9" w:rsidRDefault="004A3F89" w:rsidP="000321D9">
            <w:pPr>
              <w:jc w:val="center"/>
              <w:rPr>
                <w:rFonts w:cs="B Zar"/>
                <w:sz w:val="16"/>
                <w:rtl/>
              </w:rPr>
            </w:pPr>
            <w:r w:rsidRPr="000321D9">
              <w:rPr>
                <w:rFonts w:cs="B Zar" w:hint="cs"/>
                <w:sz w:val="16"/>
                <w:rtl/>
              </w:rPr>
              <w:t>نيمه</w:t>
            </w:r>
            <w:r w:rsidRPr="000321D9">
              <w:rPr>
                <w:rFonts w:cs="B Zar"/>
                <w:sz w:val="16"/>
                <w:rtl/>
              </w:rPr>
              <w:softHyphen/>
            </w:r>
            <w:r w:rsidRPr="000321D9">
              <w:rPr>
                <w:rFonts w:cs="B Zar" w:hint="cs"/>
                <w:sz w:val="16"/>
                <w:rtl/>
              </w:rPr>
              <w:t>كمي و</w:t>
            </w:r>
          </w:p>
          <w:p w:rsidR="004A3F89" w:rsidRPr="000321D9" w:rsidRDefault="004A3F89" w:rsidP="000321D9">
            <w:pPr>
              <w:jc w:val="center"/>
              <w:rPr>
                <w:rFonts w:cs="B Zar"/>
                <w:sz w:val="16"/>
                <w:rtl/>
              </w:rPr>
            </w:pPr>
            <w:r w:rsidRPr="000321D9">
              <w:rPr>
                <w:rFonts w:cs="B Zar" w:hint="cs"/>
                <w:sz w:val="16"/>
                <w:rtl/>
              </w:rPr>
              <w:t>غيراختصاصي</w:t>
            </w:r>
          </w:p>
        </w:tc>
      </w:tr>
      <w:tr w:rsidR="003B2BBF" w:rsidRPr="000321D9" w:rsidTr="000321D9">
        <w:trPr>
          <w:trHeight w:val="489"/>
          <w:jc w:val="center"/>
        </w:trPr>
        <w:tc>
          <w:tcPr>
            <w:cnfStyle w:val="001000000000"/>
            <w:tcW w:w="258" w:type="pct"/>
            <w:vMerge/>
          </w:tcPr>
          <w:p w:rsidR="00F27ADF" w:rsidRPr="000321D9" w:rsidRDefault="00F27ADF" w:rsidP="000321D9">
            <w:pPr>
              <w:jc w:val="center"/>
              <w:rPr>
                <w:rFonts w:cs="B Zar"/>
                <w:sz w:val="16"/>
                <w:rtl/>
              </w:rPr>
            </w:pPr>
          </w:p>
        </w:tc>
        <w:tc>
          <w:tcPr>
            <w:tcW w:w="1112" w:type="pct"/>
            <w:vMerge/>
          </w:tcPr>
          <w:p w:rsidR="00F27ADF" w:rsidRPr="003D499A" w:rsidRDefault="00F27ADF" w:rsidP="000321D9">
            <w:pPr>
              <w:cnfStyle w:val="000000000000"/>
              <w:rPr>
                <w:rFonts w:cs="B Zar"/>
                <w:sz w:val="16"/>
                <w:rtl/>
              </w:rPr>
            </w:pPr>
          </w:p>
        </w:tc>
        <w:tc>
          <w:tcPr>
            <w:tcW w:w="608" w:type="pct"/>
            <w:vMerge/>
          </w:tcPr>
          <w:p w:rsidR="00F27ADF" w:rsidRPr="003D499A" w:rsidRDefault="00F27ADF" w:rsidP="000321D9">
            <w:pPr>
              <w:cnfStyle w:val="000000000000"/>
              <w:rPr>
                <w:rFonts w:cs="B Zar"/>
                <w:sz w:val="16"/>
              </w:rPr>
            </w:pPr>
          </w:p>
        </w:tc>
        <w:tc>
          <w:tcPr>
            <w:tcW w:w="852" w:type="pct"/>
            <w:gridSpan w:val="2"/>
          </w:tcPr>
          <w:p w:rsidR="00F27ADF" w:rsidRPr="003D499A" w:rsidRDefault="00F27ADF" w:rsidP="000321D9">
            <w:pPr>
              <w:cnfStyle w:val="000000000000"/>
              <w:rPr>
                <w:rFonts w:cs="B Zar"/>
                <w:sz w:val="16"/>
                <w:rtl/>
              </w:rPr>
            </w:pPr>
            <w:r w:rsidRPr="003D499A">
              <w:rPr>
                <w:rFonts w:cs="B Zar" w:hint="cs"/>
                <w:sz w:val="16"/>
                <w:rtl/>
              </w:rPr>
              <w:t>اتيل بنزن در هواي بازدم</w:t>
            </w:r>
          </w:p>
        </w:tc>
        <w:tc>
          <w:tcPr>
            <w:tcW w:w="658" w:type="pct"/>
          </w:tcPr>
          <w:p w:rsidR="00F27ADF" w:rsidRPr="003D499A" w:rsidRDefault="00F27ADF" w:rsidP="000321D9">
            <w:pPr>
              <w:cnfStyle w:val="000000000000"/>
              <w:rPr>
                <w:rFonts w:cs="B Zar"/>
                <w:sz w:val="16"/>
                <w:rtl/>
              </w:rPr>
            </w:pPr>
            <w:r w:rsidRPr="003D499A">
              <w:rPr>
                <w:rFonts w:cs="B Zar" w:hint="cs"/>
                <w:sz w:val="16"/>
                <w:rtl/>
              </w:rPr>
              <w:t>اختياري</w:t>
            </w:r>
          </w:p>
        </w:tc>
        <w:tc>
          <w:tcPr>
            <w:tcW w:w="761" w:type="pct"/>
          </w:tcPr>
          <w:p w:rsidR="00F27ADF" w:rsidRPr="003D499A" w:rsidRDefault="00F27ADF" w:rsidP="000321D9">
            <w:pPr>
              <w:cnfStyle w:val="000000000000"/>
              <w:rPr>
                <w:rFonts w:cs="B Zar"/>
                <w:sz w:val="16"/>
                <w:rtl/>
              </w:rPr>
            </w:pPr>
            <w:r w:rsidRPr="003D499A">
              <w:rPr>
                <w:rFonts w:cs="B Zar"/>
                <w:sz w:val="16"/>
                <w:rtl/>
              </w:rPr>
              <w:t>--</w:t>
            </w:r>
          </w:p>
        </w:tc>
        <w:tc>
          <w:tcPr>
            <w:cnfStyle w:val="000100000000"/>
            <w:tcW w:w="751" w:type="pct"/>
          </w:tcPr>
          <w:p w:rsidR="00F27ADF" w:rsidRPr="000321D9" w:rsidRDefault="00747B40" w:rsidP="000321D9">
            <w:pPr>
              <w:jc w:val="center"/>
              <w:rPr>
                <w:rFonts w:cs="B Zar"/>
                <w:sz w:val="16"/>
                <w:rtl/>
              </w:rPr>
            </w:pPr>
            <w:r w:rsidRPr="000321D9">
              <w:rPr>
                <w:rFonts w:cs="B Zar" w:hint="cs"/>
                <w:sz w:val="16"/>
                <w:rtl/>
              </w:rPr>
              <w:t>نيمه</w:t>
            </w:r>
            <w:r w:rsidRPr="000321D9">
              <w:rPr>
                <w:rFonts w:cs="B Zar"/>
                <w:sz w:val="16"/>
                <w:rtl/>
              </w:rPr>
              <w:softHyphen/>
            </w:r>
            <w:r w:rsidR="00F27ADF" w:rsidRPr="000321D9">
              <w:rPr>
                <w:rFonts w:cs="B Zar" w:hint="cs"/>
                <w:sz w:val="16"/>
                <w:rtl/>
              </w:rPr>
              <w:t>كمي</w:t>
            </w:r>
          </w:p>
        </w:tc>
      </w:tr>
      <w:tr w:rsidR="004A3F89" w:rsidRPr="000321D9" w:rsidTr="000321D9">
        <w:trPr>
          <w:jc w:val="center"/>
        </w:trPr>
        <w:tc>
          <w:tcPr>
            <w:cnfStyle w:val="001000000000"/>
            <w:tcW w:w="258" w:type="pct"/>
            <w:vMerge w:val="restart"/>
          </w:tcPr>
          <w:p w:rsidR="004A3F89" w:rsidRPr="000321D9" w:rsidRDefault="004A3F89" w:rsidP="000321D9">
            <w:pPr>
              <w:jc w:val="center"/>
              <w:rPr>
                <w:rFonts w:cs="B Zar"/>
                <w:sz w:val="16"/>
                <w:rtl/>
              </w:rPr>
            </w:pPr>
            <w:r w:rsidRPr="000321D9">
              <w:rPr>
                <w:rFonts w:cs="B Zar" w:hint="cs"/>
                <w:sz w:val="16"/>
                <w:rtl/>
              </w:rPr>
              <w:t>21</w:t>
            </w:r>
          </w:p>
        </w:tc>
        <w:tc>
          <w:tcPr>
            <w:tcW w:w="1112" w:type="pct"/>
            <w:vMerge w:val="restart"/>
          </w:tcPr>
          <w:p w:rsidR="004A3F89" w:rsidRPr="003D499A" w:rsidRDefault="004A3F89" w:rsidP="000321D9">
            <w:pPr>
              <w:cnfStyle w:val="000000000000"/>
              <w:rPr>
                <w:rFonts w:cs="B Zar"/>
                <w:sz w:val="16"/>
              </w:rPr>
            </w:pPr>
            <w:r w:rsidRPr="003D499A">
              <w:rPr>
                <w:rFonts w:cs="B Zar" w:hint="cs"/>
                <w:sz w:val="16"/>
              </w:rPr>
              <w:sym w:font="Symbol" w:char="F02A"/>
            </w:r>
            <w:r w:rsidRPr="003D499A">
              <w:rPr>
                <w:rFonts w:cs="B Zar" w:hint="cs"/>
                <w:sz w:val="16"/>
                <w:rtl/>
              </w:rPr>
              <w:t xml:space="preserve">  فلورايدها</w:t>
            </w:r>
          </w:p>
          <w:p w:rsidR="004A3F89" w:rsidRPr="003D499A" w:rsidRDefault="004A3F89" w:rsidP="000321D9">
            <w:pPr>
              <w:cnfStyle w:val="000000000000"/>
              <w:rPr>
                <w:rFonts w:cs="B Zar"/>
                <w:sz w:val="16"/>
                <w:rtl/>
              </w:rPr>
            </w:pPr>
            <w:r w:rsidRPr="003D499A">
              <w:rPr>
                <w:rFonts w:cs="B Zar"/>
                <w:sz w:val="16"/>
              </w:rPr>
              <w:t>FLUORIDES</w:t>
            </w:r>
          </w:p>
        </w:tc>
        <w:tc>
          <w:tcPr>
            <w:tcW w:w="608" w:type="pct"/>
            <w:vMerge w:val="restart"/>
          </w:tcPr>
          <w:p w:rsidR="004A3F89" w:rsidRPr="003D499A" w:rsidRDefault="004A3F89" w:rsidP="000321D9">
            <w:pPr>
              <w:cnfStyle w:val="000000000000"/>
              <w:rPr>
                <w:rFonts w:cs="B Zar"/>
                <w:sz w:val="16"/>
              </w:rPr>
            </w:pPr>
            <w:r w:rsidRPr="003D499A">
              <w:rPr>
                <w:rFonts w:cs="B Zar"/>
                <w:sz w:val="16"/>
                <w:rtl/>
              </w:rPr>
              <w:t>--</w:t>
            </w:r>
          </w:p>
        </w:tc>
        <w:tc>
          <w:tcPr>
            <w:tcW w:w="852" w:type="pct"/>
            <w:gridSpan w:val="2"/>
            <w:vMerge w:val="restart"/>
          </w:tcPr>
          <w:p w:rsidR="004A3F89" w:rsidRPr="003D499A" w:rsidRDefault="004A3F89" w:rsidP="000321D9">
            <w:pPr>
              <w:cnfStyle w:val="000000000000"/>
              <w:rPr>
                <w:rFonts w:cs="B Zar"/>
                <w:sz w:val="16"/>
                <w:rtl/>
              </w:rPr>
            </w:pPr>
            <w:r w:rsidRPr="003D499A">
              <w:rPr>
                <w:rFonts w:cs="B Zar" w:hint="cs"/>
                <w:sz w:val="16"/>
                <w:rtl/>
              </w:rPr>
              <w:t>فلورايدها در ادرار</w:t>
            </w:r>
          </w:p>
        </w:tc>
        <w:tc>
          <w:tcPr>
            <w:tcW w:w="658" w:type="pct"/>
          </w:tcPr>
          <w:p w:rsidR="004A3F89" w:rsidRPr="003D499A" w:rsidRDefault="004A3F89" w:rsidP="000321D9">
            <w:pPr>
              <w:cnfStyle w:val="000000000000"/>
              <w:rPr>
                <w:rFonts w:cs="B Zar"/>
                <w:sz w:val="16"/>
                <w:rtl/>
              </w:rPr>
            </w:pPr>
            <w:r w:rsidRPr="003D499A">
              <w:rPr>
                <w:rFonts w:cs="B Zar" w:hint="cs"/>
                <w:sz w:val="16"/>
                <w:rtl/>
              </w:rPr>
              <w:t>ابتداي شيفت</w:t>
            </w:r>
          </w:p>
        </w:tc>
        <w:tc>
          <w:tcPr>
            <w:tcW w:w="761" w:type="pct"/>
          </w:tcPr>
          <w:p w:rsidR="004A3F89" w:rsidRPr="003D499A" w:rsidRDefault="004A3F89" w:rsidP="004A3F89">
            <w:pPr>
              <w:cnfStyle w:val="000000000000"/>
              <w:rPr>
                <w:rFonts w:cs="B Zar"/>
                <w:sz w:val="16"/>
                <w:rtl/>
              </w:rPr>
            </w:pPr>
            <w:r w:rsidRPr="003D499A">
              <w:rPr>
                <w:rFonts w:cs="B Zar" w:hint="cs"/>
                <w:sz w:val="16"/>
                <w:rtl/>
              </w:rPr>
              <w:t xml:space="preserve"> </w:t>
            </w:r>
            <w:r w:rsidRPr="003D499A">
              <w:rPr>
                <w:rFonts w:cs="B Zar"/>
                <w:sz w:val="16"/>
              </w:rPr>
              <w:t xml:space="preserve"> </w:t>
            </w:r>
            <w:r w:rsidRPr="003D499A">
              <w:rPr>
                <w:rFonts w:cs="B Zar"/>
                <w:szCs w:val="14"/>
              </w:rPr>
              <w:t>mg/g</w:t>
            </w:r>
            <w:r w:rsidRPr="003D499A">
              <w:rPr>
                <w:rFonts w:cs="B Zar"/>
                <w:sz w:val="16"/>
              </w:rPr>
              <w:t xml:space="preserve"> </w:t>
            </w:r>
            <w:r w:rsidRPr="003D499A">
              <w:rPr>
                <w:rFonts w:cs="B Zar" w:hint="cs"/>
                <w:sz w:val="16"/>
                <w:rtl/>
              </w:rPr>
              <w:t>3 كراتينين</w:t>
            </w:r>
          </w:p>
        </w:tc>
        <w:tc>
          <w:tcPr>
            <w:cnfStyle w:val="000100000000"/>
            <w:tcW w:w="751" w:type="pct"/>
          </w:tcPr>
          <w:p w:rsidR="004A3F89" w:rsidRPr="000321D9" w:rsidRDefault="004A3F89" w:rsidP="000321D9">
            <w:pPr>
              <w:jc w:val="center"/>
              <w:rPr>
                <w:rFonts w:cs="B Zar"/>
                <w:sz w:val="16"/>
                <w:rtl/>
              </w:rPr>
            </w:pPr>
            <w:r w:rsidRPr="000321D9">
              <w:rPr>
                <w:rFonts w:cs="B Zar" w:hint="cs"/>
                <w:sz w:val="16"/>
                <w:rtl/>
              </w:rPr>
              <w:t>زمينه و</w:t>
            </w:r>
          </w:p>
          <w:p w:rsidR="004A3F89" w:rsidRPr="000321D9" w:rsidRDefault="004A3F89" w:rsidP="000321D9">
            <w:pPr>
              <w:jc w:val="center"/>
              <w:rPr>
                <w:rFonts w:cs="B Zar"/>
                <w:sz w:val="16"/>
                <w:rtl/>
              </w:rPr>
            </w:pPr>
            <w:r w:rsidRPr="000321D9">
              <w:rPr>
                <w:rFonts w:cs="B Zar" w:hint="cs"/>
                <w:sz w:val="16"/>
                <w:rtl/>
              </w:rPr>
              <w:t>غيراختصاصي</w:t>
            </w:r>
          </w:p>
        </w:tc>
      </w:tr>
      <w:tr w:rsidR="004A3F89" w:rsidRPr="000321D9" w:rsidTr="000321D9">
        <w:trPr>
          <w:jc w:val="center"/>
        </w:trPr>
        <w:tc>
          <w:tcPr>
            <w:cnfStyle w:val="001000000000"/>
            <w:tcW w:w="258" w:type="pct"/>
            <w:vMerge/>
          </w:tcPr>
          <w:p w:rsidR="004A3F89" w:rsidRPr="000321D9" w:rsidRDefault="004A3F89" w:rsidP="000321D9">
            <w:pPr>
              <w:jc w:val="center"/>
              <w:rPr>
                <w:rFonts w:cs="B Zar"/>
                <w:sz w:val="16"/>
                <w:rtl/>
              </w:rPr>
            </w:pPr>
          </w:p>
        </w:tc>
        <w:tc>
          <w:tcPr>
            <w:tcW w:w="1112" w:type="pct"/>
            <w:vMerge/>
          </w:tcPr>
          <w:p w:rsidR="004A3F89" w:rsidRPr="003D499A" w:rsidRDefault="004A3F89" w:rsidP="000321D9">
            <w:pPr>
              <w:cnfStyle w:val="000000000000"/>
              <w:rPr>
                <w:rFonts w:cs="B Zar"/>
                <w:sz w:val="16"/>
                <w:rtl/>
              </w:rPr>
            </w:pPr>
          </w:p>
        </w:tc>
        <w:tc>
          <w:tcPr>
            <w:tcW w:w="608" w:type="pct"/>
            <w:vMerge/>
          </w:tcPr>
          <w:p w:rsidR="004A3F89" w:rsidRPr="003D499A" w:rsidRDefault="004A3F89" w:rsidP="000321D9">
            <w:pPr>
              <w:cnfStyle w:val="000000000000"/>
              <w:rPr>
                <w:rFonts w:cs="B Zar"/>
                <w:sz w:val="16"/>
              </w:rPr>
            </w:pPr>
          </w:p>
        </w:tc>
        <w:tc>
          <w:tcPr>
            <w:tcW w:w="852" w:type="pct"/>
            <w:gridSpan w:val="2"/>
            <w:vMerge/>
          </w:tcPr>
          <w:p w:rsidR="004A3F89" w:rsidRPr="003D499A" w:rsidRDefault="004A3F89" w:rsidP="000321D9">
            <w:pPr>
              <w:cnfStyle w:val="000000000000"/>
              <w:rPr>
                <w:rFonts w:cs="B Zar"/>
                <w:sz w:val="16"/>
                <w:rtl/>
              </w:rPr>
            </w:pPr>
          </w:p>
        </w:tc>
        <w:tc>
          <w:tcPr>
            <w:tcW w:w="658" w:type="pct"/>
          </w:tcPr>
          <w:p w:rsidR="004A3F89" w:rsidRPr="003D499A" w:rsidRDefault="004A3F89" w:rsidP="000321D9">
            <w:pPr>
              <w:cnfStyle w:val="000000000000"/>
              <w:rPr>
                <w:rFonts w:cs="B Zar"/>
                <w:sz w:val="16"/>
                <w:rtl/>
              </w:rPr>
            </w:pPr>
            <w:r w:rsidRPr="003D499A">
              <w:rPr>
                <w:rFonts w:cs="B Zar" w:hint="cs"/>
                <w:sz w:val="16"/>
                <w:rtl/>
              </w:rPr>
              <w:t>انتهاي شيفت</w:t>
            </w:r>
          </w:p>
        </w:tc>
        <w:tc>
          <w:tcPr>
            <w:tcW w:w="761" w:type="pct"/>
          </w:tcPr>
          <w:p w:rsidR="004A3F89" w:rsidRPr="003D499A" w:rsidRDefault="004A3F89" w:rsidP="00D6163D">
            <w:pPr>
              <w:cnfStyle w:val="000000000000"/>
              <w:rPr>
                <w:rFonts w:cs="B Zar"/>
                <w:sz w:val="16"/>
                <w:rtl/>
              </w:rPr>
            </w:pPr>
            <w:r w:rsidRPr="003D499A">
              <w:rPr>
                <w:rFonts w:cs="B Zar" w:hint="cs"/>
                <w:sz w:val="16"/>
                <w:rtl/>
              </w:rPr>
              <w:t xml:space="preserve"> </w:t>
            </w:r>
            <w:r w:rsidRPr="003D499A">
              <w:rPr>
                <w:rFonts w:cs="B Zar"/>
                <w:sz w:val="16"/>
              </w:rPr>
              <w:t xml:space="preserve"> </w:t>
            </w:r>
            <w:r w:rsidRPr="003D499A">
              <w:rPr>
                <w:rFonts w:cs="B Zar"/>
                <w:szCs w:val="14"/>
              </w:rPr>
              <w:t>g/g</w:t>
            </w:r>
            <w:r w:rsidRPr="003D499A">
              <w:rPr>
                <w:rFonts w:cs="B Zar"/>
                <w:sz w:val="16"/>
              </w:rPr>
              <w:t xml:space="preserve"> </w:t>
            </w:r>
            <w:r w:rsidRPr="003D499A">
              <w:rPr>
                <w:rFonts w:cs="B Zar" w:hint="cs"/>
                <w:sz w:val="16"/>
                <w:rtl/>
              </w:rPr>
              <w:t>10 كراتينين</w:t>
            </w:r>
          </w:p>
        </w:tc>
        <w:tc>
          <w:tcPr>
            <w:cnfStyle w:val="000100000000"/>
            <w:tcW w:w="751" w:type="pct"/>
          </w:tcPr>
          <w:p w:rsidR="004A3F89" w:rsidRPr="000321D9" w:rsidRDefault="004A3F89" w:rsidP="000321D9">
            <w:pPr>
              <w:jc w:val="center"/>
              <w:rPr>
                <w:rFonts w:cs="B Zar"/>
                <w:sz w:val="16"/>
                <w:rtl/>
              </w:rPr>
            </w:pPr>
            <w:r w:rsidRPr="000321D9">
              <w:rPr>
                <w:rFonts w:cs="B Zar" w:hint="cs"/>
                <w:sz w:val="16"/>
                <w:rtl/>
              </w:rPr>
              <w:t>زمينه و غيراختصاصي</w:t>
            </w:r>
          </w:p>
        </w:tc>
      </w:tr>
      <w:tr w:rsidR="003B2BBF" w:rsidRPr="000321D9" w:rsidTr="000321D9">
        <w:trPr>
          <w:jc w:val="center"/>
        </w:trPr>
        <w:tc>
          <w:tcPr>
            <w:cnfStyle w:val="001000000000"/>
            <w:tcW w:w="258" w:type="pct"/>
          </w:tcPr>
          <w:p w:rsidR="00F27ADF" w:rsidRPr="000321D9" w:rsidRDefault="00F27ADF" w:rsidP="000321D9">
            <w:pPr>
              <w:jc w:val="center"/>
              <w:rPr>
                <w:rFonts w:cs="B Zar"/>
                <w:sz w:val="16"/>
                <w:rtl/>
              </w:rPr>
            </w:pPr>
            <w:r w:rsidRPr="000321D9">
              <w:rPr>
                <w:rFonts w:cs="B Zar" w:hint="cs"/>
                <w:sz w:val="16"/>
                <w:rtl/>
              </w:rPr>
              <w:t>22</w:t>
            </w:r>
          </w:p>
        </w:tc>
        <w:tc>
          <w:tcPr>
            <w:tcW w:w="1112" w:type="pct"/>
          </w:tcPr>
          <w:p w:rsidR="00F27ADF" w:rsidRPr="003D499A" w:rsidRDefault="00F27ADF" w:rsidP="000321D9">
            <w:pPr>
              <w:cnfStyle w:val="000000000000"/>
              <w:rPr>
                <w:rFonts w:cs="B Zar"/>
                <w:sz w:val="16"/>
                <w:rtl/>
              </w:rPr>
            </w:pPr>
            <w:r w:rsidRPr="003D499A">
              <w:rPr>
                <w:rFonts w:cs="B Zar" w:hint="cs"/>
                <w:sz w:val="16"/>
                <w:rtl/>
              </w:rPr>
              <w:t>فورفورال</w:t>
            </w:r>
          </w:p>
          <w:p w:rsidR="00F27ADF" w:rsidRPr="003D499A" w:rsidRDefault="00F27ADF" w:rsidP="000321D9">
            <w:pPr>
              <w:cnfStyle w:val="000000000000"/>
              <w:rPr>
                <w:rFonts w:cs="B Zar"/>
                <w:sz w:val="16"/>
                <w:rtl/>
              </w:rPr>
            </w:pPr>
            <w:r w:rsidRPr="003D499A">
              <w:rPr>
                <w:rFonts w:cs="B Zar"/>
                <w:sz w:val="16"/>
              </w:rPr>
              <w:t>FURFURAL</w:t>
            </w:r>
          </w:p>
        </w:tc>
        <w:tc>
          <w:tcPr>
            <w:tcW w:w="608" w:type="pct"/>
          </w:tcPr>
          <w:p w:rsidR="00F27ADF" w:rsidRPr="003D499A" w:rsidRDefault="00F27ADF" w:rsidP="000321D9">
            <w:pPr>
              <w:cnfStyle w:val="000000000000"/>
              <w:rPr>
                <w:rFonts w:cs="B Zar"/>
                <w:sz w:val="16"/>
                <w:rtl/>
              </w:rPr>
            </w:pPr>
            <w:r w:rsidRPr="003D499A">
              <w:rPr>
                <w:rFonts w:cs="B Zar"/>
                <w:sz w:val="16"/>
              </w:rPr>
              <w:t>[98-01-1]</w:t>
            </w:r>
          </w:p>
        </w:tc>
        <w:tc>
          <w:tcPr>
            <w:tcW w:w="852" w:type="pct"/>
            <w:gridSpan w:val="2"/>
          </w:tcPr>
          <w:p w:rsidR="00F27ADF" w:rsidRPr="003D499A" w:rsidRDefault="00F27ADF" w:rsidP="000321D9">
            <w:pPr>
              <w:cnfStyle w:val="000000000000"/>
              <w:rPr>
                <w:rFonts w:cs="B Zar"/>
                <w:sz w:val="16"/>
                <w:rtl/>
              </w:rPr>
            </w:pPr>
            <w:r w:rsidRPr="003D499A">
              <w:rPr>
                <w:rFonts w:cs="B Zar" w:hint="cs"/>
                <w:sz w:val="16"/>
                <w:rtl/>
              </w:rPr>
              <w:t>فوروئيك اسيد در ادرار</w:t>
            </w:r>
          </w:p>
        </w:tc>
        <w:tc>
          <w:tcPr>
            <w:tcW w:w="658" w:type="pct"/>
          </w:tcPr>
          <w:p w:rsidR="00F27ADF" w:rsidRPr="003D499A" w:rsidRDefault="00F27ADF" w:rsidP="000321D9">
            <w:pPr>
              <w:cnfStyle w:val="000000000000"/>
              <w:rPr>
                <w:rFonts w:cs="B Zar"/>
                <w:sz w:val="16"/>
                <w:rtl/>
              </w:rPr>
            </w:pPr>
            <w:r w:rsidRPr="003D499A">
              <w:rPr>
                <w:rFonts w:cs="B Zar" w:hint="cs"/>
                <w:sz w:val="16"/>
                <w:rtl/>
              </w:rPr>
              <w:t>انتهاي شيفت</w:t>
            </w:r>
          </w:p>
        </w:tc>
        <w:tc>
          <w:tcPr>
            <w:tcW w:w="761" w:type="pct"/>
          </w:tcPr>
          <w:p w:rsidR="00F27ADF" w:rsidRPr="003D499A" w:rsidRDefault="00F27ADF" w:rsidP="000321D9">
            <w:pPr>
              <w:cnfStyle w:val="000000000000"/>
              <w:rPr>
                <w:rFonts w:cs="B Zar"/>
                <w:sz w:val="16"/>
                <w:rtl/>
              </w:rPr>
            </w:pPr>
            <w:r w:rsidRPr="003D499A">
              <w:rPr>
                <w:rFonts w:cs="B Zar"/>
                <w:sz w:val="16"/>
              </w:rPr>
              <w:t>mg/L</w:t>
            </w:r>
            <w:r w:rsidRPr="003D499A">
              <w:rPr>
                <w:rFonts w:cs="B Zar" w:hint="cs"/>
                <w:sz w:val="16"/>
                <w:rtl/>
              </w:rPr>
              <w:t xml:space="preserve"> 200</w:t>
            </w:r>
          </w:p>
        </w:tc>
        <w:tc>
          <w:tcPr>
            <w:cnfStyle w:val="000100000000"/>
            <w:tcW w:w="751" w:type="pct"/>
          </w:tcPr>
          <w:p w:rsidR="00F27ADF" w:rsidRPr="000321D9" w:rsidRDefault="009D029D" w:rsidP="000321D9">
            <w:pPr>
              <w:jc w:val="center"/>
              <w:rPr>
                <w:rFonts w:cs="B Zar"/>
                <w:sz w:val="16"/>
                <w:rtl/>
              </w:rPr>
            </w:pPr>
            <w:r w:rsidRPr="000321D9">
              <w:rPr>
                <w:rFonts w:cs="B Zar" w:hint="cs"/>
                <w:sz w:val="16"/>
                <w:rtl/>
              </w:rPr>
              <w:t>غير</w:t>
            </w:r>
            <w:r w:rsidR="00F27ADF" w:rsidRPr="000321D9">
              <w:rPr>
                <w:rFonts w:cs="B Zar" w:hint="cs"/>
                <w:sz w:val="16"/>
                <w:rtl/>
              </w:rPr>
              <w:t>اختصاصي</w:t>
            </w:r>
          </w:p>
        </w:tc>
      </w:tr>
      <w:tr w:rsidR="003B2BBF" w:rsidRPr="000321D9" w:rsidTr="000321D9">
        <w:trPr>
          <w:jc w:val="center"/>
        </w:trPr>
        <w:tc>
          <w:tcPr>
            <w:cnfStyle w:val="001000000000"/>
            <w:tcW w:w="258" w:type="pct"/>
          </w:tcPr>
          <w:p w:rsidR="00F27ADF" w:rsidRPr="000321D9" w:rsidRDefault="00F27ADF" w:rsidP="000321D9">
            <w:pPr>
              <w:jc w:val="center"/>
              <w:rPr>
                <w:rFonts w:cs="B Zar"/>
                <w:sz w:val="16"/>
                <w:rtl/>
              </w:rPr>
            </w:pPr>
            <w:r w:rsidRPr="000321D9">
              <w:rPr>
                <w:rFonts w:cs="B Zar" w:hint="cs"/>
                <w:sz w:val="16"/>
                <w:rtl/>
              </w:rPr>
              <w:t>23</w:t>
            </w:r>
          </w:p>
        </w:tc>
        <w:tc>
          <w:tcPr>
            <w:tcW w:w="1112" w:type="pct"/>
          </w:tcPr>
          <w:p w:rsidR="00F27ADF" w:rsidRPr="003D499A" w:rsidRDefault="00F27ADF" w:rsidP="000321D9">
            <w:pPr>
              <w:cnfStyle w:val="000000000000"/>
              <w:rPr>
                <w:rFonts w:cs="B Zar"/>
                <w:sz w:val="16"/>
              </w:rPr>
            </w:pPr>
            <w:r w:rsidRPr="003D499A">
              <w:rPr>
                <w:rFonts w:cs="B Zar" w:hint="cs"/>
                <w:sz w:val="16"/>
                <w:rtl/>
              </w:rPr>
              <w:t>ان- هگزان</w:t>
            </w:r>
          </w:p>
          <w:p w:rsidR="00F27ADF" w:rsidRPr="003D499A" w:rsidRDefault="00F27ADF" w:rsidP="000321D9">
            <w:pPr>
              <w:cnfStyle w:val="000000000000"/>
              <w:rPr>
                <w:rFonts w:cs="B Zar"/>
                <w:sz w:val="16"/>
                <w:rtl/>
              </w:rPr>
            </w:pPr>
            <w:r w:rsidRPr="003D499A">
              <w:rPr>
                <w:rFonts w:cs="B Zar"/>
                <w:sz w:val="16"/>
              </w:rPr>
              <w:t>n-HEXANE</w:t>
            </w:r>
          </w:p>
        </w:tc>
        <w:tc>
          <w:tcPr>
            <w:tcW w:w="608" w:type="pct"/>
          </w:tcPr>
          <w:p w:rsidR="00F27ADF" w:rsidRPr="003D499A" w:rsidRDefault="00F27ADF" w:rsidP="000321D9">
            <w:pPr>
              <w:cnfStyle w:val="000000000000"/>
              <w:rPr>
                <w:rFonts w:cs="B Zar"/>
                <w:sz w:val="16"/>
                <w:rtl/>
              </w:rPr>
            </w:pPr>
            <w:r w:rsidRPr="003D499A">
              <w:rPr>
                <w:rFonts w:cs="B Zar"/>
                <w:sz w:val="16"/>
              </w:rPr>
              <w:t>[110-54-3]</w:t>
            </w:r>
          </w:p>
        </w:tc>
        <w:tc>
          <w:tcPr>
            <w:tcW w:w="852" w:type="pct"/>
            <w:gridSpan w:val="2"/>
          </w:tcPr>
          <w:p w:rsidR="00F27ADF" w:rsidRPr="003D499A" w:rsidRDefault="00F27ADF" w:rsidP="000321D9">
            <w:pPr>
              <w:cnfStyle w:val="000000000000"/>
              <w:rPr>
                <w:rFonts w:cs="B Zar"/>
                <w:sz w:val="16"/>
                <w:rtl/>
              </w:rPr>
            </w:pPr>
            <w:r w:rsidRPr="003D499A">
              <w:rPr>
                <w:rFonts w:cs="B Zar" w:hint="cs"/>
                <w:sz w:val="16"/>
                <w:rtl/>
              </w:rPr>
              <w:t>2و5- هگزان دي ان در ادرار</w:t>
            </w:r>
          </w:p>
        </w:tc>
        <w:tc>
          <w:tcPr>
            <w:tcW w:w="658" w:type="pct"/>
          </w:tcPr>
          <w:p w:rsidR="00F27ADF" w:rsidRPr="003D499A" w:rsidRDefault="00F27ADF" w:rsidP="000321D9">
            <w:pPr>
              <w:cnfStyle w:val="000000000000"/>
              <w:rPr>
                <w:rFonts w:cs="B Zar"/>
                <w:sz w:val="16"/>
                <w:rtl/>
              </w:rPr>
            </w:pPr>
            <w:r w:rsidRPr="003D499A">
              <w:rPr>
                <w:rFonts w:cs="B Zar" w:hint="cs"/>
                <w:sz w:val="16"/>
                <w:rtl/>
              </w:rPr>
              <w:t>انتهاي شيفت در آخر</w:t>
            </w:r>
            <w:r w:rsidR="0004231F" w:rsidRPr="003D499A">
              <w:rPr>
                <w:rFonts w:cs="B Zar" w:hint="cs"/>
                <w:sz w:val="16"/>
                <w:rtl/>
              </w:rPr>
              <w:t xml:space="preserve"> </w:t>
            </w:r>
            <w:r w:rsidRPr="003D499A">
              <w:rPr>
                <w:rFonts w:cs="B Zar" w:hint="cs"/>
                <w:sz w:val="16"/>
                <w:rtl/>
              </w:rPr>
              <w:t>هفته</w:t>
            </w:r>
          </w:p>
        </w:tc>
        <w:tc>
          <w:tcPr>
            <w:tcW w:w="761" w:type="pct"/>
          </w:tcPr>
          <w:p w:rsidR="00F27ADF" w:rsidRPr="003D499A" w:rsidRDefault="00F27ADF" w:rsidP="000321D9">
            <w:pPr>
              <w:cnfStyle w:val="000000000000"/>
              <w:rPr>
                <w:rFonts w:cs="B Zar"/>
                <w:sz w:val="16"/>
                <w:rtl/>
              </w:rPr>
            </w:pPr>
            <w:r w:rsidRPr="003D499A">
              <w:rPr>
                <w:rFonts w:cs="B Zar"/>
                <w:sz w:val="16"/>
              </w:rPr>
              <w:t>mg/L</w:t>
            </w:r>
            <w:r w:rsidRPr="003D499A">
              <w:rPr>
                <w:rFonts w:cs="B Zar" w:hint="cs"/>
                <w:sz w:val="16"/>
                <w:rtl/>
              </w:rPr>
              <w:t xml:space="preserve"> 4/0</w:t>
            </w:r>
          </w:p>
        </w:tc>
        <w:tc>
          <w:tcPr>
            <w:cnfStyle w:val="000100000000"/>
            <w:tcW w:w="751" w:type="pct"/>
          </w:tcPr>
          <w:p w:rsidR="00F27ADF" w:rsidRPr="000321D9" w:rsidRDefault="00F27ADF" w:rsidP="000321D9">
            <w:pPr>
              <w:jc w:val="center"/>
              <w:rPr>
                <w:rFonts w:cs="B Zar"/>
                <w:sz w:val="16"/>
                <w:rtl/>
              </w:rPr>
            </w:pPr>
            <w:r w:rsidRPr="000321D9">
              <w:rPr>
                <w:rFonts w:cs="B Zar" w:hint="cs"/>
                <w:sz w:val="16"/>
                <w:rtl/>
              </w:rPr>
              <w:t>---</w:t>
            </w:r>
          </w:p>
        </w:tc>
      </w:tr>
      <w:tr w:rsidR="003B2BBF" w:rsidRPr="000321D9" w:rsidTr="000321D9">
        <w:trPr>
          <w:trHeight w:val="638"/>
          <w:jc w:val="center"/>
        </w:trPr>
        <w:tc>
          <w:tcPr>
            <w:cnfStyle w:val="001000000000"/>
            <w:tcW w:w="258" w:type="pct"/>
            <w:vMerge w:val="restart"/>
          </w:tcPr>
          <w:p w:rsidR="003B2BBF" w:rsidRPr="000321D9" w:rsidRDefault="003B2BBF" w:rsidP="000321D9">
            <w:pPr>
              <w:jc w:val="center"/>
              <w:rPr>
                <w:rFonts w:cs="B Zar"/>
                <w:sz w:val="16"/>
                <w:rtl/>
              </w:rPr>
            </w:pPr>
            <w:r w:rsidRPr="000321D9">
              <w:rPr>
                <w:rFonts w:cs="B Zar" w:hint="cs"/>
                <w:sz w:val="16"/>
                <w:rtl/>
              </w:rPr>
              <w:t>24</w:t>
            </w:r>
          </w:p>
        </w:tc>
        <w:tc>
          <w:tcPr>
            <w:tcW w:w="1112" w:type="pct"/>
            <w:vMerge w:val="restart"/>
          </w:tcPr>
          <w:p w:rsidR="003B2BBF" w:rsidRPr="003D499A" w:rsidRDefault="003B2BBF" w:rsidP="000321D9">
            <w:pPr>
              <w:cnfStyle w:val="000000000000"/>
              <w:rPr>
                <w:rFonts w:cs="B Zar"/>
                <w:sz w:val="16"/>
                <w:rtl/>
              </w:rPr>
            </w:pPr>
            <w:r w:rsidRPr="003D499A">
              <w:rPr>
                <w:rFonts w:cs="B Zar" w:hint="cs"/>
                <w:sz w:val="16"/>
                <w:rtl/>
              </w:rPr>
              <w:t>سرب</w:t>
            </w:r>
          </w:p>
          <w:p w:rsidR="003B2BBF" w:rsidRPr="003D499A" w:rsidRDefault="003B2BBF" w:rsidP="000321D9">
            <w:pPr>
              <w:cnfStyle w:val="000000000000"/>
              <w:rPr>
                <w:rFonts w:cs="B Zar"/>
                <w:sz w:val="16"/>
                <w:rtl/>
              </w:rPr>
            </w:pPr>
            <w:r w:rsidRPr="003D499A">
              <w:rPr>
                <w:rFonts w:cs="B Zar"/>
                <w:sz w:val="16"/>
              </w:rPr>
              <w:t>LEAD</w:t>
            </w:r>
          </w:p>
        </w:tc>
        <w:tc>
          <w:tcPr>
            <w:tcW w:w="608" w:type="pct"/>
            <w:vMerge w:val="restart"/>
          </w:tcPr>
          <w:p w:rsidR="003B2BBF" w:rsidRPr="003D499A" w:rsidRDefault="003B2BBF" w:rsidP="000321D9">
            <w:pPr>
              <w:cnfStyle w:val="000000000000"/>
              <w:rPr>
                <w:rFonts w:cs="B Zar"/>
                <w:szCs w:val="14"/>
              </w:rPr>
            </w:pPr>
            <w:r w:rsidRPr="003D499A">
              <w:rPr>
                <w:rFonts w:cs="B Zar"/>
                <w:szCs w:val="14"/>
              </w:rPr>
              <w:t>[7439-92-1]</w:t>
            </w:r>
          </w:p>
        </w:tc>
        <w:tc>
          <w:tcPr>
            <w:tcW w:w="852" w:type="pct"/>
            <w:gridSpan w:val="2"/>
            <w:vMerge w:val="restart"/>
          </w:tcPr>
          <w:p w:rsidR="003B2BBF" w:rsidRPr="003D499A" w:rsidRDefault="003B2BBF" w:rsidP="000321D9">
            <w:pPr>
              <w:cnfStyle w:val="000000000000"/>
              <w:rPr>
                <w:rFonts w:cs="B Zar"/>
                <w:sz w:val="16"/>
              </w:rPr>
            </w:pPr>
            <w:r w:rsidRPr="003D499A">
              <w:rPr>
                <w:rFonts w:cs="B Zar" w:hint="cs"/>
                <w:sz w:val="16"/>
                <w:rtl/>
              </w:rPr>
              <w:t>پروتوپورفيرين روي (</w:t>
            </w:r>
            <w:r w:rsidRPr="003D499A">
              <w:rPr>
                <w:rFonts w:cs="B Zar"/>
                <w:sz w:val="16"/>
              </w:rPr>
              <w:t>ZPP</w:t>
            </w:r>
            <w:r w:rsidRPr="003D499A">
              <w:rPr>
                <w:rFonts w:cs="B Zar" w:hint="cs"/>
                <w:sz w:val="16"/>
                <w:rtl/>
              </w:rPr>
              <w:t>) در خون</w:t>
            </w:r>
          </w:p>
        </w:tc>
        <w:tc>
          <w:tcPr>
            <w:tcW w:w="658" w:type="pct"/>
            <w:vMerge w:val="restart"/>
          </w:tcPr>
          <w:p w:rsidR="003B2BBF" w:rsidRPr="003D499A" w:rsidRDefault="003B2BBF" w:rsidP="000321D9">
            <w:pPr>
              <w:cnfStyle w:val="000000000000"/>
              <w:rPr>
                <w:rFonts w:cs="B Zar"/>
                <w:sz w:val="16"/>
                <w:rtl/>
              </w:rPr>
            </w:pPr>
            <w:r w:rsidRPr="003D499A">
              <w:rPr>
                <w:rFonts w:cs="B Zar" w:hint="cs"/>
                <w:sz w:val="16"/>
                <w:rtl/>
              </w:rPr>
              <w:t>حداقل پس از 1 ماه مواجهه</w:t>
            </w:r>
          </w:p>
        </w:tc>
        <w:tc>
          <w:tcPr>
            <w:tcW w:w="761" w:type="pct"/>
          </w:tcPr>
          <w:p w:rsidR="003B2BBF" w:rsidRPr="003D499A" w:rsidRDefault="003B2BBF" w:rsidP="000321D9">
            <w:pPr>
              <w:cnfStyle w:val="000000000000"/>
              <w:rPr>
                <w:rFonts w:cs="B Zar"/>
                <w:sz w:val="16"/>
                <w:rtl/>
              </w:rPr>
            </w:pPr>
            <w:r w:rsidRPr="003D499A">
              <w:rPr>
                <w:rFonts w:cs="B Zar"/>
                <w:sz w:val="16"/>
              </w:rPr>
              <w:t xml:space="preserve">μg/dL </w:t>
            </w:r>
            <w:r w:rsidR="004A3F89" w:rsidRPr="003D499A">
              <w:rPr>
                <w:rFonts w:cs="B Zar" w:hint="cs"/>
                <w:sz w:val="16"/>
                <w:rtl/>
              </w:rPr>
              <w:t xml:space="preserve">250 </w:t>
            </w:r>
            <w:r w:rsidR="00EE29BF" w:rsidRPr="003D499A">
              <w:rPr>
                <w:rFonts w:cs="B Zar" w:hint="cs"/>
                <w:sz w:val="16"/>
                <w:rtl/>
              </w:rPr>
              <w:t>گلبول</w:t>
            </w:r>
            <w:r w:rsidRPr="003D499A">
              <w:rPr>
                <w:rFonts w:cs="B Zar" w:hint="cs"/>
                <w:sz w:val="16"/>
                <w:rtl/>
              </w:rPr>
              <w:t>هاي قرمز</w:t>
            </w:r>
          </w:p>
        </w:tc>
        <w:tc>
          <w:tcPr>
            <w:cnfStyle w:val="000100000000"/>
            <w:tcW w:w="751" w:type="pct"/>
          </w:tcPr>
          <w:p w:rsidR="003B2BBF" w:rsidRPr="000321D9" w:rsidRDefault="003B2BBF" w:rsidP="000321D9">
            <w:pPr>
              <w:jc w:val="center"/>
              <w:rPr>
                <w:rFonts w:cs="B Zar"/>
                <w:sz w:val="16"/>
                <w:rtl/>
              </w:rPr>
            </w:pPr>
            <w:r w:rsidRPr="000321D9">
              <w:rPr>
                <w:rFonts w:cs="B Zar" w:hint="cs"/>
                <w:sz w:val="16"/>
                <w:rtl/>
              </w:rPr>
              <w:t>زمينه</w:t>
            </w:r>
          </w:p>
          <w:p w:rsidR="003B2BBF" w:rsidRPr="000321D9" w:rsidRDefault="003B2BBF" w:rsidP="000321D9">
            <w:pPr>
              <w:jc w:val="center"/>
              <w:rPr>
                <w:rFonts w:cs="B Zar"/>
                <w:sz w:val="16"/>
              </w:rPr>
            </w:pPr>
          </w:p>
        </w:tc>
      </w:tr>
      <w:tr w:rsidR="003B2BBF" w:rsidRPr="000321D9" w:rsidTr="000321D9">
        <w:trPr>
          <w:trHeight w:val="423"/>
          <w:jc w:val="center"/>
        </w:trPr>
        <w:tc>
          <w:tcPr>
            <w:cnfStyle w:val="001000000000"/>
            <w:tcW w:w="258" w:type="pct"/>
            <w:vMerge/>
          </w:tcPr>
          <w:p w:rsidR="003B2BBF" w:rsidRPr="000321D9" w:rsidRDefault="003B2BBF" w:rsidP="000321D9">
            <w:pPr>
              <w:jc w:val="center"/>
              <w:rPr>
                <w:rFonts w:cs="B Zar"/>
                <w:sz w:val="16"/>
                <w:rtl/>
              </w:rPr>
            </w:pPr>
          </w:p>
        </w:tc>
        <w:tc>
          <w:tcPr>
            <w:tcW w:w="1112" w:type="pct"/>
            <w:vMerge/>
          </w:tcPr>
          <w:p w:rsidR="003B2BBF" w:rsidRPr="003D499A" w:rsidRDefault="003B2BBF" w:rsidP="000321D9">
            <w:pPr>
              <w:cnfStyle w:val="000000000000"/>
              <w:rPr>
                <w:rFonts w:cs="B Zar"/>
                <w:sz w:val="16"/>
                <w:rtl/>
              </w:rPr>
            </w:pPr>
          </w:p>
        </w:tc>
        <w:tc>
          <w:tcPr>
            <w:tcW w:w="608" w:type="pct"/>
            <w:vMerge/>
          </w:tcPr>
          <w:p w:rsidR="003B2BBF" w:rsidRPr="003D499A" w:rsidRDefault="003B2BBF" w:rsidP="000321D9">
            <w:pPr>
              <w:cnfStyle w:val="000000000000"/>
              <w:rPr>
                <w:rFonts w:cs="B Zar"/>
                <w:sz w:val="16"/>
              </w:rPr>
            </w:pPr>
          </w:p>
        </w:tc>
        <w:tc>
          <w:tcPr>
            <w:tcW w:w="852" w:type="pct"/>
            <w:gridSpan w:val="2"/>
            <w:vMerge/>
          </w:tcPr>
          <w:p w:rsidR="003B2BBF" w:rsidRPr="003D499A" w:rsidRDefault="003B2BBF" w:rsidP="000321D9">
            <w:pPr>
              <w:cnfStyle w:val="000000000000"/>
              <w:rPr>
                <w:rFonts w:cs="B Zar"/>
                <w:sz w:val="16"/>
              </w:rPr>
            </w:pPr>
          </w:p>
        </w:tc>
        <w:tc>
          <w:tcPr>
            <w:tcW w:w="658" w:type="pct"/>
            <w:vMerge/>
          </w:tcPr>
          <w:p w:rsidR="003B2BBF" w:rsidRPr="003D499A" w:rsidRDefault="003B2BBF" w:rsidP="000321D9">
            <w:pPr>
              <w:cnfStyle w:val="000000000000"/>
              <w:rPr>
                <w:rFonts w:cs="B Zar"/>
                <w:sz w:val="16"/>
                <w:rtl/>
              </w:rPr>
            </w:pPr>
          </w:p>
        </w:tc>
        <w:tc>
          <w:tcPr>
            <w:tcW w:w="761" w:type="pct"/>
          </w:tcPr>
          <w:p w:rsidR="003B2BBF" w:rsidRPr="003D499A" w:rsidRDefault="003B2BBF" w:rsidP="000321D9">
            <w:pPr>
              <w:cnfStyle w:val="000000000000"/>
              <w:rPr>
                <w:rFonts w:cs="B Zar"/>
                <w:sz w:val="16"/>
                <w:rtl/>
              </w:rPr>
            </w:pPr>
            <w:r w:rsidRPr="003D499A">
              <w:rPr>
                <w:rFonts w:cs="B Zar"/>
                <w:sz w:val="16"/>
              </w:rPr>
              <w:t>μg/dL</w:t>
            </w:r>
            <w:r w:rsidR="001700FE" w:rsidRPr="003D499A">
              <w:rPr>
                <w:rFonts w:cs="B Zar" w:hint="cs"/>
                <w:sz w:val="16"/>
                <w:rtl/>
              </w:rPr>
              <w:t>100</w:t>
            </w:r>
          </w:p>
          <w:p w:rsidR="003B2BBF" w:rsidRPr="003D499A" w:rsidRDefault="003B2BBF" w:rsidP="000321D9">
            <w:pPr>
              <w:cnfStyle w:val="000000000000"/>
              <w:rPr>
                <w:rFonts w:cs="B Zar"/>
                <w:sz w:val="16"/>
                <w:rtl/>
              </w:rPr>
            </w:pPr>
            <w:r w:rsidRPr="003D499A">
              <w:rPr>
                <w:rFonts w:cs="B Zar" w:hint="cs"/>
                <w:sz w:val="16"/>
                <w:rtl/>
              </w:rPr>
              <w:t>خون</w:t>
            </w:r>
          </w:p>
        </w:tc>
        <w:tc>
          <w:tcPr>
            <w:cnfStyle w:val="000100000000"/>
            <w:tcW w:w="751" w:type="pct"/>
          </w:tcPr>
          <w:p w:rsidR="003B2BBF" w:rsidRPr="000321D9" w:rsidRDefault="003B2BBF" w:rsidP="000321D9">
            <w:pPr>
              <w:jc w:val="center"/>
              <w:rPr>
                <w:rFonts w:cs="B Zar"/>
                <w:sz w:val="16"/>
                <w:rtl/>
              </w:rPr>
            </w:pPr>
            <w:r w:rsidRPr="000321D9">
              <w:rPr>
                <w:rFonts w:cs="B Zar" w:hint="cs"/>
                <w:sz w:val="16"/>
                <w:rtl/>
              </w:rPr>
              <w:t>زمينه</w:t>
            </w:r>
          </w:p>
          <w:p w:rsidR="003B2BBF" w:rsidRPr="000321D9" w:rsidRDefault="003B2BBF" w:rsidP="000321D9">
            <w:pPr>
              <w:jc w:val="center"/>
              <w:rPr>
                <w:rFonts w:cs="B Zar"/>
                <w:sz w:val="16"/>
              </w:rPr>
            </w:pPr>
          </w:p>
        </w:tc>
      </w:tr>
      <w:tr w:rsidR="003B2BBF" w:rsidRPr="000321D9" w:rsidTr="000321D9">
        <w:trPr>
          <w:trHeight w:val="659"/>
          <w:jc w:val="center"/>
        </w:trPr>
        <w:tc>
          <w:tcPr>
            <w:cnfStyle w:val="001000000000"/>
            <w:tcW w:w="258" w:type="pct"/>
            <w:vMerge/>
          </w:tcPr>
          <w:p w:rsidR="003B2BBF" w:rsidRPr="000321D9" w:rsidRDefault="003B2BBF" w:rsidP="000321D9">
            <w:pPr>
              <w:jc w:val="center"/>
              <w:rPr>
                <w:rFonts w:cs="B Zar"/>
                <w:sz w:val="16"/>
                <w:rtl/>
              </w:rPr>
            </w:pPr>
          </w:p>
        </w:tc>
        <w:tc>
          <w:tcPr>
            <w:tcW w:w="1112" w:type="pct"/>
            <w:vMerge/>
          </w:tcPr>
          <w:p w:rsidR="003B2BBF" w:rsidRPr="003D499A" w:rsidRDefault="003B2BBF" w:rsidP="000321D9">
            <w:pPr>
              <w:cnfStyle w:val="000000000000"/>
              <w:rPr>
                <w:rFonts w:cs="B Zar"/>
                <w:sz w:val="16"/>
                <w:rtl/>
              </w:rPr>
            </w:pPr>
          </w:p>
        </w:tc>
        <w:tc>
          <w:tcPr>
            <w:tcW w:w="608" w:type="pct"/>
            <w:vMerge/>
          </w:tcPr>
          <w:p w:rsidR="003B2BBF" w:rsidRPr="003D499A" w:rsidRDefault="003B2BBF" w:rsidP="000321D9">
            <w:pPr>
              <w:cnfStyle w:val="000000000000"/>
              <w:rPr>
                <w:rFonts w:cs="B Zar"/>
                <w:sz w:val="16"/>
              </w:rPr>
            </w:pPr>
          </w:p>
        </w:tc>
        <w:tc>
          <w:tcPr>
            <w:tcW w:w="852" w:type="pct"/>
            <w:gridSpan w:val="2"/>
          </w:tcPr>
          <w:p w:rsidR="003B2BBF" w:rsidRPr="003D499A" w:rsidRDefault="003B2BBF" w:rsidP="000321D9">
            <w:pPr>
              <w:cnfStyle w:val="000000000000"/>
              <w:rPr>
                <w:rFonts w:cs="B Zar"/>
                <w:sz w:val="16"/>
              </w:rPr>
            </w:pPr>
            <w:r w:rsidRPr="003D499A">
              <w:rPr>
                <w:rFonts w:cs="B Zar" w:hint="cs"/>
                <w:sz w:val="16"/>
                <w:rtl/>
              </w:rPr>
              <w:t>دلتا آمينو لوولنيك (</w:t>
            </w:r>
            <w:r w:rsidRPr="003D499A">
              <w:rPr>
                <w:rFonts w:cs="B Zar"/>
                <w:sz w:val="16"/>
              </w:rPr>
              <w:sym w:font="Symbol" w:char="F044"/>
            </w:r>
            <w:r w:rsidRPr="003D499A">
              <w:rPr>
                <w:rFonts w:cs="B Zar"/>
                <w:sz w:val="16"/>
              </w:rPr>
              <w:t>ALA</w:t>
            </w:r>
            <w:r w:rsidRPr="003D499A">
              <w:rPr>
                <w:rFonts w:cs="B Zar" w:hint="cs"/>
                <w:sz w:val="16"/>
                <w:rtl/>
              </w:rPr>
              <w:t>) در ادرار</w:t>
            </w:r>
          </w:p>
        </w:tc>
        <w:tc>
          <w:tcPr>
            <w:tcW w:w="658" w:type="pct"/>
          </w:tcPr>
          <w:p w:rsidR="003B2BBF" w:rsidRPr="003D499A" w:rsidRDefault="003B2BBF" w:rsidP="000321D9">
            <w:pPr>
              <w:cnfStyle w:val="000000000000"/>
              <w:rPr>
                <w:rFonts w:cs="B Zar"/>
                <w:sz w:val="16"/>
                <w:rtl/>
              </w:rPr>
            </w:pPr>
            <w:r w:rsidRPr="003D499A">
              <w:rPr>
                <w:rFonts w:cs="B Zar" w:hint="cs"/>
                <w:sz w:val="16"/>
                <w:rtl/>
              </w:rPr>
              <w:t>انتهاي شيفت</w:t>
            </w:r>
          </w:p>
          <w:p w:rsidR="003B2BBF" w:rsidRPr="003D499A" w:rsidRDefault="003B2BBF" w:rsidP="000321D9">
            <w:pPr>
              <w:cnfStyle w:val="000000000000"/>
              <w:rPr>
                <w:rFonts w:cs="B Zar"/>
                <w:sz w:val="16"/>
                <w:rtl/>
              </w:rPr>
            </w:pPr>
            <w:r w:rsidRPr="003D499A">
              <w:rPr>
                <w:rFonts w:cs="B Zar" w:hint="cs"/>
                <w:sz w:val="16"/>
                <w:rtl/>
              </w:rPr>
              <w:t>در آخر</w:t>
            </w:r>
            <w:r w:rsidR="0004231F" w:rsidRPr="003D499A">
              <w:rPr>
                <w:rFonts w:cs="B Zar" w:hint="cs"/>
                <w:sz w:val="16"/>
                <w:rtl/>
              </w:rPr>
              <w:t xml:space="preserve"> </w:t>
            </w:r>
            <w:r w:rsidRPr="003D499A">
              <w:rPr>
                <w:rFonts w:cs="B Zar" w:hint="cs"/>
                <w:sz w:val="16"/>
                <w:rtl/>
              </w:rPr>
              <w:t>هفته</w:t>
            </w:r>
          </w:p>
        </w:tc>
        <w:tc>
          <w:tcPr>
            <w:tcW w:w="761" w:type="pct"/>
          </w:tcPr>
          <w:p w:rsidR="003B2BBF" w:rsidRPr="003D499A" w:rsidRDefault="003B2BBF" w:rsidP="000321D9">
            <w:pPr>
              <w:cnfStyle w:val="000000000000"/>
              <w:rPr>
                <w:rFonts w:cs="B Zar"/>
                <w:sz w:val="16"/>
                <w:rtl/>
              </w:rPr>
            </w:pPr>
          </w:p>
          <w:p w:rsidR="003B2BBF" w:rsidRPr="003D499A" w:rsidRDefault="003B2BBF" w:rsidP="000321D9">
            <w:pPr>
              <w:cnfStyle w:val="000000000000"/>
              <w:rPr>
                <w:rFonts w:cs="B Zar"/>
                <w:sz w:val="16"/>
                <w:rtl/>
              </w:rPr>
            </w:pPr>
            <w:r w:rsidRPr="003D499A">
              <w:rPr>
                <w:rFonts w:cs="B Zar"/>
                <w:sz w:val="16"/>
              </w:rPr>
              <w:t>mg/L</w:t>
            </w:r>
            <w:r w:rsidRPr="003D499A">
              <w:rPr>
                <w:rFonts w:cs="B Zar" w:hint="cs"/>
                <w:sz w:val="16"/>
                <w:rtl/>
              </w:rPr>
              <w:t xml:space="preserve"> 5</w:t>
            </w:r>
          </w:p>
          <w:p w:rsidR="003B2BBF" w:rsidRPr="003D499A" w:rsidRDefault="003B2BBF" w:rsidP="000321D9">
            <w:pPr>
              <w:cnfStyle w:val="000000000000"/>
              <w:rPr>
                <w:rFonts w:cs="B Zar"/>
                <w:sz w:val="16"/>
                <w:rtl/>
              </w:rPr>
            </w:pPr>
          </w:p>
        </w:tc>
        <w:tc>
          <w:tcPr>
            <w:cnfStyle w:val="000100000000"/>
            <w:tcW w:w="751" w:type="pct"/>
          </w:tcPr>
          <w:p w:rsidR="003B2BBF" w:rsidRPr="000321D9" w:rsidRDefault="00747B40" w:rsidP="000321D9">
            <w:pPr>
              <w:jc w:val="center"/>
              <w:rPr>
                <w:rFonts w:cs="B Zar"/>
                <w:sz w:val="16"/>
              </w:rPr>
            </w:pPr>
            <w:r w:rsidRPr="000321D9">
              <w:rPr>
                <w:rFonts w:cs="B Zar" w:hint="cs"/>
                <w:sz w:val="16"/>
                <w:rtl/>
              </w:rPr>
              <w:t>نيمه</w:t>
            </w:r>
            <w:r w:rsidRPr="000321D9">
              <w:rPr>
                <w:rFonts w:cs="B Zar"/>
                <w:sz w:val="16"/>
                <w:rtl/>
              </w:rPr>
              <w:softHyphen/>
            </w:r>
            <w:r w:rsidR="003B2BBF" w:rsidRPr="000321D9">
              <w:rPr>
                <w:rFonts w:cs="B Zar" w:hint="cs"/>
                <w:sz w:val="16"/>
                <w:rtl/>
              </w:rPr>
              <w:t>كمي</w:t>
            </w:r>
          </w:p>
        </w:tc>
      </w:tr>
      <w:tr w:rsidR="003B2BBF" w:rsidRPr="000321D9" w:rsidTr="000321D9">
        <w:trPr>
          <w:trHeight w:val="274"/>
          <w:jc w:val="center"/>
        </w:trPr>
        <w:tc>
          <w:tcPr>
            <w:cnfStyle w:val="001000000000"/>
            <w:tcW w:w="258" w:type="pct"/>
            <w:vMerge/>
          </w:tcPr>
          <w:p w:rsidR="003B2BBF" w:rsidRPr="000321D9" w:rsidRDefault="003B2BBF" w:rsidP="000321D9">
            <w:pPr>
              <w:jc w:val="center"/>
              <w:rPr>
                <w:rFonts w:cs="B Zar"/>
                <w:sz w:val="16"/>
                <w:rtl/>
              </w:rPr>
            </w:pPr>
          </w:p>
        </w:tc>
        <w:tc>
          <w:tcPr>
            <w:tcW w:w="1112" w:type="pct"/>
            <w:vMerge/>
          </w:tcPr>
          <w:p w:rsidR="003B2BBF" w:rsidRPr="003D499A" w:rsidRDefault="003B2BBF" w:rsidP="000321D9">
            <w:pPr>
              <w:cnfStyle w:val="000000000000"/>
              <w:rPr>
                <w:rFonts w:cs="B Zar"/>
                <w:sz w:val="16"/>
                <w:rtl/>
              </w:rPr>
            </w:pPr>
          </w:p>
        </w:tc>
        <w:tc>
          <w:tcPr>
            <w:tcW w:w="608" w:type="pct"/>
            <w:vMerge/>
          </w:tcPr>
          <w:p w:rsidR="003B2BBF" w:rsidRPr="003D499A" w:rsidRDefault="003B2BBF" w:rsidP="000321D9">
            <w:pPr>
              <w:cnfStyle w:val="000000000000"/>
              <w:rPr>
                <w:rFonts w:cs="B Zar"/>
                <w:sz w:val="16"/>
                <w:rtl/>
              </w:rPr>
            </w:pPr>
          </w:p>
        </w:tc>
        <w:tc>
          <w:tcPr>
            <w:tcW w:w="852" w:type="pct"/>
            <w:gridSpan w:val="2"/>
          </w:tcPr>
          <w:p w:rsidR="003B2BBF" w:rsidRPr="003D499A" w:rsidRDefault="003B2BBF" w:rsidP="000321D9">
            <w:pPr>
              <w:cnfStyle w:val="000000000000"/>
              <w:rPr>
                <w:rFonts w:cs="B Zar"/>
                <w:sz w:val="16"/>
                <w:rtl/>
              </w:rPr>
            </w:pPr>
            <w:r w:rsidRPr="003D499A">
              <w:rPr>
                <w:rFonts w:cs="B Zar" w:hint="cs"/>
                <w:sz w:val="16"/>
                <w:rtl/>
              </w:rPr>
              <w:t>سرب در خون</w:t>
            </w:r>
          </w:p>
        </w:tc>
        <w:tc>
          <w:tcPr>
            <w:tcW w:w="658" w:type="pct"/>
          </w:tcPr>
          <w:p w:rsidR="003B2BBF" w:rsidRPr="003D499A" w:rsidRDefault="003B2BBF" w:rsidP="000321D9">
            <w:pPr>
              <w:cnfStyle w:val="000000000000"/>
              <w:rPr>
                <w:rFonts w:cs="B Zar"/>
                <w:sz w:val="16"/>
                <w:rtl/>
              </w:rPr>
            </w:pPr>
            <w:r w:rsidRPr="003D499A">
              <w:rPr>
                <w:rFonts w:cs="B Zar" w:hint="cs"/>
                <w:sz w:val="16"/>
                <w:rtl/>
              </w:rPr>
              <w:t>اختياري</w:t>
            </w:r>
          </w:p>
        </w:tc>
        <w:tc>
          <w:tcPr>
            <w:tcW w:w="761" w:type="pct"/>
          </w:tcPr>
          <w:p w:rsidR="003B2BBF" w:rsidRPr="003D499A" w:rsidRDefault="003B2BBF" w:rsidP="000321D9">
            <w:pPr>
              <w:cnfStyle w:val="000000000000"/>
              <w:rPr>
                <w:rFonts w:cs="B Zar"/>
                <w:sz w:val="16"/>
                <w:rtl/>
              </w:rPr>
            </w:pPr>
            <w:r w:rsidRPr="003D499A">
              <w:rPr>
                <w:rFonts w:cs="B Zar"/>
                <w:sz w:val="16"/>
              </w:rPr>
              <w:t>μg/dL</w:t>
            </w:r>
            <w:r w:rsidR="001700FE" w:rsidRPr="003D499A">
              <w:rPr>
                <w:rFonts w:cs="B Zar" w:hint="cs"/>
                <w:sz w:val="16"/>
                <w:rtl/>
              </w:rPr>
              <w:t>30</w:t>
            </w:r>
          </w:p>
        </w:tc>
        <w:tc>
          <w:tcPr>
            <w:cnfStyle w:val="000100000000"/>
            <w:tcW w:w="751" w:type="pct"/>
          </w:tcPr>
          <w:p w:rsidR="003B2BBF" w:rsidRPr="000321D9" w:rsidRDefault="003B2BBF" w:rsidP="000321D9">
            <w:pPr>
              <w:jc w:val="center"/>
              <w:rPr>
                <w:rFonts w:cs="B Zar"/>
                <w:sz w:val="16"/>
                <w:rtl/>
              </w:rPr>
            </w:pPr>
            <w:r w:rsidRPr="000321D9">
              <w:rPr>
                <w:rFonts w:cs="B Zar"/>
                <w:sz w:val="16"/>
              </w:rPr>
              <w:t>---</w:t>
            </w:r>
          </w:p>
        </w:tc>
      </w:tr>
      <w:tr w:rsidR="003B2BBF" w:rsidRPr="000321D9" w:rsidTr="000321D9">
        <w:trPr>
          <w:jc w:val="center"/>
        </w:trPr>
        <w:tc>
          <w:tcPr>
            <w:cnfStyle w:val="001000000000"/>
            <w:tcW w:w="258" w:type="pct"/>
            <w:vMerge/>
          </w:tcPr>
          <w:p w:rsidR="003B2BBF" w:rsidRPr="000321D9" w:rsidRDefault="003B2BBF" w:rsidP="000321D9">
            <w:pPr>
              <w:jc w:val="center"/>
              <w:rPr>
                <w:rFonts w:cs="B Zar"/>
                <w:sz w:val="16"/>
                <w:rtl/>
              </w:rPr>
            </w:pPr>
          </w:p>
        </w:tc>
        <w:tc>
          <w:tcPr>
            <w:cnfStyle w:val="000100000000"/>
            <w:tcW w:w="4742" w:type="pct"/>
            <w:gridSpan w:val="7"/>
          </w:tcPr>
          <w:p w:rsidR="003B2BBF" w:rsidRPr="000321D9" w:rsidRDefault="003B2BBF" w:rsidP="004A3F89">
            <w:pPr>
              <w:jc w:val="center"/>
              <w:rPr>
                <w:rFonts w:cs="B Zar"/>
                <w:sz w:val="16"/>
                <w:rtl/>
              </w:rPr>
            </w:pPr>
            <w:r w:rsidRPr="000321D9">
              <w:rPr>
                <w:rFonts w:cs="B Zar" w:hint="cs"/>
                <w:sz w:val="16"/>
                <w:rtl/>
              </w:rPr>
              <w:t xml:space="preserve">تذكر: زنان باردار با سرب خون بالاتر از </w:t>
            </w:r>
            <w:r w:rsidRPr="000321D9">
              <w:rPr>
                <w:rFonts w:cs="B Zar"/>
                <w:sz w:val="16"/>
              </w:rPr>
              <w:t>μg/dL</w:t>
            </w:r>
            <w:r w:rsidRPr="000321D9">
              <w:rPr>
                <w:rFonts w:cs="B Zar" w:hint="cs"/>
                <w:sz w:val="16"/>
                <w:rtl/>
              </w:rPr>
              <w:t xml:space="preserve"> 10 به طور بالقوه در معرض ريسك به دنيا آوردن نوزادن با سرب خون بیش از مقادير توصيه شده توسط مركز كنترل بيماري ها (</w:t>
            </w:r>
            <w:r w:rsidRPr="000321D9">
              <w:rPr>
                <w:rFonts w:cs="B Zar"/>
                <w:sz w:val="16"/>
              </w:rPr>
              <w:t>CDC</w:t>
            </w:r>
            <w:r w:rsidRPr="000321D9">
              <w:rPr>
                <w:rFonts w:cs="B Zar" w:hint="cs"/>
                <w:sz w:val="16"/>
                <w:rtl/>
              </w:rPr>
              <w:t xml:space="preserve">)، قرار دارند. ريسك نارسائي شناختي در اين كودكان بالا بوده و لذا سرب خون آنان بايستي به طور منظم پايش شده و اقدامات مناسبي جهت به حداقل رساندن مواجهه محيطي اين كودكان اتخاذ گردد.  (پیشگیری از مسمومیت با سرب در نوزادان- </w:t>
            </w:r>
            <w:r w:rsidRPr="000321D9">
              <w:rPr>
                <w:rFonts w:cs="B Zar"/>
                <w:sz w:val="16"/>
              </w:rPr>
              <w:t>CDC</w:t>
            </w:r>
            <w:r w:rsidRPr="000321D9">
              <w:rPr>
                <w:rFonts w:cs="B Zar" w:hint="cs"/>
                <w:sz w:val="16"/>
                <w:rtl/>
              </w:rPr>
              <w:t xml:space="preserve"> -  اكتبر 1991)</w:t>
            </w:r>
          </w:p>
        </w:tc>
      </w:tr>
      <w:tr w:rsidR="00F927ED" w:rsidRPr="000321D9" w:rsidTr="000321D9">
        <w:trPr>
          <w:jc w:val="center"/>
        </w:trPr>
        <w:tc>
          <w:tcPr>
            <w:cnfStyle w:val="001000000000"/>
            <w:tcW w:w="258" w:type="pct"/>
            <w:vMerge w:val="restart"/>
          </w:tcPr>
          <w:p w:rsidR="00F927ED" w:rsidRPr="000321D9" w:rsidRDefault="00F927ED" w:rsidP="000321D9">
            <w:pPr>
              <w:jc w:val="center"/>
              <w:rPr>
                <w:rFonts w:cs="B Zar"/>
                <w:sz w:val="16"/>
                <w:rtl/>
              </w:rPr>
            </w:pPr>
          </w:p>
          <w:p w:rsidR="00F927ED" w:rsidRPr="000321D9" w:rsidRDefault="00F927ED" w:rsidP="000321D9">
            <w:pPr>
              <w:jc w:val="center"/>
              <w:rPr>
                <w:rFonts w:cs="B Zar"/>
                <w:sz w:val="16"/>
                <w:rtl/>
              </w:rPr>
            </w:pPr>
            <w:r w:rsidRPr="000321D9">
              <w:rPr>
                <w:rFonts w:cs="B Zar" w:hint="cs"/>
                <w:sz w:val="16"/>
                <w:rtl/>
              </w:rPr>
              <w:t>25</w:t>
            </w:r>
          </w:p>
        </w:tc>
        <w:tc>
          <w:tcPr>
            <w:tcW w:w="1112" w:type="pct"/>
            <w:vMerge w:val="restart"/>
          </w:tcPr>
          <w:p w:rsidR="00F927ED" w:rsidRPr="000321D9" w:rsidRDefault="00F927ED" w:rsidP="000321D9">
            <w:pPr>
              <w:cnfStyle w:val="000000000000"/>
              <w:rPr>
                <w:rFonts w:cs="B Zar"/>
                <w:sz w:val="16"/>
              </w:rPr>
            </w:pPr>
            <w:r w:rsidRPr="000321D9">
              <w:rPr>
                <w:rFonts w:cs="B Zar" w:hint="cs"/>
                <w:sz w:val="16"/>
                <w:rtl/>
              </w:rPr>
              <w:t>جيوه</w:t>
            </w:r>
          </w:p>
          <w:p w:rsidR="00F927ED" w:rsidRPr="000321D9" w:rsidRDefault="00F927ED" w:rsidP="000321D9">
            <w:pPr>
              <w:cnfStyle w:val="000000000000"/>
              <w:rPr>
                <w:rFonts w:cs="B Zar"/>
                <w:sz w:val="16"/>
                <w:rtl/>
              </w:rPr>
            </w:pPr>
            <w:r w:rsidRPr="000321D9">
              <w:rPr>
                <w:rFonts w:cs="B Zar"/>
                <w:sz w:val="16"/>
              </w:rPr>
              <w:t>MERCURY</w:t>
            </w:r>
          </w:p>
        </w:tc>
        <w:tc>
          <w:tcPr>
            <w:tcW w:w="608" w:type="pct"/>
            <w:vMerge w:val="restart"/>
          </w:tcPr>
          <w:p w:rsidR="00F927ED" w:rsidRPr="000321D9" w:rsidRDefault="00F927ED" w:rsidP="000321D9">
            <w:pPr>
              <w:cnfStyle w:val="000000000000"/>
              <w:rPr>
                <w:rFonts w:cs="B Zar"/>
                <w:sz w:val="16"/>
                <w:rtl/>
              </w:rPr>
            </w:pPr>
            <w:r w:rsidRPr="000321D9">
              <w:rPr>
                <w:rFonts w:cs="B Zar"/>
                <w:sz w:val="16"/>
                <w:rtl/>
              </w:rPr>
              <w:t>--</w:t>
            </w:r>
          </w:p>
        </w:tc>
        <w:tc>
          <w:tcPr>
            <w:tcW w:w="800" w:type="pct"/>
          </w:tcPr>
          <w:p w:rsidR="00F927ED" w:rsidRDefault="00F927ED" w:rsidP="000321D9">
            <w:pPr>
              <w:cnfStyle w:val="000000000000"/>
              <w:rPr>
                <w:rFonts w:cs="B Zar"/>
                <w:sz w:val="16"/>
              </w:rPr>
            </w:pPr>
            <w:r w:rsidRPr="000321D9">
              <w:rPr>
                <w:rFonts w:cs="B Zar" w:hint="cs"/>
                <w:sz w:val="16"/>
                <w:rtl/>
              </w:rPr>
              <w:t>جيوه غيرآلي كل در ادرار</w:t>
            </w:r>
          </w:p>
          <w:p w:rsidR="000321D9" w:rsidRPr="000321D9" w:rsidRDefault="000321D9" w:rsidP="000321D9">
            <w:pPr>
              <w:cnfStyle w:val="000000000000"/>
              <w:rPr>
                <w:rFonts w:cs="B Zar"/>
                <w:sz w:val="16"/>
                <w:rtl/>
              </w:rPr>
            </w:pPr>
          </w:p>
        </w:tc>
        <w:tc>
          <w:tcPr>
            <w:tcW w:w="710" w:type="pct"/>
            <w:gridSpan w:val="2"/>
          </w:tcPr>
          <w:p w:rsidR="00F927ED" w:rsidRPr="000321D9" w:rsidRDefault="00F927ED" w:rsidP="000321D9">
            <w:pPr>
              <w:cnfStyle w:val="000000000000"/>
              <w:rPr>
                <w:rFonts w:cs="B Zar"/>
                <w:sz w:val="16"/>
                <w:rtl/>
              </w:rPr>
            </w:pPr>
            <w:r w:rsidRPr="000321D9">
              <w:rPr>
                <w:rFonts w:cs="B Zar" w:hint="cs"/>
                <w:sz w:val="16"/>
                <w:rtl/>
              </w:rPr>
              <w:t>ابتداي شيفت</w:t>
            </w:r>
          </w:p>
        </w:tc>
        <w:tc>
          <w:tcPr>
            <w:tcW w:w="761" w:type="pct"/>
          </w:tcPr>
          <w:p w:rsidR="00F927ED" w:rsidRPr="000321D9" w:rsidRDefault="00F927ED" w:rsidP="000321D9">
            <w:pPr>
              <w:cnfStyle w:val="000000000000"/>
              <w:rPr>
                <w:rFonts w:cs="B Zar"/>
                <w:sz w:val="16"/>
                <w:rtl/>
              </w:rPr>
            </w:pPr>
            <w:r w:rsidRPr="000321D9">
              <w:rPr>
                <w:rFonts w:cs="B Zar"/>
                <w:sz w:val="16"/>
              </w:rPr>
              <w:t>μg/g</w:t>
            </w:r>
            <w:r w:rsidR="001700FE" w:rsidRPr="000321D9">
              <w:rPr>
                <w:rFonts w:cs="B Zar" w:hint="cs"/>
                <w:sz w:val="16"/>
                <w:rtl/>
              </w:rPr>
              <w:t>35</w:t>
            </w:r>
          </w:p>
          <w:p w:rsidR="00F927ED" w:rsidRPr="000321D9" w:rsidRDefault="00F927ED" w:rsidP="000321D9">
            <w:pPr>
              <w:cnfStyle w:val="000000000000"/>
              <w:rPr>
                <w:rFonts w:cs="B Zar"/>
                <w:sz w:val="16"/>
                <w:rtl/>
              </w:rPr>
            </w:pPr>
            <w:r w:rsidRPr="000321D9">
              <w:rPr>
                <w:rFonts w:cs="B Zar" w:hint="cs"/>
                <w:sz w:val="16"/>
                <w:rtl/>
              </w:rPr>
              <w:t>كراتينين</w:t>
            </w:r>
          </w:p>
        </w:tc>
        <w:tc>
          <w:tcPr>
            <w:cnfStyle w:val="000100000000"/>
            <w:tcW w:w="751" w:type="pct"/>
          </w:tcPr>
          <w:p w:rsidR="00F927ED" w:rsidRPr="000321D9" w:rsidRDefault="00F927ED" w:rsidP="000321D9">
            <w:pPr>
              <w:jc w:val="center"/>
              <w:rPr>
                <w:rFonts w:cs="B Zar"/>
                <w:sz w:val="16"/>
              </w:rPr>
            </w:pPr>
            <w:r w:rsidRPr="000321D9">
              <w:rPr>
                <w:rFonts w:cs="B Zar" w:hint="cs"/>
                <w:sz w:val="16"/>
                <w:rtl/>
              </w:rPr>
              <w:t>زمينه</w:t>
            </w:r>
          </w:p>
        </w:tc>
      </w:tr>
      <w:tr w:rsidR="00F927ED" w:rsidRPr="000321D9" w:rsidTr="000321D9">
        <w:trPr>
          <w:jc w:val="center"/>
        </w:trPr>
        <w:tc>
          <w:tcPr>
            <w:cnfStyle w:val="001000000000"/>
            <w:tcW w:w="258" w:type="pct"/>
            <w:vMerge/>
          </w:tcPr>
          <w:p w:rsidR="00F927ED" w:rsidRPr="000321D9" w:rsidRDefault="00F927ED" w:rsidP="000321D9">
            <w:pPr>
              <w:jc w:val="center"/>
              <w:rPr>
                <w:rFonts w:cs="B Zar"/>
                <w:sz w:val="16"/>
                <w:rtl/>
              </w:rPr>
            </w:pPr>
          </w:p>
        </w:tc>
        <w:tc>
          <w:tcPr>
            <w:tcW w:w="1112" w:type="pct"/>
            <w:vMerge/>
          </w:tcPr>
          <w:p w:rsidR="00F927ED" w:rsidRPr="000321D9" w:rsidRDefault="00F927ED" w:rsidP="000321D9">
            <w:pPr>
              <w:cnfStyle w:val="000000000000"/>
              <w:rPr>
                <w:rFonts w:cs="B Zar"/>
                <w:sz w:val="16"/>
                <w:rtl/>
              </w:rPr>
            </w:pPr>
          </w:p>
        </w:tc>
        <w:tc>
          <w:tcPr>
            <w:tcW w:w="608" w:type="pct"/>
            <w:vMerge/>
          </w:tcPr>
          <w:p w:rsidR="00F927ED" w:rsidRPr="000321D9" w:rsidRDefault="00F927ED" w:rsidP="000321D9">
            <w:pPr>
              <w:cnfStyle w:val="000000000000"/>
              <w:rPr>
                <w:rFonts w:cs="B Zar"/>
                <w:sz w:val="16"/>
                <w:rtl/>
              </w:rPr>
            </w:pPr>
          </w:p>
        </w:tc>
        <w:tc>
          <w:tcPr>
            <w:tcW w:w="800" w:type="pct"/>
          </w:tcPr>
          <w:p w:rsidR="00F927ED" w:rsidRPr="000321D9" w:rsidRDefault="00F927ED" w:rsidP="000321D9">
            <w:pPr>
              <w:cnfStyle w:val="000000000000"/>
              <w:rPr>
                <w:rFonts w:cs="B Zar"/>
                <w:sz w:val="16"/>
                <w:rtl/>
              </w:rPr>
            </w:pPr>
            <w:r w:rsidRPr="000321D9">
              <w:rPr>
                <w:rFonts w:cs="B Zar" w:hint="cs"/>
                <w:sz w:val="16"/>
                <w:rtl/>
              </w:rPr>
              <w:t>جيوه غيرآلي كل در خون</w:t>
            </w:r>
          </w:p>
        </w:tc>
        <w:tc>
          <w:tcPr>
            <w:tcW w:w="710" w:type="pct"/>
            <w:gridSpan w:val="2"/>
          </w:tcPr>
          <w:p w:rsidR="00F927ED" w:rsidRPr="000321D9" w:rsidRDefault="00F927ED" w:rsidP="000321D9">
            <w:pPr>
              <w:cnfStyle w:val="000000000000"/>
              <w:rPr>
                <w:rFonts w:cs="B Zar"/>
                <w:sz w:val="16"/>
                <w:rtl/>
              </w:rPr>
            </w:pPr>
            <w:r w:rsidRPr="000321D9">
              <w:rPr>
                <w:rFonts w:cs="B Zar" w:hint="cs"/>
                <w:sz w:val="16"/>
                <w:rtl/>
              </w:rPr>
              <w:t>انتهاي شيفت</w:t>
            </w:r>
          </w:p>
          <w:p w:rsidR="00F927ED" w:rsidRPr="000321D9" w:rsidRDefault="00F927ED" w:rsidP="000321D9">
            <w:pPr>
              <w:cnfStyle w:val="000000000000"/>
              <w:rPr>
                <w:rFonts w:cs="B Zar"/>
                <w:sz w:val="16"/>
                <w:rtl/>
              </w:rPr>
            </w:pPr>
            <w:r w:rsidRPr="000321D9">
              <w:rPr>
                <w:rFonts w:cs="B Zar" w:hint="cs"/>
                <w:sz w:val="16"/>
                <w:rtl/>
              </w:rPr>
              <w:t>در آخر</w:t>
            </w:r>
            <w:r w:rsidR="0004231F" w:rsidRPr="000321D9">
              <w:rPr>
                <w:rFonts w:cs="B Zar" w:hint="cs"/>
                <w:sz w:val="16"/>
                <w:rtl/>
              </w:rPr>
              <w:t xml:space="preserve"> </w:t>
            </w:r>
            <w:r w:rsidRPr="000321D9">
              <w:rPr>
                <w:rFonts w:cs="B Zar" w:hint="cs"/>
                <w:sz w:val="16"/>
                <w:rtl/>
              </w:rPr>
              <w:t>هفته</w:t>
            </w:r>
          </w:p>
        </w:tc>
        <w:tc>
          <w:tcPr>
            <w:tcW w:w="761" w:type="pct"/>
          </w:tcPr>
          <w:p w:rsidR="00F927ED" w:rsidRPr="000321D9" w:rsidRDefault="00F927ED" w:rsidP="000321D9">
            <w:pPr>
              <w:cnfStyle w:val="000000000000"/>
              <w:rPr>
                <w:rFonts w:cs="B Zar"/>
                <w:sz w:val="16"/>
                <w:rtl/>
              </w:rPr>
            </w:pPr>
            <w:r w:rsidRPr="000321D9">
              <w:rPr>
                <w:rFonts w:cs="B Zar"/>
                <w:sz w:val="16"/>
              </w:rPr>
              <w:t>μg/L</w:t>
            </w:r>
            <w:r w:rsidR="001700FE" w:rsidRPr="000321D9">
              <w:rPr>
                <w:rFonts w:cs="B Zar" w:hint="cs"/>
                <w:sz w:val="16"/>
                <w:rtl/>
              </w:rPr>
              <w:t>15</w:t>
            </w:r>
          </w:p>
        </w:tc>
        <w:tc>
          <w:tcPr>
            <w:cnfStyle w:val="000100000000"/>
            <w:tcW w:w="751" w:type="pct"/>
          </w:tcPr>
          <w:p w:rsidR="00F927ED" w:rsidRPr="000321D9" w:rsidRDefault="00F927ED" w:rsidP="000321D9">
            <w:pPr>
              <w:jc w:val="center"/>
              <w:rPr>
                <w:rFonts w:cs="B Zar"/>
                <w:sz w:val="16"/>
              </w:rPr>
            </w:pPr>
            <w:r w:rsidRPr="000321D9">
              <w:rPr>
                <w:rFonts w:cs="B Zar" w:hint="cs"/>
                <w:sz w:val="16"/>
                <w:rtl/>
              </w:rPr>
              <w:t>زمينه</w:t>
            </w:r>
          </w:p>
        </w:tc>
      </w:tr>
      <w:tr w:rsidR="00F927ED" w:rsidRPr="000321D9" w:rsidTr="000321D9">
        <w:trPr>
          <w:jc w:val="center"/>
        </w:trPr>
        <w:tc>
          <w:tcPr>
            <w:cnfStyle w:val="001000000000"/>
            <w:tcW w:w="258" w:type="pct"/>
          </w:tcPr>
          <w:p w:rsidR="00F927ED" w:rsidRPr="000321D9" w:rsidRDefault="00F927ED" w:rsidP="000321D9">
            <w:pPr>
              <w:jc w:val="center"/>
              <w:rPr>
                <w:rFonts w:cs="B Zar"/>
                <w:sz w:val="16"/>
                <w:rtl/>
              </w:rPr>
            </w:pPr>
            <w:r w:rsidRPr="000321D9">
              <w:rPr>
                <w:rFonts w:cs="B Zar" w:hint="cs"/>
                <w:sz w:val="16"/>
                <w:rtl/>
              </w:rPr>
              <w:lastRenderedPageBreak/>
              <w:t>26</w:t>
            </w:r>
          </w:p>
        </w:tc>
        <w:tc>
          <w:tcPr>
            <w:tcW w:w="1112" w:type="pct"/>
          </w:tcPr>
          <w:p w:rsidR="00F927ED" w:rsidRPr="003D499A" w:rsidRDefault="00F927ED" w:rsidP="000321D9">
            <w:pPr>
              <w:cnfStyle w:val="000000000000"/>
              <w:rPr>
                <w:rFonts w:cs="B Zar"/>
                <w:sz w:val="16"/>
              </w:rPr>
            </w:pPr>
            <w:r w:rsidRPr="003D499A">
              <w:rPr>
                <w:rFonts w:cs="B Zar" w:hint="cs"/>
                <w:sz w:val="16"/>
                <w:rtl/>
              </w:rPr>
              <w:t>متانول</w:t>
            </w:r>
          </w:p>
          <w:p w:rsidR="00F927ED" w:rsidRPr="003D499A" w:rsidRDefault="00F927ED" w:rsidP="000321D9">
            <w:pPr>
              <w:cnfStyle w:val="000000000000"/>
              <w:rPr>
                <w:rFonts w:cs="B Zar"/>
                <w:sz w:val="16"/>
                <w:rtl/>
              </w:rPr>
            </w:pPr>
            <w:r w:rsidRPr="003D499A">
              <w:rPr>
                <w:rFonts w:cs="B Zar"/>
                <w:sz w:val="16"/>
              </w:rPr>
              <w:t>METHANOL</w:t>
            </w:r>
          </w:p>
        </w:tc>
        <w:tc>
          <w:tcPr>
            <w:tcW w:w="608" w:type="pct"/>
          </w:tcPr>
          <w:p w:rsidR="00F927ED" w:rsidRPr="003D499A" w:rsidRDefault="00F927ED" w:rsidP="000321D9">
            <w:pPr>
              <w:cnfStyle w:val="000000000000"/>
              <w:rPr>
                <w:rFonts w:cs="B Zar"/>
                <w:sz w:val="16"/>
                <w:rtl/>
              </w:rPr>
            </w:pPr>
            <w:r w:rsidRPr="003D499A">
              <w:rPr>
                <w:rFonts w:cs="B Zar"/>
                <w:sz w:val="16"/>
              </w:rPr>
              <w:t>[67-56-1]</w:t>
            </w:r>
          </w:p>
        </w:tc>
        <w:tc>
          <w:tcPr>
            <w:tcW w:w="800" w:type="pct"/>
          </w:tcPr>
          <w:p w:rsidR="00F927ED" w:rsidRPr="003D499A" w:rsidRDefault="00F927ED" w:rsidP="000321D9">
            <w:pPr>
              <w:cnfStyle w:val="000000000000"/>
              <w:rPr>
                <w:rFonts w:cs="B Zar"/>
                <w:sz w:val="16"/>
                <w:rtl/>
              </w:rPr>
            </w:pPr>
            <w:r w:rsidRPr="003D499A">
              <w:rPr>
                <w:rFonts w:cs="B Zar" w:hint="cs"/>
                <w:sz w:val="16"/>
                <w:rtl/>
              </w:rPr>
              <w:t>متانول در ادرار</w:t>
            </w:r>
          </w:p>
        </w:tc>
        <w:tc>
          <w:tcPr>
            <w:tcW w:w="710" w:type="pct"/>
            <w:gridSpan w:val="2"/>
          </w:tcPr>
          <w:p w:rsidR="00F927ED" w:rsidRPr="003D499A" w:rsidRDefault="00F927ED" w:rsidP="000321D9">
            <w:pPr>
              <w:cnfStyle w:val="000000000000"/>
              <w:rPr>
                <w:rFonts w:cs="B Zar"/>
                <w:sz w:val="16"/>
                <w:rtl/>
              </w:rPr>
            </w:pPr>
            <w:r w:rsidRPr="003D499A">
              <w:rPr>
                <w:rFonts w:cs="B Zar" w:hint="cs"/>
                <w:sz w:val="16"/>
                <w:rtl/>
              </w:rPr>
              <w:t>انتهاي شيفت</w:t>
            </w:r>
          </w:p>
        </w:tc>
        <w:tc>
          <w:tcPr>
            <w:tcW w:w="761" w:type="pct"/>
          </w:tcPr>
          <w:p w:rsidR="00F927ED" w:rsidRPr="003D499A" w:rsidRDefault="00F927ED" w:rsidP="000321D9">
            <w:pPr>
              <w:cnfStyle w:val="000000000000"/>
              <w:rPr>
                <w:rFonts w:cs="B Zar"/>
                <w:sz w:val="16"/>
                <w:rtl/>
              </w:rPr>
            </w:pPr>
            <w:r w:rsidRPr="003D499A">
              <w:rPr>
                <w:rFonts w:cs="B Zar"/>
                <w:sz w:val="16"/>
              </w:rPr>
              <w:t>mg/L</w:t>
            </w:r>
            <w:r w:rsidRPr="003D499A">
              <w:rPr>
                <w:rFonts w:cs="B Zar" w:hint="cs"/>
                <w:sz w:val="16"/>
                <w:rtl/>
              </w:rPr>
              <w:t xml:space="preserve"> 15</w:t>
            </w:r>
          </w:p>
          <w:p w:rsidR="00F927ED" w:rsidRPr="003D499A" w:rsidRDefault="00F927ED" w:rsidP="000321D9">
            <w:pPr>
              <w:cnfStyle w:val="000000000000"/>
              <w:rPr>
                <w:rFonts w:cs="B Zar"/>
                <w:sz w:val="16"/>
                <w:rtl/>
              </w:rPr>
            </w:pP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زمينه و</w:t>
            </w:r>
          </w:p>
          <w:p w:rsidR="00F927ED" w:rsidRPr="000321D9" w:rsidRDefault="001700FE" w:rsidP="000321D9">
            <w:pPr>
              <w:jc w:val="center"/>
              <w:rPr>
                <w:rFonts w:cs="B Zar"/>
                <w:sz w:val="16"/>
                <w:rtl/>
              </w:rPr>
            </w:pPr>
            <w:r w:rsidRPr="000321D9">
              <w:rPr>
                <w:rFonts w:cs="B Zar" w:hint="cs"/>
                <w:sz w:val="16"/>
                <w:rtl/>
              </w:rPr>
              <w:t>غير</w:t>
            </w:r>
            <w:r w:rsidR="00F927ED" w:rsidRPr="000321D9">
              <w:rPr>
                <w:rFonts w:cs="B Zar" w:hint="cs"/>
                <w:sz w:val="16"/>
                <w:rtl/>
              </w:rPr>
              <w:t>اختصاصي</w:t>
            </w:r>
          </w:p>
        </w:tc>
      </w:tr>
      <w:tr w:rsidR="00F927ED" w:rsidRPr="000321D9" w:rsidTr="000321D9">
        <w:trPr>
          <w:jc w:val="center"/>
        </w:trPr>
        <w:tc>
          <w:tcPr>
            <w:cnfStyle w:val="001000000000"/>
            <w:tcW w:w="258" w:type="pct"/>
          </w:tcPr>
          <w:p w:rsidR="00F927ED" w:rsidRPr="000321D9" w:rsidRDefault="00F927ED" w:rsidP="000321D9">
            <w:pPr>
              <w:jc w:val="center"/>
              <w:rPr>
                <w:rFonts w:cs="B Zar"/>
                <w:sz w:val="16"/>
                <w:rtl/>
              </w:rPr>
            </w:pPr>
            <w:r w:rsidRPr="000321D9">
              <w:rPr>
                <w:rFonts w:cs="B Zar" w:hint="cs"/>
                <w:sz w:val="16"/>
                <w:rtl/>
              </w:rPr>
              <w:t>27</w:t>
            </w:r>
          </w:p>
        </w:tc>
        <w:tc>
          <w:tcPr>
            <w:tcW w:w="1112" w:type="pct"/>
          </w:tcPr>
          <w:p w:rsidR="00F927ED" w:rsidRPr="003D499A" w:rsidRDefault="00F927ED" w:rsidP="000321D9">
            <w:pPr>
              <w:cnfStyle w:val="000000000000"/>
              <w:rPr>
                <w:rFonts w:cs="B Zar"/>
                <w:sz w:val="16"/>
              </w:rPr>
            </w:pPr>
            <w:r w:rsidRPr="003D499A">
              <w:rPr>
                <w:rFonts w:cs="B Zar" w:hint="cs"/>
                <w:sz w:val="16"/>
                <w:rtl/>
              </w:rPr>
              <w:t>القاء كننده هاي متهموگلوبيني</w:t>
            </w:r>
          </w:p>
          <w:p w:rsidR="00F927ED" w:rsidRPr="003D499A" w:rsidRDefault="00F927ED" w:rsidP="000321D9">
            <w:pPr>
              <w:cnfStyle w:val="000000000000"/>
              <w:rPr>
                <w:rFonts w:cs="B Zar"/>
                <w:sz w:val="16"/>
                <w:rtl/>
              </w:rPr>
            </w:pPr>
            <w:r w:rsidRPr="003D499A">
              <w:rPr>
                <w:rFonts w:cs="B Zar"/>
                <w:sz w:val="16"/>
              </w:rPr>
              <w:t>METHEMOGLOBIN INDUCERS</w:t>
            </w:r>
          </w:p>
        </w:tc>
        <w:tc>
          <w:tcPr>
            <w:tcW w:w="608" w:type="pct"/>
          </w:tcPr>
          <w:p w:rsidR="00F927ED" w:rsidRPr="003D499A" w:rsidRDefault="00F927ED" w:rsidP="000321D9">
            <w:pPr>
              <w:cnfStyle w:val="000000000000"/>
              <w:rPr>
                <w:rFonts w:cs="B Zar"/>
                <w:sz w:val="16"/>
                <w:rtl/>
              </w:rPr>
            </w:pPr>
            <w:r w:rsidRPr="003D499A">
              <w:rPr>
                <w:rFonts w:cs="B Zar"/>
                <w:sz w:val="16"/>
                <w:rtl/>
              </w:rPr>
              <w:t>--</w:t>
            </w:r>
          </w:p>
        </w:tc>
        <w:tc>
          <w:tcPr>
            <w:tcW w:w="800" w:type="pct"/>
          </w:tcPr>
          <w:p w:rsidR="00F927ED" w:rsidRPr="003D499A" w:rsidRDefault="00F927ED" w:rsidP="000321D9">
            <w:pPr>
              <w:cnfStyle w:val="000000000000"/>
              <w:rPr>
                <w:rFonts w:cs="B Zar"/>
                <w:sz w:val="16"/>
                <w:rtl/>
              </w:rPr>
            </w:pPr>
            <w:r w:rsidRPr="003D499A">
              <w:rPr>
                <w:rFonts w:cs="B Zar" w:hint="cs"/>
                <w:sz w:val="16"/>
                <w:rtl/>
              </w:rPr>
              <w:t>مت</w:t>
            </w:r>
            <w:r w:rsidRPr="003D499A">
              <w:rPr>
                <w:rFonts w:cs="B Zar"/>
                <w:sz w:val="16"/>
              </w:rPr>
              <w:t xml:space="preserve"> </w:t>
            </w:r>
            <w:r w:rsidRPr="003D499A">
              <w:rPr>
                <w:rFonts w:cs="B Zar" w:hint="cs"/>
                <w:sz w:val="16"/>
                <w:rtl/>
              </w:rPr>
              <w:t>هموگلوبين در خون</w:t>
            </w:r>
          </w:p>
        </w:tc>
        <w:tc>
          <w:tcPr>
            <w:tcW w:w="710" w:type="pct"/>
            <w:gridSpan w:val="2"/>
          </w:tcPr>
          <w:p w:rsidR="00F927ED" w:rsidRPr="003D499A" w:rsidRDefault="00F927ED" w:rsidP="000321D9">
            <w:pPr>
              <w:cnfStyle w:val="000000000000"/>
              <w:rPr>
                <w:rFonts w:cs="B Zar"/>
                <w:sz w:val="16"/>
                <w:rtl/>
              </w:rPr>
            </w:pPr>
            <w:r w:rsidRPr="003D499A">
              <w:rPr>
                <w:rFonts w:cs="B Zar" w:hint="cs"/>
                <w:sz w:val="16"/>
                <w:rtl/>
              </w:rPr>
              <w:t>در طول يا</w:t>
            </w:r>
            <w:r w:rsidRPr="003D499A">
              <w:rPr>
                <w:rFonts w:cs="B Zar"/>
                <w:sz w:val="16"/>
              </w:rPr>
              <w:t xml:space="preserve"> </w:t>
            </w:r>
            <w:r w:rsidRPr="003D499A">
              <w:rPr>
                <w:rFonts w:cs="B Zar" w:hint="cs"/>
                <w:sz w:val="16"/>
                <w:rtl/>
              </w:rPr>
              <w:t>انتهاي شيفت</w:t>
            </w:r>
          </w:p>
        </w:tc>
        <w:tc>
          <w:tcPr>
            <w:tcW w:w="761" w:type="pct"/>
          </w:tcPr>
          <w:p w:rsidR="00F927ED" w:rsidRPr="003D499A" w:rsidRDefault="00F927ED" w:rsidP="000321D9">
            <w:pPr>
              <w:cnfStyle w:val="000000000000"/>
              <w:rPr>
                <w:rFonts w:cs="B Zar"/>
                <w:sz w:val="16"/>
              </w:rPr>
            </w:pPr>
          </w:p>
          <w:p w:rsidR="00F927ED" w:rsidRPr="003D499A" w:rsidRDefault="00F927ED" w:rsidP="000321D9">
            <w:pPr>
              <w:cnfStyle w:val="000000000000"/>
              <w:rPr>
                <w:rFonts w:cs="B Zar"/>
                <w:sz w:val="16"/>
                <w:rtl/>
              </w:rPr>
            </w:pPr>
            <w:r w:rsidRPr="003D499A">
              <w:rPr>
                <w:rFonts w:cs="B Zar" w:hint="cs"/>
                <w:sz w:val="16"/>
                <w:rtl/>
              </w:rPr>
              <w:t>5/1% هموگلوبين</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زمينه،</w:t>
            </w:r>
          </w:p>
          <w:p w:rsidR="00F927ED" w:rsidRPr="000321D9" w:rsidRDefault="00747B40" w:rsidP="000321D9">
            <w:pPr>
              <w:jc w:val="center"/>
              <w:rPr>
                <w:rFonts w:cs="B Zar"/>
                <w:sz w:val="16"/>
                <w:rtl/>
              </w:rPr>
            </w:pPr>
            <w:r w:rsidRPr="000321D9">
              <w:rPr>
                <w:rFonts w:cs="B Zar" w:hint="cs"/>
                <w:sz w:val="16"/>
                <w:rtl/>
              </w:rPr>
              <w:t>نيمه</w:t>
            </w:r>
            <w:r w:rsidRPr="000321D9">
              <w:rPr>
                <w:rFonts w:cs="B Zar"/>
                <w:sz w:val="16"/>
                <w:rtl/>
              </w:rPr>
              <w:softHyphen/>
            </w:r>
            <w:r w:rsidR="00F927ED" w:rsidRPr="000321D9">
              <w:rPr>
                <w:rFonts w:cs="B Zar" w:hint="cs"/>
                <w:sz w:val="16"/>
                <w:rtl/>
              </w:rPr>
              <w:t>كمي و</w:t>
            </w:r>
          </w:p>
          <w:p w:rsidR="00F927ED" w:rsidRPr="000321D9" w:rsidRDefault="001700FE" w:rsidP="000321D9">
            <w:pPr>
              <w:jc w:val="center"/>
              <w:rPr>
                <w:rFonts w:cs="B Zar"/>
                <w:sz w:val="16"/>
                <w:rtl/>
              </w:rPr>
            </w:pPr>
            <w:r w:rsidRPr="000321D9">
              <w:rPr>
                <w:rFonts w:cs="B Zar" w:hint="cs"/>
                <w:sz w:val="16"/>
                <w:rtl/>
              </w:rPr>
              <w:t>غير</w:t>
            </w:r>
            <w:r w:rsidR="00F927ED" w:rsidRPr="000321D9">
              <w:rPr>
                <w:rFonts w:cs="B Zar" w:hint="cs"/>
                <w:sz w:val="16"/>
                <w:rtl/>
              </w:rPr>
              <w:t>اختصاصي</w:t>
            </w:r>
          </w:p>
        </w:tc>
      </w:tr>
      <w:tr w:rsidR="00F927ED" w:rsidRPr="000321D9" w:rsidTr="000321D9">
        <w:trPr>
          <w:jc w:val="center"/>
        </w:trPr>
        <w:tc>
          <w:tcPr>
            <w:cnfStyle w:val="001000000000"/>
            <w:tcW w:w="258" w:type="pct"/>
          </w:tcPr>
          <w:p w:rsidR="00F927ED" w:rsidRPr="000321D9" w:rsidRDefault="00F927ED" w:rsidP="000321D9">
            <w:pPr>
              <w:jc w:val="center"/>
              <w:rPr>
                <w:rFonts w:cs="B Zar"/>
                <w:sz w:val="16"/>
                <w:rtl/>
              </w:rPr>
            </w:pPr>
            <w:r w:rsidRPr="000321D9">
              <w:rPr>
                <w:rFonts w:cs="B Zar" w:hint="cs"/>
                <w:sz w:val="16"/>
                <w:rtl/>
              </w:rPr>
              <w:t>28</w:t>
            </w:r>
          </w:p>
        </w:tc>
        <w:tc>
          <w:tcPr>
            <w:tcW w:w="1112" w:type="pct"/>
          </w:tcPr>
          <w:p w:rsidR="00F927ED" w:rsidRPr="003D499A" w:rsidRDefault="00F927ED" w:rsidP="000321D9">
            <w:pPr>
              <w:cnfStyle w:val="000000000000"/>
              <w:rPr>
                <w:rFonts w:cs="B Zar"/>
                <w:sz w:val="16"/>
                <w:rtl/>
              </w:rPr>
            </w:pPr>
            <w:r w:rsidRPr="003D499A">
              <w:rPr>
                <w:rFonts w:cs="B Zar" w:hint="cs"/>
                <w:sz w:val="16"/>
                <w:rtl/>
              </w:rPr>
              <w:t>2- متوكسي اتانول</w:t>
            </w:r>
            <w:r w:rsidRPr="003D499A">
              <w:rPr>
                <w:rFonts w:cs="B Zar"/>
                <w:sz w:val="16"/>
              </w:rPr>
              <w:t xml:space="preserve">(EGME) </w:t>
            </w:r>
            <w:r w:rsidRPr="003D499A">
              <w:rPr>
                <w:rFonts w:cs="B Zar" w:hint="cs"/>
                <w:sz w:val="16"/>
                <w:rtl/>
              </w:rPr>
              <w:t xml:space="preserve"> و</w:t>
            </w:r>
          </w:p>
          <w:p w:rsidR="00F927ED" w:rsidRPr="003D499A" w:rsidRDefault="00F927ED" w:rsidP="000321D9">
            <w:pPr>
              <w:cnfStyle w:val="000000000000"/>
              <w:rPr>
                <w:rFonts w:cs="B Zar"/>
                <w:sz w:val="16"/>
              </w:rPr>
            </w:pPr>
            <w:r w:rsidRPr="003D499A">
              <w:rPr>
                <w:rFonts w:cs="B Zar" w:hint="cs"/>
                <w:sz w:val="16"/>
                <w:rtl/>
              </w:rPr>
              <w:t xml:space="preserve">متوكسي اتيل استات </w:t>
            </w:r>
            <w:r w:rsidRPr="003D499A">
              <w:rPr>
                <w:rFonts w:cs="B Zar"/>
                <w:sz w:val="16"/>
              </w:rPr>
              <w:t>(EGMEA)</w:t>
            </w:r>
          </w:p>
          <w:p w:rsidR="00F927ED" w:rsidRPr="003D499A" w:rsidRDefault="00F927ED" w:rsidP="000321D9">
            <w:pPr>
              <w:cnfStyle w:val="000000000000"/>
              <w:rPr>
                <w:rFonts w:cs="B Zar"/>
                <w:sz w:val="16"/>
                <w:rtl/>
              </w:rPr>
            </w:pPr>
            <w:r w:rsidRPr="003D499A">
              <w:rPr>
                <w:rFonts w:cs="B Zar"/>
                <w:sz w:val="16"/>
              </w:rPr>
              <w:t>2-</w:t>
            </w:r>
            <w:r w:rsidRPr="003D499A">
              <w:rPr>
                <w:rFonts w:cs="B Zar"/>
                <w:szCs w:val="14"/>
              </w:rPr>
              <w:t>METHOXYETHANOL</w:t>
            </w:r>
            <w:r w:rsidRPr="003D499A">
              <w:rPr>
                <w:rFonts w:cs="B Zar"/>
                <w:sz w:val="16"/>
              </w:rPr>
              <w:t xml:space="preserve"> and</w:t>
            </w:r>
          </w:p>
          <w:p w:rsidR="00F927ED" w:rsidRPr="003D499A" w:rsidRDefault="00F927ED" w:rsidP="000321D9">
            <w:pPr>
              <w:cnfStyle w:val="000000000000"/>
              <w:rPr>
                <w:rFonts w:cs="B Zar"/>
                <w:sz w:val="16"/>
                <w:rtl/>
              </w:rPr>
            </w:pPr>
            <w:r w:rsidRPr="003D499A">
              <w:rPr>
                <w:rFonts w:cs="B Zar"/>
                <w:sz w:val="16"/>
              </w:rPr>
              <w:t>2-METHOXYETHYL ACETATE</w:t>
            </w:r>
          </w:p>
        </w:tc>
        <w:tc>
          <w:tcPr>
            <w:tcW w:w="608" w:type="pct"/>
          </w:tcPr>
          <w:p w:rsidR="00F927ED" w:rsidRPr="003D499A" w:rsidRDefault="00F927ED" w:rsidP="000321D9">
            <w:pPr>
              <w:cnfStyle w:val="000000000000"/>
              <w:rPr>
                <w:rFonts w:cs="B Zar"/>
                <w:sz w:val="16"/>
                <w:rtl/>
              </w:rPr>
            </w:pPr>
            <w:r w:rsidRPr="003D499A">
              <w:rPr>
                <w:rFonts w:cs="B Zar"/>
                <w:sz w:val="16"/>
              </w:rPr>
              <w:t>[109-86-4] and</w:t>
            </w:r>
          </w:p>
          <w:p w:rsidR="00F927ED" w:rsidRPr="003D499A" w:rsidRDefault="00F927ED" w:rsidP="000321D9">
            <w:pPr>
              <w:cnfStyle w:val="000000000000"/>
              <w:rPr>
                <w:rFonts w:cs="B Zar"/>
                <w:sz w:val="16"/>
                <w:rtl/>
              </w:rPr>
            </w:pPr>
            <w:r w:rsidRPr="003D499A">
              <w:rPr>
                <w:rFonts w:cs="B Zar"/>
                <w:sz w:val="16"/>
              </w:rPr>
              <w:t>[110-49-6]</w:t>
            </w:r>
          </w:p>
        </w:tc>
        <w:tc>
          <w:tcPr>
            <w:tcW w:w="800" w:type="pct"/>
          </w:tcPr>
          <w:p w:rsidR="00F927ED" w:rsidRPr="003D499A" w:rsidRDefault="00F927ED" w:rsidP="000321D9">
            <w:pPr>
              <w:cnfStyle w:val="000000000000"/>
              <w:rPr>
                <w:rFonts w:cs="B Zar"/>
                <w:sz w:val="16"/>
                <w:rtl/>
              </w:rPr>
            </w:pPr>
            <w:r w:rsidRPr="003D499A">
              <w:rPr>
                <w:rFonts w:cs="B Zar" w:hint="cs"/>
                <w:sz w:val="16"/>
                <w:rtl/>
              </w:rPr>
              <w:t>2- متوكسي استيك اسيد در ادرار</w:t>
            </w:r>
          </w:p>
        </w:tc>
        <w:tc>
          <w:tcPr>
            <w:tcW w:w="710" w:type="pct"/>
            <w:gridSpan w:val="2"/>
          </w:tcPr>
          <w:p w:rsidR="00F927ED" w:rsidRPr="003D499A" w:rsidRDefault="00F927ED" w:rsidP="000321D9">
            <w:pPr>
              <w:cnfStyle w:val="000000000000"/>
              <w:rPr>
                <w:rFonts w:cs="B Zar"/>
                <w:sz w:val="16"/>
                <w:rtl/>
              </w:rPr>
            </w:pPr>
            <w:r w:rsidRPr="003D499A">
              <w:rPr>
                <w:rFonts w:cs="B Zar" w:hint="cs"/>
                <w:sz w:val="16"/>
                <w:rtl/>
              </w:rPr>
              <w:t>انتهاي شيفت</w:t>
            </w:r>
          </w:p>
          <w:p w:rsidR="00F927ED" w:rsidRPr="003D499A" w:rsidRDefault="00F927ED" w:rsidP="000321D9">
            <w:pPr>
              <w:cnfStyle w:val="000000000000"/>
              <w:rPr>
                <w:rFonts w:cs="B Zar"/>
                <w:sz w:val="16"/>
                <w:rtl/>
              </w:rPr>
            </w:pPr>
            <w:r w:rsidRPr="003D499A">
              <w:rPr>
                <w:rFonts w:cs="B Zar" w:hint="cs"/>
                <w:sz w:val="16"/>
                <w:rtl/>
              </w:rPr>
              <w:t>در آخر</w:t>
            </w:r>
            <w:r w:rsidR="0004231F" w:rsidRPr="003D499A">
              <w:rPr>
                <w:rFonts w:cs="B Zar" w:hint="cs"/>
                <w:sz w:val="16"/>
                <w:rtl/>
              </w:rPr>
              <w:t xml:space="preserve"> </w:t>
            </w:r>
            <w:r w:rsidRPr="003D499A">
              <w:rPr>
                <w:rFonts w:cs="B Zar" w:hint="cs"/>
                <w:sz w:val="16"/>
                <w:rtl/>
              </w:rPr>
              <w:t>هفته</w:t>
            </w:r>
          </w:p>
        </w:tc>
        <w:tc>
          <w:tcPr>
            <w:tcW w:w="761" w:type="pct"/>
          </w:tcPr>
          <w:p w:rsidR="00F927ED" w:rsidRPr="003D499A" w:rsidRDefault="00F927ED" w:rsidP="000321D9">
            <w:pPr>
              <w:cnfStyle w:val="000000000000"/>
              <w:rPr>
                <w:rFonts w:cs="B Zar"/>
                <w:sz w:val="16"/>
                <w:rtl/>
              </w:rPr>
            </w:pPr>
            <w:r w:rsidRPr="003D499A">
              <w:rPr>
                <w:rFonts w:cs="B Zar"/>
                <w:sz w:val="16"/>
              </w:rPr>
              <w:t xml:space="preserve">mg/g </w:t>
            </w:r>
            <w:r w:rsidR="004A3F89" w:rsidRPr="003D499A">
              <w:rPr>
                <w:rFonts w:ascii="Akram" w:hAnsi="Akram" w:cs="B Zar" w:hint="cs"/>
                <w:sz w:val="16"/>
                <w:rtl/>
              </w:rPr>
              <w:t>1</w:t>
            </w:r>
            <w:r w:rsidR="004A3F89" w:rsidRPr="003D499A">
              <w:rPr>
                <w:rFonts w:cs="B Zar" w:hint="cs"/>
                <w:sz w:val="16"/>
                <w:rtl/>
              </w:rPr>
              <w:t xml:space="preserve"> </w:t>
            </w:r>
            <w:r w:rsidRPr="003D499A">
              <w:rPr>
                <w:rFonts w:cs="B Zar" w:hint="cs"/>
                <w:sz w:val="16"/>
                <w:rtl/>
              </w:rPr>
              <w:t>كراتينين</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w:t>
            </w:r>
          </w:p>
        </w:tc>
      </w:tr>
      <w:tr w:rsidR="00F927ED" w:rsidRPr="000321D9" w:rsidTr="000321D9">
        <w:trPr>
          <w:jc w:val="center"/>
        </w:trPr>
        <w:tc>
          <w:tcPr>
            <w:cnfStyle w:val="001000000000"/>
            <w:tcW w:w="258" w:type="pct"/>
          </w:tcPr>
          <w:p w:rsidR="00F927ED" w:rsidRPr="000321D9" w:rsidRDefault="00F927ED" w:rsidP="000321D9">
            <w:pPr>
              <w:jc w:val="center"/>
              <w:rPr>
                <w:rFonts w:cs="B Zar"/>
                <w:sz w:val="16"/>
                <w:rtl/>
              </w:rPr>
            </w:pPr>
            <w:r w:rsidRPr="000321D9">
              <w:rPr>
                <w:rFonts w:cs="B Zar" w:hint="cs"/>
                <w:sz w:val="16"/>
                <w:rtl/>
              </w:rPr>
              <w:t>29</w:t>
            </w:r>
          </w:p>
        </w:tc>
        <w:tc>
          <w:tcPr>
            <w:tcW w:w="1112" w:type="pct"/>
          </w:tcPr>
          <w:p w:rsidR="00F927ED" w:rsidRPr="000321D9" w:rsidRDefault="00F927ED" w:rsidP="000321D9">
            <w:pPr>
              <w:cnfStyle w:val="000000000000"/>
              <w:rPr>
                <w:rFonts w:cs="B Zar"/>
                <w:sz w:val="16"/>
                <w:rtl/>
              </w:rPr>
            </w:pPr>
            <w:r w:rsidRPr="000321D9">
              <w:rPr>
                <w:rFonts w:cs="B Zar" w:hint="cs"/>
                <w:sz w:val="16"/>
                <w:rtl/>
              </w:rPr>
              <w:t>متيل ان- بوتيل كتون</w:t>
            </w:r>
          </w:p>
          <w:p w:rsidR="00F927ED" w:rsidRPr="000321D9" w:rsidRDefault="00F927ED" w:rsidP="000321D9">
            <w:pPr>
              <w:cnfStyle w:val="000000000000"/>
              <w:rPr>
                <w:rFonts w:cs="B Zar"/>
                <w:sz w:val="16"/>
                <w:rtl/>
              </w:rPr>
            </w:pPr>
            <w:r w:rsidRPr="000321D9">
              <w:rPr>
                <w:rFonts w:cs="B Zar"/>
                <w:sz w:val="16"/>
              </w:rPr>
              <w:t>METHYL n-BUTYL KETONE</w:t>
            </w:r>
          </w:p>
        </w:tc>
        <w:tc>
          <w:tcPr>
            <w:tcW w:w="608" w:type="pct"/>
          </w:tcPr>
          <w:p w:rsidR="00F927ED" w:rsidRPr="000321D9" w:rsidRDefault="00F927ED" w:rsidP="000321D9">
            <w:pPr>
              <w:cnfStyle w:val="000000000000"/>
              <w:rPr>
                <w:rFonts w:cs="B Zar"/>
                <w:sz w:val="16"/>
              </w:rPr>
            </w:pPr>
            <w:r w:rsidRPr="000321D9">
              <w:rPr>
                <w:rFonts w:cs="B Zar"/>
                <w:sz w:val="16"/>
              </w:rPr>
              <w:t>[591-78-6]</w:t>
            </w:r>
          </w:p>
          <w:p w:rsidR="00F927ED" w:rsidRPr="000321D9" w:rsidRDefault="00F927ED" w:rsidP="000321D9">
            <w:pPr>
              <w:cnfStyle w:val="000000000000"/>
              <w:rPr>
                <w:rFonts w:cs="B Zar"/>
                <w:sz w:val="16"/>
              </w:rPr>
            </w:pPr>
          </w:p>
        </w:tc>
        <w:tc>
          <w:tcPr>
            <w:tcW w:w="800" w:type="pct"/>
          </w:tcPr>
          <w:p w:rsidR="00F927ED" w:rsidRPr="000321D9" w:rsidRDefault="00F927ED" w:rsidP="000321D9">
            <w:pPr>
              <w:cnfStyle w:val="000000000000"/>
              <w:rPr>
                <w:rFonts w:cs="B Zar"/>
                <w:sz w:val="16"/>
                <w:rtl/>
              </w:rPr>
            </w:pPr>
            <w:r w:rsidRPr="000321D9">
              <w:rPr>
                <w:rFonts w:cs="B Zar" w:hint="cs"/>
                <w:sz w:val="16"/>
                <w:rtl/>
              </w:rPr>
              <w:t>2و5 - هگزان دي ان در ادرار</w:t>
            </w:r>
          </w:p>
        </w:tc>
        <w:tc>
          <w:tcPr>
            <w:tcW w:w="710" w:type="pct"/>
            <w:gridSpan w:val="2"/>
          </w:tcPr>
          <w:p w:rsidR="00F927ED" w:rsidRPr="000321D9" w:rsidRDefault="00F927ED" w:rsidP="000321D9">
            <w:pPr>
              <w:cnfStyle w:val="000000000000"/>
              <w:rPr>
                <w:rFonts w:cs="B Zar"/>
                <w:sz w:val="16"/>
                <w:rtl/>
              </w:rPr>
            </w:pPr>
            <w:r w:rsidRPr="000321D9">
              <w:rPr>
                <w:rFonts w:cs="B Zar" w:hint="cs"/>
                <w:sz w:val="16"/>
                <w:rtl/>
              </w:rPr>
              <w:t>انتهاي شيفت</w:t>
            </w:r>
          </w:p>
          <w:p w:rsidR="00F927ED" w:rsidRPr="000321D9" w:rsidRDefault="00F927ED" w:rsidP="000321D9">
            <w:pPr>
              <w:cnfStyle w:val="000000000000"/>
              <w:rPr>
                <w:rFonts w:cs="B Zar"/>
                <w:sz w:val="16"/>
                <w:rtl/>
              </w:rPr>
            </w:pPr>
            <w:r w:rsidRPr="000321D9">
              <w:rPr>
                <w:rFonts w:cs="B Zar" w:hint="cs"/>
                <w:sz w:val="16"/>
                <w:rtl/>
              </w:rPr>
              <w:t>در آخر</w:t>
            </w:r>
            <w:r w:rsidR="005C6A6E" w:rsidRPr="000321D9">
              <w:rPr>
                <w:rFonts w:cs="B Zar" w:hint="cs"/>
                <w:sz w:val="16"/>
                <w:rtl/>
              </w:rPr>
              <w:t xml:space="preserve"> </w:t>
            </w:r>
            <w:r w:rsidRPr="000321D9">
              <w:rPr>
                <w:rFonts w:cs="B Zar" w:hint="cs"/>
                <w:sz w:val="16"/>
                <w:rtl/>
              </w:rPr>
              <w:t>هفته</w:t>
            </w:r>
          </w:p>
        </w:tc>
        <w:tc>
          <w:tcPr>
            <w:tcW w:w="761" w:type="pct"/>
          </w:tcPr>
          <w:p w:rsidR="00F927ED" w:rsidRPr="000321D9" w:rsidRDefault="00F927ED" w:rsidP="000321D9">
            <w:pPr>
              <w:cnfStyle w:val="000000000000"/>
              <w:rPr>
                <w:rFonts w:cs="B Zar"/>
                <w:sz w:val="16"/>
                <w:rtl/>
              </w:rPr>
            </w:pPr>
            <w:r w:rsidRPr="000321D9">
              <w:rPr>
                <w:rFonts w:cs="B Zar"/>
                <w:sz w:val="16"/>
              </w:rPr>
              <w:t>mg/L</w:t>
            </w:r>
            <w:r w:rsidRPr="000321D9">
              <w:rPr>
                <w:rFonts w:cs="B Zar" w:hint="cs"/>
                <w:sz w:val="16"/>
                <w:rtl/>
              </w:rPr>
              <w:t xml:space="preserve"> 4/0</w:t>
            </w:r>
          </w:p>
          <w:p w:rsidR="00F927ED" w:rsidRPr="000321D9" w:rsidRDefault="00F927ED" w:rsidP="000321D9">
            <w:pPr>
              <w:cnfStyle w:val="000000000000"/>
              <w:rPr>
                <w:rFonts w:cs="B Zar"/>
                <w:sz w:val="16"/>
                <w:rtl/>
              </w:rPr>
            </w:pP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w:t>
            </w:r>
          </w:p>
        </w:tc>
      </w:tr>
      <w:tr w:rsidR="00F927ED" w:rsidRPr="000321D9" w:rsidTr="000321D9">
        <w:trPr>
          <w:jc w:val="center"/>
        </w:trPr>
        <w:tc>
          <w:tcPr>
            <w:cnfStyle w:val="001000000000"/>
            <w:tcW w:w="258" w:type="pct"/>
            <w:vMerge w:val="restart"/>
          </w:tcPr>
          <w:p w:rsidR="00F927ED" w:rsidRPr="000321D9" w:rsidRDefault="00F927ED" w:rsidP="000321D9">
            <w:pPr>
              <w:jc w:val="center"/>
              <w:rPr>
                <w:rFonts w:cs="B Zar"/>
                <w:sz w:val="16"/>
                <w:rtl/>
              </w:rPr>
            </w:pPr>
            <w:r w:rsidRPr="000321D9">
              <w:rPr>
                <w:rFonts w:cs="B Zar" w:hint="cs"/>
                <w:sz w:val="16"/>
                <w:rtl/>
              </w:rPr>
              <w:t>30</w:t>
            </w:r>
          </w:p>
        </w:tc>
        <w:tc>
          <w:tcPr>
            <w:tcW w:w="1112" w:type="pct"/>
            <w:vMerge w:val="restart"/>
          </w:tcPr>
          <w:p w:rsidR="00F927ED" w:rsidRPr="000321D9" w:rsidRDefault="00F927ED" w:rsidP="000321D9">
            <w:pPr>
              <w:cnfStyle w:val="000000000000"/>
              <w:rPr>
                <w:rFonts w:cs="B Zar"/>
                <w:sz w:val="16"/>
              </w:rPr>
            </w:pPr>
            <w:r w:rsidRPr="000321D9">
              <w:rPr>
                <w:rFonts w:cs="B Zar" w:hint="cs"/>
                <w:sz w:val="16"/>
                <w:rtl/>
              </w:rPr>
              <w:t>متيل كلروفرم</w:t>
            </w:r>
          </w:p>
          <w:p w:rsidR="00F927ED" w:rsidRPr="000321D9" w:rsidRDefault="00F927ED" w:rsidP="000321D9">
            <w:pPr>
              <w:cnfStyle w:val="000000000000"/>
              <w:rPr>
                <w:rFonts w:cs="B Zar"/>
                <w:sz w:val="16"/>
                <w:rtl/>
              </w:rPr>
            </w:pPr>
            <w:r w:rsidRPr="000321D9">
              <w:rPr>
                <w:rFonts w:cs="B Zar"/>
                <w:sz w:val="16"/>
              </w:rPr>
              <w:t>METHYL CHLOROFORM</w:t>
            </w:r>
          </w:p>
        </w:tc>
        <w:tc>
          <w:tcPr>
            <w:tcW w:w="608" w:type="pct"/>
            <w:vMerge w:val="restart"/>
          </w:tcPr>
          <w:p w:rsidR="00F927ED" w:rsidRPr="000321D9" w:rsidRDefault="00F927ED" w:rsidP="000321D9">
            <w:pPr>
              <w:cnfStyle w:val="000000000000"/>
              <w:rPr>
                <w:rFonts w:cs="B Zar"/>
                <w:sz w:val="16"/>
              </w:rPr>
            </w:pPr>
            <w:r w:rsidRPr="000321D9">
              <w:rPr>
                <w:rFonts w:cs="B Zar"/>
                <w:sz w:val="16"/>
              </w:rPr>
              <w:t>[71-55-6]</w:t>
            </w:r>
          </w:p>
        </w:tc>
        <w:tc>
          <w:tcPr>
            <w:tcW w:w="800" w:type="pct"/>
          </w:tcPr>
          <w:p w:rsidR="00F927ED" w:rsidRPr="000321D9" w:rsidRDefault="00F927ED" w:rsidP="000321D9">
            <w:pPr>
              <w:cnfStyle w:val="000000000000"/>
              <w:rPr>
                <w:rFonts w:cs="B Zar"/>
                <w:sz w:val="16"/>
                <w:rtl/>
              </w:rPr>
            </w:pPr>
            <w:r w:rsidRPr="000321D9">
              <w:rPr>
                <w:rFonts w:cs="B Zar" w:hint="cs"/>
                <w:sz w:val="16"/>
                <w:rtl/>
              </w:rPr>
              <w:t>متيل كلروفرم در هواي بازدم</w:t>
            </w:r>
          </w:p>
        </w:tc>
        <w:tc>
          <w:tcPr>
            <w:tcW w:w="710" w:type="pct"/>
            <w:gridSpan w:val="2"/>
          </w:tcPr>
          <w:p w:rsidR="00F927ED" w:rsidRPr="000321D9" w:rsidRDefault="00F927ED" w:rsidP="000321D9">
            <w:pPr>
              <w:cnfStyle w:val="000000000000"/>
              <w:rPr>
                <w:rFonts w:cs="B Zar"/>
                <w:sz w:val="16"/>
                <w:rtl/>
              </w:rPr>
            </w:pPr>
            <w:r w:rsidRPr="000321D9">
              <w:rPr>
                <w:rFonts w:cs="B Zar" w:hint="cs"/>
                <w:sz w:val="16"/>
                <w:rtl/>
              </w:rPr>
              <w:t>ابتداي آخرين شيفت هفته</w:t>
            </w:r>
          </w:p>
        </w:tc>
        <w:tc>
          <w:tcPr>
            <w:tcW w:w="761" w:type="pct"/>
          </w:tcPr>
          <w:p w:rsidR="00F927ED" w:rsidRPr="000321D9" w:rsidRDefault="00F927ED" w:rsidP="000321D9">
            <w:pPr>
              <w:cnfStyle w:val="000000000000"/>
              <w:rPr>
                <w:rFonts w:cs="B Zar"/>
                <w:sz w:val="16"/>
              </w:rPr>
            </w:pPr>
            <w:r w:rsidRPr="000321D9">
              <w:rPr>
                <w:rFonts w:cs="B Zar"/>
                <w:sz w:val="16"/>
              </w:rPr>
              <w:t>ppm</w:t>
            </w:r>
            <w:r w:rsidR="001700FE" w:rsidRPr="000321D9">
              <w:rPr>
                <w:rFonts w:cs="B Zar" w:hint="cs"/>
                <w:sz w:val="16"/>
                <w:rtl/>
              </w:rPr>
              <w:t>40</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w:t>
            </w:r>
          </w:p>
        </w:tc>
      </w:tr>
      <w:tr w:rsidR="00F927ED" w:rsidRPr="000321D9" w:rsidTr="000321D9">
        <w:trPr>
          <w:trHeight w:val="917"/>
          <w:jc w:val="center"/>
        </w:trPr>
        <w:tc>
          <w:tcPr>
            <w:cnfStyle w:val="001000000000"/>
            <w:tcW w:w="258" w:type="pct"/>
            <w:vMerge/>
          </w:tcPr>
          <w:p w:rsidR="00F927ED" w:rsidRPr="000321D9" w:rsidRDefault="00F927ED" w:rsidP="000321D9">
            <w:pPr>
              <w:jc w:val="center"/>
              <w:rPr>
                <w:rFonts w:cs="B Zar"/>
                <w:sz w:val="16"/>
                <w:rtl/>
              </w:rPr>
            </w:pPr>
          </w:p>
        </w:tc>
        <w:tc>
          <w:tcPr>
            <w:tcW w:w="1112" w:type="pct"/>
            <w:vMerge/>
          </w:tcPr>
          <w:p w:rsidR="00F927ED" w:rsidRPr="000321D9" w:rsidRDefault="00F927ED" w:rsidP="000321D9">
            <w:pPr>
              <w:cnfStyle w:val="000000000000"/>
              <w:rPr>
                <w:rFonts w:cs="B Zar"/>
                <w:sz w:val="16"/>
                <w:rtl/>
              </w:rPr>
            </w:pPr>
          </w:p>
        </w:tc>
        <w:tc>
          <w:tcPr>
            <w:tcW w:w="608" w:type="pct"/>
            <w:vMerge/>
          </w:tcPr>
          <w:p w:rsidR="00F927ED" w:rsidRPr="000321D9" w:rsidRDefault="00F927ED" w:rsidP="000321D9">
            <w:pPr>
              <w:cnfStyle w:val="000000000000"/>
              <w:rPr>
                <w:rFonts w:cs="B Zar"/>
                <w:sz w:val="16"/>
              </w:rPr>
            </w:pPr>
          </w:p>
        </w:tc>
        <w:tc>
          <w:tcPr>
            <w:tcW w:w="800" w:type="pct"/>
          </w:tcPr>
          <w:p w:rsidR="00F927ED" w:rsidRPr="000321D9" w:rsidRDefault="00F927ED" w:rsidP="000321D9">
            <w:pPr>
              <w:cnfStyle w:val="000000000000"/>
              <w:rPr>
                <w:rFonts w:cs="B Zar"/>
                <w:sz w:val="16"/>
                <w:rtl/>
              </w:rPr>
            </w:pPr>
            <w:r w:rsidRPr="000321D9">
              <w:rPr>
                <w:rFonts w:cs="B Zar" w:hint="cs"/>
                <w:sz w:val="16"/>
                <w:rtl/>
              </w:rPr>
              <w:t>تري كلرواستيك اسيد در ادرار</w:t>
            </w:r>
          </w:p>
          <w:p w:rsidR="005C7B60" w:rsidRPr="000321D9" w:rsidRDefault="005C7B60" w:rsidP="000321D9">
            <w:pPr>
              <w:cnfStyle w:val="000000000000"/>
              <w:rPr>
                <w:rFonts w:cs="B Zar"/>
                <w:sz w:val="16"/>
                <w:rtl/>
              </w:rPr>
            </w:pPr>
          </w:p>
        </w:tc>
        <w:tc>
          <w:tcPr>
            <w:tcW w:w="710" w:type="pct"/>
            <w:gridSpan w:val="2"/>
          </w:tcPr>
          <w:p w:rsidR="00F927ED" w:rsidRPr="000321D9" w:rsidRDefault="00F927ED" w:rsidP="000321D9">
            <w:pPr>
              <w:cnfStyle w:val="000000000000"/>
              <w:rPr>
                <w:rFonts w:cs="B Zar"/>
                <w:sz w:val="16"/>
                <w:rtl/>
              </w:rPr>
            </w:pPr>
            <w:r w:rsidRPr="000321D9">
              <w:rPr>
                <w:rFonts w:cs="B Zar" w:hint="cs"/>
                <w:sz w:val="16"/>
                <w:rtl/>
              </w:rPr>
              <w:t>انتهاي هفته كاري</w:t>
            </w:r>
          </w:p>
        </w:tc>
        <w:tc>
          <w:tcPr>
            <w:tcW w:w="761" w:type="pct"/>
          </w:tcPr>
          <w:p w:rsidR="00F927ED" w:rsidRPr="000321D9" w:rsidRDefault="00F927ED" w:rsidP="000321D9">
            <w:pPr>
              <w:cnfStyle w:val="000000000000"/>
              <w:rPr>
                <w:rFonts w:cs="B Zar"/>
                <w:sz w:val="16"/>
                <w:rtl/>
              </w:rPr>
            </w:pPr>
            <w:r w:rsidRPr="000321D9">
              <w:rPr>
                <w:rFonts w:cs="B Zar"/>
                <w:sz w:val="16"/>
              </w:rPr>
              <w:t>mg/L</w:t>
            </w:r>
            <w:r w:rsidRPr="000321D9">
              <w:rPr>
                <w:rFonts w:cs="B Zar" w:hint="cs"/>
                <w:sz w:val="16"/>
                <w:rtl/>
              </w:rPr>
              <w:t xml:space="preserve"> 10</w:t>
            </w:r>
          </w:p>
        </w:tc>
        <w:tc>
          <w:tcPr>
            <w:cnfStyle w:val="000100000000"/>
            <w:tcW w:w="751" w:type="pct"/>
          </w:tcPr>
          <w:p w:rsidR="00F927ED" w:rsidRPr="000321D9" w:rsidRDefault="00747B40" w:rsidP="000321D9">
            <w:pPr>
              <w:jc w:val="center"/>
              <w:rPr>
                <w:rFonts w:cs="B Zar"/>
                <w:sz w:val="16"/>
                <w:rtl/>
              </w:rPr>
            </w:pPr>
            <w:r w:rsidRPr="000321D9">
              <w:rPr>
                <w:rFonts w:cs="B Zar" w:hint="cs"/>
                <w:sz w:val="16"/>
                <w:rtl/>
              </w:rPr>
              <w:t>نيمه</w:t>
            </w:r>
            <w:r w:rsidRPr="000321D9">
              <w:rPr>
                <w:rFonts w:cs="B Zar"/>
                <w:sz w:val="16"/>
                <w:rtl/>
              </w:rPr>
              <w:softHyphen/>
            </w:r>
            <w:r w:rsidR="00F927ED" w:rsidRPr="000321D9">
              <w:rPr>
                <w:rFonts w:cs="B Zar" w:hint="cs"/>
                <w:sz w:val="16"/>
                <w:rtl/>
              </w:rPr>
              <w:t>كمي و</w:t>
            </w:r>
          </w:p>
          <w:p w:rsidR="00F927ED" w:rsidRPr="000321D9" w:rsidRDefault="001700FE" w:rsidP="000321D9">
            <w:pPr>
              <w:jc w:val="center"/>
              <w:rPr>
                <w:rFonts w:cs="B Zar"/>
                <w:sz w:val="16"/>
                <w:rtl/>
              </w:rPr>
            </w:pPr>
            <w:r w:rsidRPr="000321D9">
              <w:rPr>
                <w:rFonts w:cs="B Zar" w:hint="cs"/>
                <w:sz w:val="16"/>
                <w:rtl/>
              </w:rPr>
              <w:t>غير</w:t>
            </w:r>
            <w:r w:rsidR="00F927ED" w:rsidRPr="000321D9">
              <w:rPr>
                <w:rFonts w:cs="B Zar" w:hint="cs"/>
                <w:sz w:val="16"/>
                <w:rtl/>
              </w:rPr>
              <w:t>اختصاصي</w:t>
            </w:r>
          </w:p>
        </w:tc>
      </w:tr>
      <w:tr w:rsidR="00F927ED" w:rsidRPr="000321D9" w:rsidTr="000321D9">
        <w:trPr>
          <w:jc w:val="center"/>
        </w:trPr>
        <w:tc>
          <w:tcPr>
            <w:cnfStyle w:val="001000000000"/>
            <w:tcW w:w="258" w:type="pct"/>
            <w:vMerge/>
          </w:tcPr>
          <w:p w:rsidR="00F927ED" w:rsidRPr="000321D9" w:rsidRDefault="00F927ED" w:rsidP="000321D9">
            <w:pPr>
              <w:jc w:val="center"/>
              <w:rPr>
                <w:rFonts w:cs="B Zar"/>
                <w:sz w:val="16"/>
                <w:rtl/>
              </w:rPr>
            </w:pPr>
          </w:p>
        </w:tc>
        <w:tc>
          <w:tcPr>
            <w:tcW w:w="1112" w:type="pct"/>
            <w:vMerge/>
          </w:tcPr>
          <w:p w:rsidR="00F927ED" w:rsidRPr="000321D9" w:rsidRDefault="00F927ED" w:rsidP="000321D9">
            <w:pPr>
              <w:cnfStyle w:val="000000000000"/>
              <w:rPr>
                <w:rFonts w:cs="B Zar"/>
                <w:sz w:val="16"/>
                <w:rtl/>
              </w:rPr>
            </w:pPr>
          </w:p>
        </w:tc>
        <w:tc>
          <w:tcPr>
            <w:tcW w:w="608" w:type="pct"/>
            <w:vMerge/>
          </w:tcPr>
          <w:p w:rsidR="00F927ED" w:rsidRPr="000321D9" w:rsidRDefault="00F927ED" w:rsidP="000321D9">
            <w:pPr>
              <w:cnfStyle w:val="000000000000"/>
              <w:rPr>
                <w:rFonts w:cs="B Zar"/>
                <w:sz w:val="16"/>
              </w:rPr>
            </w:pPr>
          </w:p>
        </w:tc>
        <w:tc>
          <w:tcPr>
            <w:tcW w:w="800" w:type="pct"/>
          </w:tcPr>
          <w:p w:rsidR="00F927ED" w:rsidRPr="000321D9" w:rsidRDefault="00F927ED" w:rsidP="000321D9">
            <w:pPr>
              <w:cnfStyle w:val="000000000000"/>
              <w:rPr>
                <w:rFonts w:cs="B Zar"/>
                <w:sz w:val="16"/>
                <w:rtl/>
              </w:rPr>
            </w:pPr>
            <w:r w:rsidRPr="000321D9">
              <w:rPr>
                <w:rFonts w:cs="B Zar" w:hint="cs"/>
                <w:sz w:val="16"/>
                <w:rtl/>
              </w:rPr>
              <w:t>تري كلرواتانول كل در ادرار</w:t>
            </w:r>
          </w:p>
        </w:tc>
        <w:tc>
          <w:tcPr>
            <w:tcW w:w="710" w:type="pct"/>
            <w:gridSpan w:val="2"/>
          </w:tcPr>
          <w:p w:rsidR="00F927ED" w:rsidRPr="000321D9" w:rsidRDefault="00F927ED" w:rsidP="000321D9">
            <w:pPr>
              <w:cnfStyle w:val="000000000000"/>
              <w:rPr>
                <w:rFonts w:cs="B Zar"/>
                <w:sz w:val="16"/>
                <w:rtl/>
              </w:rPr>
            </w:pPr>
            <w:r w:rsidRPr="000321D9">
              <w:rPr>
                <w:rFonts w:cs="B Zar" w:hint="cs"/>
                <w:sz w:val="16"/>
                <w:rtl/>
              </w:rPr>
              <w:t>انتهاي شيفت در آخر هفته</w:t>
            </w:r>
          </w:p>
        </w:tc>
        <w:tc>
          <w:tcPr>
            <w:tcW w:w="761" w:type="pct"/>
          </w:tcPr>
          <w:p w:rsidR="00F927ED" w:rsidRPr="000321D9" w:rsidRDefault="00F927ED" w:rsidP="000321D9">
            <w:pPr>
              <w:cnfStyle w:val="000000000000"/>
              <w:rPr>
                <w:rFonts w:cs="B Zar"/>
                <w:sz w:val="16"/>
              </w:rPr>
            </w:pPr>
            <w:r w:rsidRPr="000321D9">
              <w:rPr>
                <w:rFonts w:cs="B Zar"/>
                <w:sz w:val="16"/>
              </w:rPr>
              <w:t>mg/L</w:t>
            </w:r>
            <w:r w:rsidRPr="000321D9">
              <w:rPr>
                <w:rFonts w:cs="B Zar" w:hint="cs"/>
                <w:sz w:val="16"/>
                <w:rtl/>
              </w:rPr>
              <w:t xml:space="preserve"> 30</w:t>
            </w:r>
          </w:p>
        </w:tc>
        <w:tc>
          <w:tcPr>
            <w:cnfStyle w:val="000100000000"/>
            <w:tcW w:w="751" w:type="pct"/>
          </w:tcPr>
          <w:p w:rsidR="00F927ED" w:rsidRPr="000321D9" w:rsidRDefault="00747B40" w:rsidP="000321D9">
            <w:pPr>
              <w:jc w:val="center"/>
              <w:rPr>
                <w:rFonts w:cs="B Zar"/>
                <w:sz w:val="16"/>
                <w:rtl/>
              </w:rPr>
            </w:pPr>
            <w:r w:rsidRPr="000321D9">
              <w:rPr>
                <w:rFonts w:cs="B Zar" w:hint="cs"/>
                <w:sz w:val="16"/>
                <w:rtl/>
              </w:rPr>
              <w:t>نيمه</w:t>
            </w:r>
            <w:r w:rsidRPr="000321D9">
              <w:rPr>
                <w:rFonts w:cs="B Zar"/>
                <w:sz w:val="16"/>
                <w:rtl/>
              </w:rPr>
              <w:softHyphen/>
            </w:r>
            <w:r w:rsidR="00F927ED" w:rsidRPr="000321D9">
              <w:rPr>
                <w:rFonts w:cs="B Zar" w:hint="cs"/>
                <w:sz w:val="16"/>
                <w:rtl/>
              </w:rPr>
              <w:t>كمي و</w:t>
            </w:r>
          </w:p>
          <w:p w:rsidR="00F927ED" w:rsidRPr="000321D9" w:rsidRDefault="00620E21" w:rsidP="000321D9">
            <w:pPr>
              <w:jc w:val="center"/>
              <w:rPr>
                <w:rFonts w:cs="B Zar"/>
                <w:sz w:val="16"/>
                <w:rtl/>
              </w:rPr>
            </w:pPr>
            <w:r w:rsidRPr="000321D9">
              <w:rPr>
                <w:rFonts w:cs="B Zar" w:hint="cs"/>
                <w:sz w:val="16"/>
                <w:rtl/>
              </w:rPr>
              <w:t>غير</w:t>
            </w:r>
            <w:r w:rsidR="00F927ED" w:rsidRPr="000321D9">
              <w:rPr>
                <w:rFonts w:cs="B Zar" w:hint="cs"/>
                <w:sz w:val="16"/>
                <w:rtl/>
              </w:rPr>
              <w:t>اختصاصي</w:t>
            </w:r>
          </w:p>
        </w:tc>
      </w:tr>
      <w:tr w:rsidR="00F927ED" w:rsidRPr="000321D9" w:rsidTr="000321D9">
        <w:trPr>
          <w:jc w:val="center"/>
        </w:trPr>
        <w:tc>
          <w:tcPr>
            <w:cnfStyle w:val="001000000000"/>
            <w:tcW w:w="258" w:type="pct"/>
            <w:vMerge/>
          </w:tcPr>
          <w:p w:rsidR="00F927ED" w:rsidRPr="000321D9" w:rsidRDefault="00F927ED" w:rsidP="000321D9">
            <w:pPr>
              <w:jc w:val="center"/>
              <w:rPr>
                <w:rFonts w:cs="B Zar"/>
                <w:sz w:val="16"/>
                <w:rtl/>
              </w:rPr>
            </w:pPr>
          </w:p>
        </w:tc>
        <w:tc>
          <w:tcPr>
            <w:tcW w:w="1112" w:type="pct"/>
            <w:vMerge/>
          </w:tcPr>
          <w:p w:rsidR="00F927ED" w:rsidRPr="000321D9" w:rsidRDefault="00F927ED" w:rsidP="000321D9">
            <w:pPr>
              <w:cnfStyle w:val="000000000000"/>
              <w:rPr>
                <w:rFonts w:cs="B Zar"/>
                <w:sz w:val="16"/>
                <w:rtl/>
              </w:rPr>
            </w:pPr>
          </w:p>
        </w:tc>
        <w:tc>
          <w:tcPr>
            <w:tcW w:w="608" w:type="pct"/>
            <w:vMerge/>
          </w:tcPr>
          <w:p w:rsidR="00F927ED" w:rsidRPr="000321D9" w:rsidRDefault="00F927ED" w:rsidP="000321D9">
            <w:pPr>
              <w:cnfStyle w:val="000000000000"/>
              <w:rPr>
                <w:rFonts w:cs="B Zar"/>
                <w:sz w:val="16"/>
              </w:rPr>
            </w:pPr>
          </w:p>
        </w:tc>
        <w:tc>
          <w:tcPr>
            <w:tcW w:w="800" w:type="pct"/>
          </w:tcPr>
          <w:p w:rsidR="00F927ED" w:rsidRPr="000321D9" w:rsidRDefault="00F927ED" w:rsidP="000321D9">
            <w:pPr>
              <w:cnfStyle w:val="000000000000"/>
              <w:rPr>
                <w:rFonts w:cs="B Zar"/>
                <w:sz w:val="16"/>
                <w:rtl/>
              </w:rPr>
            </w:pPr>
            <w:r w:rsidRPr="000321D9">
              <w:rPr>
                <w:rFonts w:cs="B Zar" w:hint="cs"/>
                <w:sz w:val="16"/>
                <w:rtl/>
              </w:rPr>
              <w:t>تري كلرواتانول كل در خون</w:t>
            </w:r>
          </w:p>
        </w:tc>
        <w:tc>
          <w:tcPr>
            <w:tcW w:w="710" w:type="pct"/>
            <w:gridSpan w:val="2"/>
          </w:tcPr>
          <w:p w:rsidR="00F927ED" w:rsidRPr="000321D9" w:rsidRDefault="00F927ED" w:rsidP="000321D9">
            <w:pPr>
              <w:cnfStyle w:val="000000000000"/>
              <w:rPr>
                <w:rFonts w:cs="B Zar"/>
                <w:sz w:val="16"/>
              </w:rPr>
            </w:pPr>
            <w:r w:rsidRPr="000321D9">
              <w:rPr>
                <w:rFonts w:cs="B Zar" w:hint="cs"/>
                <w:sz w:val="16"/>
                <w:rtl/>
              </w:rPr>
              <w:t>انتهاي شيفت در آخر هفته</w:t>
            </w:r>
          </w:p>
        </w:tc>
        <w:tc>
          <w:tcPr>
            <w:tcW w:w="761" w:type="pct"/>
          </w:tcPr>
          <w:p w:rsidR="00F927ED" w:rsidRPr="000321D9" w:rsidRDefault="00F927ED" w:rsidP="000321D9">
            <w:pPr>
              <w:cnfStyle w:val="000000000000"/>
              <w:rPr>
                <w:rFonts w:cs="B Zar"/>
                <w:sz w:val="16"/>
              </w:rPr>
            </w:pPr>
            <w:r w:rsidRPr="000321D9">
              <w:rPr>
                <w:rFonts w:cs="B Zar"/>
                <w:sz w:val="16"/>
              </w:rPr>
              <w:t>mg/L</w:t>
            </w:r>
            <w:r w:rsidRPr="000321D9">
              <w:rPr>
                <w:rFonts w:cs="B Zar" w:hint="cs"/>
                <w:sz w:val="16"/>
                <w:rtl/>
              </w:rPr>
              <w:t xml:space="preserve"> 1</w:t>
            </w:r>
          </w:p>
        </w:tc>
        <w:tc>
          <w:tcPr>
            <w:cnfStyle w:val="000100000000"/>
            <w:tcW w:w="751" w:type="pct"/>
          </w:tcPr>
          <w:p w:rsidR="00F927ED" w:rsidRPr="000321D9" w:rsidRDefault="00620E21" w:rsidP="000321D9">
            <w:pPr>
              <w:jc w:val="center"/>
              <w:rPr>
                <w:rFonts w:cs="B Zar"/>
                <w:sz w:val="16"/>
                <w:rtl/>
              </w:rPr>
            </w:pPr>
            <w:r w:rsidRPr="000321D9">
              <w:rPr>
                <w:rFonts w:cs="B Zar" w:hint="cs"/>
                <w:sz w:val="16"/>
                <w:rtl/>
              </w:rPr>
              <w:t>غير</w:t>
            </w:r>
            <w:r w:rsidR="00F927ED" w:rsidRPr="000321D9">
              <w:rPr>
                <w:rFonts w:cs="B Zar" w:hint="cs"/>
                <w:sz w:val="16"/>
                <w:rtl/>
              </w:rPr>
              <w:t>اختصاصي</w:t>
            </w:r>
          </w:p>
        </w:tc>
      </w:tr>
      <w:tr w:rsidR="00F927ED" w:rsidRPr="000321D9" w:rsidTr="000321D9">
        <w:trPr>
          <w:jc w:val="center"/>
        </w:trPr>
        <w:tc>
          <w:tcPr>
            <w:cnfStyle w:val="001000000000"/>
            <w:tcW w:w="258" w:type="pct"/>
          </w:tcPr>
          <w:p w:rsidR="00F927ED" w:rsidRPr="000321D9" w:rsidRDefault="00F927ED" w:rsidP="000321D9">
            <w:pPr>
              <w:jc w:val="center"/>
              <w:rPr>
                <w:rFonts w:cs="B Zar"/>
                <w:sz w:val="16"/>
                <w:rtl/>
              </w:rPr>
            </w:pPr>
            <w:r w:rsidRPr="000321D9">
              <w:rPr>
                <w:rFonts w:cs="B Zar" w:hint="cs"/>
                <w:sz w:val="16"/>
                <w:rtl/>
              </w:rPr>
              <w:t>31</w:t>
            </w:r>
          </w:p>
        </w:tc>
        <w:tc>
          <w:tcPr>
            <w:tcW w:w="1112" w:type="pct"/>
          </w:tcPr>
          <w:p w:rsidR="00F927ED" w:rsidRPr="000321D9" w:rsidRDefault="00F927ED" w:rsidP="000321D9">
            <w:pPr>
              <w:cnfStyle w:val="000000000000"/>
              <w:rPr>
                <w:rFonts w:cs="B Zar"/>
                <w:sz w:val="16"/>
              </w:rPr>
            </w:pPr>
            <w:r w:rsidRPr="000321D9">
              <w:rPr>
                <w:rFonts w:cs="B Zar" w:hint="cs"/>
                <w:sz w:val="16"/>
                <w:rtl/>
              </w:rPr>
              <w:t>4و4- متيلن بيس (2-كلروآنيلين)</w:t>
            </w:r>
            <w:r w:rsidRPr="000321D9">
              <w:rPr>
                <w:rFonts w:cs="B Zar"/>
                <w:sz w:val="16"/>
              </w:rPr>
              <w:t xml:space="preserve"> [MBOCA]</w:t>
            </w:r>
          </w:p>
          <w:p w:rsidR="00F927ED" w:rsidRPr="000321D9" w:rsidRDefault="00F927ED" w:rsidP="00A70B17">
            <w:pPr>
              <w:cnfStyle w:val="000000000000"/>
              <w:rPr>
                <w:rFonts w:cs="B Zar"/>
                <w:sz w:val="16"/>
                <w:rtl/>
              </w:rPr>
            </w:pPr>
            <w:r w:rsidRPr="000321D9">
              <w:rPr>
                <w:rFonts w:cs="B Zar"/>
                <w:sz w:val="16"/>
              </w:rPr>
              <w:t>4,4-METHYLENE BIS</w:t>
            </w:r>
          </w:p>
          <w:p w:rsidR="00F927ED" w:rsidRPr="000321D9" w:rsidRDefault="00F927ED" w:rsidP="000321D9">
            <w:pPr>
              <w:cnfStyle w:val="000000000000"/>
              <w:rPr>
                <w:rFonts w:cs="B Zar"/>
                <w:sz w:val="16"/>
                <w:rtl/>
              </w:rPr>
            </w:pPr>
            <w:r w:rsidRPr="000321D9">
              <w:rPr>
                <w:rFonts w:cs="B Zar"/>
                <w:sz w:val="16"/>
              </w:rPr>
              <w:t>(2-CHLOROANILINE)</w:t>
            </w:r>
          </w:p>
        </w:tc>
        <w:tc>
          <w:tcPr>
            <w:tcW w:w="608" w:type="pct"/>
          </w:tcPr>
          <w:p w:rsidR="00F927ED" w:rsidRPr="000321D9" w:rsidRDefault="00F927ED" w:rsidP="000321D9">
            <w:pPr>
              <w:cnfStyle w:val="000000000000"/>
              <w:rPr>
                <w:rFonts w:cs="B Zar"/>
                <w:sz w:val="16"/>
              </w:rPr>
            </w:pPr>
          </w:p>
          <w:p w:rsidR="00F927ED" w:rsidRPr="000321D9" w:rsidRDefault="00F927ED" w:rsidP="000321D9">
            <w:pPr>
              <w:cnfStyle w:val="000000000000"/>
              <w:rPr>
                <w:rFonts w:cs="B Zar"/>
                <w:sz w:val="16"/>
              </w:rPr>
            </w:pPr>
          </w:p>
          <w:p w:rsidR="00F927ED" w:rsidRPr="000321D9" w:rsidRDefault="00F927ED" w:rsidP="000321D9">
            <w:pPr>
              <w:cnfStyle w:val="000000000000"/>
              <w:rPr>
                <w:rFonts w:cs="B Zar"/>
                <w:sz w:val="16"/>
              </w:rPr>
            </w:pPr>
            <w:r w:rsidRPr="000321D9">
              <w:rPr>
                <w:rFonts w:cs="B Zar"/>
                <w:sz w:val="16"/>
              </w:rPr>
              <w:t>[101-14-4]</w:t>
            </w:r>
          </w:p>
          <w:p w:rsidR="00F927ED" w:rsidRPr="000321D9" w:rsidRDefault="00F927ED" w:rsidP="000321D9">
            <w:pPr>
              <w:cnfStyle w:val="000000000000"/>
              <w:rPr>
                <w:rFonts w:cs="B Zar"/>
                <w:sz w:val="16"/>
              </w:rPr>
            </w:pPr>
          </w:p>
        </w:tc>
        <w:tc>
          <w:tcPr>
            <w:tcW w:w="800" w:type="pct"/>
          </w:tcPr>
          <w:p w:rsidR="00F927ED" w:rsidRPr="000321D9" w:rsidRDefault="00F927ED" w:rsidP="000321D9">
            <w:pPr>
              <w:cnfStyle w:val="000000000000"/>
              <w:rPr>
                <w:rFonts w:cs="B Zar"/>
                <w:sz w:val="16"/>
                <w:rtl/>
              </w:rPr>
            </w:pPr>
            <w:r w:rsidRPr="000321D9">
              <w:rPr>
                <w:rFonts w:cs="B Zar"/>
                <w:sz w:val="16"/>
              </w:rPr>
              <w:t>MBOCA</w:t>
            </w:r>
            <w:r w:rsidRPr="000321D9">
              <w:rPr>
                <w:rFonts w:cs="B Zar" w:hint="cs"/>
                <w:sz w:val="16"/>
                <w:rtl/>
              </w:rPr>
              <w:t xml:space="preserve"> كل در ادرار</w:t>
            </w:r>
          </w:p>
        </w:tc>
        <w:tc>
          <w:tcPr>
            <w:tcW w:w="710" w:type="pct"/>
            <w:gridSpan w:val="2"/>
          </w:tcPr>
          <w:p w:rsidR="00F927ED" w:rsidRPr="000321D9" w:rsidRDefault="00F927ED" w:rsidP="000321D9">
            <w:pPr>
              <w:cnfStyle w:val="000000000000"/>
              <w:rPr>
                <w:rFonts w:cs="B Zar"/>
                <w:sz w:val="16"/>
                <w:rtl/>
              </w:rPr>
            </w:pPr>
            <w:r w:rsidRPr="000321D9">
              <w:rPr>
                <w:rFonts w:cs="B Zar" w:hint="cs"/>
                <w:sz w:val="16"/>
                <w:rtl/>
              </w:rPr>
              <w:t>انتهاي شيفت</w:t>
            </w:r>
          </w:p>
        </w:tc>
        <w:tc>
          <w:tcPr>
            <w:tcW w:w="761" w:type="pct"/>
          </w:tcPr>
          <w:p w:rsidR="00F927ED" w:rsidRPr="000321D9" w:rsidRDefault="00F927ED" w:rsidP="000321D9">
            <w:pPr>
              <w:cnfStyle w:val="000000000000"/>
              <w:rPr>
                <w:rFonts w:cs="B Zar"/>
                <w:sz w:val="16"/>
                <w:rtl/>
              </w:rPr>
            </w:pPr>
            <w:r w:rsidRPr="000321D9">
              <w:rPr>
                <w:rFonts w:cs="B Zar"/>
                <w:sz w:val="16"/>
                <w:rtl/>
              </w:rPr>
              <w:t>--</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ن</w:t>
            </w:r>
            <w:r w:rsidR="00747B40" w:rsidRPr="000321D9">
              <w:rPr>
                <w:rFonts w:cs="B Zar" w:hint="cs"/>
                <w:sz w:val="16"/>
                <w:rtl/>
              </w:rPr>
              <w:t>يمه</w:t>
            </w:r>
            <w:r w:rsidR="00747B40" w:rsidRPr="000321D9">
              <w:rPr>
                <w:rFonts w:cs="B Zar"/>
                <w:sz w:val="16"/>
                <w:rtl/>
              </w:rPr>
              <w:softHyphen/>
            </w:r>
            <w:r w:rsidRPr="000321D9">
              <w:rPr>
                <w:rFonts w:cs="B Zar" w:hint="cs"/>
                <w:sz w:val="16"/>
                <w:rtl/>
              </w:rPr>
              <w:t>كمي</w:t>
            </w:r>
          </w:p>
        </w:tc>
      </w:tr>
      <w:tr w:rsidR="00F927ED" w:rsidRPr="000321D9" w:rsidTr="000321D9">
        <w:trPr>
          <w:jc w:val="center"/>
        </w:trPr>
        <w:tc>
          <w:tcPr>
            <w:cnfStyle w:val="001000000000"/>
            <w:tcW w:w="258" w:type="pct"/>
          </w:tcPr>
          <w:p w:rsidR="00F927ED" w:rsidRPr="000321D9" w:rsidRDefault="00F927ED" w:rsidP="000321D9">
            <w:pPr>
              <w:jc w:val="center"/>
              <w:rPr>
                <w:rFonts w:cs="B Zar"/>
                <w:sz w:val="16"/>
                <w:rtl/>
              </w:rPr>
            </w:pPr>
          </w:p>
          <w:p w:rsidR="00F927ED" w:rsidRPr="000321D9" w:rsidRDefault="00F927ED" w:rsidP="000321D9">
            <w:pPr>
              <w:jc w:val="center"/>
              <w:rPr>
                <w:rFonts w:cs="B Zar"/>
                <w:sz w:val="16"/>
                <w:rtl/>
              </w:rPr>
            </w:pPr>
            <w:r w:rsidRPr="000321D9">
              <w:rPr>
                <w:rFonts w:cs="B Zar" w:hint="cs"/>
                <w:sz w:val="16"/>
                <w:rtl/>
              </w:rPr>
              <w:t>32</w:t>
            </w:r>
          </w:p>
        </w:tc>
        <w:tc>
          <w:tcPr>
            <w:tcW w:w="1112" w:type="pct"/>
          </w:tcPr>
          <w:p w:rsidR="00F927ED" w:rsidRPr="000321D9" w:rsidRDefault="00F927ED" w:rsidP="000321D9">
            <w:pPr>
              <w:cnfStyle w:val="000000000000"/>
              <w:rPr>
                <w:rFonts w:cs="B Zar"/>
                <w:sz w:val="16"/>
              </w:rPr>
            </w:pPr>
            <w:r w:rsidRPr="000321D9">
              <w:rPr>
                <w:rFonts w:cs="B Zar" w:hint="cs"/>
                <w:sz w:val="16"/>
                <w:rtl/>
              </w:rPr>
              <w:t xml:space="preserve">متيل اتيل كتون </w:t>
            </w:r>
            <w:r w:rsidRPr="000321D9">
              <w:rPr>
                <w:rFonts w:cs="B Zar"/>
                <w:sz w:val="16"/>
              </w:rPr>
              <w:t>(MEK)</w:t>
            </w:r>
          </w:p>
          <w:p w:rsidR="00F927ED" w:rsidRPr="000321D9" w:rsidRDefault="00F927ED" w:rsidP="000321D9">
            <w:pPr>
              <w:cnfStyle w:val="000000000000"/>
              <w:rPr>
                <w:rFonts w:cs="B Zar"/>
                <w:sz w:val="16"/>
                <w:rtl/>
              </w:rPr>
            </w:pPr>
            <w:r w:rsidRPr="000321D9">
              <w:rPr>
                <w:rFonts w:cs="B Zar"/>
                <w:sz w:val="16"/>
              </w:rPr>
              <w:t>METHYL ETHYL KETONE</w:t>
            </w:r>
          </w:p>
        </w:tc>
        <w:tc>
          <w:tcPr>
            <w:tcW w:w="608" w:type="pct"/>
          </w:tcPr>
          <w:p w:rsidR="00F927ED" w:rsidRPr="000321D9" w:rsidRDefault="00F927ED" w:rsidP="000321D9">
            <w:pPr>
              <w:cnfStyle w:val="000000000000"/>
              <w:rPr>
                <w:rFonts w:cs="B Zar"/>
                <w:sz w:val="16"/>
                <w:rtl/>
              </w:rPr>
            </w:pPr>
          </w:p>
          <w:p w:rsidR="00F927ED" w:rsidRPr="000321D9" w:rsidRDefault="00F927ED" w:rsidP="000321D9">
            <w:pPr>
              <w:cnfStyle w:val="000000000000"/>
              <w:rPr>
                <w:rFonts w:cs="B Zar"/>
                <w:sz w:val="16"/>
              </w:rPr>
            </w:pPr>
          </w:p>
          <w:p w:rsidR="00F927ED" w:rsidRPr="000321D9" w:rsidRDefault="00F927ED" w:rsidP="000321D9">
            <w:pPr>
              <w:cnfStyle w:val="000000000000"/>
              <w:rPr>
                <w:rFonts w:cs="B Zar"/>
                <w:sz w:val="16"/>
              </w:rPr>
            </w:pPr>
            <w:r w:rsidRPr="000321D9">
              <w:rPr>
                <w:rFonts w:cs="B Zar"/>
                <w:sz w:val="16"/>
              </w:rPr>
              <w:t>[78-93-3]</w:t>
            </w:r>
          </w:p>
        </w:tc>
        <w:tc>
          <w:tcPr>
            <w:tcW w:w="800" w:type="pct"/>
          </w:tcPr>
          <w:p w:rsidR="00F927ED" w:rsidRPr="000321D9" w:rsidRDefault="00F927ED" w:rsidP="000321D9">
            <w:pPr>
              <w:cnfStyle w:val="000000000000"/>
              <w:rPr>
                <w:rFonts w:cs="B Zar"/>
                <w:sz w:val="16"/>
                <w:rtl/>
              </w:rPr>
            </w:pPr>
            <w:r w:rsidRPr="000321D9">
              <w:rPr>
                <w:rFonts w:cs="B Zar"/>
                <w:sz w:val="16"/>
              </w:rPr>
              <w:t>MEK</w:t>
            </w:r>
            <w:r w:rsidRPr="000321D9">
              <w:rPr>
                <w:rFonts w:cs="B Zar" w:hint="cs"/>
                <w:sz w:val="16"/>
                <w:rtl/>
              </w:rPr>
              <w:t xml:space="preserve"> در ادرار</w:t>
            </w:r>
          </w:p>
        </w:tc>
        <w:tc>
          <w:tcPr>
            <w:tcW w:w="710" w:type="pct"/>
            <w:gridSpan w:val="2"/>
          </w:tcPr>
          <w:p w:rsidR="00F927ED" w:rsidRPr="000321D9" w:rsidRDefault="00F927ED" w:rsidP="000321D9">
            <w:pPr>
              <w:cnfStyle w:val="000000000000"/>
              <w:rPr>
                <w:rFonts w:cs="B Zar"/>
                <w:sz w:val="16"/>
                <w:rtl/>
              </w:rPr>
            </w:pPr>
            <w:r w:rsidRPr="000321D9">
              <w:rPr>
                <w:rFonts w:cs="B Zar" w:hint="cs"/>
                <w:sz w:val="16"/>
                <w:rtl/>
              </w:rPr>
              <w:t>انتهاي شيفت</w:t>
            </w:r>
          </w:p>
        </w:tc>
        <w:tc>
          <w:tcPr>
            <w:tcW w:w="761" w:type="pct"/>
          </w:tcPr>
          <w:p w:rsidR="00F927ED" w:rsidRPr="000321D9" w:rsidRDefault="00F927ED" w:rsidP="000321D9">
            <w:pPr>
              <w:cnfStyle w:val="000000000000"/>
              <w:rPr>
                <w:rFonts w:cs="B Zar"/>
                <w:sz w:val="16"/>
                <w:rtl/>
              </w:rPr>
            </w:pPr>
            <w:r w:rsidRPr="000321D9">
              <w:rPr>
                <w:rFonts w:cs="B Zar"/>
                <w:sz w:val="16"/>
              </w:rPr>
              <w:t>mg/L</w:t>
            </w:r>
            <w:r w:rsidRPr="000321D9">
              <w:rPr>
                <w:rFonts w:cs="B Zar" w:hint="cs"/>
                <w:sz w:val="16"/>
                <w:rtl/>
              </w:rPr>
              <w:t xml:space="preserve"> 2</w:t>
            </w:r>
          </w:p>
        </w:tc>
        <w:tc>
          <w:tcPr>
            <w:cnfStyle w:val="000100000000"/>
            <w:tcW w:w="751" w:type="pct"/>
          </w:tcPr>
          <w:p w:rsidR="00F927ED" w:rsidRPr="000321D9" w:rsidRDefault="00F927ED" w:rsidP="000321D9">
            <w:pPr>
              <w:jc w:val="center"/>
              <w:rPr>
                <w:rFonts w:cs="B Zar"/>
                <w:sz w:val="16"/>
              </w:rPr>
            </w:pPr>
          </w:p>
          <w:p w:rsidR="00F927ED" w:rsidRPr="000321D9" w:rsidRDefault="00F927ED" w:rsidP="000321D9">
            <w:pPr>
              <w:jc w:val="center"/>
              <w:rPr>
                <w:rFonts w:cs="B Zar"/>
                <w:sz w:val="16"/>
                <w:rtl/>
              </w:rPr>
            </w:pPr>
            <w:r w:rsidRPr="000321D9">
              <w:rPr>
                <w:rFonts w:cs="B Zar" w:hint="cs"/>
                <w:sz w:val="16"/>
                <w:rtl/>
              </w:rPr>
              <w:t>---</w:t>
            </w:r>
          </w:p>
        </w:tc>
      </w:tr>
      <w:tr w:rsidR="00F927ED" w:rsidRPr="000321D9" w:rsidTr="000321D9">
        <w:trPr>
          <w:jc w:val="center"/>
        </w:trPr>
        <w:tc>
          <w:tcPr>
            <w:cnfStyle w:val="001000000000"/>
            <w:tcW w:w="258" w:type="pct"/>
          </w:tcPr>
          <w:p w:rsidR="00F927ED" w:rsidRPr="000321D9" w:rsidRDefault="00F927ED" w:rsidP="000321D9">
            <w:pPr>
              <w:jc w:val="center"/>
              <w:rPr>
                <w:rFonts w:cs="B Zar"/>
                <w:sz w:val="16"/>
                <w:rtl/>
              </w:rPr>
            </w:pPr>
            <w:r w:rsidRPr="000321D9">
              <w:rPr>
                <w:rFonts w:cs="B Zar" w:hint="cs"/>
                <w:sz w:val="16"/>
                <w:rtl/>
              </w:rPr>
              <w:t>33</w:t>
            </w:r>
          </w:p>
        </w:tc>
        <w:tc>
          <w:tcPr>
            <w:tcW w:w="1112" w:type="pct"/>
          </w:tcPr>
          <w:p w:rsidR="00F927ED" w:rsidRPr="000321D9" w:rsidRDefault="00F927ED" w:rsidP="000321D9">
            <w:pPr>
              <w:cnfStyle w:val="000000000000"/>
              <w:rPr>
                <w:rFonts w:cs="B Zar"/>
                <w:sz w:val="16"/>
              </w:rPr>
            </w:pPr>
            <w:r w:rsidRPr="000321D9">
              <w:rPr>
                <w:rFonts w:cs="B Zar" w:hint="cs"/>
                <w:sz w:val="16"/>
                <w:rtl/>
              </w:rPr>
              <w:t xml:space="preserve">متيل ايزوبوتيل كتون </w:t>
            </w:r>
            <w:r w:rsidRPr="000321D9">
              <w:rPr>
                <w:rFonts w:cs="B Zar"/>
                <w:sz w:val="16"/>
              </w:rPr>
              <w:t>(MIBK)</w:t>
            </w:r>
          </w:p>
          <w:p w:rsidR="00F927ED" w:rsidRPr="00A70B17" w:rsidRDefault="00F927ED" w:rsidP="000321D9">
            <w:pPr>
              <w:cnfStyle w:val="000000000000"/>
              <w:rPr>
                <w:rFonts w:cs="B Zar"/>
                <w:sz w:val="16"/>
                <w:rtl/>
              </w:rPr>
            </w:pPr>
            <w:r w:rsidRPr="00A70B17">
              <w:rPr>
                <w:rFonts w:cs="B Zar"/>
                <w:sz w:val="16"/>
              </w:rPr>
              <w:t>METHYL ISOBUTYL KETONE</w:t>
            </w:r>
          </w:p>
        </w:tc>
        <w:tc>
          <w:tcPr>
            <w:tcW w:w="608" w:type="pct"/>
          </w:tcPr>
          <w:p w:rsidR="00F927ED" w:rsidRPr="000321D9" w:rsidRDefault="00F927ED" w:rsidP="000321D9">
            <w:pPr>
              <w:cnfStyle w:val="000000000000"/>
              <w:rPr>
                <w:rFonts w:cs="B Zar"/>
                <w:sz w:val="16"/>
              </w:rPr>
            </w:pPr>
            <w:r w:rsidRPr="000321D9">
              <w:rPr>
                <w:rFonts w:cs="B Zar"/>
                <w:sz w:val="16"/>
              </w:rPr>
              <w:t>[108-10-1]</w:t>
            </w:r>
          </w:p>
          <w:p w:rsidR="00F927ED" w:rsidRPr="000321D9" w:rsidRDefault="00F927ED" w:rsidP="000321D9">
            <w:pPr>
              <w:cnfStyle w:val="000000000000"/>
              <w:rPr>
                <w:rFonts w:cs="B Zar"/>
                <w:sz w:val="16"/>
              </w:rPr>
            </w:pPr>
          </w:p>
        </w:tc>
        <w:tc>
          <w:tcPr>
            <w:tcW w:w="800" w:type="pct"/>
          </w:tcPr>
          <w:p w:rsidR="00F927ED" w:rsidRPr="000321D9" w:rsidRDefault="00F927ED" w:rsidP="000321D9">
            <w:pPr>
              <w:cnfStyle w:val="000000000000"/>
              <w:rPr>
                <w:rFonts w:cs="B Zar"/>
                <w:sz w:val="16"/>
                <w:rtl/>
              </w:rPr>
            </w:pPr>
            <w:r w:rsidRPr="000321D9">
              <w:rPr>
                <w:rFonts w:cs="B Zar"/>
                <w:sz w:val="16"/>
              </w:rPr>
              <w:t>MIBK</w:t>
            </w:r>
            <w:r w:rsidRPr="000321D9">
              <w:rPr>
                <w:rFonts w:cs="B Zar" w:hint="cs"/>
                <w:sz w:val="16"/>
                <w:rtl/>
              </w:rPr>
              <w:t xml:space="preserve"> در ادرار</w:t>
            </w:r>
          </w:p>
        </w:tc>
        <w:tc>
          <w:tcPr>
            <w:tcW w:w="710" w:type="pct"/>
            <w:gridSpan w:val="2"/>
          </w:tcPr>
          <w:p w:rsidR="00F927ED" w:rsidRPr="000321D9" w:rsidRDefault="00F927ED" w:rsidP="000321D9">
            <w:pPr>
              <w:cnfStyle w:val="000000000000"/>
              <w:rPr>
                <w:rFonts w:cs="B Zar"/>
                <w:sz w:val="16"/>
                <w:rtl/>
              </w:rPr>
            </w:pPr>
            <w:r w:rsidRPr="000321D9">
              <w:rPr>
                <w:rFonts w:cs="B Zar" w:hint="cs"/>
                <w:sz w:val="16"/>
                <w:rtl/>
              </w:rPr>
              <w:t>انتهاي شيفت</w:t>
            </w:r>
          </w:p>
        </w:tc>
        <w:tc>
          <w:tcPr>
            <w:tcW w:w="761" w:type="pct"/>
          </w:tcPr>
          <w:p w:rsidR="00F927ED" w:rsidRPr="000321D9" w:rsidRDefault="00F927ED" w:rsidP="000321D9">
            <w:pPr>
              <w:cnfStyle w:val="000000000000"/>
              <w:rPr>
                <w:rFonts w:cs="B Zar"/>
                <w:sz w:val="16"/>
                <w:rtl/>
              </w:rPr>
            </w:pPr>
            <w:r w:rsidRPr="000321D9">
              <w:rPr>
                <w:rFonts w:cs="B Zar"/>
                <w:sz w:val="16"/>
              </w:rPr>
              <w:t>mg/L</w:t>
            </w:r>
            <w:r w:rsidRPr="000321D9">
              <w:rPr>
                <w:rFonts w:cs="B Zar" w:hint="cs"/>
                <w:sz w:val="16"/>
                <w:rtl/>
              </w:rPr>
              <w:t xml:space="preserve"> 1</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w:t>
            </w:r>
          </w:p>
        </w:tc>
      </w:tr>
      <w:tr w:rsidR="00F927ED" w:rsidRPr="000321D9" w:rsidTr="000321D9">
        <w:trPr>
          <w:jc w:val="center"/>
        </w:trPr>
        <w:tc>
          <w:tcPr>
            <w:cnfStyle w:val="001000000000"/>
            <w:tcW w:w="258" w:type="pct"/>
          </w:tcPr>
          <w:p w:rsidR="00F927ED" w:rsidRPr="000321D9" w:rsidRDefault="00F927ED" w:rsidP="000321D9">
            <w:pPr>
              <w:jc w:val="center"/>
              <w:rPr>
                <w:rFonts w:cs="B Zar"/>
                <w:sz w:val="16"/>
                <w:rtl/>
              </w:rPr>
            </w:pPr>
            <w:r w:rsidRPr="000321D9">
              <w:rPr>
                <w:rFonts w:cs="B Zar" w:hint="cs"/>
                <w:sz w:val="16"/>
                <w:rtl/>
              </w:rPr>
              <w:t>34</w:t>
            </w:r>
          </w:p>
        </w:tc>
        <w:tc>
          <w:tcPr>
            <w:tcW w:w="1112" w:type="pct"/>
          </w:tcPr>
          <w:p w:rsidR="00F927ED" w:rsidRPr="000321D9" w:rsidRDefault="00F927ED" w:rsidP="000321D9">
            <w:pPr>
              <w:cnfStyle w:val="000000000000"/>
              <w:rPr>
                <w:rFonts w:cs="B Zar"/>
                <w:sz w:val="16"/>
              </w:rPr>
            </w:pPr>
            <w:r w:rsidRPr="000321D9">
              <w:rPr>
                <w:rFonts w:cs="B Zar" w:hint="cs"/>
                <w:sz w:val="16"/>
                <w:rtl/>
              </w:rPr>
              <w:t>ان-متيل-2-پيروليدين</w:t>
            </w:r>
          </w:p>
          <w:p w:rsidR="00F927ED" w:rsidRPr="000321D9" w:rsidRDefault="00F927ED" w:rsidP="000321D9">
            <w:pPr>
              <w:cnfStyle w:val="000000000000"/>
              <w:rPr>
                <w:rFonts w:cs="B Zar"/>
                <w:sz w:val="16"/>
                <w:rtl/>
              </w:rPr>
            </w:pPr>
            <w:r w:rsidRPr="000321D9">
              <w:rPr>
                <w:rFonts w:cs="B Zar"/>
                <w:sz w:val="16"/>
              </w:rPr>
              <w:t>N-METHYL-2PYROLIDONE</w:t>
            </w:r>
          </w:p>
        </w:tc>
        <w:tc>
          <w:tcPr>
            <w:tcW w:w="608" w:type="pct"/>
          </w:tcPr>
          <w:p w:rsidR="00F927ED" w:rsidRPr="000321D9" w:rsidRDefault="00F927ED" w:rsidP="000321D9">
            <w:pPr>
              <w:cnfStyle w:val="000000000000"/>
              <w:rPr>
                <w:rFonts w:cs="B Zar"/>
                <w:sz w:val="16"/>
              </w:rPr>
            </w:pPr>
          </w:p>
          <w:p w:rsidR="00F927ED" w:rsidRPr="000321D9" w:rsidRDefault="00F927ED" w:rsidP="000321D9">
            <w:pPr>
              <w:cnfStyle w:val="000000000000"/>
              <w:rPr>
                <w:rFonts w:cs="B Zar"/>
                <w:sz w:val="16"/>
              </w:rPr>
            </w:pPr>
            <w:r w:rsidRPr="000321D9">
              <w:rPr>
                <w:rFonts w:cs="B Zar"/>
                <w:sz w:val="16"/>
              </w:rPr>
              <w:t>[872-50-4]</w:t>
            </w:r>
          </w:p>
          <w:p w:rsidR="00F927ED" w:rsidRPr="000321D9" w:rsidRDefault="00F927ED" w:rsidP="000321D9">
            <w:pPr>
              <w:cnfStyle w:val="000000000000"/>
              <w:rPr>
                <w:rFonts w:cs="B Zar"/>
                <w:sz w:val="16"/>
              </w:rPr>
            </w:pPr>
          </w:p>
        </w:tc>
        <w:tc>
          <w:tcPr>
            <w:tcW w:w="800" w:type="pct"/>
          </w:tcPr>
          <w:p w:rsidR="00F927ED" w:rsidRPr="000321D9" w:rsidRDefault="00F927ED" w:rsidP="000321D9">
            <w:pPr>
              <w:cnfStyle w:val="000000000000"/>
              <w:rPr>
                <w:rFonts w:cs="B Zar"/>
                <w:sz w:val="16"/>
                <w:rtl/>
              </w:rPr>
            </w:pPr>
            <w:r w:rsidRPr="000321D9">
              <w:rPr>
                <w:rFonts w:cs="B Zar" w:hint="cs"/>
                <w:sz w:val="16"/>
                <w:rtl/>
              </w:rPr>
              <w:t>5- هيدروكسي-</w:t>
            </w:r>
            <w:r w:rsidRPr="000321D9">
              <w:rPr>
                <w:rFonts w:cs="B Zar"/>
                <w:sz w:val="16"/>
              </w:rPr>
              <w:t xml:space="preserve"> </w:t>
            </w:r>
            <w:r w:rsidRPr="000321D9">
              <w:rPr>
                <w:rFonts w:cs="B Zar" w:hint="cs"/>
                <w:sz w:val="16"/>
                <w:rtl/>
              </w:rPr>
              <w:t>ان- متيل-2-پيروليدون در ادرار</w:t>
            </w:r>
          </w:p>
        </w:tc>
        <w:tc>
          <w:tcPr>
            <w:tcW w:w="710" w:type="pct"/>
            <w:gridSpan w:val="2"/>
          </w:tcPr>
          <w:p w:rsidR="00F927ED" w:rsidRPr="000321D9" w:rsidRDefault="00F927ED" w:rsidP="000321D9">
            <w:pPr>
              <w:cnfStyle w:val="000000000000"/>
              <w:rPr>
                <w:rFonts w:cs="B Zar"/>
                <w:sz w:val="16"/>
                <w:rtl/>
              </w:rPr>
            </w:pPr>
            <w:r w:rsidRPr="000321D9">
              <w:rPr>
                <w:rFonts w:cs="B Zar" w:hint="cs"/>
                <w:sz w:val="16"/>
                <w:rtl/>
              </w:rPr>
              <w:t>انتهاي شيفت</w:t>
            </w:r>
          </w:p>
        </w:tc>
        <w:tc>
          <w:tcPr>
            <w:tcW w:w="761" w:type="pct"/>
          </w:tcPr>
          <w:p w:rsidR="00F927ED" w:rsidRPr="000321D9" w:rsidRDefault="00F927ED" w:rsidP="000321D9">
            <w:pPr>
              <w:cnfStyle w:val="000000000000"/>
              <w:rPr>
                <w:rFonts w:cs="B Zar"/>
                <w:sz w:val="16"/>
                <w:rtl/>
              </w:rPr>
            </w:pPr>
            <w:r w:rsidRPr="000321D9">
              <w:rPr>
                <w:rFonts w:cs="B Zar"/>
                <w:sz w:val="16"/>
              </w:rPr>
              <w:t>mg/L</w:t>
            </w:r>
            <w:r w:rsidRPr="000321D9">
              <w:rPr>
                <w:rFonts w:cs="B Zar" w:hint="cs"/>
                <w:sz w:val="16"/>
                <w:rtl/>
              </w:rPr>
              <w:t xml:space="preserve"> 100</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w:t>
            </w:r>
          </w:p>
        </w:tc>
      </w:tr>
      <w:tr w:rsidR="00F927ED" w:rsidRPr="000321D9" w:rsidTr="000321D9">
        <w:trPr>
          <w:jc w:val="center"/>
        </w:trPr>
        <w:tc>
          <w:tcPr>
            <w:cnfStyle w:val="001000000000"/>
            <w:tcW w:w="258" w:type="pct"/>
            <w:vMerge w:val="restart"/>
          </w:tcPr>
          <w:p w:rsidR="00F927ED" w:rsidRPr="000321D9" w:rsidRDefault="00F927ED" w:rsidP="000321D9">
            <w:pPr>
              <w:jc w:val="center"/>
              <w:rPr>
                <w:rFonts w:cs="B Zar"/>
                <w:sz w:val="16"/>
                <w:rtl/>
              </w:rPr>
            </w:pPr>
            <w:r w:rsidRPr="000321D9">
              <w:rPr>
                <w:rFonts w:cs="B Zar" w:hint="cs"/>
                <w:sz w:val="16"/>
                <w:rtl/>
              </w:rPr>
              <w:t>35</w:t>
            </w:r>
          </w:p>
        </w:tc>
        <w:tc>
          <w:tcPr>
            <w:tcW w:w="1112" w:type="pct"/>
            <w:vMerge w:val="restart"/>
          </w:tcPr>
          <w:p w:rsidR="00F927ED" w:rsidRPr="000321D9" w:rsidRDefault="00F927ED" w:rsidP="000321D9">
            <w:pPr>
              <w:cnfStyle w:val="000000000000"/>
              <w:rPr>
                <w:rFonts w:cs="B Zar"/>
                <w:sz w:val="16"/>
              </w:rPr>
            </w:pPr>
            <w:r w:rsidRPr="000321D9">
              <w:rPr>
                <w:rFonts w:cs="B Zar" w:hint="cs"/>
                <w:sz w:val="16"/>
                <w:rtl/>
              </w:rPr>
              <w:t>نيتروبنزن</w:t>
            </w:r>
          </w:p>
          <w:p w:rsidR="00F927ED" w:rsidRPr="000321D9" w:rsidRDefault="00F927ED" w:rsidP="000321D9">
            <w:pPr>
              <w:cnfStyle w:val="000000000000"/>
              <w:rPr>
                <w:rFonts w:cs="B Zar"/>
                <w:sz w:val="16"/>
              </w:rPr>
            </w:pPr>
            <w:r w:rsidRPr="000321D9">
              <w:rPr>
                <w:rFonts w:cs="B Zar"/>
                <w:sz w:val="16"/>
              </w:rPr>
              <w:lastRenderedPageBreak/>
              <w:t>NITROBENZENE</w:t>
            </w:r>
          </w:p>
        </w:tc>
        <w:tc>
          <w:tcPr>
            <w:tcW w:w="608" w:type="pct"/>
            <w:vMerge w:val="restart"/>
          </w:tcPr>
          <w:p w:rsidR="00F927ED" w:rsidRPr="000321D9" w:rsidRDefault="00F927ED" w:rsidP="000321D9">
            <w:pPr>
              <w:cnfStyle w:val="000000000000"/>
              <w:rPr>
                <w:rFonts w:cs="B Zar"/>
                <w:sz w:val="16"/>
              </w:rPr>
            </w:pPr>
            <w:r w:rsidRPr="000321D9">
              <w:rPr>
                <w:rFonts w:cs="B Zar"/>
                <w:sz w:val="16"/>
              </w:rPr>
              <w:lastRenderedPageBreak/>
              <w:t>[98-95-3]</w:t>
            </w:r>
          </w:p>
        </w:tc>
        <w:tc>
          <w:tcPr>
            <w:tcW w:w="800" w:type="pct"/>
          </w:tcPr>
          <w:p w:rsidR="00F927ED" w:rsidRPr="000321D9" w:rsidRDefault="00F927ED" w:rsidP="000321D9">
            <w:pPr>
              <w:cnfStyle w:val="000000000000"/>
              <w:rPr>
                <w:rFonts w:cs="B Zar"/>
                <w:sz w:val="16"/>
                <w:rtl/>
              </w:rPr>
            </w:pPr>
            <w:r w:rsidRPr="000321D9">
              <w:rPr>
                <w:rFonts w:cs="B Zar" w:hint="cs"/>
                <w:sz w:val="16"/>
                <w:rtl/>
              </w:rPr>
              <w:t xml:space="preserve">پارانيتروفنل كل در </w:t>
            </w:r>
            <w:r w:rsidRPr="000321D9">
              <w:rPr>
                <w:rFonts w:cs="B Zar" w:hint="cs"/>
                <w:sz w:val="16"/>
                <w:rtl/>
              </w:rPr>
              <w:lastRenderedPageBreak/>
              <w:t>ادرار</w:t>
            </w:r>
          </w:p>
        </w:tc>
        <w:tc>
          <w:tcPr>
            <w:tcW w:w="710" w:type="pct"/>
            <w:gridSpan w:val="2"/>
          </w:tcPr>
          <w:p w:rsidR="00F927ED" w:rsidRPr="000321D9" w:rsidRDefault="00F927ED" w:rsidP="000321D9">
            <w:pPr>
              <w:cnfStyle w:val="000000000000"/>
              <w:rPr>
                <w:rFonts w:cs="B Zar"/>
                <w:sz w:val="16"/>
                <w:rtl/>
              </w:rPr>
            </w:pPr>
            <w:r w:rsidRPr="000321D9">
              <w:rPr>
                <w:rFonts w:cs="B Zar" w:hint="cs"/>
                <w:sz w:val="16"/>
                <w:rtl/>
              </w:rPr>
              <w:lastRenderedPageBreak/>
              <w:t xml:space="preserve">انتهاي شيفت در </w:t>
            </w:r>
            <w:r w:rsidRPr="000321D9">
              <w:rPr>
                <w:rFonts w:cs="B Zar" w:hint="cs"/>
                <w:sz w:val="16"/>
                <w:rtl/>
              </w:rPr>
              <w:lastRenderedPageBreak/>
              <w:t>آخر هفته</w:t>
            </w:r>
          </w:p>
        </w:tc>
        <w:tc>
          <w:tcPr>
            <w:tcW w:w="761" w:type="pct"/>
          </w:tcPr>
          <w:p w:rsidR="00F927ED" w:rsidRPr="003D499A" w:rsidRDefault="00F927ED" w:rsidP="000321D9">
            <w:pPr>
              <w:cnfStyle w:val="000000000000"/>
              <w:rPr>
                <w:rFonts w:cs="B Zar"/>
                <w:sz w:val="16"/>
                <w:rtl/>
              </w:rPr>
            </w:pPr>
            <w:r w:rsidRPr="003D499A">
              <w:rPr>
                <w:rFonts w:cs="B Zar"/>
                <w:sz w:val="16"/>
              </w:rPr>
              <w:lastRenderedPageBreak/>
              <w:t xml:space="preserve">mg/g </w:t>
            </w:r>
            <w:r w:rsidR="00A70B17" w:rsidRPr="003D499A">
              <w:rPr>
                <w:rFonts w:cs="B Zar" w:hint="cs"/>
                <w:sz w:val="16"/>
                <w:rtl/>
              </w:rPr>
              <w:t xml:space="preserve"> 5 </w:t>
            </w:r>
            <w:r w:rsidR="00EE29BF" w:rsidRPr="003D499A">
              <w:rPr>
                <w:rFonts w:cs="B Zar" w:hint="cs"/>
                <w:sz w:val="16"/>
                <w:rtl/>
              </w:rPr>
              <w:t>كراتي</w:t>
            </w:r>
            <w:r w:rsidRPr="003D499A">
              <w:rPr>
                <w:rFonts w:cs="B Zar" w:hint="cs"/>
                <w:sz w:val="16"/>
                <w:rtl/>
              </w:rPr>
              <w:t>نين</w:t>
            </w:r>
          </w:p>
        </w:tc>
        <w:tc>
          <w:tcPr>
            <w:cnfStyle w:val="000100000000"/>
            <w:tcW w:w="751" w:type="pct"/>
          </w:tcPr>
          <w:p w:rsidR="00F927ED" w:rsidRPr="000321D9" w:rsidRDefault="00620E21" w:rsidP="000321D9">
            <w:pPr>
              <w:jc w:val="center"/>
              <w:rPr>
                <w:rFonts w:cs="B Zar"/>
                <w:sz w:val="16"/>
                <w:rtl/>
              </w:rPr>
            </w:pPr>
            <w:r w:rsidRPr="000321D9">
              <w:rPr>
                <w:rFonts w:cs="B Zar" w:hint="cs"/>
                <w:sz w:val="16"/>
                <w:rtl/>
              </w:rPr>
              <w:t>غير</w:t>
            </w:r>
            <w:r w:rsidR="00F927ED" w:rsidRPr="000321D9">
              <w:rPr>
                <w:rFonts w:cs="B Zar" w:hint="cs"/>
                <w:sz w:val="16"/>
                <w:rtl/>
              </w:rPr>
              <w:t>اختصاصي</w:t>
            </w:r>
          </w:p>
        </w:tc>
      </w:tr>
      <w:tr w:rsidR="00F927ED" w:rsidRPr="000321D9" w:rsidTr="000321D9">
        <w:trPr>
          <w:jc w:val="center"/>
        </w:trPr>
        <w:tc>
          <w:tcPr>
            <w:cnfStyle w:val="001000000000"/>
            <w:tcW w:w="258" w:type="pct"/>
            <w:vMerge/>
          </w:tcPr>
          <w:p w:rsidR="00F927ED" w:rsidRPr="000321D9" w:rsidRDefault="00F927ED" w:rsidP="000321D9">
            <w:pPr>
              <w:jc w:val="center"/>
              <w:rPr>
                <w:rFonts w:cs="B Zar"/>
                <w:sz w:val="16"/>
                <w:rtl/>
              </w:rPr>
            </w:pPr>
          </w:p>
        </w:tc>
        <w:tc>
          <w:tcPr>
            <w:tcW w:w="1112" w:type="pct"/>
            <w:vMerge/>
          </w:tcPr>
          <w:p w:rsidR="00F927ED" w:rsidRPr="000321D9" w:rsidRDefault="00F927ED" w:rsidP="000321D9">
            <w:pPr>
              <w:cnfStyle w:val="000000000000"/>
              <w:rPr>
                <w:rFonts w:cs="B Zar"/>
                <w:sz w:val="16"/>
                <w:rtl/>
              </w:rPr>
            </w:pPr>
          </w:p>
        </w:tc>
        <w:tc>
          <w:tcPr>
            <w:tcW w:w="608" w:type="pct"/>
            <w:vMerge/>
          </w:tcPr>
          <w:p w:rsidR="00F927ED" w:rsidRPr="000321D9" w:rsidRDefault="00F927ED" w:rsidP="000321D9">
            <w:pPr>
              <w:cnfStyle w:val="000000000000"/>
              <w:rPr>
                <w:rFonts w:cs="B Zar"/>
                <w:sz w:val="16"/>
              </w:rPr>
            </w:pPr>
          </w:p>
        </w:tc>
        <w:tc>
          <w:tcPr>
            <w:tcW w:w="800" w:type="pct"/>
          </w:tcPr>
          <w:p w:rsidR="00F927ED" w:rsidRPr="000321D9" w:rsidRDefault="00F927ED" w:rsidP="000321D9">
            <w:pPr>
              <w:cnfStyle w:val="000000000000"/>
              <w:rPr>
                <w:rFonts w:cs="B Zar"/>
                <w:sz w:val="16"/>
                <w:rtl/>
              </w:rPr>
            </w:pPr>
            <w:r w:rsidRPr="000321D9">
              <w:rPr>
                <w:rFonts w:cs="B Zar" w:hint="cs"/>
                <w:sz w:val="16"/>
                <w:rtl/>
              </w:rPr>
              <w:t>متهموگلوبين در خون</w:t>
            </w:r>
          </w:p>
        </w:tc>
        <w:tc>
          <w:tcPr>
            <w:tcW w:w="710" w:type="pct"/>
            <w:gridSpan w:val="2"/>
          </w:tcPr>
          <w:p w:rsidR="00F927ED" w:rsidRPr="000321D9" w:rsidRDefault="00F927ED" w:rsidP="000321D9">
            <w:pPr>
              <w:cnfStyle w:val="000000000000"/>
              <w:rPr>
                <w:rFonts w:cs="B Zar"/>
                <w:sz w:val="16"/>
                <w:rtl/>
              </w:rPr>
            </w:pPr>
            <w:r w:rsidRPr="000321D9">
              <w:rPr>
                <w:rFonts w:cs="B Zar" w:hint="cs"/>
                <w:sz w:val="16"/>
                <w:rtl/>
              </w:rPr>
              <w:t>انتهاي شيفت</w:t>
            </w:r>
          </w:p>
        </w:tc>
        <w:tc>
          <w:tcPr>
            <w:tcW w:w="761" w:type="pct"/>
          </w:tcPr>
          <w:p w:rsidR="00F927ED" w:rsidRPr="000321D9" w:rsidRDefault="00F927ED" w:rsidP="000321D9">
            <w:pPr>
              <w:cnfStyle w:val="000000000000"/>
              <w:rPr>
                <w:rFonts w:cs="B Zar"/>
                <w:sz w:val="16"/>
              </w:rPr>
            </w:pPr>
            <w:r w:rsidRPr="000321D9">
              <w:rPr>
                <w:rFonts w:cs="B Zar" w:hint="cs"/>
                <w:sz w:val="16"/>
                <w:rtl/>
              </w:rPr>
              <w:t>5/1%</w:t>
            </w:r>
          </w:p>
          <w:p w:rsidR="00F927ED" w:rsidRPr="000321D9" w:rsidRDefault="00F927ED" w:rsidP="000321D9">
            <w:pPr>
              <w:cnfStyle w:val="000000000000"/>
              <w:rPr>
                <w:rFonts w:cs="B Zar"/>
                <w:sz w:val="16"/>
                <w:rtl/>
              </w:rPr>
            </w:pPr>
            <w:r w:rsidRPr="000321D9">
              <w:rPr>
                <w:rFonts w:cs="B Zar" w:hint="cs"/>
                <w:sz w:val="16"/>
                <w:rtl/>
              </w:rPr>
              <w:t>هموگلوبين</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زمينه،</w:t>
            </w:r>
          </w:p>
          <w:p w:rsidR="00F927ED" w:rsidRPr="000321D9" w:rsidRDefault="00747B40" w:rsidP="000321D9">
            <w:pPr>
              <w:jc w:val="center"/>
              <w:rPr>
                <w:rFonts w:cs="B Zar"/>
                <w:sz w:val="16"/>
                <w:rtl/>
              </w:rPr>
            </w:pPr>
            <w:r w:rsidRPr="000321D9">
              <w:rPr>
                <w:rFonts w:cs="B Zar" w:hint="cs"/>
                <w:sz w:val="16"/>
                <w:rtl/>
              </w:rPr>
              <w:t>نيمه</w:t>
            </w:r>
            <w:r w:rsidRPr="000321D9">
              <w:rPr>
                <w:rFonts w:cs="B Zar"/>
                <w:sz w:val="16"/>
                <w:rtl/>
              </w:rPr>
              <w:softHyphen/>
            </w:r>
            <w:r w:rsidR="00F927ED" w:rsidRPr="000321D9">
              <w:rPr>
                <w:rFonts w:cs="B Zar" w:hint="cs"/>
                <w:sz w:val="16"/>
                <w:rtl/>
              </w:rPr>
              <w:t>كمي و</w:t>
            </w:r>
          </w:p>
          <w:p w:rsidR="00F927ED" w:rsidRPr="000321D9" w:rsidRDefault="00620E21" w:rsidP="000321D9">
            <w:pPr>
              <w:jc w:val="center"/>
              <w:rPr>
                <w:rFonts w:cs="B Zar"/>
                <w:sz w:val="16"/>
                <w:rtl/>
              </w:rPr>
            </w:pPr>
            <w:r w:rsidRPr="000321D9">
              <w:rPr>
                <w:rFonts w:cs="B Zar" w:hint="cs"/>
                <w:sz w:val="16"/>
                <w:rtl/>
              </w:rPr>
              <w:t>غير</w:t>
            </w:r>
            <w:r w:rsidR="00F927ED" w:rsidRPr="000321D9">
              <w:rPr>
                <w:rFonts w:cs="B Zar" w:hint="cs"/>
                <w:sz w:val="16"/>
                <w:rtl/>
              </w:rPr>
              <w:t>اختصاصي</w:t>
            </w:r>
          </w:p>
        </w:tc>
      </w:tr>
      <w:tr w:rsidR="00F927ED" w:rsidRPr="000321D9" w:rsidTr="000321D9">
        <w:trPr>
          <w:jc w:val="center"/>
        </w:trPr>
        <w:tc>
          <w:tcPr>
            <w:cnfStyle w:val="001000000000"/>
            <w:tcW w:w="258" w:type="pct"/>
            <w:vMerge w:val="restart"/>
          </w:tcPr>
          <w:p w:rsidR="00F927ED" w:rsidRPr="000321D9" w:rsidRDefault="00F927ED" w:rsidP="000321D9">
            <w:pPr>
              <w:jc w:val="center"/>
              <w:rPr>
                <w:rFonts w:cs="B Zar"/>
                <w:sz w:val="16"/>
                <w:rtl/>
              </w:rPr>
            </w:pPr>
            <w:r w:rsidRPr="000321D9">
              <w:rPr>
                <w:rFonts w:cs="B Zar" w:hint="cs"/>
                <w:sz w:val="16"/>
                <w:rtl/>
              </w:rPr>
              <w:t>36</w:t>
            </w:r>
          </w:p>
        </w:tc>
        <w:tc>
          <w:tcPr>
            <w:tcW w:w="1112" w:type="pct"/>
            <w:vMerge w:val="restart"/>
          </w:tcPr>
          <w:p w:rsidR="00F927ED" w:rsidRPr="003D499A" w:rsidRDefault="00F927ED" w:rsidP="000321D9">
            <w:pPr>
              <w:cnfStyle w:val="000000000000"/>
              <w:rPr>
                <w:rFonts w:cs="B Zar"/>
                <w:sz w:val="16"/>
                <w:rtl/>
              </w:rPr>
            </w:pPr>
            <w:r w:rsidRPr="003D499A">
              <w:rPr>
                <w:rFonts w:cs="B Zar" w:hint="cs"/>
                <w:sz w:val="16"/>
                <w:rtl/>
              </w:rPr>
              <w:t>پاراتيون</w:t>
            </w:r>
          </w:p>
          <w:p w:rsidR="00F927ED" w:rsidRPr="003D499A" w:rsidRDefault="00F927ED" w:rsidP="000321D9">
            <w:pPr>
              <w:cnfStyle w:val="000000000000"/>
              <w:rPr>
                <w:rFonts w:cs="B Zar"/>
                <w:sz w:val="16"/>
                <w:rtl/>
              </w:rPr>
            </w:pPr>
            <w:r w:rsidRPr="003D499A">
              <w:rPr>
                <w:rFonts w:cs="B Zar"/>
                <w:sz w:val="16"/>
              </w:rPr>
              <w:t>PARATHION</w:t>
            </w:r>
          </w:p>
        </w:tc>
        <w:tc>
          <w:tcPr>
            <w:tcW w:w="608" w:type="pct"/>
            <w:vMerge w:val="restart"/>
          </w:tcPr>
          <w:p w:rsidR="00F927ED" w:rsidRPr="003D499A" w:rsidRDefault="00F927ED" w:rsidP="000321D9">
            <w:pPr>
              <w:cnfStyle w:val="000000000000"/>
              <w:rPr>
                <w:rFonts w:cs="B Zar"/>
                <w:sz w:val="16"/>
                <w:rtl/>
              </w:rPr>
            </w:pPr>
            <w:r w:rsidRPr="003D499A">
              <w:rPr>
                <w:rFonts w:cs="B Zar"/>
                <w:sz w:val="16"/>
              </w:rPr>
              <w:t>[56-38-2]</w:t>
            </w:r>
          </w:p>
        </w:tc>
        <w:tc>
          <w:tcPr>
            <w:tcW w:w="800" w:type="pct"/>
          </w:tcPr>
          <w:p w:rsidR="00F927ED" w:rsidRPr="003D499A" w:rsidRDefault="00F927ED" w:rsidP="000321D9">
            <w:pPr>
              <w:cnfStyle w:val="000000000000"/>
              <w:rPr>
                <w:rFonts w:cs="B Zar"/>
                <w:sz w:val="16"/>
                <w:rtl/>
              </w:rPr>
            </w:pPr>
            <w:r w:rsidRPr="003D499A">
              <w:rPr>
                <w:rFonts w:cs="B Zar" w:hint="cs"/>
                <w:sz w:val="16"/>
                <w:rtl/>
              </w:rPr>
              <w:t>پارانيتروفنل كل در ادرار</w:t>
            </w:r>
          </w:p>
        </w:tc>
        <w:tc>
          <w:tcPr>
            <w:tcW w:w="710" w:type="pct"/>
            <w:gridSpan w:val="2"/>
          </w:tcPr>
          <w:p w:rsidR="00F927ED" w:rsidRPr="003D499A" w:rsidRDefault="00F927ED" w:rsidP="000321D9">
            <w:pPr>
              <w:cnfStyle w:val="000000000000"/>
              <w:rPr>
                <w:rFonts w:cs="B Zar"/>
                <w:sz w:val="16"/>
                <w:rtl/>
              </w:rPr>
            </w:pPr>
            <w:r w:rsidRPr="003D499A">
              <w:rPr>
                <w:rFonts w:cs="B Zar" w:hint="cs"/>
                <w:sz w:val="16"/>
                <w:rtl/>
              </w:rPr>
              <w:t>انتهاي شيفت</w:t>
            </w:r>
          </w:p>
        </w:tc>
        <w:tc>
          <w:tcPr>
            <w:tcW w:w="761" w:type="pct"/>
          </w:tcPr>
          <w:p w:rsidR="00F927ED" w:rsidRPr="003D499A" w:rsidRDefault="00F927ED" w:rsidP="000321D9">
            <w:pPr>
              <w:cnfStyle w:val="000000000000"/>
              <w:rPr>
                <w:rFonts w:cs="B Zar"/>
                <w:sz w:val="16"/>
                <w:rtl/>
              </w:rPr>
            </w:pPr>
          </w:p>
          <w:p w:rsidR="00F927ED" w:rsidRPr="003D499A" w:rsidRDefault="00620E21" w:rsidP="000321D9">
            <w:pPr>
              <w:cnfStyle w:val="000000000000"/>
              <w:rPr>
                <w:rFonts w:cs="B Zar"/>
                <w:sz w:val="16"/>
                <w:rtl/>
              </w:rPr>
            </w:pPr>
            <w:r w:rsidRPr="003D499A">
              <w:rPr>
                <w:rFonts w:cs="B Zar"/>
                <w:sz w:val="16"/>
              </w:rPr>
              <w:t>mg/g</w:t>
            </w:r>
            <w:r w:rsidRPr="003D499A">
              <w:rPr>
                <w:rFonts w:cs="B Zar" w:hint="cs"/>
                <w:sz w:val="16"/>
                <w:rtl/>
              </w:rPr>
              <w:t xml:space="preserve"> </w:t>
            </w:r>
            <w:r w:rsidR="00F927ED" w:rsidRPr="003D499A">
              <w:rPr>
                <w:rFonts w:cs="B Zar" w:hint="cs"/>
                <w:sz w:val="16"/>
                <w:rtl/>
              </w:rPr>
              <w:t>5</w:t>
            </w:r>
            <w:r w:rsidRPr="003D499A">
              <w:rPr>
                <w:rFonts w:cs="B Zar"/>
                <w:sz w:val="16"/>
              </w:rPr>
              <w:t xml:space="preserve"> </w:t>
            </w:r>
            <w:r w:rsidR="00F927ED" w:rsidRPr="003D499A">
              <w:rPr>
                <w:rFonts w:cs="B Zar" w:hint="cs"/>
                <w:sz w:val="16"/>
                <w:rtl/>
              </w:rPr>
              <w:t>/0</w:t>
            </w:r>
            <w:r w:rsidR="00F927ED" w:rsidRPr="003D499A">
              <w:rPr>
                <w:rFonts w:cs="B Zar"/>
                <w:sz w:val="16"/>
              </w:rPr>
              <w:t xml:space="preserve"> </w:t>
            </w:r>
            <w:r w:rsidR="00EE29BF" w:rsidRPr="003D499A">
              <w:rPr>
                <w:rFonts w:cs="B Zar" w:hint="cs"/>
                <w:sz w:val="16"/>
                <w:rtl/>
              </w:rPr>
              <w:t>كراتي</w:t>
            </w:r>
            <w:r w:rsidR="00F927ED" w:rsidRPr="003D499A">
              <w:rPr>
                <w:rFonts w:cs="B Zar" w:hint="cs"/>
                <w:sz w:val="16"/>
                <w:rtl/>
              </w:rPr>
              <w:t>نين</w:t>
            </w:r>
          </w:p>
        </w:tc>
        <w:tc>
          <w:tcPr>
            <w:cnfStyle w:val="000100000000"/>
            <w:tcW w:w="751" w:type="pct"/>
          </w:tcPr>
          <w:p w:rsidR="00F927ED" w:rsidRPr="000321D9" w:rsidRDefault="00F927ED" w:rsidP="000321D9">
            <w:pPr>
              <w:jc w:val="center"/>
              <w:rPr>
                <w:rFonts w:cs="B Zar"/>
                <w:sz w:val="16"/>
              </w:rPr>
            </w:pPr>
          </w:p>
          <w:p w:rsidR="00F927ED" w:rsidRPr="000321D9" w:rsidRDefault="00620E21" w:rsidP="000321D9">
            <w:pPr>
              <w:jc w:val="center"/>
              <w:rPr>
                <w:rFonts w:cs="B Zar"/>
                <w:sz w:val="16"/>
                <w:rtl/>
              </w:rPr>
            </w:pPr>
            <w:r w:rsidRPr="000321D9">
              <w:rPr>
                <w:rFonts w:cs="B Zar" w:hint="cs"/>
                <w:sz w:val="16"/>
                <w:rtl/>
              </w:rPr>
              <w:t>غير</w:t>
            </w:r>
            <w:r w:rsidR="00F927ED" w:rsidRPr="000321D9">
              <w:rPr>
                <w:rFonts w:cs="B Zar" w:hint="cs"/>
                <w:sz w:val="16"/>
                <w:rtl/>
              </w:rPr>
              <w:t>اختصاصي</w:t>
            </w:r>
          </w:p>
        </w:tc>
      </w:tr>
      <w:tr w:rsidR="00F927ED" w:rsidRPr="000321D9" w:rsidTr="000321D9">
        <w:trPr>
          <w:trHeight w:val="936"/>
          <w:jc w:val="center"/>
        </w:trPr>
        <w:tc>
          <w:tcPr>
            <w:cnfStyle w:val="001000000000"/>
            <w:tcW w:w="258" w:type="pct"/>
            <w:vMerge/>
          </w:tcPr>
          <w:p w:rsidR="00F927ED" w:rsidRPr="000321D9" w:rsidRDefault="00F927ED" w:rsidP="000321D9">
            <w:pPr>
              <w:jc w:val="center"/>
              <w:rPr>
                <w:rFonts w:cs="B Zar"/>
                <w:sz w:val="16"/>
                <w:rtl/>
              </w:rPr>
            </w:pPr>
          </w:p>
        </w:tc>
        <w:tc>
          <w:tcPr>
            <w:tcW w:w="1112" w:type="pct"/>
            <w:vMerge/>
          </w:tcPr>
          <w:p w:rsidR="00F927ED" w:rsidRPr="003D499A" w:rsidRDefault="00F927ED" w:rsidP="000321D9">
            <w:pPr>
              <w:cnfStyle w:val="000000000000"/>
              <w:rPr>
                <w:rFonts w:cs="B Zar"/>
                <w:sz w:val="16"/>
                <w:rtl/>
              </w:rPr>
            </w:pPr>
          </w:p>
        </w:tc>
        <w:tc>
          <w:tcPr>
            <w:tcW w:w="608" w:type="pct"/>
            <w:vMerge/>
          </w:tcPr>
          <w:p w:rsidR="00F927ED" w:rsidRPr="003D499A" w:rsidRDefault="00F927ED" w:rsidP="000321D9">
            <w:pPr>
              <w:cnfStyle w:val="000000000000"/>
              <w:rPr>
                <w:rFonts w:cs="B Zar"/>
                <w:sz w:val="16"/>
              </w:rPr>
            </w:pPr>
          </w:p>
        </w:tc>
        <w:tc>
          <w:tcPr>
            <w:tcW w:w="800" w:type="pct"/>
          </w:tcPr>
          <w:p w:rsidR="00F927ED" w:rsidRPr="003D499A" w:rsidRDefault="00F927ED" w:rsidP="000321D9">
            <w:pPr>
              <w:cnfStyle w:val="000000000000"/>
              <w:rPr>
                <w:rFonts w:cs="B Zar"/>
                <w:sz w:val="16"/>
                <w:rtl/>
              </w:rPr>
            </w:pPr>
            <w:r w:rsidRPr="003D499A">
              <w:rPr>
                <w:rFonts w:cs="B Zar" w:hint="cs"/>
                <w:sz w:val="16"/>
                <w:rtl/>
              </w:rPr>
              <w:t>فعاليت كولين استراز در گلبول هاي قرمز</w:t>
            </w:r>
          </w:p>
        </w:tc>
        <w:tc>
          <w:tcPr>
            <w:tcW w:w="710" w:type="pct"/>
            <w:gridSpan w:val="2"/>
          </w:tcPr>
          <w:p w:rsidR="00F927ED" w:rsidRPr="003D499A" w:rsidRDefault="00F927ED" w:rsidP="000321D9">
            <w:pPr>
              <w:cnfStyle w:val="000000000000"/>
              <w:rPr>
                <w:rFonts w:cs="B Zar"/>
                <w:sz w:val="16"/>
                <w:rtl/>
              </w:rPr>
            </w:pPr>
            <w:r w:rsidRPr="003D499A">
              <w:rPr>
                <w:rFonts w:cs="B Zar" w:hint="cs"/>
                <w:sz w:val="16"/>
                <w:rtl/>
              </w:rPr>
              <w:t>اختياري</w:t>
            </w:r>
          </w:p>
        </w:tc>
        <w:tc>
          <w:tcPr>
            <w:tcW w:w="761" w:type="pct"/>
          </w:tcPr>
          <w:p w:rsidR="00F927ED" w:rsidRPr="003D499A" w:rsidRDefault="00F927ED" w:rsidP="000321D9">
            <w:pPr>
              <w:cnfStyle w:val="000000000000"/>
              <w:rPr>
                <w:rFonts w:cs="B Zar"/>
                <w:sz w:val="16"/>
                <w:rtl/>
              </w:rPr>
            </w:pPr>
            <w:r w:rsidRPr="003D499A">
              <w:rPr>
                <w:rFonts w:cs="B Zar" w:hint="cs"/>
                <w:sz w:val="16"/>
                <w:rtl/>
              </w:rPr>
              <w:t>70% فعاليت پايه خود فرد</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زمينه،</w:t>
            </w:r>
          </w:p>
          <w:p w:rsidR="00F927ED" w:rsidRPr="000321D9" w:rsidRDefault="00747B40" w:rsidP="000321D9">
            <w:pPr>
              <w:jc w:val="center"/>
              <w:rPr>
                <w:rFonts w:cs="B Zar"/>
                <w:sz w:val="16"/>
                <w:rtl/>
              </w:rPr>
            </w:pPr>
            <w:r w:rsidRPr="000321D9">
              <w:rPr>
                <w:rFonts w:cs="B Zar" w:hint="cs"/>
                <w:sz w:val="16"/>
                <w:rtl/>
              </w:rPr>
              <w:t>نيمه</w:t>
            </w:r>
            <w:r w:rsidRPr="000321D9">
              <w:rPr>
                <w:rFonts w:cs="B Zar"/>
                <w:sz w:val="16"/>
                <w:rtl/>
              </w:rPr>
              <w:softHyphen/>
            </w:r>
            <w:r w:rsidR="00F927ED" w:rsidRPr="000321D9">
              <w:rPr>
                <w:rFonts w:cs="B Zar" w:hint="cs"/>
                <w:sz w:val="16"/>
                <w:rtl/>
              </w:rPr>
              <w:t>كمي و</w:t>
            </w:r>
          </w:p>
          <w:p w:rsidR="00F927ED" w:rsidRPr="000321D9" w:rsidRDefault="00620E21" w:rsidP="000321D9">
            <w:pPr>
              <w:jc w:val="center"/>
              <w:rPr>
                <w:rFonts w:cs="B Zar"/>
                <w:sz w:val="16"/>
                <w:rtl/>
              </w:rPr>
            </w:pPr>
            <w:r w:rsidRPr="000321D9">
              <w:rPr>
                <w:rFonts w:cs="B Zar" w:hint="cs"/>
                <w:sz w:val="16"/>
                <w:rtl/>
              </w:rPr>
              <w:t>غير</w:t>
            </w:r>
            <w:r w:rsidR="00F927ED" w:rsidRPr="000321D9">
              <w:rPr>
                <w:rFonts w:cs="B Zar" w:hint="cs"/>
                <w:sz w:val="16"/>
                <w:rtl/>
              </w:rPr>
              <w:t>اختصاصي</w:t>
            </w:r>
          </w:p>
        </w:tc>
      </w:tr>
      <w:tr w:rsidR="00F927ED" w:rsidRPr="000321D9" w:rsidTr="000321D9">
        <w:trPr>
          <w:jc w:val="center"/>
        </w:trPr>
        <w:tc>
          <w:tcPr>
            <w:cnfStyle w:val="001000000000"/>
            <w:tcW w:w="258" w:type="pct"/>
            <w:vMerge w:val="restart"/>
          </w:tcPr>
          <w:p w:rsidR="00F927ED" w:rsidRPr="000321D9" w:rsidRDefault="00F927ED" w:rsidP="000321D9">
            <w:pPr>
              <w:jc w:val="center"/>
              <w:rPr>
                <w:rFonts w:cs="B Zar"/>
                <w:sz w:val="16"/>
                <w:rtl/>
              </w:rPr>
            </w:pPr>
            <w:r w:rsidRPr="000321D9">
              <w:rPr>
                <w:rFonts w:cs="B Zar" w:hint="cs"/>
                <w:sz w:val="16"/>
                <w:rtl/>
              </w:rPr>
              <w:t>37</w:t>
            </w:r>
          </w:p>
        </w:tc>
        <w:tc>
          <w:tcPr>
            <w:tcW w:w="1112" w:type="pct"/>
            <w:vMerge w:val="restart"/>
          </w:tcPr>
          <w:p w:rsidR="00F927ED" w:rsidRPr="003D499A" w:rsidRDefault="00F927ED" w:rsidP="000321D9">
            <w:pPr>
              <w:cnfStyle w:val="000000000000"/>
              <w:rPr>
                <w:rFonts w:cs="B Zar"/>
                <w:sz w:val="16"/>
                <w:rtl/>
              </w:rPr>
            </w:pPr>
            <w:r w:rsidRPr="003D499A">
              <w:rPr>
                <w:rFonts w:cs="B Zar" w:hint="cs"/>
                <w:sz w:val="16"/>
                <w:rtl/>
              </w:rPr>
              <w:t xml:space="preserve">پنتاكلروفنل </w:t>
            </w:r>
            <w:r w:rsidRPr="003D499A">
              <w:rPr>
                <w:rFonts w:cs="B Zar"/>
                <w:sz w:val="16"/>
              </w:rPr>
              <w:t>(PCP)</w:t>
            </w:r>
          </w:p>
          <w:p w:rsidR="00F927ED" w:rsidRPr="003D499A" w:rsidRDefault="00F927ED" w:rsidP="000321D9">
            <w:pPr>
              <w:cnfStyle w:val="000000000000"/>
              <w:rPr>
                <w:rFonts w:cs="B Zar"/>
                <w:sz w:val="12"/>
                <w:szCs w:val="12"/>
                <w:rtl/>
              </w:rPr>
            </w:pPr>
            <w:r w:rsidRPr="003D499A">
              <w:rPr>
                <w:rFonts w:cs="B Zar"/>
                <w:sz w:val="12"/>
                <w:szCs w:val="12"/>
              </w:rPr>
              <w:t>PENTACHLOROPHENOL</w:t>
            </w:r>
          </w:p>
        </w:tc>
        <w:tc>
          <w:tcPr>
            <w:tcW w:w="608" w:type="pct"/>
            <w:vMerge w:val="restart"/>
          </w:tcPr>
          <w:p w:rsidR="00F927ED" w:rsidRPr="003D499A" w:rsidRDefault="00F927ED" w:rsidP="000321D9">
            <w:pPr>
              <w:cnfStyle w:val="000000000000"/>
              <w:rPr>
                <w:rFonts w:cs="B Zar"/>
                <w:sz w:val="16"/>
              </w:rPr>
            </w:pPr>
            <w:r w:rsidRPr="003D499A">
              <w:rPr>
                <w:rFonts w:cs="B Zar"/>
                <w:sz w:val="16"/>
              </w:rPr>
              <w:t>[87-86-5]</w:t>
            </w:r>
          </w:p>
        </w:tc>
        <w:tc>
          <w:tcPr>
            <w:tcW w:w="800" w:type="pct"/>
          </w:tcPr>
          <w:p w:rsidR="00F927ED" w:rsidRPr="003D499A" w:rsidRDefault="00F927ED" w:rsidP="000321D9">
            <w:pPr>
              <w:cnfStyle w:val="000000000000"/>
              <w:rPr>
                <w:rFonts w:cs="B Zar"/>
                <w:sz w:val="16"/>
                <w:rtl/>
              </w:rPr>
            </w:pPr>
            <w:r w:rsidRPr="003D499A">
              <w:rPr>
                <w:rFonts w:cs="B Zar"/>
                <w:sz w:val="16"/>
              </w:rPr>
              <w:t>PCP</w:t>
            </w:r>
            <w:r w:rsidRPr="003D499A">
              <w:rPr>
                <w:rFonts w:cs="B Zar" w:hint="cs"/>
                <w:sz w:val="16"/>
                <w:rtl/>
              </w:rPr>
              <w:t xml:space="preserve"> كل در ادرار</w:t>
            </w:r>
          </w:p>
        </w:tc>
        <w:tc>
          <w:tcPr>
            <w:tcW w:w="710" w:type="pct"/>
            <w:gridSpan w:val="2"/>
          </w:tcPr>
          <w:p w:rsidR="00F927ED" w:rsidRPr="003D499A" w:rsidRDefault="00F927ED" w:rsidP="000321D9">
            <w:pPr>
              <w:cnfStyle w:val="000000000000"/>
              <w:rPr>
                <w:rFonts w:cs="B Zar"/>
                <w:sz w:val="16"/>
                <w:rtl/>
              </w:rPr>
            </w:pPr>
            <w:r w:rsidRPr="003D499A">
              <w:rPr>
                <w:rFonts w:cs="B Zar" w:hint="cs"/>
                <w:sz w:val="16"/>
                <w:rtl/>
              </w:rPr>
              <w:t>ابتداي آخرين شيفت هفته</w:t>
            </w:r>
          </w:p>
        </w:tc>
        <w:tc>
          <w:tcPr>
            <w:tcW w:w="761" w:type="pct"/>
          </w:tcPr>
          <w:p w:rsidR="00F927ED" w:rsidRPr="003D499A" w:rsidRDefault="00F927ED" w:rsidP="000321D9">
            <w:pPr>
              <w:cnfStyle w:val="000000000000"/>
              <w:rPr>
                <w:rFonts w:cs="B Zar"/>
                <w:sz w:val="16"/>
                <w:rtl/>
              </w:rPr>
            </w:pPr>
            <w:r w:rsidRPr="003D499A">
              <w:rPr>
                <w:rFonts w:cs="B Zar"/>
                <w:sz w:val="16"/>
              </w:rPr>
              <w:t xml:space="preserve">mg/g </w:t>
            </w:r>
            <w:r w:rsidR="00A70B17" w:rsidRPr="003D499A">
              <w:rPr>
                <w:rFonts w:cs="B Zar" w:hint="cs"/>
                <w:sz w:val="16"/>
                <w:rtl/>
              </w:rPr>
              <w:t xml:space="preserve"> </w:t>
            </w:r>
            <w:r w:rsidR="00A70B17" w:rsidRPr="003D499A">
              <w:rPr>
                <w:rFonts w:ascii="Akram" w:hAnsi="Akram" w:cs="B Zar" w:hint="cs"/>
                <w:sz w:val="16"/>
                <w:rtl/>
              </w:rPr>
              <w:t xml:space="preserve">2 </w:t>
            </w:r>
            <w:r w:rsidR="00761A25" w:rsidRPr="003D499A">
              <w:rPr>
                <w:rFonts w:cs="B Zar" w:hint="cs"/>
                <w:sz w:val="16"/>
                <w:rtl/>
              </w:rPr>
              <w:t>كراتي</w:t>
            </w:r>
            <w:r w:rsidRPr="003D499A">
              <w:rPr>
                <w:rFonts w:cs="B Zar" w:hint="cs"/>
                <w:sz w:val="16"/>
                <w:rtl/>
              </w:rPr>
              <w:t>نين</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زمينه</w:t>
            </w:r>
          </w:p>
        </w:tc>
      </w:tr>
      <w:tr w:rsidR="00F927ED" w:rsidRPr="000321D9" w:rsidTr="000321D9">
        <w:trPr>
          <w:jc w:val="center"/>
        </w:trPr>
        <w:tc>
          <w:tcPr>
            <w:cnfStyle w:val="001000000000"/>
            <w:tcW w:w="258" w:type="pct"/>
            <w:vMerge/>
          </w:tcPr>
          <w:p w:rsidR="00F927ED" w:rsidRPr="000321D9" w:rsidRDefault="00F927ED" w:rsidP="000321D9">
            <w:pPr>
              <w:jc w:val="center"/>
              <w:rPr>
                <w:rFonts w:cs="B Zar"/>
                <w:sz w:val="16"/>
                <w:rtl/>
              </w:rPr>
            </w:pPr>
          </w:p>
        </w:tc>
        <w:tc>
          <w:tcPr>
            <w:tcW w:w="1112" w:type="pct"/>
            <w:vMerge/>
          </w:tcPr>
          <w:p w:rsidR="00F927ED" w:rsidRPr="003D499A" w:rsidRDefault="00F927ED" w:rsidP="000321D9">
            <w:pPr>
              <w:cnfStyle w:val="000000000000"/>
              <w:rPr>
                <w:rFonts w:cs="B Zar"/>
                <w:sz w:val="16"/>
                <w:rtl/>
              </w:rPr>
            </w:pPr>
          </w:p>
        </w:tc>
        <w:tc>
          <w:tcPr>
            <w:tcW w:w="608" w:type="pct"/>
            <w:vMerge/>
          </w:tcPr>
          <w:p w:rsidR="00F927ED" w:rsidRPr="003D499A" w:rsidRDefault="00F927ED" w:rsidP="000321D9">
            <w:pPr>
              <w:cnfStyle w:val="000000000000"/>
              <w:rPr>
                <w:rFonts w:cs="B Zar"/>
                <w:sz w:val="16"/>
              </w:rPr>
            </w:pPr>
          </w:p>
        </w:tc>
        <w:tc>
          <w:tcPr>
            <w:tcW w:w="800" w:type="pct"/>
          </w:tcPr>
          <w:p w:rsidR="00F927ED" w:rsidRPr="003D499A" w:rsidRDefault="00F927ED" w:rsidP="000321D9">
            <w:pPr>
              <w:cnfStyle w:val="000000000000"/>
              <w:rPr>
                <w:rFonts w:cs="B Zar"/>
                <w:sz w:val="16"/>
              </w:rPr>
            </w:pPr>
            <w:r w:rsidRPr="003D499A">
              <w:rPr>
                <w:rFonts w:cs="B Zar"/>
                <w:sz w:val="16"/>
              </w:rPr>
              <w:t>PCP</w:t>
            </w:r>
            <w:r w:rsidRPr="003D499A">
              <w:rPr>
                <w:rFonts w:cs="B Zar" w:hint="cs"/>
                <w:sz w:val="16"/>
                <w:rtl/>
              </w:rPr>
              <w:t xml:space="preserve"> آزاد در پلاسما</w:t>
            </w:r>
          </w:p>
        </w:tc>
        <w:tc>
          <w:tcPr>
            <w:tcW w:w="710" w:type="pct"/>
            <w:gridSpan w:val="2"/>
          </w:tcPr>
          <w:p w:rsidR="00F927ED" w:rsidRPr="003D499A" w:rsidRDefault="00F927ED" w:rsidP="000321D9">
            <w:pPr>
              <w:cnfStyle w:val="000000000000"/>
              <w:rPr>
                <w:rFonts w:cs="B Zar"/>
                <w:sz w:val="16"/>
                <w:rtl/>
              </w:rPr>
            </w:pPr>
            <w:r w:rsidRPr="003D499A">
              <w:rPr>
                <w:rFonts w:cs="B Zar" w:hint="cs"/>
                <w:sz w:val="16"/>
                <w:rtl/>
              </w:rPr>
              <w:t>انتهاي شيفت</w:t>
            </w:r>
          </w:p>
        </w:tc>
        <w:tc>
          <w:tcPr>
            <w:tcW w:w="761" w:type="pct"/>
          </w:tcPr>
          <w:p w:rsidR="00F927ED" w:rsidRPr="003D499A" w:rsidRDefault="00F927ED" w:rsidP="000321D9">
            <w:pPr>
              <w:cnfStyle w:val="000000000000"/>
              <w:rPr>
                <w:rFonts w:cs="B Zar"/>
                <w:sz w:val="16"/>
                <w:rtl/>
              </w:rPr>
            </w:pPr>
            <w:r w:rsidRPr="003D499A">
              <w:rPr>
                <w:rFonts w:cs="B Zar"/>
                <w:sz w:val="16"/>
              </w:rPr>
              <w:t>mg/L</w:t>
            </w:r>
            <w:r w:rsidRPr="003D499A">
              <w:rPr>
                <w:rFonts w:cs="B Zar" w:hint="cs"/>
                <w:sz w:val="16"/>
                <w:rtl/>
              </w:rPr>
              <w:t xml:space="preserve"> 5</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زمينه</w:t>
            </w:r>
          </w:p>
        </w:tc>
      </w:tr>
      <w:tr w:rsidR="00F927ED" w:rsidRPr="000321D9" w:rsidTr="000321D9">
        <w:trPr>
          <w:jc w:val="center"/>
        </w:trPr>
        <w:tc>
          <w:tcPr>
            <w:cnfStyle w:val="001000000000"/>
            <w:tcW w:w="258" w:type="pct"/>
          </w:tcPr>
          <w:p w:rsidR="00F927ED" w:rsidRPr="000321D9" w:rsidRDefault="00F927ED" w:rsidP="000321D9">
            <w:pPr>
              <w:jc w:val="center"/>
              <w:rPr>
                <w:rFonts w:cs="B Zar"/>
                <w:sz w:val="16"/>
                <w:rtl/>
              </w:rPr>
            </w:pPr>
            <w:r w:rsidRPr="000321D9">
              <w:rPr>
                <w:rFonts w:cs="B Zar" w:hint="cs"/>
                <w:sz w:val="16"/>
                <w:rtl/>
              </w:rPr>
              <w:t>38</w:t>
            </w:r>
          </w:p>
        </w:tc>
        <w:tc>
          <w:tcPr>
            <w:tcW w:w="1112" w:type="pct"/>
          </w:tcPr>
          <w:p w:rsidR="00F927ED" w:rsidRPr="003D499A" w:rsidRDefault="00F927ED" w:rsidP="000321D9">
            <w:pPr>
              <w:cnfStyle w:val="000000000000"/>
              <w:rPr>
                <w:rFonts w:cs="B Zar"/>
                <w:sz w:val="16"/>
                <w:rtl/>
              </w:rPr>
            </w:pPr>
            <w:r w:rsidRPr="003D499A">
              <w:rPr>
                <w:rFonts w:cs="B Zar" w:hint="cs"/>
                <w:sz w:val="16"/>
                <w:rtl/>
              </w:rPr>
              <w:t>فنل</w:t>
            </w:r>
          </w:p>
          <w:p w:rsidR="00F927ED" w:rsidRPr="003D499A" w:rsidRDefault="00F927ED" w:rsidP="000321D9">
            <w:pPr>
              <w:cnfStyle w:val="000000000000"/>
              <w:rPr>
                <w:rFonts w:cs="B Zar"/>
                <w:sz w:val="16"/>
                <w:rtl/>
              </w:rPr>
            </w:pPr>
            <w:r w:rsidRPr="003D499A">
              <w:rPr>
                <w:rFonts w:cs="B Zar"/>
                <w:sz w:val="16"/>
              </w:rPr>
              <w:t>PHENOL</w:t>
            </w:r>
          </w:p>
        </w:tc>
        <w:tc>
          <w:tcPr>
            <w:tcW w:w="608" w:type="pct"/>
          </w:tcPr>
          <w:p w:rsidR="00F927ED" w:rsidRPr="003D499A" w:rsidRDefault="00F927ED" w:rsidP="000321D9">
            <w:pPr>
              <w:cnfStyle w:val="000000000000"/>
              <w:rPr>
                <w:rFonts w:cs="B Zar"/>
                <w:sz w:val="16"/>
              </w:rPr>
            </w:pPr>
          </w:p>
          <w:p w:rsidR="00F927ED" w:rsidRPr="003D499A" w:rsidRDefault="00F927ED" w:rsidP="000321D9">
            <w:pPr>
              <w:cnfStyle w:val="000000000000"/>
              <w:rPr>
                <w:rFonts w:cs="B Zar"/>
                <w:sz w:val="16"/>
              </w:rPr>
            </w:pPr>
            <w:r w:rsidRPr="003D499A">
              <w:rPr>
                <w:rFonts w:cs="B Zar"/>
                <w:sz w:val="16"/>
              </w:rPr>
              <w:t>[108-95-2]</w:t>
            </w:r>
          </w:p>
          <w:p w:rsidR="00F927ED" w:rsidRPr="003D499A" w:rsidRDefault="00F927ED" w:rsidP="000321D9">
            <w:pPr>
              <w:cnfStyle w:val="000000000000"/>
              <w:rPr>
                <w:rFonts w:cs="B Zar"/>
                <w:sz w:val="16"/>
              </w:rPr>
            </w:pPr>
          </w:p>
        </w:tc>
        <w:tc>
          <w:tcPr>
            <w:tcW w:w="800" w:type="pct"/>
          </w:tcPr>
          <w:p w:rsidR="00F927ED" w:rsidRPr="003D499A" w:rsidRDefault="00F927ED" w:rsidP="000321D9">
            <w:pPr>
              <w:cnfStyle w:val="000000000000"/>
              <w:rPr>
                <w:rFonts w:cs="B Zar"/>
                <w:sz w:val="16"/>
                <w:rtl/>
              </w:rPr>
            </w:pPr>
            <w:r w:rsidRPr="003D499A">
              <w:rPr>
                <w:rFonts w:cs="B Zar" w:hint="cs"/>
                <w:sz w:val="16"/>
                <w:rtl/>
              </w:rPr>
              <w:t>فنل در ادرار</w:t>
            </w:r>
          </w:p>
        </w:tc>
        <w:tc>
          <w:tcPr>
            <w:tcW w:w="710" w:type="pct"/>
            <w:gridSpan w:val="2"/>
          </w:tcPr>
          <w:p w:rsidR="00F927ED" w:rsidRPr="003D499A" w:rsidRDefault="00F927ED" w:rsidP="000321D9">
            <w:pPr>
              <w:cnfStyle w:val="000000000000"/>
              <w:rPr>
                <w:rFonts w:cs="B Zar"/>
                <w:sz w:val="16"/>
                <w:rtl/>
              </w:rPr>
            </w:pPr>
            <w:r w:rsidRPr="003D499A">
              <w:rPr>
                <w:rFonts w:cs="B Zar" w:hint="cs"/>
                <w:sz w:val="16"/>
                <w:rtl/>
              </w:rPr>
              <w:t>انتهاي شيفت</w:t>
            </w:r>
          </w:p>
        </w:tc>
        <w:tc>
          <w:tcPr>
            <w:tcW w:w="761" w:type="pct"/>
          </w:tcPr>
          <w:p w:rsidR="00F927ED" w:rsidRPr="003D499A" w:rsidRDefault="000C4A37" w:rsidP="000321D9">
            <w:pPr>
              <w:cnfStyle w:val="000000000000"/>
              <w:rPr>
                <w:rFonts w:cstheme="majorBidi"/>
                <w:sz w:val="16"/>
                <w:rtl/>
              </w:rPr>
            </w:pPr>
            <w:r w:rsidRPr="003D499A">
              <w:rPr>
                <w:rFonts w:cstheme="majorBidi"/>
                <w:sz w:val="16"/>
              </w:rPr>
              <w:t>mg</w:t>
            </w:r>
            <w:r w:rsidRPr="003D499A">
              <w:rPr>
                <w:rFonts w:cstheme="majorBidi" w:hint="cs"/>
                <w:sz w:val="16"/>
                <w:rtl/>
              </w:rPr>
              <w:t xml:space="preserve">250 </w:t>
            </w:r>
            <w:r w:rsidRPr="003D499A">
              <w:rPr>
                <w:rFonts w:cs="B Zar" w:hint="cs"/>
                <w:sz w:val="16"/>
                <w:rtl/>
              </w:rPr>
              <w:t>کراتینین</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زمينه و</w:t>
            </w:r>
          </w:p>
          <w:p w:rsidR="00F927ED" w:rsidRPr="000321D9" w:rsidRDefault="00620E21" w:rsidP="000321D9">
            <w:pPr>
              <w:jc w:val="center"/>
              <w:rPr>
                <w:rFonts w:cs="B Zar"/>
                <w:sz w:val="16"/>
                <w:rtl/>
              </w:rPr>
            </w:pPr>
            <w:r w:rsidRPr="000321D9">
              <w:rPr>
                <w:rFonts w:cs="B Zar" w:hint="cs"/>
                <w:sz w:val="16"/>
                <w:rtl/>
              </w:rPr>
              <w:t>غير</w:t>
            </w:r>
            <w:r w:rsidR="00F927ED" w:rsidRPr="000321D9">
              <w:rPr>
                <w:rFonts w:cs="B Zar" w:hint="cs"/>
                <w:sz w:val="16"/>
                <w:rtl/>
              </w:rPr>
              <w:t>اختصاصي</w:t>
            </w:r>
          </w:p>
        </w:tc>
      </w:tr>
      <w:tr w:rsidR="00F927ED" w:rsidRPr="000321D9" w:rsidTr="000321D9">
        <w:trPr>
          <w:jc w:val="center"/>
        </w:trPr>
        <w:tc>
          <w:tcPr>
            <w:cnfStyle w:val="001000000000"/>
            <w:tcW w:w="258" w:type="pct"/>
          </w:tcPr>
          <w:p w:rsidR="00F927ED" w:rsidRPr="000321D9" w:rsidRDefault="00F927ED" w:rsidP="000321D9">
            <w:pPr>
              <w:jc w:val="center"/>
              <w:rPr>
                <w:rFonts w:cs="B Zar"/>
                <w:sz w:val="16"/>
                <w:rtl/>
              </w:rPr>
            </w:pPr>
            <w:r w:rsidRPr="000321D9">
              <w:rPr>
                <w:rFonts w:cs="B Zar" w:hint="cs"/>
                <w:sz w:val="16"/>
                <w:rtl/>
              </w:rPr>
              <w:t>39</w:t>
            </w:r>
          </w:p>
        </w:tc>
        <w:tc>
          <w:tcPr>
            <w:tcW w:w="1112" w:type="pct"/>
          </w:tcPr>
          <w:p w:rsidR="00F927ED" w:rsidRPr="003D499A" w:rsidRDefault="00F927ED" w:rsidP="000321D9">
            <w:pPr>
              <w:cnfStyle w:val="000000000000"/>
              <w:rPr>
                <w:rFonts w:cs="B Zar"/>
                <w:sz w:val="16"/>
              </w:rPr>
            </w:pPr>
            <w:r w:rsidRPr="003D499A">
              <w:rPr>
                <w:rFonts w:cs="B Zar" w:hint="cs"/>
                <w:sz w:val="16"/>
                <w:rtl/>
              </w:rPr>
              <w:t xml:space="preserve">باي فنيل هاي پلي كلرينه </w:t>
            </w:r>
            <w:r w:rsidRPr="003D499A">
              <w:rPr>
                <w:rFonts w:cs="B Zar"/>
                <w:sz w:val="16"/>
              </w:rPr>
              <w:t>(PCBs)</w:t>
            </w:r>
          </w:p>
          <w:p w:rsidR="00F927ED" w:rsidRPr="003D499A" w:rsidRDefault="00F927ED" w:rsidP="000321D9">
            <w:pPr>
              <w:cnfStyle w:val="000000000000"/>
              <w:rPr>
                <w:rFonts w:cs="B Zar"/>
                <w:sz w:val="12"/>
                <w:szCs w:val="12"/>
                <w:rtl/>
              </w:rPr>
            </w:pPr>
            <w:r w:rsidRPr="003D499A">
              <w:rPr>
                <w:rFonts w:cs="B Zar"/>
                <w:sz w:val="12"/>
                <w:szCs w:val="12"/>
              </w:rPr>
              <w:t>POLYCHLOROBIPHENYLS</w:t>
            </w:r>
          </w:p>
        </w:tc>
        <w:tc>
          <w:tcPr>
            <w:tcW w:w="608" w:type="pct"/>
          </w:tcPr>
          <w:p w:rsidR="00F927ED" w:rsidRPr="003D499A" w:rsidRDefault="00F927ED" w:rsidP="000321D9">
            <w:pPr>
              <w:cnfStyle w:val="000000000000"/>
              <w:rPr>
                <w:rFonts w:cs="B Zar"/>
                <w:sz w:val="16"/>
                <w:rtl/>
              </w:rPr>
            </w:pPr>
            <w:r w:rsidRPr="003D499A">
              <w:rPr>
                <w:rFonts w:cs="B Zar"/>
                <w:sz w:val="16"/>
                <w:rtl/>
              </w:rPr>
              <w:t>--</w:t>
            </w:r>
          </w:p>
        </w:tc>
        <w:tc>
          <w:tcPr>
            <w:tcW w:w="800" w:type="pct"/>
          </w:tcPr>
          <w:p w:rsidR="00F927ED" w:rsidRPr="003D499A" w:rsidRDefault="00F927ED" w:rsidP="000321D9">
            <w:pPr>
              <w:cnfStyle w:val="000000000000"/>
              <w:rPr>
                <w:rFonts w:cs="B Zar"/>
                <w:sz w:val="16"/>
                <w:rtl/>
              </w:rPr>
            </w:pPr>
            <w:r w:rsidRPr="003D499A">
              <w:rPr>
                <w:rFonts w:cs="B Zar"/>
                <w:sz w:val="16"/>
              </w:rPr>
              <w:t>PCB</w:t>
            </w:r>
            <w:r w:rsidRPr="003D499A">
              <w:rPr>
                <w:rFonts w:cs="B Zar" w:hint="cs"/>
                <w:sz w:val="16"/>
                <w:rtl/>
              </w:rPr>
              <w:t xml:space="preserve"> كل در خون</w:t>
            </w:r>
          </w:p>
        </w:tc>
        <w:tc>
          <w:tcPr>
            <w:tcW w:w="710" w:type="pct"/>
            <w:gridSpan w:val="2"/>
          </w:tcPr>
          <w:p w:rsidR="00F927ED" w:rsidRPr="003D499A" w:rsidRDefault="00F927ED" w:rsidP="000321D9">
            <w:pPr>
              <w:cnfStyle w:val="000000000000"/>
              <w:rPr>
                <w:rFonts w:cs="B Zar"/>
                <w:sz w:val="16"/>
                <w:rtl/>
              </w:rPr>
            </w:pPr>
            <w:r w:rsidRPr="003D499A">
              <w:rPr>
                <w:rFonts w:cs="B Zar" w:hint="cs"/>
                <w:sz w:val="16"/>
                <w:rtl/>
              </w:rPr>
              <w:t>اختياري</w:t>
            </w:r>
          </w:p>
        </w:tc>
        <w:tc>
          <w:tcPr>
            <w:tcW w:w="761" w:type="pct"/>
          </w:tcPr>
          <w:p w:rsidR="00F927ED" w:rsidRPr="003D499A" w:rsidRDefault="00F927ED" w:rsidP="000321D9">
            <w:pPr>
              <w:cnfStyle w:val="000000000000"/>
              <w:rPr>
                <w:rFonts w:cs="B Zar"/>
                <w:sz w:val="16"/>
                <w:rtl/>
              </w:rPr>
            </w:pPr>
            <w:r w:rsidRPr="003D499A">
              <w:rPr>
                <w:rFonts w:cs="B Zar"/>
                <w:sz w:val="16"/>
              </w:rPr>
              <w:t>μg/L</w:t>
            </w:r>
            <w:r w:rsidR="00620E21" w:rsidRPr="003D499A">
              <w:rPr>
                <w:rFonts w:cs="B Zar" w:hint="cs"/>
                <w:sz w:val="16"/>
                <w:rtl/>
              </w:rPr>
              <w:t>25</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w:t>
            </w:r>
          </w:p>
        </w:tc>
      </w:tr>
      <w:tr w:rsidR="00F927ED" w:rsidRPr="000321D9" w:rsidTr="000321D9">
        <w:trPr>
          <w:jc w:val="center"/>
        </w:trPr>
        <w:tc>
          <w:tcPr>
            <w:cnfStyle w:val="001000000000"/>
            <w:tcW w:w="258" w:type="pct"/>
          </w:tcPr>
          <w:p w:rsidR="00F927ED" w:rsidRPr="000321D9" w:rsidRDefault="00F927ED" w:rsidP="000321D9">
            <w:pPr>
              <w:jc w:val="center"/>
              <w:rPr>
                <w:rFonts w:cs="B Zar"/>
                <w:sz w:val="16"/>
                <w:rtl/>
              </w:rPr>
            </w:pPr>
            <w:r w:rsidRPr="000321D9">
              <w:rPr>
                <w:rFonts w:cs="B Zar" w:hint="cs"/>
                <w:sz w:val="16"/>
                <w:rtl/>
              </w:rPr>
              <w:t>40</w:t>
            </w:r>
          </w:p>
        </w:tc>
        <w:tc>
          <w:tcPr>
            <w:tcW w:w="1112" w:type="pct"/>
          </w:tcPr>
          <w:p w:rsidR="00F927ED" w:rsidRPr="003D499A" w:rsidRDefault="00F927ED" w:rsidP="000321D9">
            <w:pPr>
              <w:cnfStyle w:val="000000000000"/>
              <w:rPr>
                <w:rFonts w:cs="B Zar"/>
                <w:sz w:val="16"/>
              </w:rPr>
            </w:pPr>
            <w:r w:rsidRPr="003D499A">
              <w:rPr>
                <w:rFonts w:cs="B Zar" w:hint="cs"/>
                <w:sz w:val="16"/>
                <w:rtl/>
              </w:rPr>
              <w:t>هيدروكربن هاي آروماتيك چند حلقه اي</w:t>
            </w:r>
            <w:r w:rsidRPr="003D499A">
              <w:rPr>
                <w:rFonts w:cs="B Zar"/>
                <w:sz w:val="16"/>
              </w:rPr>
              <w:t>(PAHs)</w:t>
            </w:r>
          </w:p>
          <w:p w:rsidR="00F927ED" w:rsidRPr="003D499A" w:rsidRDefault="00F927ED" w:rsidP="000321D9">
            <w:pPr>
              <w:cnfStyle w:val="000000000000"/>
              <w:rPr>
                <w:rFonts w:cs="B Zar"/>
                <w:sz w:val="16"/>
                <w:rtl/>
              </w:rPr>
            </w:pPr>
            <w:r w:rsidRPr="003D499A">
              <w:rPr>
                <w:rFonts w:cs="B Zar"/>
                <w:sz w:val="16"/>
              </w:rPr>
              <w:t>POLYCYCLIC AROMATIC HYDROCARBONS</w:t>
            </w:r>
          </w:p>
        </w:tc>
        <w:tc>
          <w:tcPr>
            <w:tcW w:w="608" w:type="pct"/>
          </w:tcPr>
          <w:p w:rsidR="00F927ED" w:rsidRPr="003D499A" w:rsidRDefault="00F927ED" w:rsidP="000321D9">
            <w:pPr>
              <w:cnfStyle w:val="000000000000"/>
              <w:rPr>
                <w:rFonts w:cs="B Zar"/>
                <w:sz w:val="16"/>
                <w:rtl/>
              </w:rPr>
            </w:pPr>
            <w:r w:rsidRPr="003D499A">
              <w:rPr>
                <w:rFonts w:cs="B Zar"/>
                <w:sz w:val="16"/>
                <w:rtl/>
              </w:rPr>
              <w:t>--</w:t>
            </w:r>
          </w:p>
          <w:p w:rsidR="00F927ED" w:rsidRPr="003D499A" w:rsidRDefault="00F927ED" w:rsidP="000321D9">
            <w:pPr>
              <w:cnfStyle w:val="000000000000"/>
              <w:rPr>
                <w:rFonts w:cs="B Zar"/>
                <w:sz w:val="16"/>
                <w:rtl/>
              </w:rPr>
            </w:pPr>
          </w:p>
        </w:tc>
        <w:tc>
          <w:tcPr>
            <w:tcW w:w="800" w:type="pct"/>
          </w:tcPr>
          <w:p w:rsidR="00F927ED" w:rsidRPr="003D499A" w:rsidRDefault="00F927ED" w:rsidP="000321D9">
            <w:pPr>
              <w:cnfStyle w:val="000000000000"/>
              <w:rPr>
                <w:rFonts w:cs="B Zar"/>
                <w:sz w:val="16"/>
              </w:rPr>
            </w:pPr>
            <w:r w:rsidRPr="003D499A">
              <w:rPr>
                <w:rFonts w:cs="B Zar" w:hint="cs"/>
                <w:sz w:val="16"/>
                <w:rtl/>
              </w:rPr>
              <w:t>1- هيدروكسي پيرين</w:t>
            </w:r>
          </w:p>
          <w:p w:rsidR="00F927ED" w:rsidRPr="003D499A" w:rsidRDefault="00F927ED" w:rsidP="000321D9">
            <w:pPr>
              <w:cnfStyle w:val="000000000000"/>
              <w:rPr>
                <w:rFonts w:cs="B Zar"/>
                <w:sz w:val="16"/>
                <w:rtl/>
              </w:rPr>
            </w:pPr>
            <w:r w:rsidRPr="003D499A">
              <w:rPr>
                <w:rFonts w:cs="B Zar" w:hint="cs"/>
                <w:sz w:val="16"/>
                <w:rtl/>
              </w:rPr>
              <w:t>(</w:t>
            </w:r>
            <w:r w:rsidRPr="003D499A">
              <w:rPr>
                <w:rFonts w:cs="B Zar"/>
                <w:sz w:val="16"/>
              </w:rPr>
              <w:t>1-HP</w:t>
            </w:r>
            <w:r w:rsidRPr="003D499A">
              <w:rPr>
                <w:rFonts w:cs="B Zar" w:hint="cs"/>
                <w:sz w:val="16"/>
                <w:rtl/>
              </w:rPr>
              <w:t>) در ادرار</w:t>
            </w:r>
          </w:p>
        </w:tc>
        <w:tc>
          <w:tcPr>
            <w:tcW w:w="710" w:type="pct"/>
            <w:gridSpan w:val="2"/>
          </w:tcPr>
          <w:p w:rsidR="00F927ED" w:rsidRPr="003D499A" w:rsidRDefault="00F927ED" w:rsidP="000321D9">
            <w:pPr>
              <w:cnfStyle w:val="000000000000"/>
              <w:rPr>
                <w:rFonts w:cs="B Zar"/>
                <w:sz w:val="16"/>
                <w:rtl/>
              </w:rPr>
            </w:pPr>
            <w:r w:rsidRPr="003D499A">
              <w:rPr>
                <w:rFonts w:cs="B Zar" w:hint="cs"/>
                <w:sz w:val="16"/>
                <w:rtl/>
              </w:rPr>
              <w:t>انتهاي شيفت در آخر هفته</w:t>
            </w:r>
          </w:p>
        </w:tc>
        <w:tc>
          <w:tcPr>
            <w:tcW w:w="761" w:type="pct"/>
          </w:tcPr>
          <w:p w:rsidR="00F927ED" w:rsidRPr="003D499A" w:rsidRDefault="00F927ED" w:rsidP="000321D9">
            <w:pPr>
              <w:cnfStyle w:val="000000000000"/>
              <w:rPr>
                <w:rFonts w:cs="B Zar"/>
                <w:sz w:val="16"/>
                <w:rtl/>
              </w:rPr>
            </w:pPr>
            <w:r w:rsidRPr="003D499A">
              <w:rPr>
                <w:rFonts w:cs="B Zar"/>
                <w:sz w:val="16"/>
                <w:rtl/>
              </w:rPr>
              <w:t>--</w:t>
            </w:r>
          </w:p>
        </w:tc>
        <w:tc>
          <w:tcPr>
            <w:cnfStyle w:val="000100000000"/>
            <w:tcW w:w="751" w:type="pct"/>
          </w:tcPr>
          <w:p w:rsidR="00F927ED" w:rsidRPr="000321D9" w:rsidRDefault="001E1333" w:rsidP="000321D9">
            <w:pPr>
              <w:jc w:val="center"/>
              <w:rPr>
                <w:rFonts w:cs="B Zar"/>
                <w:sz w:val="16"/>
                <w:rtl/>
              </w:rPr>
            </w:pPr>
            <w:r w:rsidRPr="000321D9">
              <w:rPr>
                <w:rFonts w:cs="B Zar" w:hint="cs"/>
                <w:sz w:val="16"/>
                <w:rtl/>
              </w:rPr>
              <w:t>نيمه</w:t>
            </w:r>
            <w:r w:rsidRPr="000321D9">
              <w:rPr>
                <w:rFonts w:cs="B Zar"/>
                <w:sz w:val="16"/>
                <w:rtl/>
              </w:rPr>
              <w:softHyphen/>
            </w:r>
            <w:r w:rsidR="00F927ED" w:rsidRPr="000321D9">
              <w:rPr>
                <w:rFonts w:cs="B Zar" w:hint="cs"/>
                <w:sz w:val="16"/>
                <w:rtl/>
              </w:rPr>
              <w:t>كمي</w:t>
            </w:r>
          </w:p>
        </w:tc>
      </w:tr>
      <w:tr w:rsidR="00F927ED" w:rsidRPr="000321D9" w:rsidTr="000321D9">
        <w:trPr>
          <w:jc w:val="center"/>
        </w:trPr>
        <w:tc>
          <w:tcPr>
            <w:cnfStyle w:val="001000000000"/>
            <w:tcW w:w="258" w:type="pct"/>
          </w:tcPr>
          <w:p w:rsidR="00F927ED" w:rsidRPr="000321D9" w:rsidRDefault="00F927ED" w:rsidP="000321D9">
            <w:pPr>
              <w:jc w:val="center"/>
              <w:rPr>
                <w:rFonts w:cs="B Zar"/>
                <w:sz w:val="16"/>
                <w:rtl/>
              </w:rPr>
            </w:pPr>
            <w:r w:rsidRPr="000321D9">
              <w:rPr>
                <w:rFonts w:cs="B Zar" w:hint="cs"/>
                <w:sz w:val="16"/>
                <w:rtl/>
              </w:rPr>
              <w:t>41</w:t>
            </w:r>
          </w:p>
        </w:tc>
        <w:tc>
          <w:tcPr>
            <w:tcW w:w="1112" w:type="pct"/>
          </w:tcPr>
          <w:p w:rsidR="00F927ED" w:rsidRPr="003D499A" w:rsidRDefault="00F927ED" w:rsidP="000321D9">
            <w:pPr>
              <w:cnfStyle w:val="000000000000"/>
              <w:rPr>
                <w:rFonts w:cs="B Zar"/>
                <w:sz w:val="16"/>
                <w:rtl/>
              </w:rPr>
            </w:pPr>
            <w:r w:rsidRPr="003D499A">
              <w:rPr>
                <w:rFonts w:cs="B Zar" w:hint="cs"/>
                <w:sz w:val="16"/>
                <w:rtl/>
              </w:rPr>
              <w:t>2-پروپانول</w:t>
            </w:r>
          </w:p>
          <w:p w:rsidR="00F927ED" w:rsidRPr="003D499A" w:rsidRDefault="00F927ED" w:rsidP="000321D9">
            <w:pPr>
              <w:cnfStyle w:val="000000000000"/>
              <w:rPr>
                <w:rFonts w:cs="B Zar"/>
                <w:sz w:val="16"/>
                <w:rtl/>
              </w:rPr>
            </w:pPr>
            <w:r w:rsidRPr="003D499A">
              <w:rPr>
                <w:rFonts w:cs="B Zar"/>
                <w:sz w:val="16"/>
              </w:rPr>
              <w:t>2-PROPANOL</w:t>
            </w:r>
          </w:p>
        </w:tc>
        <w:tc>
          <w:tcPr>
            <w:tcW w:w="608" w:type="pct"/>
          </w:tcPr>
          <w:p w:rsidR="00F927ED" w:rsidRPr="003D499A" w:rsidRDefault="00F927ED" w:rsidP="000321D9">
            <w:pPr>
              <w:cnfStyle w:val="000000000000"/>
              <w:rPr>
                <w:rFonts w:cs="B Zar"/>
                <w:sz w:val="16"/>
              </w:rPr>
            </w:pPr>
            <w:r w:rsidRPr="003D499A">
              <w:rPr>
                <w:rFonts w:cs="B Zar"/>
                <w:sz w:val="16"/>
              </w:rPr>
              <w:t>[67-63-0]</w:t>
            </w:r>
          </w:p>
        </w:tc>
        <w:tc>
          <w:tcPr>
            <w:tcW w:w="800" w:type="pct"/>
          </w:tcPr>
          <w:p w:rsidR="00F927ED" w:rsidRPr="003D499A" w:rsidRDefault="00F927ED" w:rsidP="000321D9">
            <w:pPr>
              <w:cnfStyle w:val="000000000000"/>
              <w:rPr>
                <w:rFonts w:cs="B Zar"/>
                <w:sz w:val="16"/>
                <w:rtl/>
              </w:rPr>
            </w:pPr>
            <w:r w:rsidRPr="003D499A">
              <w:rPr>
                <w:rFonts w:cs="B Zar" w:hint="cs"/>
                <w:sz w:val="16"/>
                <w:rtl/>
              </w:rPr>
              <w:t>استون در ادرار</w:t>
            </w:r>
          </w:p>
        </w:tc>
        <w:tc>
          <w:tcPr>
            <w:tcW w:w="710" w:type="pct"/>
            <w:gridSpan w:val="2"/>
          </w:tcPr>
          <w:p w:rsidR="00F927ED" w:rsidRPr="003D499A" w:rsidRDefault="00F927ED" w:rsidP="000321D9">
            <w:pPr>
              <w:cnfStyle w:val="000000000000"/>
              <w:rPr>
                <w:rFonts w:cs="B Zar"/>
                <w:sz w:val="16"/>
                <w:rtl/>
              </w:rPr>
            </w:pPr>
            <w:r w:rsidRPr="003D499A">
              <w:rPr>
                <w:rFonts w:cs="B Zar" w:hint="cs"/>
                <w:sz w:val="16"/>
                <w:rtl/>
              </w:rPr>
              <w:t>انتهاي شيفت در آخر هفته</w:t>
            </w:r>
          </w:p>
        </w:tc>
        <w:tc>
          <w:tcPr>
            <w:tcW w:w="761" w:type="pct"/>
          </w:tcPr>
          <w:p w:rsidR="00F927ED" w:rsidRPr="003D499A" w:rsidRDefault="00F927ED" w:rsidP="000321D9">
            <w:pPr>
              <w:cnfStyle w:val="000000000000"/>
              <w:rPr>
                <w:rFonts w:cs="B Zar"/>
                <w:sz w:val="16"/>
                <w:rtl/>
              </w:rPr>
            </w:pPr>
            <w:r w:rsidRPr="003D499A">
              <w:rPr>
                <w:rFonts w:cs="B Zar"/>
                <w:sz w:val="16"/>
              </w:rPr>
              <w:t>mg/L</w:t>
            </w:r>
            <w:r w:rsidR="00620E21" w:rsidRPr="003D499A">
              <w:rPr>
                <w:rFonts w:cs="B Zar" w:hint="cs"/>
                <w:sz w:val="16"/>
                <w:rtl/>
              </w:rPr>
              <w:t>40</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زمينه و</w:t>
            </w:r>
          </w:p>
          <w:p w:rsidR="00F927ED" w:rsidRPr="000321D9" w:rsidRDefault="00620E21" w:rsidP="000321D9">
            <w:pPr>
              <w:jc w:val="center"/>
              <w:rPr>
                <w:rFonts w:cs="B Zar"/>
                <w:sz w:val="16"/>
                <w:rtl/>
              </w:rPr>
            </w:pPr>
            <w:r w:rsidRPr="000321D9">
              <w:rPr>
                <w:rFonts w:cs="B Zar" w:hint="cs"/>
                <w:sz w:val="16"/>
                <w:rtl/>
              </w:rPr>
              <w:t>غير</w:t>
            </w:r>
            <w:r w:rsidR="00F927ED" w:rsidRPr="000321D9">
              <w:rPr>
                <w:rFonts w:cs="B Zar" w:hint="cs"/>
                <w:sz w:val="16"/>
                <w:rtl/>
              </w:rPr>
              <w:t>اختصاصي</w:t>
            </w:r>
          </w:p>
          <w:p w:rsidR="005C7B60" w:rsidRPr="000321D9" w:rsidRDefault="005C7B60" w:rsidP="000321D9">
            <w:pPr>
              <w:jc w:val="center"/>
              <w:rPr>
                <w:rFonts w:cs="B Zar"/>
                <w:sz w:val="16"/>
                <w:rtl/>
              </w:rPr>
            </w:pPr>
          </w:p>
        </w:tc>
      </w:tr>
      <w:tr w:rsidR="00F927ED" w:rsidRPr="000321D9" w:rsidTr="000321D9">
        <w:trPr>
          <w:jc w:val="center"/>
        </w:trPr>
        <w:tc>
          <w:tcPr>
            <w:cnfStyle w:val="001000000000"/>
            <w:tcW w:w="258" w:type="pct"/>
            <w:vMerge w:val="restart"/>
          </w:tcPr>
          <w:p w:rsidR="00F927ED" w:rsidRPr="000321D9" w:rsidRDefault="00F927ED" w:rsidP="000321D9">
            <w:pPr>
              <w:jc w:val="center"/>
              <w:rPr>
                <w:rFonts w:cs="B Zar"/>
                <w:sz w:val="16"/>
                <w:rtl/>
              </w:rPr>
            </w:pPr>
            <w:r w:rsidRPr="000321D9">
              <w:rPr>
                <w:rFonts w:cs="B Zar" w:hint="cs"/>
                <w:sz w:val="16"/>
                <w:rtl/>
              </w:rPr>
              <w:t>42</w:t>
            </w:r>
          </w:p>
        </w:tc>
        <w:tc>
          <w:tcPr>
            <w:tcW w:w="1112" w:type="pct"/>
            <w:vMerge w:val="restart"/>
          </w:tcPr>
          <w:p w:rsidR="00F927ED" w:rsidRPr="003D499A" w:rsidRDefault="00F927ED" w:rsidP="000321D9">
            <w:pPr>
              <w:cnfStyle w:val="000000000000"/>
              <w:rPr>
                <w:rFonts w:cs="B Zar"/>
                <w:sz w:val="16"/>
              </w:rPr>
            </w:pPr>
            <w:r w:rsidRPr="003D499A">
              <w:rPr>
                <w:rFonts w:cs="B Zar" w:hint="cs"/>
                <w:sz w:val="16"/>
                <w:rtl/>
              </w:rPr>
              <w:t>است</w:t>
            </w:r>
            <w:r w:rsidR="00A70B17" w:rsidRPr="003D499A">
              <w:rPr>
                <w:rFonts w:cs="B Zar" w:hint="cs"/>
                <w:sz w:val="16"/>
                <w:rtl/>
              </w:rPr>
              <w:t>ا</w:t>
            </w:r>
            <w:r w:rsidRPr="003D499A">
              <w:rPr>
                <w:rFonts w:cs="B Zar" w:hint="cs"/>
                <w:sz w:val="16"/>
                <w:rtl/>
              </w:rPr>
              <w:t>يرن</w:t>
            </w:r>
          </w:p>
          <w:p w:rsidR="00F927ED" w:rsidRPr="003D499A" w:rsidRDefault="00F927ED" w:rsidP="000321D9">
            <w:pPr>
              <w:cnfStyle w:val="000000000000"/>
              <w:rPr>
                <w:rFonts w:cs="B Zar"/>
                <w:sz w:val="16"/>
                <w:rtl/>
              </w:rPr>
            </w:pPr>
            <w:r w:rsidRPr="003D499A">
              <w:rPr>
                <w:rFonts w:cs="B Zar"/>
                <w:sz w:val="16"/>
              </w:rPr>
              <w:t>STYRENE</w:t>
            </w:r>
          </w:p>
        </w:tc>
        <w:tc>
          <w:tcPr>
            <w:tcW w:w="608" w:type="pct"/>
            <w:vMerge w:val="restart"/>
          </w:tcPr>
          <w:p w:rsidR="00F927ED" w:rsidRPr="003D499A" w:rsidRDefault="00F927ED" w:rsidP="000321D9">
            <w:pPr>
              <w:cnfStyle w:val="000000000000"/>
              <w:rPr>
                <w:rFonts w:cs="B Zar"/>
                <w:sz w:val="16"/>
              </w:rPr>
            </w:pPr>
            <w:r w:rsidRPr="003D499A">
              <w:rPr>
                <w:rFonts w:cs="B Zar"/>
                <w:sz w:val="16"/>
              </w:rPr>
              <w:t>[100-42-5]</w:t>
            </w:r>
          </w:p>
          <w:p w:rsidR="00F927ED" w:rsidRPr="003D499A" w:rsidRDefault="00F927ED" w:rsidP="000321D9">
            <w:pPr>
              <w:cnfStyle w:val="000000000000"/>
              <w:rPr>
                <w:rFonts w:cs="B Zar"/>
                <w:sz w:val="16"/>
              </w:rPr>
            </w:pPr>
          </w:p>
        </w:tc>
        <w:tc>
          <w:tcPr>
            <w:tcW w:w="800" w:type="pct"/>
          </w:tcPr>
          <w:p w:rsidR="00F927ED" w:rsidRPr="003D499A" w:rsidRDefault="00F927ED" w:rsidP="00A70B17">
            <w:pPr>
              <w:cnfStyle w:val="000000000000"/>
              <w:rPr>
                <w:rFonts w:cs="B Zar"/>
                <w:sz w:val="16"/>
                <w:rtl/>
              </w:rPr>
            </w:pPr>
            <w:r w:rsidRPr="003D499A">
              <w:rPr>
                <w:rFonts w:cs="B Zar" w:hint="cs"/>
                <w:sz w:val="16"/>
                <w:rtl/>
              </w:rPr>
              <w:t>مندليك اسيد به علاوه</w:t>
            </w:r>
          </w:p>
          <w:p w:rsidR="00F927ED" w:rsidRPr="003D499A" w:rsidRDefault="00F927ED" w:rsidP="000321D9">
            <w:pPr>
              <w:cnfStyle w:val="000000000000"/>
              <w:rPr>
                <w:rFonts w:cs="B Zar"/>
                <w:sz w:val="16"/>
                <w:rtl/>
              </w:rPr>
            </w:pPr>
            <w:r w:rsidRPr="003D499A">
              <w:rPr>
                <w:rFonts w:cs="B Zar" w:hint="cs"/>
                <w:sz w:val="16"/>
                <w:rtl/>
              </w:rPr>
              <w:t>فنيل گلي اگزاليك اسيد در ادرار</w:t>
            </w:r>
          </w:p>
        </w:tc>
        <w:tc>
          <w:tcPr>
            <w:tcW w:w="710" w:type="pct"/>
            <w:gridSpan w:val="2"/>
          </w:tcPr>
          <w:p w:rsidR="00F927ED" w:rsidRPr="003D499A" w:rsidRDefault="00F927ED" w:rsidP="000321D9">
            <w:pPr>
              <w:cnfStyle w:val="000000000000"/>
              <w:rPr>
                <w:rFonts w:cs="B Zar"/>
                <w:sz w:val="16"/>
              </w:rPr>
            </w:pPr>
            <w:r w:rsidRPr="003D499A">
              <w:rPr>
                <w:rFonts w:cs="B Zar" w:hint="cs"/>
                <w:sz w:val="16"/>
                <w:rtl/>
              </w:rPr>
              <w:t>انتهاي شيفت</w:t>
            </w:r>
          </w:p>
        </w:tc>
        <w:tc>
          <w:tcPr>
            <w:tcW w:w="761" w:type="pct"/>
          </w:tcPr>
          <w:p w:rsidR="00F927ED" w:rsidRPr="003D499A" w:rsidRDefault="00F927ED" w:rsidP="000321D9">
            <w:pPr>
              <w:cnfStyle w:val="000000000000"/>
              <w:rPr>
                <w:rFonts w:cs="B Zar"/>
                <w:sz w:val="16"/>
                <w:rtl/>
              </w:rPr>
            </w:pPr>
            <w:r w:rsidRPr="003D499A">
              <w:rPr>
                <w:rFonts w:cs="B Zar"/>
                <w:sz w:val="16"/>
              </w:rPr>
              <w:t xml:space="preserve">mg/g </w:t>
            </w:r>
            <w:r w:rsidR="00A70B17" w:rsidRPr="003D499A">
              <w:rPr>
                <w:rFonts w:ascii="Akram" w:hAnsi="Akram" w:cs="B Zar" w:hint="cs"/>
                <w:sz w:val="16"/>
                <w:rtl/>
              </w:rPr>
              <w:t>400</w:t>
            </w:r>
            <w:r w:rsidR="00A70B17" w:rsidRPr="003D499A">
              <w:rPr>
                <w:rFonts w:cs="B Zar" w:hint="cs"/>
                <w:sz w:val="16"/>
                <w:rtl/>
              </w:rPr>
              <w:t xml:space="preserve"> </w:t>
            </w:r>
            <w:r w:rsidR="00761A25" w:rsidRPr="003D499A">
              <w:rPr>
                <w:rFonts w:cs="B Zar" w:hint="cs"/>
                <w:sz w:val="16"/>
                <w:rtl/>
              </w:rPr>
              <w:t>كراتي</w:t>
            </w:r>
            <w:r w:rsidRPr="003D499A">
              <w:rPr>
                <w:rFonts w:cs="B Zar" w:hint="cs"/>
                <w:sz w:val="16"/>
                <w:rtl/>
              </w:rPr>
              <w:t>نين</w:t>
            </w:r>
          </w:p>
        </w:tc>
        <w:tc>
          <w:tcPr>
            <w:cnfStyle w:val="000100000000"/>
            <w:tcW w:w="751" w:type="pct"/>
          </w:tcPr>
          <w:p w:rsidR="00F927ED" w:rsidRPr="000321D9" w:rsidRDefault="00620E21" w:rsidP="000321D9">
            <w:pPr>
              <w:jc w:val="center"/>
              <w:rPr>
                <w:rFonts w:cs="B Zar"/>
                <w:sz w:val="16"/>
                <w:rtl/>
              </w:rPr>
            </w:pPr>
            <w:r w:rsidRPr="000321D9">
              <w:rPr>
                <w:rFonts w:cs="B Zar" w:hint="cs"/>
                <w:sz w:val="16"/>
                <w:rtl/>
              </w:rPr>
              <w:t>غير</w:t>
            </w:r>
            <w:r w:rsidR="00F927ED" w:rsidRPr="000321D9">
              <w:rPr>
                <w:rFonts w:cs="B Zar" w:hint="cs"/>
                <w:sz w:val="16"/>
                <w:rtl/>
              </w:rPr>
              <w:t>اختصاصي</w:t>
            </w:r>
          </w:p>
        </w:tc>
      </w:tr>
      <w:tr w:rsidR="00F927ED" w:rsidRPr="000321D9" w:rsidTr="000321D9">
        <w:trPr>
          <w:jc w:val="center"/>
        </w:trPr>
        <w:tc>
          <w:tcPr>
            <w:cnfStyle w:val="001000000000"/>
            <w:tcW w:w="258" w:type="pct"/>
            <w:vMerge/>
          </w:tcPr>
          <w:p w:rsidR="00F927ED" w:rsidRPr="000321D9" w:rsidRDefault="00F927ED" w:rsidP="000321D9">
            <w:pPr>
              <w:jc w:val="center"/>
              <w:rPr>
                <w:rFonts w:cs="B Zar"/>
                <w:sz w:val="16"/>
                <w:rtl/>
              </w:rPr>
            </w:pPr>
          </w:p>
        </w:tc>
        <w:tc>
          <w:tcPr>
            <w:tcW w:w="1112" w:type="pct"/>
            <w:vMerge/>
          </w:tcPr>
          <w:p w:rsidR="00F927ED" w:rsidRPr="000321D9" w:rsidRDefault="00F927ED" w:rsidP="000321D9">
            <w:pPr>
              <w:cnfStyle w:val="000000000000"/>
              <w:rPr>
                <w:rFonts w:cs="B Zar"/>
                <w:sz w:val="16"/>
                <w:rtl/>
              </w:rPr>
            </w:pPr>
          </w:p>
        </w:tc>
        <w:tc>
          <w:tcPr>
            <w:tcW w:w="608" w:type="pct"/>
            <w:vMerge/>
          </w:tcPr>
          <w:p w:rsidR="00F927ED" w:rsidRPr="000321D9" w:rsidRDefault="00F927ED" w:rsidP="000321D9">
            <w:pPr>
              <w:cnfStyle w:val="000000000000"/>
              <w:rPr>
                <w:rFonts w:cs="B Zar"/>
                <w:sz w:val="16"/>
              </w:rPr>
            </w:pPr>
          </w:p>
        </w:tc>
        <w:tc>
          <w:tcPr>
            <w:tcW w:w="800" w:type="pct"/>
          </w:tcPr>
          <w:p w:rsidR="00F927ED" w:rsidRPr="000321D9" w:rsidRDefault="00F927ED" w:rsidP="000321D9">
            <w:pPr>
              <w:cnfStyle w:val="000000000000"/>
              <w:rPr>
                <w:rFonts w:cs="B Zar"/>
                <w:sz w:val="16"/>
                <w:rtl/>
              </w:rPr>
            </w:pPr>
            <w:r w:rsidRPr="000321D9">
              <w:rPr>
                <w:rFonts w:cs="B Zar" w:hint="cs"/>
                <w:sz w:val="16"/>
                <w:rtl/>
              </w:rPr>
              <w:t>استيرن در خون وريدي</w:t>
            </w:r>
          </w:p>
        </w:tc>
        <w:tc>
          <w:tcPr>
            <w:tcW w:w="710" w:type="pct"/>
            <w:gridSpan w:val="2"/>
          </w:tcPr>
          <w:p w:rsidR="00F927ED" w:rsidRPr="000321D9" w:rsidRDefault="00F927ED" w:rsidP="000321D9">
            <w:pPr>
              <w:cnfStyle w:val="000000000000"/>
              <w:rPr>
                <w:rFonts w:cs="B Zar"/>
                <w:sz w:val="16"/>
              </w:rPr>
            </w:pPr>
            <w:r w:rsidRPr="000321D9">
              <w:rPr>
                <w:rFonts w:cs="B Zar" w:hint="cs"/>
                <w:sz w:val="16"/>
                <w:rtl/>
              </w:rPr>
              <w:t>انتهاي شيفت</w:t>
            </w:r>
          </w:p>
        </w:tc>
        <w:tc>
          <w:tcPr>
            <w:tcW w:w="761" w:type="pct"/>
          </w:tcPr>
          <w:p w:rsidR="00F927ED" w:rsidRPr="000321D9" w:rsidRDefault="00F927ED" w:rsidP="000321D9">
            <w:pPr>
              <w:cnfStyle w:val="000000000000"/>
              <w:rPr>
                <w:rFonts w:cs="B Zar"/>
                <w:sz w:val="16"/>
                <w:rtl/>
              </w:rPr>
            </w:pPr>
            <w:r w:rsidRPr="000321D9">
              <w:rPr>
                <w:rFonts w:cs="B Zar"/>
                <w:sz w:val="16"/>
              </w:rPr>
              <w:t>mg/L</w:t>
            </w:r>
            <w:r w:rsidRPr="000321D9">
              <w:rPr>
                <w:rFonts w:cs="B Zar" w:hint="cs"/>
                <w:sz w:val="16"/>
                <w:rtl/>
              </w:rPr>
              <w:t xml:space="preserve"> 2/0</w:t>
            </w:r>
          </w:p>
        </w:tc>
        <w:tc>
          <w:tcPr>
            <w:cnfStyle w:val="000100000000"/>
            <w:tcW w:w="751" w:type="pct"/>
          </w:tcPr>
          <w:p w:rsidR="00F927ED" w:rsidRPr="000321D9" w:rsidRDefault="001E1333" w:rsidP="000321D9">
            <w:pPr>
              <w:jc w:val="center"/>
              <w:rPr>
                <w:rFonts w:cs="B Zar"/>
                <w:sz w:val="16"/>
                <w:rtl/>
              </w:rPr>
            </w:pPr>
            <w:r w:rsidRPr="000321D9">
              <w:rPr>
                <w:rFonts w:cs="B Zar" w:hint="cs"/>
                <w:sz w:val="16"/>
                <w:rtl/>
              </w:rPr>
              <w:t>نيمه</w:t>
            </w:r>
            <w:r w:rsidRPr="000321D9">
              <w:rPr>
                <w:rFonts w:cs="B Zar"/>
                <w:sz w:val="16"/>
                <w:rtl/>
              </w:rPr>
              <w:softHyphen/>
            </w:r>
            <w:r w:rsidR="00F927ED" w:rsidRPr="000321D9">
              <w:rPr>
                <w:rFonts w:cs="B Zar" w:hint="cs"/>
                <w:sz w:val="16"/>
                <w:rtl/>
              </w:rPr>
              <w:t>كمي</w:t>
            </w:r>
          </w:p>
        </w:tc>
      </w:tr>
      <w:tr w:rsidR="00B54041" w:rsidRPr="000321D9" w:rsidTr="000321D9">
        <w:trPr>
          <w:jc w:val="center"/>
        </w:trPr>
        <w:tc>
          <w:tcPr>
            <w:cnfStyle w:val="001000000000"/>
            <w:tcW w:w="258" w:type="pct"/>
            <w:vMerge w:val="restart"/>
          </w:tcPr>
          <w:p w:rsidR="00B54041" w:rsidRPr="000321D9" w:rsidRDefault="00B54041" w:rsidP="000321D9">
            <w:pPr>
              <w:jc w:val="center"/>
              <w:rPr>
                <w:rFonts w:cs="B Zar"/>
                <w:sz w:val="16"/>
                <w:rtl/>
              </w:rPr>
            </w:pPr>
            <w:r w:rsidRPr="000321D9">
              <w:rPr>
                <w:rFonts w:cs="B Zar" w:hint="cs"/>
                <w:sz w:val="16"/>
                <w:rtl/>
              </w:rPr>
              <w:t>43</w:t>
            </w:r>
          </w:p>
        </w:tc>
        <w:tc>
          <w:tcPr>
            <w:tcW w:w="1112" w:type="pct"/>
            <w:vMerge w:val="restart"/>
          </w:tcPr>
          <w:p w:rsidR="00B54041" w:rsidRPr="000321D9" w:rsidRDefault="00B54041" w:rsidP="000321D9">
            <w:pPr>
              <w:cnfStyle w:val="000000000000"/>
              <w:rPr>
                <w:rFonts w:cs="B Zar"/>
                <w:sz w:val="16"/>
              </w:rPr>
            </w:pPr>
            <w:r w:rsidRPr="000321D9">
              <w:rPr>
                <w:rFonts w:cs="B Zar" w:hint="cs"/>
                <w:sz w:val="16"/>
                <w:rtl/>
              </w:rPr>
              <w:t>تتراكلرواتيلن</w:t>
            </w:r>
            <w:r w:rsidRPr="000321D9">
              <w:rPr>
                <w:rFonts w:cs="B Zar"/>
                <w:sz w:val="16"/>
              </w:rPr>
              <w:t>TETRACHLORO</w:t>
            </w:r>
            <w:r w:rsidR="00A70B17">
              <w:rPr>
                <w:rFonts w:cs="B Zar"/>
                <w:sz w:val="16"/>
              </w:rPr>
              <w:t xml:space="preserve"> </w:t>
            </w:r>
            <w:r w:rsidRPr="000321D9">
              <w:rPr>
                <w:rFonts w:cs="B Zar"/>
                <w:sz w:val="16"/>
              </w:rPr>
              <w:t>ETHYLENE</w:t>
            </w:r>
          </w:p>
        </w:tc>
        <w:tc>
          <w:tcPr>
            <w:tcW w:w="608" w:type="pct"/>
            <w:vMerge w:val="restart"/>
          </w:tcPr>
          <w:p w:rsidR="00B54041" w:rsidRPr="000321D9" w:rsidRDefault="00B54041" w:rsidP="000321D9">
            <w:pPr>
              <w:cnfStyle w:val="000000000000"/>
              <w:rPr>
                <w:rFonts w:cs="B Zar"/>
                <w:sz w:val="16"/>
                <w:rtl/>
              </w:rPr>
            </w:pPr>
            <w:r w:rsidRPr="000321D9">
              <w:rPr>
                <w:rFonts w:cs="B Zar"/>
                <w:sz w:val="16"/>
              </w:rPr>
              <w:t>[127-18-4]</w:t>
            </w:r>
          </w:p>
          <w:p w:rsidR="00B54041" w:rsidRPr="000321D9" w:rsidRDefault="00B54041" w:rsidP="000321D9">
            <w:pPr>
              <w:cnfStyle w:val="000000000000"/>
              <w:rPr>
                <w:rFonts w:cs="B Zar"/>
                <w:sz w:val="16"/>
              </w:rPr>
            </w:pPr>
          </w:p>
        </w:tc>
        <w:tc>
          <w:tcPr>
            <w:tcW w:w="800" w:type="pct"/>
          </w:tcPr>
          <w:p w:rsidR="00B54041" w:rsidRPr="000321D9" w:rsidRDefault="00B54041" w:rsidP="000321D9">
            <w:pPr>
              <w:cnfStyle w:val="000000000000"/>
              <w:rPr>
                <w:rFonts w:cs="B Zar"/>
                <w:sz w:val="16"/>
                <w:rtl/>
              </w:rPr>
            </w:pPr>
            <w:r w:rsidRPr="000321D9">
              <w:rPr>
                <w:rFonts w:cs="B Zar" w:hint="cs"/>
                <w:sz w:val="16"/>
                <w:rtl/>
              </w:rPr>
              <w:t>تتراكلرواتيلن در هواي بازدم</w:t>
            </w:r>
          </w:p>
        </w:tc>
        <w:tc>
          <w:tcPr>
            <w:tcW w:w="710" w:type="pct"/>
            <w:gridSpan w:val="2"/>
          </w:tcPr>
          <w:p w:rsidR="00B54041" w:rsidRPr="000321D9" w:rsidRDefault="00B54041" w:rsidP="000321D9">
            <w:pPr>
              <w:cnfStyle w:val="000000000000"/>
              <w:rPr>
                <w:rFonts w:cs="B Zar"/>
                <w:sz w:val="16"/>
              </w:rPr>
            </w:pPr>
            <w:r w:rsidRPr="000321D9">
              <w:rPr>
                <w:rFonts w:cs="B Zar" w:hint="cs"/>
                <w:sz w:val="16"/>
                <w:rtl/>
              </w:rPr>
              <w:t>ابتداي شيفت</w:t>
            </w:r>
          </w:p>
        </w:tc>
        <w:tc>
          <w:tcPr>
            <w:tcW w:w="761" w:type="pct"/>
          </w:tcPr>
          <w:p w:rsidR="00B54041" w:rsidRPr="000321D9" w:rsidRDefault="00B54041" w:rsidP="000321D9">
            <w:pPr>
              <w:cnfStyle w:val="000000000000"/>
              <w:rPr>
                <w:rFonts w:cs="B Zar"/>
                <w:sz w:val="16"/>
              </w:rPr>
            </w:pPr>
            <w:r w:rsidRPr="000321D9">
              <w:rPr>
                <w:rFonts w:cs="B Zar"/>
                <w:sz w:val="16"/>
              </w:rPr>
              <w:t>ppm</w:t>
            </w:r>
            <w:r w:rsidR="001E1333" w:rsidRPr="000321D9">
              <w:rPr>
                <w:rFonts w:cs="B Zar" w:hint="cs"/>
                <w:sz w:val="16"/>
                <w:rtl/>
              </w:rPr>
              <w:t>3</w:t>
            </w:r>
          </w:p>
        </w:tc>
        <w:tc>
          <w:tcPr>
            <w:cnfStyle w:val="000100000000"/>
            <w:tcW w:w="751" w:type="pct"/>
          </w:tcPr>
          <w:p w:rsidR="00B54041" w:rsidRPr="000321D9" w:rsidRDefault="00B54041" w:rsidP="000321D9">
            <w:pPr>
              <w:jc w:val="center"/>
              <w:rPr>
                <w:rFonts w:cs="B Zar"/>
                <w:sz w:val="16"/>
                <w:rtl/>
              </w:rPr>
            </w:pPr>
            <w:r w:rsidRPr="000321D9">
              <w:rPr>
                <w:rFonts w:cs="B Zar" w:hint="cs"/>
                <w:sz w:val="16"/>
                <w:rtl/>
              </w:rPr>
              <w:t>---</w:t>
            </w:r>
          </w:p>
        </w:tc>
      </w:tr>
      <w:tr w:rsidR="00B54041" w:rsidRPr="000321D9" w:rsidTr="000321D9">
        <w:trPr>
          <w:jc w:val="center"/>
        </w:trPr>
        <w:tc>
          <w:tcPr>
            <w:cnfStyle w:val="001000000000"/>
            <w:tcW w:w="258" w:type="pct"/>
            <w:vMerge/>
          </w:tcPr>
          <w:p w:rsidR="00B54041" w:rsidRPr="000321D9" w:rsidRDefault="00B54041" w:rsidP="000321D9">
            <w:pPr>
              <w:jc w:val="center"/>
              <w:rPr>
                <w:rFonts w:cs="B Zar"/>
                <w:sz w:val="16"/>
                <w:rtl/>
              </w:rPr>
            </w:pPr>
          </w:p>
        </w:tc>
        <w:tc>
          <w:tcPr>
            <w:tcW w:w="1112" w:type="pct"/>
            <w:vMerge/>
          </w:tcPr>
          <w:p w:rsidR="00B54041" w:rsidRPr="000321D9" w:rsidRDefault="00B54041" w:rsidP="000321D9">
            <w:pPr>
              <w:cnfStyle w:val="000000000000"/>
              <w:rPr>
                <w:rFonts w:cs="B Zar"/>
                <w:sz w:val="16"/>
                <w:rtl/>
              </w:rPr>
            </w:pPr>
          </w:p>
        </w:tc>
        <w:tc>
          <w:tcPr>
            <w:tcW w:w="608" w:type="pct"/>
            <w:vMerge/>
          </w:tcPr>
          <w:p w:rsidR="00B54041" w:rsidRPr="000321D9" w:rsidRDefault="00B54041" w:rsidP="000321D9">
            <w:pPr>
              <w:cnfStyle w:val="000000000000"/>
              <w:rPr>
                <w:rFonts w:cs="B Zar"/>
                <w:sz w:val="16"/>
              </w:rPr>
            </w:pPr>
          </w:p>
        </w:tc>
        <w:tc>
          <w:tcPr>
            <w:tcW w:w="800" w:type="pct"/>
          </w:tcPr>
          <w:p w:rsidR="00B54041" w:rsidRDefault="00B54041" w:rsidP="000321D9">
            <w:pPr>
              <w:cnfStyle w:val="000000000000"/>
              <w:rPr>
                <w:rFonts w:cs="B Zar"/>
                <w:sz w:val="16"/>
              </w:rPr>
            </w:pPr>
            <w:r w:rsidRPr="000321D9">
              <w:rPr>
                <w:rFonts w:cs="B Zar" w:hint="cs"/>
                <w:sz w:val="16"/>
                <w:rtl/>
              </w:rPr>
              <w:t>تتراكلرواتيلن در خون</w:t>
            </w:r>
          </w:p>
          <w:p w:rsidR="000321D9" w:rsidRPr="000321D9" w:rsidRDefault="000321D9" w:rsidP="000321D9">
            <w:pPr>
              <w:cnfStyle w:val="000000000000"/>
              <w:rPr>
                <w:rFonts w:cs="B Zar"/>
                <w:sz w:val="16"/>
                <w:rtl/>
              </w:rPr>
            </w:pPr>
          </w:p>
        </w:tc>
        <w:tc>
          <w:tcPr>
            <w:tcW w:w="710" w:type="pct"/>
            <w:gridSpan w:val="2"/>
          </w:tcPr>
          <w:p w:rsidR="00B54041" w:rsidRPr="000321D9" w:rsidRDefault="00B54041" w:rsidP="000321D9">
            <w:pPr>
              <w:cnfStyle w:val="000000000000"/>
              <w:rPr>
                <w:rFonts w:cs="B Zar"/>
                <w:sz w:val="16"/>
              </w:rPr>
            </w:pPr>
            <w:r w:rsidRPr="000321D9">
              <w:rPr>
                <w:rFonts w:cs="B Zar" w:hint="cs"/>
                <w:sz w:val="16"/>
                <w:rtl/>
              </w:rPr>
              <w:t>ابتداي شيفت</w:t>
            </w:r>
          </w:p>
        </w:tc>
        <w:tc>
          <w:tcPr>
            <w:tcW w:w="761" w:type="pct"/>
          </w:tcPr>
          <w:p w:rsidR="00B54041" w:rsidRPr="000321D9" w:rsidRDefault="00B54041" w:rsidP="000321D9">
            <w:pPr>
              <w:cnfStyle w:val="000000000000"/>
              <w:rPr>
                <w:rFonts w:cs="B Zar"/>
                <w:sz w:val="16"/>
                <w:rtl/>
              </w:rPr>
            </w:pPr>
            <w:r w:rsidRPr="000321D9">
              <w:rPr>
                <w:rFonts w:cs="B Zar"/>
                <w:sz w:val="16"/>
              </w:rPr>
              <w:t>mg/L</w:t>
            </w:r>
            <w:r w:rsidRPr="000321D9">
              <w:rPr>
                <w:rFonts w:cs="B Zar" w:hint="cs"/>
                <w:sz w:val="16"/>
                <w:rtl/>
              </w:rPr>
              <w:t xml:space="preserve"> 5/0</w:t>
            </w:r>
          </w:p>
        </w:tc>
        <w:tc>
          <w:tcPr>
            <w:cnfStyle w:val="000100000000"/>
            <w:tcW w:w="751" w:type="pct"/>
          </w:tcPr>
          <w:p w:rsidR="00B54041" w:rsidRPr="000321D9" w:rsidRDefault="00B54041" w:rsidP="000321D9">
            <w:pPr>
              <w:jc w:val="center"/>
              <w:rPr>
                <w:rFonts w:cs="B Zar"/>
                <w:sz w:val="16"/>
                <w:rtl/>
              </w:rPr>
            </w:pPr>
            <w:r w:rsidRPr="000321D9">
              <w:rPr>
                <w:rFonts w:cs="B Zar" w:hint="cs"/>
                <w:sz w:val="16"/>
                <w:rtl/>
              </w:rPr>
              <w:t>---</w:t>
            </w:r>
          </w:p>
        </w:tc>
      </w:tr>
      <w:tr w:rsidR="00F927ED" w:rsidRPr="000321D9" w:rsidTr="000321D9">
        <w:trPr>
          <w:jc w:val="center"/>
        </w:trPr>
        <w:tc>
          <w:tcPr>
            <w:cnfStyle w:val="001000000000"/>
            <w:tcW w:w="258" w:type="pct"/>
          </w:tcPr>
          <w:p w:rsidR="00F927ED" w:rsidRPr="000321D9" w:rsidRDefault="00F927ED" w:rsidP="000321D9">
            <w:pPr>
              <w:jc w:val="center"/>
              <w:rPr>
                <w:rFonts w:cs="B Zar"/>
                <w:sz w:val="16"/>
                <w:rtl/>
              </w:rPr>
            </w:pPr>
            <w:r w:rsidRPr="000321D9">
              <w:rPr>
                <w:rFonts w:cs="B Zar" w:hint="cs"/>
                <w:sz w:val="16"/>
                <w:rtl/>
              </w:rPr>
              <w:t>44</w:t>
            </w:r>
          </w:p>
        </w:tc>
        <w:tc>
          <w:tcPr>
            <w:tcW w:w="1112" w:type="pct"/>
          </w:tcPr>
          <w:p w:rsidR="00F927ED" w:rsidRPr="003D499A" w:rsidRDefault="00F927ED" w:rsidP="000321D9">
            <w:pPr>
              <w:cnfStyle w:val="000000000000"/>
              <w:rPr>
                <w:rFonts w:cs="B Zar"/>
                <w:sz w:val="16"/>
              </w:rPr>
            </w:pPr>
            <w:r w:rsidRPr="003D499A">
              <w:rPr>
                <w:rFonts w:cs="B Zar" w:hint="cs"/>
                <w:sz w:val="16"/>
                <w:rtl/>
              </w:rPr>
              <w:t>تتراهيدروفوران</w:t>
            </w:r>
          </w:p>
          <w:p w:rsidR="00F927ED" w:rsidRPr="00A70B17" w:rsidRDefault="00F927ED" w:rsidP="000321D9">
            <w:pPr>
              <w:cnfStyle w:val="000000000000"/>
              <w:rPr>
                <w:rFonts w:cs="B Zar"/>
                <w:color w:val="FF0000"/>
                <w:szCs w:val="14"/>
              </w:rPr>
            </w:pPr>
            <w:r w:rsidRPr="003D499A">
              <w:rPr>
                <w:rFonts w:cs="B Zar"/>
                <w:szCs w:val="14"/>
              </w:rPr>
              <w:t>TETRAHYDROFURAN</w:t>
            </w:r>
          </w:p>
        </w:tc>
        <w:tc>
          <w:tcPr>
            <w:tcW w:w="608" w:type="pct"/>
          </w:tcPr>
          <w:p w:rsidR="00F927ED" w:rsidRPr="000321D9" w:rsidRDefault="00F927ED" w:rsidP="000321D9">
            <w:pPr>
              <w:cnfStyle w:val="000000000000"/>
              <w:rPr>
                <w:rFonts w:cs="B Zar"/>
                <w:sz w:val="16"/>
                <w:rtl/>
              </w:rPr>
            </w:pPr>
          </w:p>
          <w:p w:rsidR="00F927ED" w:rsidRPr="000321D9" w:rsidRDefault="00F927ED" w:rsidP="000321D9">
            <w:pPr>
              <w:cnfStyle w:val="000000000000"/>
              <w:rPr>
                <w:rFonts w:cs="B Zar"/>
                <w:sz w:val="16"/>
              </w:rPr>
            </w:pPr>
            <w:r w:rsidRPr="000321D9">
              <w:rPr>
                <w:rFonts w:cs="B Zar"/>
                <w:sz w:val="16"/>
              </w:rPr>
              <w:t>[109-99-9]</w:t>
            </w:r>
          </w:p>
        </w:tc>
        <w:tc>
          <w:tcPr>
            <w:tcW w:w="800" w:type="pct"/>
          </w:tcPr>
          <w:p w:rsidR="00F927ED" w:rsidRPr="000321D9" w:rsidRDefault="00F927ED" w:rsidP="000321D9">
            <w:pPr>
              <w:cnfStyle w:val="000000000000"/>
              <w:rPr>
                <w:rFonts w:cs="B Zar"/>
                <w:sz w:val="16"/>
                <w:rtl/>
              </w:rPr>
            </w:pPr>
            <w:r w:rsidRPr="000321D9">
              <w:rPr>
                <w:rFonts w:cs="B Zar" w:hint="cs"/>
                <w:sz w:val="16"/>
                <w:rtl/>
              </w:rPr>
              <w:t>تتراهيدروفوران در ادرار</w:t>
            </w:r>
          </w:p>
        </w:tc>
        <w:tc>
          <w:tcPr>
            <w:tcW w:w="710" w:type="pct"/>
            <w:gridSpan w:val="2"/>
          </w:tcPr>
          <w:p w:rsidR="00F927ED" w:rsidRPr="000321D9" w:rsidRDefault="00F927ED" w:rsidP="000321D9">
            <w:pPr>
              <w:cnfStyle w:val="000000000000"/>
              <w:rPr>
                <w:rFonts w:cs="B Zar"/>
                <w:sz w:val="16"/>
                <w:rtl/>
              </w:rPr>
            </w:pPr>
            <w:r w:rsidRPr="000321D9">
              <w:rPr>
                <w:rFonts w:cs="B Zar" w:hint="cs"/>
                <w:sz w:val="16"/>
                <w:rtl/>
              </w:rPr>
              <w:t>انتهاي شيفت</w:t>
            </w:r>
          </w:p>
        </w:tc>
        <w:tc>
          <w:tcPr>
            <w:tcW w:w="761" w:type="pct"/>
          </w:tcPr>
          <w:p w:rsidR="00F927ED" w:rsidRPr="000321D9" w:rsidRDefault="00F927ED" w:rsidP="000321D9">
            <w:pPr>
              <w:cnfStyle w:val="000000000000"/>
              <w:rPr>
                <w:rFonts w:cs="B Zar"/>
                <w:sz w:val="16"/>
                <w:rtl/>
              </w:rPr>
            </w:pPr>
            <w:r w:rsidRPr="000321D9">
              <w:rPr>
                <w:rFonts w:cs="B Zar"/>
                <w:sz w:val="16"/>
              </w:rPr>
              <w:t>mg/L</w:t>
            </w:r>
            <w:r w:rsidRPr="000321D9">
              <w:rPr>
                <w:rFonts w:cs="B Zar" w:hint="cs"/>
                <w:sz w:val="16"/>
                <w:rtl/>
              </w:rPr>
              <w:t xml:space="preserve"> 2</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w:t>
            </w:r>
          </w:p>
        </w:tc>
      </w:tr>
      <w:tr w:rsidR="00B54041" w:rsidRPr="000321D9" w:rsidTr="000321D9">
        <w:trPr>
          <w:jc w:val="center"/>
        </w:trPr>
        <w:tc>
          <w:tcPr>
            <w:cnfStyle w:val="001000000000"/>
            <w:tcW w:w="258" w:type="pct"/>
            <w:vMerge w:val="restart"/>
          </w:tcPr>
          <w:p w:rsidR="003F5883" w:rsidRPr="000321D9" w:rsidRDefault="00B54041" w:rsidP="000321D9">
            <w:pPr>
              <w:jc w:val="center"/>
              <w:rPr>
                <w:rFonts w:cs="B Zar"/>
                <w:sz w:val="16"/>
                <w:rtl/>
              </w:rPr>
            </w:pPr>
            <w:r w:rsidRPr="000321D9">
              <w:rPr>
                <w:rFonts w:cs="B Zar" w:hint="cs"/>
                <w:sz w:val="16"/>
                <w:rtl/>
              </w:rPr>
              <w:lastRenderedPageBreak/>
              <w:t>45</w:t>
            </w:r>
          </w:p>
          <w:p w:rsidR="00B54041" w:rsidRPr="000321D9" w:rsidRDefault="00B54041" w:rsidP="000321D9">
            <w:pPr>
              <w:jc w:val="center"/>
              <w:rPr>
                <w:rFonts w:cs="B Zar"/>
                <w:sz w:val="16"/>
                <w:rtl/>
              </w:rPr>
            </w:pPr>
          </w:p>
        </w:tc>
        <w:tc>
          <w:tcPr>
            <w:tcW w:w="1112" w:type="pct"/>
            <w:vMerge w:val="restart"/>
          </w:tcPr>
          <w:p w:rsidR="00B54041" w:rsidRPr="000321D9" w:rsidRDefault="00B54041" w:rsidP="000321D9">
            <w:pPr>
              <w:cnfStyle w:val="000000000000"/>
              <w:rPr>
                <w:rFonts w:cs="B Zar"/>
                <w:sz w:val="16"/>
              </w:rPr>
            </w:pPr>
            <w:r w:rsidRPr="000321D9">
              <w:rPr>
                <w:rFonts w:cs="B Zar" w:hint="cs"/>
                <w:sz w:val="16"/>
                <w:rtl/>
              </w:rPr>
              <w:t>تولوئن</w:t>
            </w:r>
          </w:p>
          <w:p w:rsidR="00B54041" w:rsidRPr="000321D9" w:rsidRDefault="00B54041" w:rsidP="000321D9">
            <w:pPr>
              <w:cnfStyle w:val="000000000000"/>
              <w:rPr>
                <w:rFonts w:cs="B Zar"/>
                <w:sz w:val="16"/>
              </w:rPr>
            </w:pPr>
            <w:r w:rsidRPr="000321D9">
              <w:rPr>
                <w:rFonts w:cs="B Zar"/>
                <w:sz w:val="16"/>
              </w:rPr>
              <w:t>TOLUENE</w:t>
            </w:r>
          </w:p>
        </w:tc>
        <w:tc>
          <w:tcPr>
            <w:tcW w:w="608" w:type="pct"/>
            <w:vMerge w:val="restart"/>
          </w:tcPr>
          <w:p w:rsidR="00B54041" w:rsidRPr="000321D9" w:rsidRDefault="00B54041" w:rsidP="000321D9">
            <w:pPr>
              <w:cnfStyle w:val="000000000000"/>
              <w:rPr>
                <w:rFonts w:cs="B Zar"/>
                <w:sz w:val="16"/>
              </w:rPr>
            </w:pPr>
            <w:r w:rsidRPr="000321D9">
              <w:rPr>
                <w:rFonts w:cs="B Zar"/>
                <w:sz w:val="16"/>
              </w:rPr>
              <w:t>[108-88-3]</w:t>
            </w:r>
          </w:p>
          <w:p w:rsidR="00B54041" w:rsidRPr="000321D9" w:rsidRDefault="00B54041" w:rsidP="000321D9">
            <w:pPr>
              <w:cnfStyle w:val="000000000000"/>
              <w:rPr>
                <w:rFonts w:cs="B Zar"/>
                <w:sz w:val="16"/>
              </w:rPr>
            </w:pPr>
          </w:p>
        </w:tc>
        <w:tc>
          <w:tcPr>
            <w:tcW w:w="800" w:type="pct"/>
          </w:tcPr>
          <w:p w:rsidR="00B54041" w:rsidRPr="000321D9" w:rsidRDefault="00B54041" w:rsidP="000321D9">
            <w:pPr>
              <w:cnfStyle w:val="000000000000"/>
              <w:rPr>
                <w:rFonts w:cs="B Zar"/>
                <w:sz w:val="16"/>
                <w:rtl/>
              </w:rPr>
            </w:pPr>
            <w:r w:rsidRPr="000321D9">
              <w:rPr>
                <w:rFonts w:cs="B Zar" w:hint="cs"/>
                <w:sz w:val="16"/>
                <w:rtl/>
              </w:rPr>
              <w:t>تولوئن در خون</w:t>
            </w:r>
          </w:p>
        </w:tc>
        <w:tc>
          <w:tcPr>
            <w:tcW w:w="710" w:type="pct"/>
            <w:gridSpan w:val="2"/>
          </w:tcPr>
          <w:p w:rsidR="00B54041" w:rsidRPr="000321D9" w:rsidRDefault="00B54041" w:rsidP="000321D9">
            <w:pPr>
              <w:cnfStyle w:val="000000000000"/>
              <w:rPr>
                <w:rFonts w:cs="B Zar"/>
                <w:sz w:val="16"/>
                <w:rtl/>
              </w:rPr>
            </w:pPr>
            <w:r w:rsidRPr="000321D9">
              <w:rPr>
                <w:rFonts w:cs="B Zar" w:hint="cs"/>
                <w:sz w:val="16"/>
                <w:rtl/>
              </w:rPr>
              <w:t>ابتداي آخرين شيفت هفته</w:t>
            </w:r>
          </w:p>
        </w:tc>
        <w:tc>
          <w:tcPr>
            <w:tcW w:w="761" w:type="pct"/>
          </w:tcPr>
          <w:p w:rsidR="00B54041" w:rsidRPr="000321D9" w:rsidRDefault="00B54041" w:rsidP="000321D9">
            <w:pPr>
              <w:cnfStyle w:val="000000000000"/>
              <w:rPr>
                <w:rFonts w:cs="B Zar"/>
                <w:sz w:val="16"/>
                <w:rtl/>
              </w:rPr>
            </w:pPr>
            <w:r w:rsidRPr="000321D9">
              <w:rPr>
                <w:rFonts w:cs="B Zar"/>
                <w:sz w:val="16"/>
              </w:rPr>
              <w:t>mg/L</w:t>
            </w:r>
            <w:r w:rsidRPr="000321D9">
              <w:rPr>
                <w:rFonts w:cs="B Zar" w:hint="cs"/>
                <w:sz w:val="16"/>
                <w:rtl/>
              </w:rPr>
              <w:t xml:space="preserve"> 02/0</w:t>
            </w:r>
          </w:p>
        </w:tc>
        <w:tc>
          <w:tcPr>
            <w:cnfStyle w:val="000100000000"/>
            <w:tcW w:w="751" w:type="pct"/>
          </w:tcPr>
          <w:p w:rsidR="00B54041" w:rsidRPr="000321D9" w:rsidRDefault="00B54041" w:rsidP="000321D9">
            <w:pPr>
              <w:jc w:val="center"/>
              <w:rPr>
                <w:rFonts w:cs="B Zar"/>
                <w:sz w:val="16"/>
                <w:rtl/>
              </w:rPr>
            </w:pPr>
            <w:r w:rsidRPr="000321D9">
              <w:rPr>
                <w:rFonts w:cs="B Zar" w:hint="cs"/>
                <w:sz w:val="16"/>
                <w:rtl/>
              </w:rPr>
              <w:t>---</w:t>
            </w:r>
          </w:p>
        </w:tc>
      </w:tr>
      <w:tr w:rsidR="00B54041" w:rsidRPr="000321D9" w:rsidTr="000321D9">
        <w:trPr>
          <w:jc w:val="center"/>
        </w:trPr>
        <w:tc>
          <w:tcPr>
            <w:cnfStyle w:val="001000000000"/>
            <w:tcW w:w="258" w:type="pct"/>
            <w:vMerge/>
          </w:tcPr>
          <w:p w:rsidR="00B54041" w:rsidRPr="000321D9" w:rsidRDefault="00B54041" w:rsidP="000321D9">
            <w:pPr>
              <w:jc w:val="center"/>
              <w:rPr>
                <w:rFonts w:cs="B Zar"/>
                <w:sz w:val="16"/>
                <w:rtl/>
              </w:rPr>
            </w:pPr>
          </w:p>
        </w:tc>
        <w:tc>
          <w:tcPr>
            <w:tcW w:w="1112" w:type="pct"/>
            <w:vMerge/>
          </w:tcPr>
          <w:p w:rsidR="00B54041" w:rsidRPr="000321D9" w:rsidRDefault="00B54041" w:rsidP="000321D9">
            <w:pPr>
              <w:cnfStyle w:val="000000000000"/>
              <w:rPr>
                <w:rFonts w:cs="B Zar"/>
                <w:sz w:val="16"/>
                <w:rtl/>
              </w:rPr>
            </w:pPr>
          </w:p>
        </w:tc>
        <w:tc>
          <w:tcPr>
            <w:tcW w:w="608" w:type="pct"/>
            <w:vMerge/>
          </w:tcPr>
          <w:p w:rsidR="00B54041" w:rsidRPr="000321D9" w:rsidRDefault="00B54041" w:rsidP="000321D9">
            <w:pPr>
              <w:cnfStyle w:val="000000000000"/>
              <w:rPr>
                <w:rFonts w:cs="B Zar"/>
                <w:sz w:val="16"/>
              </w:rPr>
            </w:pPr>
          </w:p>
        </w:tc>
        <w:tc>
          <w:tcPr>
            <w:tcW w:w="800" w:type="pct"/>
          </w:tcPr>
          <w:p w:rsidR="00B54041" w:rsidRPr="000321D9" w:rsidRDefault="00B54041" w:rsidP="000321D9">
            <w:pPr>
              <w:cnfStyle w:val="000000000000"/>
              <w:rPr>
                <w:rFonts w:cs="B Zar"/>
                <w:sz w:val="16"/>
                <w:rtl/>
              </w:rPr>
            </w:pPr>
            <w:r w:rsidRPr="000321D9">
              <w:rPr>
                <w:rFonts w:cs="B Zar" w:hint="cs"/>
                <w:sz w:val="16"/>
                <w:rtl/>
              </w:rPr>
              <w:t>تولوئن در ادرار</w:t>
            </w:r>
          </w:p>
        </w:tc>
        <w:tc>
          <w:tcPr>
            <w:tcW w:w="710" w:type="pct"/>
            <w:gridSpan w:val="2"/>
          </w:tcPr>
          <w:p w:rsidR="00B54041" w:rsidRPr="000321D9" w:rsidRDefault="00B54041" w:rsidP="000321D9">
            <w:pPr>
              <w:cnfStyle w:val="000000000000"/>
              <w:rPr>
                <w:rFonts w:cs="B Zar"/>
                <w:sz w:val="16"/>
              </w:rPr>
            </w:pPr>
            <w:r w:rsidRPr="000321D9">
              <w:rPr>
                <w:rFonts w:cs="B Zar" w:hint="cs"/>
                <w:sz w:val="16"/>
                <w:rtl/>
              </w:rPr>
              <w:t>انتهاي شيفت</w:t>
            </w:r>
          </w:p>
        </w:tc>
        <w:tc>
          <w:tcPr>
            <w:tcW w:w="761" w:type="pct"/>
          </w:tcPr>
          <w:p w:rsidR="00B54041" w:rsidRPr="000321D9" w:rsidRDefault="00B54041" w:rsidP="000321D9">
            <w:pPr>
              <w:cnfStyle w:val="000000000000"/>
              <w:rPr>
                <w:rFonts w:cs="B Zar"/>
                <w:sz w:val="16"/>
                <w:rtl/>
              </w:rPr>
            </w:pPr>
            <w:r w:rsidRPr="000321D9">
              <w:rPr>
                <w:rFonts w:cs="B Zar"/>
                <w:sz w:val="16"/>
              </w:rPr>
              <w:t>mg/L</w:t>
            </w:r>
            <w:r w:rsidRPr="000321D9">
              <w:rPr>
                <w:rFonts w:cs="B Zar" w:hint="cs"/>
                <w:sz w:val="16"/>
                <w:rtl/>
              </w:rPr>
              <w:t xml:space="preserve"> 03/0</w:t>
            </w:r>
          </w:p>
        </w:tc>
        <w:tc>
          <w:tcPr>
            <w:cnfStyle w:val="000100000000"/>
            <w:tcW w:w="751" w:type="pct"/>
          </w:tcPr>
          <w:p w:rsidR="00B54041" w:rsidRPr="000321D9" w:rsidRDefault="00B54041" w:rsidP="000321D9">
            <w:pPr>
              <w:jc w:val="center"/>
              <w:rPr>
                <w:rFonts w:cs="B Zar"/>
                <w:sz w:val="16"/>
                <w:rtl/>
              </w:rPr>
            </w:pPr>
            <w:r w:rsidRPr="000321D9">
              <w:rPr>
                <w:rFonts w:cs="B Zar" w:hint="cs"/>
                <w:sz w:val="16"/>
                <w:rtl/>
              </w:rPr>
              <w:t>---</w:t>
            </w:r>
          </w:p>
        </w:tc>
      </w:tr>
      <w:tr w:rsidR="00B54041" w:rsidRPr="000321D9" w:rsidTr="000321D9">
        <w:trPr>
          <w:jc w:val="center"/>
        </w:trPr>
        <w:tc>
          <w:tcPr>
            <w:cnfStyle w:val="001000000000"/>
            <w:tcW w:w="258" w:type="pct"/>
            <w:vMerge/>
          </w:tcPr>
          <w:p w:rsidR="00B54041" w:rsidRPr="000321D9" w:rsidRDefault="00B54041" w:rsidP="000321D9">
            <w:pPr>
              <w:jc w:val="center"/>
              <w:rPr>
                <w:rFonts w:cs="B Zar"/>
                <w:sz w:val="16"/>
                <w:rtl/>
              </w:rPr>
            </w:pPr>
          </w:p>
        </w:tc>
        <w:tc>
          <w:tcPr>
            <w:tcW w:w="1112" w:type="pct"/>
            <w:vMerge/>
          </w:tcPr>
          <w:p w:rsidR="00B54041" w:rsidRPr="000321D9" w:rsidRDefault="00B54041" w:rsidP="000321D9">
            <w:pPr>
              <w:cnfStyle w:val="000000000000"/>
              <w:rPr>
                <w:rFonts w:cs="B Zar"/>
                <w:sz w:val="16"/>
                <w:rtl/>
              </w:rPr>
            </w:pPr>
          </w:p>
        </w:tc>
        <w:tc>
          <w:tcPr>
            <w:tcW w:w="608" w:type="pct"/>
            <w:vMerge/>
          </w:tcPr>
          <w:p w:rsidR="00B54041" w:rsidRPr="000321D9" w:rsidRDefault="00B54041" w:rsidP="000321D9">
            <w:pPr>
              <w:cnfStyle w:val="000000000000"/>
              <w:rPr>
                <w:rFonts w:cs="B Zar"/>
                <w:sz w:val="16"/>
              </w:rPr>
            </w:pPr>
          </w:p>
        </w:tc>
        <w:tc>
          <w:tcPr>
            <w:tcW w:w="800" w:type="pct"/>
          </w:tcPr>
          <w:p w:rsidR="00B54041" w:rsidRPr="000321D9" w:rsidRDefault="00B54041" w:rsidP="000321D9">
            <w:pPr>
              <w:cnfStyle w:val="000000000000"/>
              <w:rPr>
                <w:rFonts w:cs="B Zar"/>
                <w:sz w:val="16"/>
                <w:rtl/>
              </w:rPr>
            </w:pPr>
            <w:r w:rsidRPr="000321D9">
              <w:rPr>
                <w:rFonts w:cs="B Zar" w:hint="cs"/>
                <w:sz w:val="16"/>
                <w:rtl/>
              </w:rPr>
              <w:t>اتوكروزول در ادرار</w:t>
            </w:r>
          </w:p>
        </w:tc>
        <w:tc>
          <w:tcPr>
            <w:tcW w:w="710" w:type="pct"/>
            <w:gridSpan w:val="2"/>
          </w:tcPr>
          <w:p w:rsidR="00B54041" w:rsidRPr="000321D9" w:rsidRDefault="00B54041" w:rsidP="000321D9">
            <w:pPr>
              <w:cnfStyle w:val="000000000000"/>
              <w:rPr>
                <w:rFonts w:cs="B Zar"/>
                <w:sz w:val="16"/>
              </w:rPr>
            </w:pPr>
            <w:r w:rsidRPr="000321D9">
              <w:rPr>
                <w:rFonts w:cs="B Zar" w:hint="cs"/>
                <w:sz w:val="16"/>
                <w:rtl/>
              </w:rPr>
              <w:t>انتهاي شيفت</w:t>
            </w:r>
          </w:p>
        </w:tc>
        <w:tc>
          <w:tcPr>
            <w:tcW w:w="761" w:type="pct"/>
          </w:tcPr>
          <w:p w:rsidR="00B54041" w:rsidRPr="000321D9" w:rsidRDefault="00747B40" w:rsidP="000321D9">
            <w:pPr>
              <w:cnfStyle w:val="000000000000"/>
              <w:rPr>
                <w:rFonts w:cs="B Zar"/>
                <w:sz w:val="16"/>
                <w:rtl/>
              </w:rPr>
            </w:pPr>
            <w:r w:rsidRPr="000321D9">
              <w:rPr>
                <w:rFonts w:cs="B Zar"/>
                <w:sz w:val="16"/>
              </w:rPr>
              <w:t>mg/g</w:t>
            </w:r>
            <w:r w:rsidRPr="000321D9">
              <w:rPr>
                <w:rFonts w:cs="B Zar" w:hint="cs"/>
                <w:sz w:val="16"/>
                <w:rtl/>
              </w:rPr>
              <w:t xml:space="preserve"> </w:t>
            </w:r>
            <w:r w:rsidR="00B54041" w:rsidRPr="000321D9">
              <w:rPr>
                <w:rFonts w:cs="B Zar" w:hint="cs"/>
                <w:sz w:val="16"/>
                <w:rtl/>
              </w:rPr>
              <w:t>3</w:t>
            </w:r>
            <w:r w:rsidRPr="000321D9">
              <w:rPr>
                <w:rFonts w:cs="B Zar"/>
                <w:sz w:val="16"/>
              </w:rPr>
              <w:t xml:space="preserve"> </w:t>
            </w:r>
            <w:r w:rsidR="00B54041" w:rsidRPr="000321D9">
              <w:rPr>
                <w:rFonts w:cs="B Zar" w:hint="cs"/>
                <w:sz w:val="16"/>
                <w:rtl/>
              </w:rPr>
              <w:t>/0</w:t>
            </w:r>
            <w:r w:rsidR="00B54041" w:rsidRPr="000321D9">
              <w:rPr>
                <w:rFonts w:cs="B Zar"/>
                <w:sz w:val="16"/>
              </w:rPr>
              <w:t xml:space="preserve"> </w:t>
            </w:r>
            <w:r w:rsidR="00B54041" w:rsidRPr="000321D9">
              <w:rPr>
                <w:rFonts w:cs="B Zar" w:hint="cs"/>
                <w:sz w:val="16"/>
                <w:rtl/>
              </w:rPr>
              <w:t>كراتينين</w:t>
            </w:r>
          </w:p>
        </w:tc>
        <w:tc>
          <w:tcPr>
            <w:cnfStyle w:val="000100000000"/>
            <w:tcW w:w="751" w:type="pct"/>
          </w:tcPr>
          <w:p w:rsidR="00B54041" w:rsidRPr="000321D9" w:rsidRDefault="00B54041" w:rsidP="000321D9">
            <w:pPr>
              <w:jc w:val="center"/>
              <w:rPr>
                <w:rFonts w:cs="B Zar"/>
                <w:sz w:val="16"/>
                <w:rtl/>
              </w:rPr>
            </w:pPr>
            <w:r w:rsidRPr="000321D9">
              <w:rPr>
                <w:rFonts w:cs="B Zar" w:hint="cs"/>
                <w:sz w:val="16"/>
                <w:rtl/>
              </w:rPr>
              <w:t>زمينه</w:t>
            </w:r>
          </w:p>
        </w:tc>
      </w:tr>
      <w:tr w:rsidR="00B54041" w:rsidRPr="000321D9" w:rsidTr="000321D9">
        <w:trPr>
          <w:trHeight w:val="873"/>
          <w:jc w:val="center"/>
        </w:trPr>
        <w:tc>
          <w:tcPr>
            <w:cnfStyle w:val="001000000000"/>
            <w:tcW w:w="258" w:type="pct"/>
            <w:vMerge/>
          </w:tcPr>
          <w:p w:rsidR="00B54041" w:rsidRPr="000321D9" w:rsidRDefault="00B54041" w:rsidP="000321D9">
            <w:pPr>
              <w:jc w:val="center"/>
              <w:rPr>
                <w:rFonts w:cs="B Zar"/>
                <w:sz w:val="16"/>
                <w:rtl/>
              </w:rPr>
            </w:pPr>
          </w:p>
        </w:tc>
        <w:tc>
          <w:tcPr>
            <w:tcW w:w="1112" w:type="pct"/>
            <w:vMerge/>
          </w:tcPr>
          <w:p w:rsidR="00B54041" w:rsidRPr="000321D9" w:rsidRDefault="00B54041" w:rsidP="000321D9">
            <w:pPr>
              <w:cnfStyle w:val="000000000000"/>
              <w:rPr>
                <w:rFonts w:cs="B Zar"/>
                <w:sz w:val="16"/>
                <w:rtl/>
              </w:rPr>
            </w:pPr>
          </w:p>
        </w:tc>
        <w:tc>
          <w:tcPr>
            <w:tcW w:w="608" w:type="pct"/>
            <w:vMerge/>
          </w:tcPr>
          <w:p w:rsidR="00B54041" w:rsidRPr="000321D9" w:rsidRDefault="00B54041" w:rsidP="000321D9">
            <w:pPr>
              <w:cnfStyle w:val="000000000000"/>
              <w:rPr>
                <w:rFonts w:cs="B Zar"/>
                <w:sz w:val="16"/>
              </w:rPr>
            </w:pPr>
          </w:p>
        </w:tc>
        <w:tc>
          <w:tcPr>
            <w:tcW w:w="800" w:type="pct"/>
          </w:tcPr>
          <w:p w:rsidR="00B54041" w:rsidRPr="000321D9" w:rsidRDefault="00B54041" w:rsidP="000321D9">
            <w:pPr>
              <w:cnfStyle w:val="000000000000"/>
              <w:rPr>
                <w:rFonts w:cs="B Zar"/>
                <w:sz w:val="16"/>
                <w:rtl/>
              </w:rPr>
            </w:pPr>
            <w:r w:rsidRPr="000321D9">
              <w:rPr>
                <w:rFonts w:cs="B Zar" w:hint="cs"/>
                <w:sz w:val="16"/>
                <w:rtl/>
              </w:rPr>
              <w:t>اسيد هيپوريك در ادرار</w:t>
            </w:r>
          </w:p>
        </w:tc>
        <w:tc>
          <w:tcPr>
            <w:tcW w:w="710" w:type="pct"/>
            <w:gridSpan w:val="2"/>
          </w:tcPr>
          <w:p w:rsidR="00B54041" w:rsidRPr="000321D9" w:rsidRDefault="00B54041" w:rsidP="000321D9">
            <w:pPr>
              <w:cnfStyle w:val="000000000000"/>
              <w:rPr>
                <w:rFonts w:cs="B Zar"/>
                <w:sz w:val="16"/>
              </w:rPr>
            </w:pPr>
            <w:r w:rsidRPr="000321D9">
              <w:rPr>
                <w:rFonts w:cs="B Zar" w:hint="cs"/>
                <w:sz w:val="16"/>
                <w:rtl/>
              </w:rPr>
              <w:t>انتهاي شيفت</w:t>
            </w:r>
          </w:p>
        </w:tc>
        <w:tc>
          <w:tcPr>
            <w:tcW w:w="761" w:type="pct"/>
          </w:tcPr>
          <w:p w:rsidR="00B54041" w:rsidRPr="000321D9" w:rsidRDefault="00747B40" w:rsidP="000321D9">
            <w:pPr>
              <w:cnfStyle w:val="000000000000"/>
              <w:rPr>
                <w:rFonts w:cs="B Zar"/>
                <w:sz w:val="16"/>
                <w:rtl/>
              </w:rPr>
            </w:pPr>
            <w:r w:rsidRPr="000321D9">
              <w:rPr>
                <w:rFonts w:cs="B Zar"/>
                <w:sz w:val="16"/>
              </w:rPr>
              <w:t>g/g</w:t>
            </w:r>
            <w:r w:rsidRPr="000321D9">
              <w:rPr>
                <w:rFonts w:cs="B Zar" w:hint="cs"/>
                <w:sz w:val="16"/>
                <w:rtl/>
              </w:rPr>
              <w:t xml:space="preserve"> </w:t>
            </w:r>
            <w:r w:rsidR="00B54041" w:rsidRPr="000321D9">
              <w:rPr>
                <w:rFonts w:cs="B Zar" w:hint="cs"/>
                <w:sz w:val="16"/>
                <w:rtl/>
              </w:rPr>
              <w:t>6</w:t>
            </w:r>
            <w:r w:rsidRPr="000321D9">
              <w:rPr>
                <w:rFonts w:cs="B Zar"/>
                <w:sz w:val="16"/>
              </w:rPr>
              <w:t xml:space="preserve"> </w:t>
            </w:r>
            <w:r w:rsidR="00B54041" w:rsidRPr="000321D9">
              <w:rPr>
                <w:rFonts w:cs="B Zar" w:hint="cs"/>
                <w:sz w:val="16"/>
                <w:rtl/>
              </w:rPr>
              <w:t>/1</w:t>
            </w:r>
            <w:r w:rsidR="00B54041" w:rsidRPr="000321D9">
              <w:rPr>
                <w:rFonts w:cs="B Zar"/>
                <w:sz w:val="16"/>
              </w:rPr>
              <w:t xml:space="preserve"> </w:t>
            </w:r>
            <w:r w:rsidR="00761A25" w:rsidRPr="000321D9">
              <w:rPr>
                <w:rFonts w:cs="B Zar" w:hint="cs"/>
                <w:sz w:val="16"/>
                <w:rtl/>
              </w:rPr>
              <w:t>كراتي</w:t>
            </w:r>
            <w:r w:rsidR="00B54041" w:rsidRPr="000321D9">
              <w:rPr>
                <w:rFonts w:cs="B Zar" w:hint="cs"/>
                <w:sz w:val="16"/>
                <w:rtl/>
              </w:rPr>
              <w:t>نين</w:t>
            </w:r>
          </w:p>
        </w:tc>
        <w:tc>
          <w:tcPr>
            <w:cnfStyle w:val="000100000000"/>
            <w:tcW w:w="751" w:type="pct"/>
          </w:tcPr>
          <w:p w:rsidR="00761A25" w:rsidRPr="000321D9" w:rsidRDefault="00761A25" w:rsidP="000321D9">
            <w:pPr>
              <w:jc w:val="center"/>
              <w:rPr>
                <w:rFonts w:cs="B Zar"/>
                <w:sz w:val="16"/>
                <w:rtl/>
              </w:rPr>
            </w:pPr>
          </w:p>
          <w:p w:rsidR="00B54041" w:rsidRPr="000321D9" w:rsidRDefault="00B54041" w:rsidP="000321D9">
            <w:pPr>
              <w:jc w:val="center"/>
              <w:rPr>
                <w:rFonts w:cs="B Zar"/>
                <w:sz w:val="16"/>
                <w:rtl/>
              </w:rPr>
            </w:pPr>
            <w:r w:rsidRPr="000321D9">
              <w:rPr>
                <w:rFonts w:cs="B Zar" w:hint="cs"/>
                <w:sz w:val="16"/>
                <w:rtl/>
              </w:rPr>
              <w:t>زمينه و</w:t>
            </w:r>
          </w:p>
          <w:p w:rsidR="003F5883" w:rsidRPr="000321D9" w:rsidRDefault="00747B40" w:rsidP="000321D9">
            <w:pPr>
              <w:jc w:val="center"/>
              <w:rPr>
                <w:rFonts w:cs="B Zar"/>
                <w:sz w:val="16"/>
                <w:rtl/>
              </w:rPr>
            </w:pPr>
            <w:r w:rsidRPr="000321D9">
              <w:rPr>
                <w:rFonts w:cs="B Zar" w:hint="cs"/>
                <w:sz w:val="16"/>
                <w:rtl/>
              </w:rPr>
              <w:t>غير</w:t>
            </w:r>
            <w:r w:rsidR="00B54041" w:rsidRPr="000321D9">
              <w:rPr>
                <w:rFonts w:cs="B Zar" w:hint="cs"/>
                <w:sz w:val="16"/>
                <w:rtl/>
              </w:rPr>
              <w:t>اختصاصي</w:t>
            </w:r>
          </w:p>
          <w:p w:rsidR="00761A25" w:rsidRPr="000321D9" w:rsidRDefault="00761A25" w:rsidP="000321D9">
            <w:pPr>
              <w:jc w:val="center"/>
              <w:rPr>
                <w:rFonts w:cs="B Zar"/>
                <w:sz w:val="16"/>
                <w:rtl/>
              </w:rPr>
            </w:pPr>
          </w:p>
        </w:tc>
      </w:tr>
      <w:tr w:rsidR="00B54041" w:rsidRPr="000321D9" w:rsidTr="000321D9">
        <w:trPr>
          <w:jc w:val="center"/>
        </w:trPr>
        <w:tc>
          <w:tcPr>
            <w:cnfStyle w:val="001000000000"/>
            <w:tcW w:w="258" w:type="pct"/>
            <w:vMerge w:val="restart"/>
          </w:tcPr>
          <w:p w:rsidR="00B54041" w:rsidRPr="000321D9" w:rsidRDefault="00B54041" w:rsidP="000321D9">
            <w:pPr>
              <w:jc w:val="center"/>
              <w:rPr>
                <w:rFonts w:cs="B Zar"/>
                <w:sz w:val="16"/>
                <w:rtl/>
              </w:rPr>
            </w:pPr>
            <w:r w:rsidRPr="000321D9">
              <w:rPr>
                <w:rFonts w:cs="B Zar" w:hint="cs"/>
                <w:sz w:val="16"/>
                <w:rtl/>
              </w:rPr>
              <w:t>46</w:t>
            </w:r>
          </w:p>
        </w:tc>
        <w:tc>
          <w:tcPr>
            <w:tcW w:w="1112" w:type="pct"/>
            <w:vMerge w:val="restart"/>
          </w:tcPr>
          <w:p w:rsidR="00B54041" w:rsidRPr="003D499A" w:rsidRDefault="00B54041" w:rsidP="000321D9">
            <w:pPr>
              <w:cnfStyle w:val="000000000000"/>
              <w:rPr>
                <w:rFonts w:cs="B Zar"/>
                <w:sz w:val="16"/>
                <w:rtl/>
              </w:rPr>
            </w:pPr>
            <w:r w:rsidRPr="003D499A">
              <w:rPr>
                <w:rFonts w:cs="B Zar" w:hint="cs"/>
                <w:sz w:val="16"/>
                <w:rtl/>
              </w:rPr>
              <w:t>تري كلرواتيلن</w:t>
            </w:r>
          </w:p>
          <w:p w:rsidR="00B54041" w:rsidRPr="003D499A" w:rsidRDefault="00B54041" w:rsidP="000321D9">
            <w:pPr>
              <w:cnfStyle w:val="000000000000"/>
              <w:rPr>
                <w:rFonts w:cs="B Zar"/>
                <w:szCs w:val="14"/>
                <w:rtl/>
              </w:rPr>
            </w:pPr>
            <w:r w:rsidRPr="003D499A">
              <w:rPr>
                <w:rFonts w:cs="B Zar"/>
                <w:szCs w:val="14"/>
              </w:rPr>
              <w:t>TRICHLOROETHYLENE</w:t>
            </w:r>
          </w:p>
        </w:tc>
        <w:tc>
          <w:tcPr>
            <w:tcW w:w="608" w:type="pct"/>
            <w:vMerge w:val="restart"/>
          </w:tcPr>
          <w:p w:rsidR="00B54041" w:rsidRPr="003D499A" w:rsidRDefault="00B54041" w:rsidP="000321D9">
            <w:pPr>
              <w:cnfStyle w:val="000000000000"/>
              <w:rPr>
                <w:rFonts w:cs="B Zar"/>
                <w:sz w:val="16"/>
              </w:rPr>
            </w:pPr>
            <w:r w:rsidRPr="003D499A">
              <w:rPr>
                <w:rFonts w:cs="B Zar"/>
                <w:sz w:val="16"/>
              </w:rPr>
              <w:t>[79-01-6]</w:t>
            </w:r>
          </w:p>
        </w:tc>
        <w:tc>
          <w:tcPr>
            <w:tcW w:w="800" w:type="pct"/>
          </w:tcPr>
          <w:p w:rsidR="00B54041" w:rsidRPr="003D499A" w:rsidRDefault="00B54041" w:rsidP="000321D9">
            <w:pPr>
              <w:cnfStyle w:val="000000000000"/>
              <w:rPr>
                <w:rFonts w:cs="B Zar"/>
                <w:sz w:val="16"/>
                <w:rtl/>
              </w:rPr>
            </w:pPr>
            <w:r w:rsidRPr="003D499A">
              <w:rPr>
                <w:rFonts w:cs="B Zar" w:hint="cs"/>
                <w:sz w:val="16"/>
                <w:rtl/>
              </w:rPr>
              <w:t>تري كلرواستيك اسيد در ادرار</w:t>
            </w:r>
          </w:p>
        </w:tc>
        <w:tc>
          <w:tcPr>
            <w:tcW w:w="710" w:type="pct"/>
            <w:gridSpan w:val="2"/>
          </w:tcPr>
          <w:p w:rsidR="00B54041" w:rsidRPr="003D499A" w:rsidRDefault="00B54041" w:rsidP="000321D9">
            <w:pPr>
              <w:cnfStyle w:val="000000000000"/>
              <w:rPr>
                <w:rFonts w:cs="B Zar"/>
                <w:sz w:val="16"/>
              </w:rPr>
            </w:pPr>
            <w:r w:rsidRPr="003D499A">
              <w:rPr>
                <w:rFonts w:cs="B Zar" w:hint="cs"/>
                <w:sz w:val="16"/>
                <w:rtl/>
              </w:rPr>
              <w:t>انتهاي شيفت در آخر هفته</w:t>
            </w:r>
          </w:p>
        </w:tc>
        <w:tc>
          <w:tcPr>
            <w:tcW w:w="761" w:type="pct"/>
          </w:tcPr>
          <w:p w:rsidR="00B54041" w:rsidRPr="003D499A" w:rsidRDefault="00B54041" w:rsidP="000321D9">
            <w:pPr>
              <w:cnfStyle w:val="000000000000"/>
              <w:rPr>
                <w:rFonts w:cs="B Zar"/>
                <w:sz w:val="16"/>
                <w:rtl/>
              </w:rPr>
            </w:pPr>
            <w:r w:rsidRPr="003D499A">
              <w:rPr>
                <w:rFonts w:cs="B Zar"/>
                <w:sz w:val="16"/>
              </w:rPr>
              <w:t>mg/L</w:t>
            </w:r>
            <w:r w:rsidRPr="003D499A">
              <w:rPr>
                <w:rFonts w:cs="B Zar" w:hint="cs"/>
                <w:sz w:val="16"/>
                <w:rtl/>
              </w:rPr>
              <w:t xml:space="preserve"> 15</w:t>
            </w:r>
          </w:p>
          <w:p w:rsidR="00B54041" w:rsidRPr="003D499A" w:rsidRDefault="00B54041" w:rsidP="000321D9">
            <w:pPr>
              <w:cnfStyle w:val="000000000000"/>
              <w:rPr>
                <w:rFonts w:cs="B Zar"/>
                <w:sz w:val="16"/>
                <w:rtl/>
              </w:rPr>
            </w:pPr>
          </w:p>
        </w:tc>
        <w:tc>
          <w:tcPr>
            <w:cnfStyle w:val="000100000000"/>
            <w:tcW w:w="751" w:type="pct"/>
          </w:tcPr>
          <w:p w:rsidR="00B54041" w:rsidRPr="000321D9" w:rsidRDefault="00747B40" w:rsidP="000321D9">
            <w:pPr>
              <w:jc w:val="center"/>
              <w:rPr>
                <w:rFonts w:cs="B Zar"/>
                <w:sz w:val="16"/>
                <w:rtl/>
              </w:rPr>
            </w:pPr>
            <w:r w:rsidRPr="000321D9">
              <w:rPr>
                <w:rFonts w:cs="B Zar" w:hint="cs"/>
                <w:sz w:val="16"/>
                <w:rtl/>
              </w:rPr>
              <w:t>غير</w:t>
            </w:r>
            <w:r w:rsidR="00B54041" w:rsidRPr="000321D9">
              <w:rPr>
                <w:rFonts w:cs="B Zar" w:hint="cs"/>
                <w:sz w:val="16"/>
                <w:rtl/>
              </w:rPr>
              <w:t>اختصاصي</w:t>
            </w:r>
          </w:p>
        </w:tc>
      </w:tr>
      <w:tr w:rsidR="00B54041" w:rsidRPr="000321D9" w:rsidTr="000321D9">
        <w:trPr>
          <w:jc w:val="center"/>
        </w:trPr>
        <w:tc>
          <w:tcPr>
            <w:cnfStyle w:val="001000000000"/>
            <w:tcW w:w="258" w:type="pct"/>
            <w:vMerge/>
          </w:tcPr>
          <w:p w:rsidR="00B54041" w:rsidRPr="000321D9" w:rsidRDefault="00B54041" w:rsidP="000321D9">
            <w:pPr>
              <w:jc w:val="center"/>
              <w:rPr>
                <w:rFonts w:cs="B Zar"/>
                <w:sz w:val="16"/>
                <w:rtl/>
              </w:rPr>
            </w:pPr>
          </w:p>
        </w:tc>
        <w:tc>
          <w:tcPr>
            <w:tcW w:w="1112" w:type="pct"/>
            <w:vMerge/>
          </w:tcPr>
          <w:p w:rsidR="00B54041" w:rsidRPr="003D499A" w:rsidRDefault="00B54041" w:rsidP="000321D9">
            <w:pPr>
              <w:cnfStyle w:val="000000000000"/>
              <w:rPr>
                <w:rFonts w:cs="B Zar"/>
                <w:sz w:val="16"/>
                <w:rtl/>
              </w:rPr>
            </w:pPr>
          </w:p>
        </w:tc>
        <w:tc>
          <w:tcPr>
            <w:tcW w:w="608" w:type="pct"/>
            <w:vMerge/>
          </w:tcPr>
          <w:p w:rsidR="00B54041" w:rsidRPr="003D499A" w:rsidRDefault="00B54041" w:rsidP="000321D9">
            <w:pPr>
              <w:cnfStyle w:val="000000000000"/>
              <w:rPr>
                <w:rFonts w:cs="B Zar"/>
                <w:sz w:val="16"/>
              </w:rPr>
            </w:pPr>
          </w:p>
        </w:tc>
        <w:tc>
          <w:tcPr>
            <w:tcW w:w="800" w:type="pct"/>
          </w:tcPr>
          <w:p w:rsidR="00B54041" w:rsidRPr="003D499A" w:rsidRDefault="00B54041" w:rsidP="000321D9">
            <w:pPr>
              <w:cnfStyle w:val="000000000000"/>
              <w:rPr>
                <w:rFonts w:cs="B Zar"/>
                <w:sz w:val="16"/>
                <w:rtl/>
              </w:rPr>
            </w:pPr>
            <w:r w:rsidRPr="003D499A">
              <w:rPr>
                <w:rFonts w:cs="B Zar" w:hint="cs"/>
                <w:sz w:val="16"/>
                <w:rtl/>
              </w:rPr>
              <w:t>تري كلرواتانول در خون</w:t>
            </w:r>
          </w:p>
        </w:tc>
        <w:tc>
          <w:tcPr>
            <w:tcW w:w="710" w:type="pct"/>
            <w:gridSpan w:val="2"/>
          </w:tcPr>
          <w:p w:rsidR="00B54041" w:rsidRPr="003D499A" w:rsidRDefault="00B54041" w:rsidP="000321D9">
            <w:pPr>
              <w:cnfStyle w:val="000000000000"/>
              <w:rPr>
                <w:rFonts w:cs="B Zar"/>
                <w:sz w:val="16"/>
              </w:rPr>
            </w:pPr>
            <w:r w:rsidRPr="003D499A">
              <w:rPr>
                <w:rFonts w:cs="B Zar" w:hint="cs"/>
                <w:sz w:val="16"/>
                <w:rtl/>
              </w:rPr>
              <w:t>انتهاي شيفت در آخر هفته</w:t>
            </w:r>
          </w:p>
        </w:tc>
        <w:tc>
          <w:tcPr>
            <w:tcW w:w="761" w:type="pct"/>
          </w:tcPr>
          <w:p w:rsidR="00B54041" w:rsidRPr="003D499A" w:rsidRDefault="00B54041" w:rsidP="000321D9">
            <w:pPr>
              <w:cnfStyle w:val="000000000000"/>
              <w:rPr>
                <w:rFonts w:cs="B Zar"/>
                <w:sz w:val="16"/>
                <w:rtl/>
              </w:rPr>
            </w:pPr>
            <w:r w:rsidRPr="003D499A">
              <w:rPr>
                <w:rFonts w:cs="B Zar"/>
                <w:sz w:val="16"/>
              </w:rPr>
              <w:t>mg/L</w:t>
            </w:r>
            <w:r w:rsidRPr="003D499A">
              <w:rPr>
                <w:rFonts w:cs="B Zar" w:hint="cs"/>
                <w:sz w:val="16"/>
                <w:rtl/>
              </w:rPr>
              <w:t xml:space="preserve"> 5/0</w:t>
            </w:r>
          </w:p>
        </w:tc>
        <w:tc>
          <w:tcPr>
            <w:cnfStyle w:val="000100000000"/>
            <w:tcW w:w="751" w:type="pct"/>
          </w:tcPr>
          <w:p w:rsidR="00B54041" w:rsidRPr="000321D9" w:rsidRDefault="00747B40" w:rsidP="000321D9">
            <w:pPr>
              <w:jc w:val="center"/>
              <w:rPr>
                <w:rFonts w:cs="B Zar"/>
                <w:sz w:val="16"/>
                <w:rtl/>
              </w:rPr>
            </w:pPr>
            <w:r w:rsidRPr="000321D9">
              <w:rPr>
                <w:rFonts w:cs="B Zar" w:hint="cs"/>
                <w:sz w:val="16"/>
                <w:rtl/>
              </w:rPr>
              <w:t>غير</w:t>
            </w:r>
            <w:r w:rsidR="00B54041" w:rsidRPr="000321D9">
              <w:rPr>
                <w:rFonts w:cs="B Zar" w:hint="cs"/>
                <w:sz w:val="16"/>
                <w:rtl/>
              </w:rPr>
              <w:t>اختصاصي</w:t>
            </w:r>
          </w:p>
        </w:tc>
      </w:tr>
      <w:tr w:rsidR="00B54041" w:rsidRPr="000321D9" w:rsidTr="000321D9">
        <w:trPr>
          <w:jc w:val="center"/>
        </w:trPr>
        <w:tc>
          <w:tcPr>
            <w:cnfStyle w:val="001000000000"/>
            <w:tcW w:w="258" w:type="pct"/>
            <w:vMerge/>
          </w:tcPr>
          <w:p w:rsidR="00B54041" w:rsidRPr="000321D9" w:rsidRDefault="00B54041" w:rsidP="000321D9">
            <w:pPr>
              <w:jc w:val="center"/>
              <w:rPr>
                <w:rFonts w:cs="B Zar"/>
                <w:sz w:val="16"/>
                <w:rtl/>
              </w:rPr>
            </w:pPr>
          </w:p>
        </w:tc>
        <w:tc>
          <w:tcPr>
            <w:tcW w:w="1112" w:type="pct"/>
            <w:vMerge/>
          </w:tcPr>
          <w:p w:rsidR="00B54041" w:rsidRPr="003D499A" w:rsidRDefault="00B54041" w:rsidP="000321D9">
            <w:pPr>
              <w:cnfStyle w:val="000000000000"/>
              <w:rPr>
                <w:rFonts w:cs="B Zar"/>
                <w:sz w:val="16"/>
                <w:rtl/>
              </w:rPr>
            </w:pPr>
          </w:p>
        </w:tc>
        <w:tc>
          <w:tcPr>
            <w:tcW w:w="608" w:type="pct"/>
            <w:vMerge/>
          </w:tcPr>
          <w:p w:rsidR="00B54041" w:rsidRPr="003D499A" w:rsidRDefault="00B54041" w:rsidP="000321D9">
            <w:pPr>
              <w:cnfStyle w:val="000000000000"/>
              <w:rPr>
                <w:rFonts w:cs="B Zar"/>
                <w:sz w:val="16"/>
              </w:rPr>
            </w:pPr>
          </w:p>
        </w:tc>
        <w:tc>
          <w:tcPr>
            <w:tcW w:w="800" w:type="pct"/>
          </w:tcPr>
          <w:p w:rsidR="00B54041" w:rsidRPr="003D499A" w:rsidRDefault="00B54041" w:rsidP="000321D9">
            <w:pPr>
              <w:cnfStyle w:val="000000000000"/>
              <w:rPr>
                <w:rFonts w:cs="B Zar"/>
                <w:sz w:val="16"/>
                <w:rtl/>
              </w:rPr>
            </w:pPr>
            <w:r w:rsidRPr="003D499A">
              <w:rPr>
                <w:rFonts w:cs="B Zar" w:hint="cs"/>
                <w:sz w:val="16"/>
                <w:rtl/>
              </w:rPr>
              <w:t>تري كلرواتانول در ادرار</w:t>
            </w:r>
          </w:p>
        </w:tc>
        <w:tc>
          <w:tcPr>
            <w:tcW w:w="710" w:type="pct"/>
            <w:gridSpan w:val="2"/>
          </w:tcPr>
          <w:p w:rsidR="00B54041" w:rsidRPr="003D499A" w:rsidRDefault="00B54041" w:rsidP="000321D9">
            <w:pPr>
              <w:cnfStyle w:val="000000000000"/>
              <w:rPr>
                <w:rFonts w:cs="B Zar"/>
                <w:sz w:val="16"/>
              </w:rPr>
            </w:pPr>
            <w:r w:rsidRPr="003D499A">
              <w:rPr>
                <w:rFonts w:cs="B Zar" w:hint="cs"/>
                <w:sz w:val="16"/>
                <w:rtl/>
              </w:rPr>
              <w:t>ابتداي آخرين شيفت هفته</w:t>
            </w:r>
          </w:p>
        </w:tc>
        <w:tc>
          <w:tcPr>
            <w:tcW w:w="761" w:type="pct"/>
          </w:tcPr>
          <w:p w:rsidR="00B54041" w:rsidRPr="003D499A" w:rsidRDefault="00B54041" w:rsidP="000321D9">
            <w:pPr>
              <w:cnfStyle w:val="000000000000"/>
              <w:rPr>
                <w:rFonts w:cs="B Zar"/>
                <w:sz w:val="16"/>
                <w:rtl/>
              </w:rPr>
            </w:pPr>
            <w:r w:rsidRPr="003D499A">
              <w:rPr>
                <w:rFonts w:cs="B Zar"/>
                <w:sz w:val="16"/>
              </w:rPr>
              <w:t>mg/L</w:t>
            </w:r>
            <w:r w:rsidR="00741A4A" w:rsidRPr="003D499A">
              <w:rPr>
                <w:rFonts w:cs="B Zar" w:hint="cs"/>
                <w:sz w:val="16"/>
                <w:rtl/>
              </w:rPr>
              <w:t>100</w:t>
            </w:r>
          </w:p>
        </w:tc>
        <w:tc>
          <w:tcPr>
            <w:cnfStyle w:val="000100000000"/>
            <w:tcW w:w="751" w:type="pct"/>
          </w:tcPr>
          <w:p w:rsidR="00B54041" w:rsidRPr="000321D9" w:rsidRDefault="00747B40" w:rsidP="000321D9">
            <w:pPr>
              <w:jc w:val="center"/>
              <w:rPr>
                <w:rFonts w:cs="B Zar"/>
                <w:sz w:val="16"/>
                <w:rtl/>
              </w:rPr>
            </w:pPr>
            <w:r w:rsidRPr="000321D9">
              <w:rPr>
                <w:rFonts w:cs="B Zar" w:hint="cs"/>
                <w:sz w:val="16"/>
                <w:rtl/>
              </w:rPr>
              <w:t>غير</w:t>
            </w:r>
            <w:r w:rsidR="00B54041" w:rsidRPr="000321D9">
              <w:rPr>
                <w:rFonts w:cs="B Zar" w:hint="cs"/>
                <w:sz w:val="16"/>
                <w:rtl/>
              </w:rPr>
              <w:t>اختصاصي</w:t>
            </w:r>
          </w:p>
        </w:tc>
      </w:tr>
      <w:tr w:rsidR="00B54041" w:rsidRPr="000321D9" w:rsidTr="000321D9">
        <w:trPr>
          <w:jc w:val="center"/>
        </w:trPr>
        <w:tc>
          <w:tcPr>
            <w:cnfStyle w:val="001000000000"/>
            <w:tcW w:w="258" w:type="pct"/>
            <w:vMerge/>
          </w:tcPr>
          <w:p w:rsidR="00B54041" w:rsidRPr="000321D9" w:rsidRDefault="00B54041" w:rsidP="000321D9">
            <w:pPr>
              <w:jc w:val="center"/>
              <w:rPr>
                <w:rFonts w:cs="B Zar"/>
                <w:sz w:val="16"/>
                <w:rtl/>
              </w:rPr>
            </w:pPr>
          </w:p>
        </w:tc>
        <w:tc>
          <w:tcPr>
            <w:tcW w:w="1112" w:type="pct"/>
            <w:vMerge/>
          </w:tcPr>
          <w:p w:rsidR="00B54041" w:rsidRPr="003D499A" w:rsidRDefault="00B54041" w:rsidP="000321D9">
            <w:pPr>
              <w:cnfStyle w:val="000000000000"/>
              <w:rPr>
                <w:rFonts w:cs="B Zar"/>
                <w:sz w:val="16"/>
                <w:rtl/>
              </w:rPr>
            </w:pPr>
          </w:p>
        </w:tc>
        <w:tc>
          <w:tcPr>
            <w:tcW w:w="608" w:type="pct"/>
            <w:vMerge/>
          </w:tcPr>
          <w:p w:rsidR="00B54041" w:rsidRPr="003D499A" w:rsidRDefault="00B54041" w:rsidP="000321D9">
            <w:pPr>
              <w:cnfStyle w:val="000000000000"/>
              <w:rPr>
                <w:rFonts w:cs="B Zar"/>
                <w:sz w:val="16"/>
              </w:rPr>
            </w:pPr>
          </w:p>
        </w:tc>
        <w:tc>
          <w:tcPr>
            <w:tcW w:w="800" w:type="pct"/>
          </w:tcPr>
          <w:p w:rsidR="00B54041" w:rsidRPr="003D499A" w:rsidRDefault="00B54041" w:rsidP="000321D9">
            <w:pPr>
              <w:cnfStyle w:val="000000000000"/>
              <w:rPr>
                <w:rFonts w:cs="B Zar"/>
                <w:sz w:val="16"/>
                <w:rtl/>
              </w:rPr>
            </w:pPr>
            <w:r w:rsidRPr="003D499A">
              <w:rPr>
                <w:rFonts w:cs="B Zar" w:hint="cs"/>
                <w:sz w:val="16"/>
                <w:rtl/>
              </w:rPr>
              <w:t>تركيبات تري كلرو كل در ادرار</w:t>
            </w:r>
          </w:p>
        </w:tc>
        <w:tc>
          <w:tcPr>
            <w:tcW w:w="710" w:type="pct"/>
            <w:gridSpan w:val="2"/>
          </w:tcPr>
          <w:p w:rsidR="00B54041" w:rsidRPr="003D499A" w:rsidRDefault="00B54041" w:rsidP="000321D9">
            <w:pPr>
              <w:cnfStyle w:val="000000000000"/>
              <w:rPr>
                <w:rFonts w:cs="B Zar"/>
                <w:sz w:val="16"/>
              </w:rPr>
            </w:pPr>
            <w:r w:rsidRPr="003D499A">
              <w:rPr>
                <w:rFonts w:cs="B Zar" w:hint="cs"/>
                <w:sz w:val="16"/>
                <w:rtl/>
              </w:rPr>
              <w:t>ابتداي آخرين شيفت هفته</w:t>
            </w:r>
          </w:p>
        </w:tc>
        <w:tc>
          <w:tcPr>
            <w:tcW w:w="761" w:type="pct"/>
          </w:tcPr>
          <w:p w:rsidR="00B54041" w:rsidRPr="003D499A" w:rsidRDefault="00B54041" w:rsidP="000321D9">
            <w:pPr>
              <w:cnfStyle w:val="000000000000"/>
              <w:rPr>
                <w:rFonts w:cs="B Zar"/>
                <w:sz w:val="16"/>
                <w:rtl/>
              </w:rPr>
            </w:pPr>
            <w:r w:rsidRPr="003D499A">
              <w:rPr>
                <w:rFonts w:cs="B Zar"/>
                <w:sz w:val="16"/>
              </w:rPr>
              <w:t>mg/L</w:t>
            </w:r>
            <w:r w:rsidR="00741A4A" w:rsidRPr="003D499A">
              <w:rPr>
                <w:rFonts w:cs="B Zar" w:hint="cs"/>
                <w:sz w:val="16"/>
                <w:rtl/>
              </w:rPr>
              <w:t>150</w:t>
            </w:r>
          </w:p>
        </w:tc>
        <w:tc>
          <w:tcPr>
            <w:cnfStyle w:val="000100000000"/>
            <w:tcW w:w="751" w:type="pct"/>
          </w:tcPr>
          <w:p w:rsidR="00B54041" w:rsidRPr="000321D9" w:rsidRDefault="00741A4A" w:rsidP="000321D9">
            <w:pPr>
              <w:jc w:val="center"/>
              <w:rPr>
                <w:rFonts w:cs="B Zar"/>
                <w:sz w:val="16"/>
                <w:rtl/>
              </w:rPr>
            </w:pPr>
            <w:r w:rsidRPr="000321D9">
              <w:rPr>
                <w:rFonts w:cs="B Zar" w:hint="cs"/>
                <w:sz w:val="16"/>
                <w:rtl/>
              </w:rPr>
              <w:t>غير</w:t>
            </w:r>
            <w:r w:rsidR="00B54041" w:rsidRPr="000321D9">
              <w:rPr>
                <w:rFonts w:cs="B Zar" w:hint="cs"/>
                <w:sz w:val="16"/>
                <w:rtl/>
              </w:rPr>
              <w:t>اختصاصي</w:t>
            </w:r>
          </w:p>
        </w:tc>
      </w:tr>
      <w:tr w:rsidR="00B54041" w:rsidRPr="000321D9" w:rsidTr="000321D9">
        <w:trPr>
          <w:jc w:val="center"/>
        </w:trPr>
        <w:tc>
          <w:tcPr>
            <w:cnfStyle w:val="001000000000"/>
            <w:tcW w:w="258" w:type="pct"/>
            <w:vMerge/>
          </w:tcPr>
          <w:p w:rsidR="00B54041" w:rsidRPr="000321D9" w:rsidRDefault="00B54041" w:rsidP="000321D9">
            <w:pPr>
              <w:jc w:val="center"/>
              <w:rPr>
                <w:rFonts w:cs="B Zar"/>
                <w:sz w:val="16"/>
                <w:rtl/>
              </w:rPr>
            </w:pPr>
          </w:p>
        </w:tc>
        <w:tc>
          <w:tcPr>
            <w:tcW w:w="1112" w:type="pct"/>
            <w:vMerge/>
          </w:tcPr>
          <w:p w:rsidR="00B54041" w:rsidRPr="003D499A" w:rsidRDefault="00B54041" w:rsidP="000321D9">
            <w:pPr>
              <w:cnfStyle w:val="000000000000"/>
              <w:rPr>
                <w:rFonts w:cs="B Zar"/>
                <w:sz w:val="16"/>
                <w:rtl/>
              </w:rPr>
            </w:pPr>
          </w:p>
        </w:tc>
        <w:tc>
          <w:tcPr>
            <w:tcW w:w="608" w:type="pct"/>
            <w:vMerge/>
          </w:tcPr>
          <w:p w:rsidR="00B54041" w:rsidRPr="003D499A" w:rsidRDefault="00B54041" w:rsidP="000321D9">
            <w:pPr>
              <w:cnfStyle w:val="000000000000"/>
              <w:rPr>
                <w:rFonts w:cs="B Zar"/>
                <w:sz w:val="16"/>
              </w:rPr>
            </w:pPr>
          </w:p>
        </w:tc>
        <w:tc>
          <w:tcPr>
            <w:tcW w:w="800" w:type="pct"/>
          </w:tcPr>
          <w:p w:rsidR="00B54041" w:rsidRPr="003D499A" w:rsidRDefault="00B54041" w:rsidP="000321D9">
            <w:pPr>
              <w:cnfStyle w:val="000000000000"/>
              <w:rPr>
                <w:rFonts w:cs="B Zar"/>
                <w:sz w:val="16"/>
                <w:rtl/>
              </w:rPr>
            </w:pPr>
            <w:r w:rsidRPr="003D499A">
              <w:rPr>
                <w:rFonts w:cs="B Zar" w:hint="cs"/>
                <w:sz w:val="16"/>
                <w:rtl/>
              </w:rPr>
              <w:t>تري كلرواتيلن در خون</w:t>
            </w:r>
          </w:p>
        </w:tc>
        <w:tc>
          <w:tcPr>
            <w:tcW w:w="710" w:type="pct"/>
            <w:gridSpan w:val="2"/>
          </w:tcPr>
          <w:p w:rsidR="00B54041" w:rsidRPr="003D499A" w:rsidRDefault="00B54041" w:rsidP="000321D9">
            <w:pPr>
              <w:cnfStyle w:val="000000000000"/>
              <w:rPr>
                <w:rFonts w:cs="B Zar"/>
                <w:sz w:val="16"/>
              </w:rPr>
            </w:pPr>
            <w:r w:rsidRPr="003D499A">
              <w:rPr>
                <w:rFonts w:cs="B Zar" w:hint="cs"/>
                <w:sz w:val="16"/>
                <w:rtl/>
              </w:rPr>
              <w:t>انتهاي شيفت در آخر هفته</w:t>
            </w:r>
          </w:p>
        </w:tc>
        <w:tc>
          <w:tcPr>
            <w:tcW w:w="761" w:type="pct"/>
          </w:tcPr>
          <w:p w:rsidR="00B54041" w:rsidRPr="003D499A" w:rsidRDefault="00B54041" w:rsidP="000321D9">
            <w:pPr>
              <w:cnfStyle w:val="000000000000"/>
              <w:rPr>
                <w:rFonts w:cs="B Zar"/>
                <w:sz w:val="16"/>
                <w:rtl/>
              </w:rPr>
            </w:pPr>
            <w:r w:rsidRPr="003D499A">
              <w:rPr>
                <w:rFonts w:cs="B Zar"/>
                <w:sz w:val="16"/>
                <w:rtl/>
              </w:rPr>
              <w:t>--</w:t>
            </w:r>
          </w:p>
        </w:tc>
        <w:tc>
          <w:tcPr>
            <w:cnfStyle w:val="000100000000"/>
            <w:tcW w:w="751" w:type="pct"/>
          </w:tcPr>
          <w:p w:rsidR="00B54041" w:rsidRPr="000321D9" w:rsidRDefault="00741A4A" w:rsidP="000321D9">
            <w:pPr>
              <w:jc w:val="center"/>
              <w:rPr>
                <w:rFonts w:cs="B Zar"/>
                <w:sz w:val="16"/>
                <w:rtl/>
              </w:rPr>
            </w:pPr>
            <w:r w:rsidRPr="000321D9">
              <w:rPr>
                <w:rFonts w:cs="B Zar" w:hint="cs"/>
                <w:sz w:val="16"/>
                <w:rtl/>
              </w:rPr>
              <w:t>نيمه</w:t>
            </w:r>
            <w:r w:rsidRPr="000321D9">
              <w:rPr>
                <w:rFonts w:cs="B Zar"/>
                <w:sz w:val="16"/>
                <w:rtl/>
              </w:rPr>
              <w:softHyphen/>
            </w:r>
            <w:r w:rsidR="00B54041" w:rsidRPr="000321D9">
              <w:rPr>
                <w:rFonts w:cs="B Zar" w:hint="cs"/>
                <w:sz w:val="16"/>
                <w:rtl/>
              </w:rPr>
              <w:t>كمي</w:t>
            </w:r>
          </w:p>
        </w:tc>
      </w:tr>
      <w:tr w:rsidR="00B54041" w:rsidRPr="000321D9" w:rsidTr="000321D9">
        <w:trPr>
          <w:jc w:val="center"/>
        </w:trPr>
        <w:tc>
          <w:tcPr>
            <w:cnfStyle w:val="001000000000"/>
            <w:tcW w:w="258" w:type="pct"/>
            <w:vMerge/>
          </w:tcPr>
          <w:p w:rsidR="00B54041" w:rsidRPr="000321D9" w:rsidRDefault="00B54041" w:rsidP="000321D9">
            <w:pPr>
              <w:jc w:val="center"/>
              <w:rPr>
                <w:rFonts w:cs="B Zar"/>
                <w:sz w:val="16"/>
                <w:rtl/>
              </w:rPr>
            </w:pPr>
          </w:p>
        </w:tc>
        <w:tc>
          <w:tcPr>
            <w:tcW w:w="1112" w:type="pct"/>
            <w:vMerge/>
          </w:tcPr>
          <w:p w:rsidR="00B54041" w:rsidRPr="003D499A" w:rsidRDefault="00B54041" w:rsidP="000321D9">
            <w:pPr>
              <w:cnfStyle w:val="000000000000"/>
              <w:rPr>
                <w:rFonts w:cs="B Zar"/>
                <w:sz w:val="16"/>
                <w:rtl/>
              </w:rPr>
            </w:pPr>
          </w:p>
        </w:tc>
        <w:tc>
          <w:tcPr>
            <w:tcW w:w="608" w:type="pct"/>
            <w:vMerge/>
          </w:tcPr>
          <w:p w:rsidR="00B54041" w:rsidRPr="003D499A" w:rsidRDefault="00B54041" w:rsidP="000321D9">
            <w:pPr>
              <w:cnfStyle w:val="000000000000"/>
              <w:rPr>
                <w:rFonts w:cs="B Zar"/>
                <w:sz w:val="16"/>
              </w:rPr>
            </w:pPr>
          </w:p>
        </w:tc>
        <w:tc>
          <w:tcPr>
            <w:tcW w:w="800" w:type="pct"/>
          </w:tcPr>
          <w:p w:rsidR="00B54041" w:rsidRPr="003D499A" w:rsidRDefault="00B54041" w:rsidP="000321D9">
            <w:pPr>
              <w:cnfStyle w:val="000000000000"/>
              <w:rPr>
                <w:rFonts w:cs="B Zar"/>
                <w:sz w:val="16"/>
                <w:rtl/>
              </w:rPr>
            </w:pPr>
            <w:r w:rsidRPr="003D499A">
              <w:rPr>
                <w:rFonts w:cs="B Zar" w:hint="cs"/>
                <w:sz w:val="16"/>
                <w:rtl/>
              </w:rPr>
              <w:t>تري كلرواتيلن در هواي بازدم</w:t>
            </w:r>
          </w:p>
        </w:tc>
        <w:tc>
          <w:tcPr>
            <w:tcW w:w="710" w:type="pct"/>
            <w:gridSpan w:val="2"/>
          </w:tcPr>
          <w:p w:rsidR="00B54041" w:rsidRPr="003D499A" w:rsidRDefault="00B54041" w:rsidP="000321D9">
            <w:pPr>
              <w:cnfStyle w:val="000000000000"/>
              <w:rPr>
                <w:rFonts w:cs="B Zar"/>
                <w:sz w:val="16"/>
              </w:rPr>
            </w:pPr>
            <w:r w:rsidRPr="003D499A">
              <w:rPr>
                <w:rFonts w:cs="B Zar" w:hint="cs"/>
                <w:sz w:val="16"/>
                <w:rtl/>
              </w:rPr>
              <w:t>انتهاي شيفت در آخر هفته</w:t>
            </w:r>
          </w:p>
        </w:tc>
        <w:tc>
          <w:tcPr>
            <w:tcW w:w="761" w:type="pct"/>
          </w:tcPr>
          <w:p w:rsidR="00B54041" w:rsidRPr="003D499A" w:rsidRDefault="00B54041" w:rsidP="000321D9">
            <w:pPr>
              <w:cnfStyle w:val="000000000000"/>
              <w:rPr>
                <w:rFonts w:cs="B Zar"/>
                <w:sz w:val="16"/>
                <w:rtl/>
              </w:rPr>
            </w:pPr>
            <w:r w:rsidRPr="003D499A">
              <w:rPr>
                <w:rFonts w:cs="B Zar"/>
                <w:sz w:val="16"/>
                <w:rtl/>
              </w:rPr>
              <w:t>--</w:t>
            </w:r>
          </w:p>
        </w:tc>
        <w:tc>
          <w:tcPr>
            <w:cnfStyle w:val="000100000000"/>
            <w:tcW w:w="751" w:type="pct"/>
          </w:tcPr>
          <w:p w:rsidR="00B54041" w:rsidRPr="000321D9" w:rsidRDefault="00741A4A" w:rsidP="000321D9">
            <w:pPr>
              <w:jc w:val="center"/>
              <w:rPr>
                <w:rFonts w:cs="B Zar"/>
                <w:sz w:val="16"/>
                <w:rtl/>
              </w:rPr>
            </w:pPr>
            <w:r w:rsidRPr="000321D9">
              <w:rPr>
                <w:rFonts w:cs="B Zar" w:hint="cs"/>
                <w:sz w:val="16"/>
                <w:rtl/>
              </w:rPr>
              <w:t>نيمه</w:t>
            </w:r>
            <w:r w:rsidRPr="000321D9">
              <w:rPr>
                <w:rFonts w:cs="B Zar"/>
                <w:sz w:val="16"/>
                <w:rtl/>
              </w:rPr>
              <w:softHyphen/>
            </w:r>
            <w:r w:rsidR="00B54041" w:rsidRPr="000321D9">
              <w:rPr>
                <w:rFonts w:cs="B Zar" w:hint="cs"/>
                <w:sz w:val="16"/>
                <w:rtl/>
              </w:rPr>
              <w:t>كمي</w:t>
            </w:r>
          </w:p>
        </w:tc>
      </w:tr>
      <w:tr w:rsidR="00F927ED" w:rsidRPr="000321D9" w:rsidTr="000321D9">
        <w:trPr>
          <w:jc w:val="center"/>
        </w:trPr>
        <w:tc>
          <w:tcPr>
            <w:cnfStyle w:val="001000000000"/>
            <w:tcW w:w="258" w:type="pct"/>
          </w:tcPr>
          <w:p w:rsidR="00F927ED" w:rsidRPr="000321D9" w:rsidRDefault="00F927ED" w:rsidP="000321D9">
            <w:pPr>
              <w:jc w:val="center"/>
              <w:rPr>
                <w:rFonts w:cs="B Zar"/>
                <w:sz w:val="16"/>
                <w:rtl/>
              </w:rPr>
            </w:pPr>
            <w:r w:rsidRPr="000321D9">
              <w:rPr>
                <w:rFonts w:cs="B Zar" w:hint="cs"/>
                <w:sz w:val="16"/>
                <w:rtl/>
              </w:rPr>
              <w:t>47</w:t>
            </w:r>
          </w:p>
        </w:tc>
        <w:tc>
          <w:tcPr>
            <w:tcW w:w="1112" w:type="pct"/>
          </w:tcPr>
          <w:p w:rsidR="00F927ED" w:rsidRPr="003D499A" w:rsidRDefault="00F927ED" w:rsidP="000321D9">
            <w:pPr>
              <w:cnfStyle w:val="000000000000"/>
              <w:rPr>
                <w:rFonts w:cs="B Zar"/>
                <w:sz w:val="16"/>
              </w:rPr>
            </w:pPr>
            <w:r w:rsidRPr="003D499A">
              <w:rPr>
                <w:rFonts w:cs="B Zar" w:hint="cs"/>
                <w:sz w:val="16"/>
                <w:rtl/>
              </w:rPr>
              <w:t>اورانيوم</w:t>
            </w:r>
          </w:p>
          <w:p w:rsidR="00F927ED" w:rsidRPr="003D499A" w:rsidRDefault="00F927ED" w:rsidP="000321D9">
            <w:pPr>
              <w:cnfStyle w:val="000000000000"/>
              <w:rPr>
                <w:rFonts w:cs="B Zar"/>
                <w:sz w:val="16"/>
              </w:rPr>
            </w:pPr>
            <w:r w:rsidRPr="003D499A">
              <w:rPr>
                <w:rFonts w:cs="B Zar"/>
                <w:sz w:val="16"/>
              </w:rPr>
              <w:t>URANIUM</w:t>
            </w:r>
          </w:p>
        </w:tc>
        <w:tc>
          <w:tcPr>
            <w:tcW w:w="608" w:type="pct"/>
          </w:tcPr>
          <w:p w:rsidR="00F927ED" w:rsidRPr="003D499A" w:rsidRDefault="00F927ED" w:rsidP="000321D9">
            <w:pPr>
              <w:cnfStyle w:val="000000000000"/>
              <w:rPr>
                <w:rFonts w:cs="B Zar"/>
                <w:sz w:val="16"/>
              </w:rPr>
            </w:pPr>
          </w:p>
          <w:p w:rsidR="00F927ED" w:rsidRPr="003D499A" w:rsidRDefault="00F927ED" w:rsidP="000321D9">
            <w:pPr>
              <w:cnfStyle w:val="000000000000"/>
              <w:rPr>
                <w:rFonts w:cs="B Zar"/>
                <w:szCs w:val="14"/>
              </w:rPr>
            </w:pPr>
            <w:r w:rsidRPr="003D499A">
              <w:rPr>
                <w:rFonts w:cs="B Zar"/>
                <w:szCs w:val="14"/>
              </w:rPr>
              <w:t>[7440-61-1]</w:t>
            </w:r>
          </w:p>
          <w:p w:rsidR="00F927ED" w:rsidRPr="003D499A" w:rsidRDefault="00F927ED" w:rsidP="000321D9">
            <w:pPr>
              <w:cnfStyle w:val="000000000000"/>
              <w:rPr>
                <w:rFonts w:cs="B Zar"/>
                <w:sz w:val="16"/>
              </w:rPr>
            </w:pPr>
          </w:p>
        </w:tc>
        <w:tc>
          <w:tcPr>
            <w:tcW w:w="800" w:type="pct"/>
          </w:tcPr>
          <w:p w:rsidR="00F927ED" w:rsidRPr="003D499A" w:rsidRDefault="00F927ED" w:rsidP="000321D9">
            <w:pPr>
              <w:cnfStyle w:val="000000000000"/>
              <w:rPr>
                <w:rFonts w:cs="B Zar"/>
                <w:sz w:val="16"/>
                <w:rtl/>
              </w:rPr>
            </w:pPr>
            <w:r w:rsidRPr="003D499A">
              <w:rPr>
                <w:rFonts w:cs="B Zar" w:hint="cs"/>
                <w:sz w:val="16"/>
                <w:rtl/>
              </w:rPr>
              <w:t>اورانيوم در ادرار</w:t>
            </w:r>
          </w:p>
        </w:tc>
        <w:tc>
          <w:tcPr>
            <w:tcW w:w="710" w:type="pct"/>
            <w:gridSpan w:val="2"/>
          </w:tcPr>
          <w:p w:rsidR="00F927ED" w:rsidRPr="003D499A" w:rsidRDefault="00F927ED" w:rsidP="000321D9">
            <w:pPr>
              <w:cnfStyle w:val="000000000000"/>
              <w:rPr>
                <w:rFonts w:cs="B Zar"/>
                <w:sz w:val="16"/>
                <w:rtl/>
              </w:rPr>
            </w:pPr>
            <w:r w:rsidRPr="003D499A">
              <w:rPr>
                <w:rFonts w:cs="B Zar" w:hint="cs"/>
                <w:sz w:val="16"/>
                <w:rtl/>
              </w:rPr>
              <w:t>انتهاي شيفت</w:t>
            </w:r>
          </w:p>
        </w:tc>
        <w:tc>
          <w:tcPr>
            <w:tcW w:w="761" w:type="pct"/>
          </w:tcPr>
          <w:p w:rsidR="00F927ED" w:rsidRPr="003D499A" w:rsidRDefault="00F927ED" w:rsidP="000321D9">
            <w:pPr>
              <w:cnfStyle w:val="000000000000"/>
              <w:rPr>
                <w:rFonts w:cs="B Zar"/>
                <w:sz w:val="16"/>
                <w:rtl/>
              </w:rPr>
            </w:pPr>
            <w:r w:rsidRPr="003D499A">
              <w:rPr>
                <w:rFonts w:cs="B Zar"/>
                <w:sz w:val="16"/>
              </w:rPr>
              <w:t>μg/L</w:t>
            </w:r>
            <w:r w:rsidR="00741A4A" w:rsidRPr="003D499A">
              <w:rPr>
                <w:rFonts w:cs="B Zar" w:hint="cs"/>
                <w:sz w:val="16"/>
                <w:rtl/>
              </w:rPr>
              <w:t>200</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w:t>
            </w:r>
          </w:p>
        </w:tc>
      </w:tr>
      <w:tr w:rsidR="00F927ED" w:rsidRPr="000321D9" w:rsidTr="000321D9">
        <w:trPr>
          <w:jc w:val="center"/>
        </w:trPr>
        <w:tc>
          <w:tcPr>
            <w:cnfStyle w:val="001000000000"/>
            <w:tcW w:w="258" w:type="pct"/>
          </w:tcPr>
          <w:p w:rsidR="00F927ED" w:rsidRPr="000321D9" w:rsidRDefault="00F927ED" w:rsidP="000321D9">
            <w:pPr>
              <w:jc w:val="center"/>
              <w:rPr>
                <w:rFonts w:cs="B Zar"/>
                <w:sz w:val="16"/>
                <w:rtl/>
              </w:rPr>
            </w:pPr>
            <w:r w:rsidRPr="000321D9">
              <w:rPr>
                <w:rFonts w:cs="B Zar" w:hint="cs"/>
                <w:sz w:val="16"/>
                <w:rtl/>
              </w:rPr>
              <w:t>48</w:t>
            </w:r>
          </w:p>
        </w:tc>
        <w:tc>
          <w:tcPr>
            <w:tcW w:w="1112" w:type="pct"/>
          </w:tcPr>
          <w:p w:rsidR="00F927ED" w:rsidRPr="003D499A" w:rsidRDefault="00F927ED" w:rsidP="000321D9">
            <w:pPr>
              <w:cnfStyle w:val="000000000000"/>
              <w:rPr>
                <w:rFonts w:cs="B Zar"/>
                <w:sz w:val="16"/>
              </w:rPr>
            </w:pPr>
            <w:r w:rsidRPr="003D499A">
              <w:rPr>
                <w:rFonts w:cs="B Zar" w:hint="cs"/>
                <w:sz w:val="16"/>
                <w:rtl/>
              </w:rPr>
              <w:t>پنتوكسيد واناديوم</w:t>
            </w:r>
          </w:p>
          <w:p w:rsidR="00F927ED" w:rsidRPr="003D499A" w:rsidRDefault="00F927ED" w:rsidP="000321D9">
            <w:pPr>
              <w:cnfStyle w:val="000000000000"/>
              <w:rPr>
                <w:rFonts w:cs="B Zar"/>
                <w:sz w:val="16"/>
              </w:rPr>
            </w:pPr>
            <w:r w:rsidRPr="003D499A">
              <w:rPr>
                <w:rFonts w:cs="B Zar"/>
                <w:sz w:val="16"/>
              </w:rPr>
              <w:t>VANADIUM PENTOIDE</w:t>
            </w:r>
          </w:p>
        </w:tc>
        <w:tc>
          <w:tcPr>
            <w:tcW w:w="608" w:type="pct"/>
          </w:tcPr>
          <w:p w:rsidR="00F927ED" w:rsidRPr="003D499A" w:rsidRDefault="00F927ED" w:rsidP="000321D9">
            <w:pPr>
              <w:cnfStyle w:val="000000000000"/>
              <w:rPr>
                <w:rFonts w:cs="B Zar"/>
                <w:sz w:val="16"/>
              </w:rPr>
            </w:pPr>
          </w:p>
          <w:p w:rsidR="00F927ED" w:rsidRPr="003D499A" w:rsidRDefault="00F927ED" w:rsidP="000321D9">
            <w:pPr>
              <w:cnfStyle w:val="000000000000"/>
              <w:rPr>
                <w:rFonts w:cs="B Zar"/>
                <w:sz w:val="16"/>
              </w:rPr>
            </w:pPr>
            <w:r w:rsidRPr="003D499A">
              <w:rPr>
                <w:rFonts w:cs="B Zar"/>
                <w:sz w:val="16"/>
              </w:rPr>
              <w:t>[79-01-6]</w:t>
            </w:r>
          </w:p>
          <w:p w:rsidR="00F927ED" w:rsidRPr="003D499A" w:rsidRDefault="00F927ED" w:rsidP="000321D9">
            <w:pPr>
              <w:cnfStyle w:val="000000000000"/>
              <w:rPr>
                <w:rFonts w:cs="B Zar"/>
                <w:sz w:val="16"/>
              </w:rPr>
            </w:pPr>
          </w:p>
        </w:tc>
        <w:tc>
          <w:tcPr>
            <w:tcW w:w="800" w:type="pct"/>
          </w:tcPr>
          <w:p w:rsidR="00F927ED" w:rsidRPr="003D499A" w:rsidRDefault="00F927ED" w:rsidP="000321D9">
            <w:pPr>
              <w:cnfStyle w:val="000000000000"/>
              <w:rPr>
                <w:rFonts w:cs="B Zar"/>
                <w:sz w:val="16"/>
                <w:rtl/>
              </w:rPr>
            </w:pPr>
            <w:r w:rsidRPr="003D499A">
              <w:rPr>
                <w:rFonts w:cs="B Zar" w:hint="cs"/>
                <w:sz w:val="16"/>
                <w:rtl/>
              </w:rPr>
              <w:t>واناديوم در ادرار</w:t>
            </w:r>
          </w:p>
        </w:tc>
        <w:tc>
          <w:tcPr>
            <w:tcW w:w="710" w:type="pct"/>
            <w:gridSpan w:val="2"/>
          </w:tcPr>
          <w:p w:rsidR="00F927ED" w:rsidRPr="003D499A" w:rsidRDefault="00F927ED" w:rsidP="000321D9">
            <w:pPr>
              <w:cnfStyle w:val="000000000000"/>
              <w:rPr>
                <w:rFonts w:cs="B Zar"/>
                <w:sz w:val="16"/>
                <w:rtl/>
              </w:rPr>
            </w:pPr>
            <w:r w:rsidRPr="003D499A">
              <w:rPr>
                <w:rFonts w:cs="B Zar" w:hint="cs"/>
                <w:sz w:val="16"/>
                <w:rtl/>
              </w:rPr>
              <w:t>انتهاي شيفت</w:t>
            </w:r>
          </w:p>
        </w:tc>
        <w:tc>
          <w:tcPr>
            <w:tcW w:w="761" w:type="pct"/>
          </w:tcPr>
          <w:p w:rsidR="00F927ED" w:rsidRPr="003D499A" w:rsidRDefault="00F927ED" w:rsidP="00A70B17">
            <w:pPr>
              <w:cnfStyle w:val="000000000000"/>
              <w:rPr>
                <w:rFonts w:cs="B Zar"/>
                <w:sz w:val="16"/>
                <w:rtl/>
              </w:rPr>
            </w:pPr>
            <w:r w:rsidRPr="003D499A">
              <w:rPr>
                <w:rFonts w:cs="B Zar"/>
                <w:sz w:val="16"/>
              </w:rPr>
              <w:t xml:space="preserve">μg /g </w:t>
            </w:r>
            <w:r w:rsidR="00A70B17" w:rsidRPr="003D499A">
              <w:rPr>
                <w:rFonts w:cs="B Zar" w:hint="cs"/>
                <w:sz w:val="16"/>
                <w:rtl/>
              </w:rPr>
              <w:t xml:space="preserve"> </w:t>
            </w:r>
            <w:r w:rsidR="00A70B17" w:rsidRPr="003D499A">
              <w:rPr>
                <w:rFonts w:ascii="Akram" w:hAnsi="Akram" w:cs="B Zar" w:hint="cs"/>
                <w:sz w:val="16"/>
                <w:rtl/>
              </w:rPr>
              <w:t>0 5</w:t>
            </w:r>
            <w:r w:rsidRPr="003D499A">
              <w:rPr>
                <w:rFonts w:cs="B Zar" w:hint="cs"/>
                <w:sz w:val="16"/>
                <w:rtl/>
              </w:rPr>
              <w:t>كراتينين</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w:t>
            </w:r>
          </w:p>
        </w:tc>
      </w:tr>
      <w:tr w:rsidR="00F927ED" w:rsidRPr="000321D9" w:rsidTr="000321D9">
        <w:trPr>
          <w:cnfStyle w:val="010000000000"/>
          <w:jc w:val="center"/>
        </w:trPr>
        <w:tc>
          <w:tcPr>
            <w:cnfStyle w:val="001000000000"/>
            <w:tcW w:w="258" w:type="pct"/>
          </w:tcPr>
          <w:p w:rsidR="00F927ED" w:rsidRPr="000321D9" w:rsidRDefault="00F927ED" w:rsidP="000321D9">
            <w:pPr>
              <w:jc w:val="center"/>
              <w:rPr>
                <w:rFonts w:cs="B Zar"/>
                <w:sz w:val="16"/>
                <w:rtl/>
              </w:rPr>
            </w:pPr>
            <w:r w:rsidRPr="000321D9">
              <w:rPr>
                <w:rFonts w:cs="B Zar" w:hint="cs"/>
                <w:sz w:val="16"/>
                <w:rtl/>
              </w:rPr>
              <w:t>49</w:t>
            </w:r>
          </w:p>
        </w:tc>
        <w:tc>
          <w:tcPr>
            <w:tcW w:w="1112" w:type="pct"/>
          </w:tcPr>
          <w:p w:rsidR="00F927ED" w:rsidRPr="000321D9" w:rsidRDefault="00761A25" w:rsidP="000321D9">
            <w:pPr>
              <w:cnfStyle w:val="010000000000"/>
              <w:rPr>
                <w:rFonts w:cs="B Zar"/>
                <w:sz w:val="16"/>
              </w:rPr>
            </w:pPr>
            <w:r w:rsidRPr="000321D9">
              <w:rPr>
                <w:rFonts w:cs="B Zar" w:hint="cs"/>
                <w:sz w:val="16"/>
                <w:rtl/>
              </w:rPr>
              <w:t>گزيلن</w:t>
            </w:r>
            <w:r w:rsidRPr="000321D9">
              <w:rPr>
                <w:rFonts w:cs="B Zar"/>
                <w:sz w:val="16"/>
                <w:rtl/>
              </w:rPr>
              <w:softHyphen/>
            </w:r>
            <w:r w:rsidR="00F927ED" w:rsidRPr="000321D9">
              <w:rPr>
                <w:rFonts w:cs="B Zar" w:hint="cs"/>
                <w:sz w:val="16"/>
                <w:rtl/>
              </w:rPr>
              <w:t>ها (آزمايشگاهي يا تجارتي)</w:t>
            </w:r>
          </w:p>
          <w:p w:rsidR="00F927ED" w:rsidRPr="000321D9" w:rsidRDefault="00F927ED" w:rsidP="000321D9">
            <w:pPr>
              <w:cnfStyle w:val="010000000000"/>
              <w:rPr>
                <w:rFonts w:cs="B Zar"/>
                <w:sz w:val="16"/>
              </w:rPr>
            </w:pPr>
            <w:r w:rsidRPr="000321D9">
              <w:rPr>
                <w:rFonts w:cs="B Zar"/>
                <w:sz w:val="16"/>
              </w:rPr>
              <w:t>XYLENES</w:t>
            </w:r>
          </w:p>
          <w:p w:rsidR="00F927ED" w:rsidRPr="000321D9" w:rsidRDefault="00F927ED" w:rsidP="000321D9">
            <w:pPr>
              <w:cnfStyle w:val="010000000000"/>
              <w:rPr>
                <w:rFonts w:cs="B Zar"/>
                <w:sz w:val="16"/>
              </w:rPr>
            </w:pPr>
            <w:r w:rsidRPr="000321D9">
              <w:rPr>
                <w:rFonts w:cs="B Zar"/>
                <w:sz w:val="16"/>
              </w:rPr>
              <w:t>(technical or</w:t>
            </w:r>
            <w:r w:rsidRPr="000321D9">
              <w:rPr>
                <w:rFonts w:cs="B Zar" w:hint="cs"/>
                <w:sz w:val="16"/>
                <w:rtl/>
              </w:rPr>
              <w:t xml:space="preserve"> </w:t>
            </w:r>
            <w:r w:rsidRPr="000321D9">
              <w:rPr>
                <w:rFonts w:cs="B Zar"/>
                <w:sz w:val="16"/>
              </w:rPr>
              <w:t>commercial grade)</w:t>
            </w:r>
          </w:p>
        </w:tc>
        <w:tc>
          <w:tcPr>
            <w:tcW w:w="608" w:type="pct"/>
          </w:tcPr>
          <w:p w:rsidR="00F927ED" w:rsidRPr="000321D9" w:rsidRDefault="00F927ED" w:rsidP="000321D9">
            <w:pPr>
              <w:cnfStyle w:val="010000000000"/>
              <w:rPr>
                <w:rFonts w:cs="B Zar"/>
                <w:sz w:val="16"/>
              </w:rPr>
            </w:pPr>
            <w:r w:rsidRPr="000321D9">
              <w:rPr>
                <w:rFonts w:cs="B Zar"/>
                <w:sz w:val="16"/>
              </w:rPr>
              <w:t>[95-47-6; 108-38-3; 106-42-3; 1330-20-7]</w:t>
            </w:r>
          </w:p>
        </w:tc>
        <w:tc>
          <w:tcPr>
            <w:tcW w:w="800" w:type="pct"/>
          </w:tcPr>
          <w:p w:rsidR="00F927ED" w:rsidRPr="000321D9" w:rsidRDefault="00F927ED" w:rsidP="000321D9">
            <w:pPr>
              <w:cnfStyle w:val="010000000000"/>
              <w:rPr>
                <w:rFonts w:cs="B Zar"/>
                <w:sz w:val="16"/>
                <w:rtl/>
              </w:rPr>
            </w:pPr>
            <w:r w:rsidRPr="000321D9">
              <w:rPr>
                <w:rFonts w:cs="B Zar" w:hint="cs"/>
                <w:sz w:val="16"/>
                <w:rtl/>
              </w:rPr>
              <w:t>متيل هيپوريك اسيد در ادرار</w:t>
            </w:r>
          </w:p>
        </w:tc>
        <w:tc>
          <w:tcPr>
            <w:tcW w:w="710" w:type="pct"/>
            <w:gridSpan w:val="2"/>
          </w:tcPr>
          <w:p w:rsidR="00F927ED" w:rsidRPr="000321D9" w:rsidRDefault="00F927ED" w:rsidP="000321D9">
            <w:pPr>
              <w:cnfStyle w:val="010000000000"/>
              <w:rPr>
                <w:rFonts w:cs="B Zar"/>
                <w:sz w:val="16"/>
                <w:rtl/>
              </w:rPr>
            </w:pPr>
            <w:r w:rsidRPr="000321D9">
              <w:rPr>
                <w:rFonts w:cs="B Zar" w:hint="cs"/>
                <w:sz w:val="16"/>
                <w:rtl/>
              </w:rPr>
              <w:t>انتهاي شيفت</w:t>
            </w:r>
          </w:p>
        </w:tc>
        <w:tc>
          <w:tcPr>
            <w:tcW w:w="761" w:type="pct"/>
          </w:tcPr>
          <w:p w:rsidR="00F927ED" w:rsidRPr="000321D9" w:rsidRDefault="00741A4A" w:rsidP="000321D9">
            <w:pPr>
              <w:cnfStyle w:val="010000000000"/>
              <w:rPr>
                <w:rFonts w:cs="B Zar"/>
                <w:sz w:val="16"/>
                <w:rtl/>
              </w:rPr>
            </w:pPr>
            <w:r w:rsidRPr="000321D9">
              <w:rPr>
                <w:rFonts w:cs="B Zar"/>
                <w:sz w:val="16"/>
              </w:rPr>
              <w:t>g/g</w:t>
            </w:r>
            <w:r w:rsidRPr="000321D9">
              <w:rPr>
                <w:rFonts w:cs="B Zar" w:hint="cs"/>
                <w:sz w:val="16"/>
                <w:rtl/>
              </w:rPr>
              <w:t xml:space="preserve"> </w:t>
            </w:r>
            <w:r w:rsidR="00F927ED" w:rsidRPr="000321D9">
              <w:rPr>
                <w:rFonts w:cs="B Zar" w:hint="cs"/>
                <w:sz w:val="16"/>
                <w:rtl/>
              </w:rPr>
              <w:t>5</w:t>
            </w:r>
            <w:r w:rsidRPr="000321D9">
              <w:rPr>
                <w:rFonts w:cs="B Zar"/>
                <w:sz w:val="16"/>
              </w:rPr>
              <w:t xml:space="preserve"> </w:t>
            </w:r>
            <w:r w:rsidR="00F927ED" w:rsidRPr="000321D9">
              <w:rPr>
                <w:rFonts w:cs="B Zar" w:hint="cs"/>
                <w:sz w:val="16"/>
                <w:rtl/>
              </w:rPr>
              <w:t>/1</w:t>
            </w:r>
            <w:r w:rsidR="00F927ED" w:rsidRPr="000321D9">
              <w:rPr>
                <w:rFonts w:cs="B Zar"/>
                <w:sz w:val="16"/>
              </w:rPr>
              <w:t xml:space="preserve"> </w:t>
            </w:r>
            <w:r w:rsidR="00F927ED" w:rsidRPr="000321D9">
              <w:rPr>
                <w:rFonts w:cs="B Zar" w:hint="cs"/>
                <w:sz w:val="16"/>
                <w:rtl/>
              </w:rPr>
              <w:t>كراتينين</w:t>
            </w:r>
          </w:p>
        </w:tc>
        <w:tc>
          <w:tcPr>
            <w:cnfStyle w:val="000100000000"/>
            <w:tcW w:w="751" w:type="pct"/>
          </w:tcPr>
          <w:p w:rsidR="00F927ED" w:rsidRPr="000321D9" w:rsidRDefault="00F927ED" w:rsidP="000321D9">
            <w:pPr>
              <w:jc w:val="center"/>
              <w:rPr>
                <w:rFonts w:cs="B Zar"/>
                <w:sz w:val="16"/>
                <w:rtl/>
              </w:rPr>
            </w:pPr>
            <w:r w:rsidRPr="000321D9">
              <w:rPr>
                <w:rFonts w:cs="B Zar" w:hint="cs"/>
                <w:sz w:val="16"/>
                <w:rtl/>
              </w:rPr>
              <w:t>---</w:t>
            </w:r>
          </w:p>
        </w:tc>
      </w:tr>
    </w:tbl>
    <w:p w:rsidR="00F27ADF" w:rsidRPr="009D60FF" w:rsidRDefault="00F27ADF" w:rsidP="00A17C1F">
      <w:pPr>
        <w:pStyle w:val="TOCHeading"/>
      </w:pPr>
      <w:bookmarkStart w:id="37" w:name="_Toc326762143"/>
      <w:r w:rsidRPr="009D60FF">
        <w:rPr>
          <w:rFonts w:hint="cs"/>
          <w:rtl/>
        </w:rPr>
        <w:lastRenderedPageBreak/>
        <w:t>اعلام تغييرات در دست بررسي</w:t>
      </w:r>
      <w:r w:rsidRPr="009D60FF">
        <w:rPr>
          <w:rStyle w:val="FootnoteReference"/>
          <w:rFonts w:cs="B Nazanin"/>
          <w:b w:val="0"/>
          <w:bCs w:val="0"/>
          <w:szCs w:val="26"/>
          <w:rtl/>
        </w:rPr>
        <w:footnoteReference w:id="45"/>
      </w:r>
      <w:r w:rsidRPr="009D60FF">
        <w:rPr>
          <w:rFonts w:hint="cs"/>
          <w:rtl/>
        </w:rPr>
        <w:t xml:space="preserve"> </w:t>
      </w:r>
      <w:r w:rsidRPr="009D60FF">
        <w:t>(NIC)</w:t>
      </w:r>
      <w:bookmarkEnd w:id="37"/>
    </w:p>
    <w:p w:rsidR="00F27ADF" w:rsidRPr="009D60FF" w:rsidRDefault="005C7B60" w:rsidP="00C353EA">
      <w:pPr>
        <w:pStyle w:val="a6"/>
        <w:rPr>
          <w:rtl/>
        </w:rPr>
      </w:pPr>
      <w:r>
        <w:rPr>
          <w:rFonts w:hint="cs"/>
          <w:rtl/>
        </w:rPr>
        <w:t>مواد شيمياي</w:t>
      </w:r>
      <w:r w:rsidR="00F27ADF" w:rsidRPr="009D60FF">
        <w:rPr>
          <w:rFonts w:hint="cs"/>
          <w:rtl/>
        </w:rPr>
        <w:t>ي و</w:t>
      </w:r>
      <w:r w:rsidR="00B8317F">
        <w:rPr>
          <w:rFonts w:hint="cs"/>
          <w:rtl/>
        </w:rPr>
        <w:t xml:space="preserve"> شاخص</w:t>
      </w:r>
      <w:r w:rsidR="00B8317F">
        <w:rPr>
          <w:rtl/>
        </w:rPr>
        <w:softHyphen/>
      </w:r>
      <w:r>
        <w:rPr>
          <w:rFonts w:hint="cs"/>
          <w:rtl/>
        </w:rPr>
        <w:t>هاي بيولوژيكي مربوط به آنها به يكي از دلاي</w:t>
      </w:r>
      <w:r w:rsidR="00F27ADF" w:rsidRPr="009D60FF">
        <w:rPr>
          <w:rFonts w:hint="cs"/>
          <w:rtl/>
        </w:rPr>
        <w:t>ل زير در ليست تغييرات در دست بررسي (</w:t>
      </w:r>
      <w:r w:rsidR="00F27ADF" w:rsidRPr="009D60FF">
        <w:t>NIC</w:t>
      </w:r>
      <w:r w:rsidR="00F27ADF" w:rsidRPr="009D60FF">
        <w:rPr>
          <w:rFonts w:hint="cs"/>
          <w:rtl/>
        </w:rPr>
        <w:t xml:space="preserve">) قرار گرفته و در مدت قرارگيري </w:t>
      </w:r>
      <w:r w:rsidR="00F27ADF" w:rsidRPr="009D60FF">
        <w:t>BEI</w:t>
      </w:r>
      <w:r w:rsidR="00F27ADF" w:rsidRPr="009D60FF">
        <w:rPr>
          <w:rFonts w:hint="cs"/>
          <w:rtl/>
        </w:rPr>
        <w:t xml:space="preserve"> در ليست، پيشنهاد</w:t>
      </w:r>
      <w:r w:rsidR="00454F07">
        <w:rPr>
          <w:rFonts w:hint="cs"/>
          <w:rtl/>
          <w:lang w:bidi="fa-IR"/>
        </w:rPr>
        <w:t>ا</w:t>
      </w:r>
      <w:r w:rsidR="00F27ADF" w:rsidRPr="009D60FF">
        <w:rPr>
          <w:rFonts w:hint="cs"/>
          <w:rtl/>
        </w:rPr>
        <w:t>ت رسيده</w:t>
      </w:r>
      <w:r w:rsidR="00454F07">
        <w:rPr>
          <w:rFonts w:hint="cs"/>
          <w:rtl/>
        </w:rPr>
        <w:t xml:space="preserve"> توسط كميته فني مربوطه بررسي مي</w:t>
      </w:r>
      <w:r w:rsidR="00454F07">
        <w:rPr>
          <w:rFonts w:cs="Times New Roman"/>
          <w:rtl/>
        </w:rPr>
        <w:softHyphen/>
      </w:r>
      <w:r w:rsidR="00F27ADF" w:rsidRPr="009D60FF">
        <w:rPr>
          <w:rFonts w:hint="cs"/>
          <w:rtl/>
        </w:rPr>
        <w:t>گردد.</w:t>
      </w:r>
    </w:p>
    <w:p w:rsidR="00F27ADF" w:rsidRPr="009D60FF" w:rsidRDefault="00F27ADF" w:rsidP="0085172E">
      <w:pPr>
        <w:pStyle w:val="2"/>
      </w:pPr>
      <w:r w:rsidRPr="009D60FF">
        <w:rPr>
          <w:rFonts w:hint="cs"/>
          <w:rtl/>
        </w:rPr>
        <w:t xml:space="preserve">پيشنهاد يك شاخص بيولوژيكي براي اولين بار. </w:t>
      </w:r>
    </w:p>
    <w:p w:rsidR="00F27ADF" w:rsidRPr="009D60FF" w:rsidRDefault="00F27ADF" w:rsidP="0085172E">
      <w:pPr>
        <w:pStyle w:val="2"/>
      </w:pPr>
      <w:r w:rsidRPr="009D60FF">
        <w:rPr>
          <w:rFonts w:hint="cs"/>
          <w:rtl/>
        </w:rPr>
        <w:t>پيشنهاد تغيير براي يك شاخص بيولوژيكي تصويب شده.</w:t>
      </w:r>
    </w:p>
    <w:p w:rsidR="00F27ADF" w:rsidRPr="009D60FF" w:rsidRDefault="005C7B60" w:rsidP="0085172E">
      <w:pPr>
        <w:pStyle w:val="2"/>
      </w:pPr>
      <w:r>
        <w:rPr>
          <w:rFonts w:hint="cs"/>
          <w:rtl/>
        </w:rPr>
        <w:t>پيشنهاد باقي ماندن ماده شيمياي</w:t>
      </w:r>
      <w:r w:rsidR="00F27ADF" w:rsidRPr="009D60FF">
        <w:rPr>
          <w:rFonts w:hint="cs"/>
          <w:rtl/>
        </w:rPr>
        <w:t>ي در ليست تغييرات.</w:t>
      </w:r>
    </w:p>
    <w:p w:rsidR="00F27ADF" w:rsidRPr="009D60FF" w:rsidRDefault="00F27ADF" w:rsidP="0085172E">
      <w:pPr>
        <w:pStyle w:val="2"/>
      </w:pPr>
      <w:r w:rsidRPr="009D60FF">
        <w:rPr>
          <w:rFonts w:hint="cs"/>
          <w:rtl/>
        </w:rPr>
        <w:t xml:space="preserve">رد پيشنهاد پذيرش و عدم خروج </w:t>
      </w:r>
      <w:r w:rsidRPr="009D60FF">
        <w:rPr>
          <w:sz w:val="22"/>
        </w:rPr>
        <w:t>BEI</w:t>
      </w:r>
      <w:r w:rsidRPr="009D60FF">
        <w:rPr>
          <w:rFonts w:hint="cs"/>
          <w:sz w:val="22"/>
          <w:rtl/>
        </w:rPr>
        <w:t xml:space="preserve"> </w:t>
      </w:r>
      <w:r w:rsidRPr="009D60FF">
        <w:rPr>
          <w:rFonts w:hint="cs"/>
          <w:rtl/>
        </w:rPr>
        <w:t xml:space="preserve">مورد نظر از ليست. </w:t>
      </w:r>
    </w:p>
    <w:p w:rsidR="005C50CE" w:rsidRDefault="00175DB7" w:rsidP="00454F07">
      <w:pPr>
        <w:pStyle w:val="a6"/>
        <w:rPr>
          <w:rtl/>
        </w:rPr>
      </w:pPr>
      <w:r>
        <w:rPr>
          <w:noProof/>
          <w:rtl/>
        </w:rPr>
        <w:pict>
          <v:rect id="Rectangle 24" o:spid="_x0000_s1035" style="position:absolute;left:0;text-align:left;margin-left:-.95pt;margin-top:264pt;width:359.6pt;height:163.7pt;z-index:251891712;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" filled="f" stroked="f" strokeweight="1pt">
            <v:textbox>
              <w:txbxContent>
                <w:tbl>
                  <w:tblPr>
                    <w:tblStyle w:val="TableGrid1"/>
                    <w:bidiVisual/>
                    <w:tblW w:w="5029"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V w:val="single" w:sz="4" w:space="0" w:color="4F81BD" w:themeColor="accent1"/>
                    </w:tblBorders>
                    <w:tblLayout w:type="fixed"/>
                    <w:tblLook w:val="01E0"/>
                  </w:tblPr>
                  <w:tblGrid>
                    <w:gridCol w:w="417"/>
                    <w:gridCol w:w="1681"/>
                    <w:gridCol w:w="987"/>
                    <w:gridCol w:w="1206"/>
                    <w:gridCol w:w="1043"/>
                    <w:gridCol w:w="853"/>
                    <w:gridCol w:w="989"/>
                  </w:tblGrid>
                  <w:tr w:rsidR="00CA53D0" w:rsidRPr="00FB52B1" w:rsidTr="00454F07">
                    <w:trPr>
                      <w:cnfStyle w:val="100000000000"/>
                      <w:cantSplit/>
                      <w:trHeight w:val="417"/>
                      <w:tblHeader/>
                      <w:jc w:val="center"/>
                    </w:trPr>
                    <w:tc>
                      <w:tcPr>
                        <w:cnfStyle w:val="001000000100"/>
                        <w:tcW w:w="5000" w:type="pct"/>
                        <w:gridSpan w:val="7"/>
                      </w:tcPr>
                      <w:p w:rsidR="00CA53D0" w:rsidRPr="00FB52B1" w:rsidRDefault="00CA53D0" w:rsidP="00053479">
                        <w:pPr>
                          <w:rPr>
                            <w:rFonts w:cs="B Zar"/>
                            <w:rtl/>
                          </w:rPr>
                        </w:pPr>
                        <w:r w:rsidRPr="00FB52B1">
                          <w:rPr>
                            <w:rFonts w:cs="B Zar"/>
                            <w:rtl/>
                          </w:rPr>
                          <w:t>اعلام تغييرات در دست بررسي (</w:t>
                        </w:r>
                        <w:r w:rsidRPr="00FB52B1">
                          <w:rPr>
                            <w:rFonts w:cs="B Zar"/>
                          </w:rPr>
                          <w:t>BEIs</w:t>
                        </w:r>
                        <w:r w:rsidRPr="00FB52B1">
                          <w:rPr>
                            <w:rFonts w:cs="B Zar"/>
                            <w:rtl/>
                          </w:rPr>
                          <w:t>)</w:t>
                        </w:r>
                      </w:p>
                    </w:tc>
                  </w:tr>
                  <w:tr w:rsidR="00CA53D0" w:rsidRPr="00FB52B1" w:rsidTr="00454F07">
                    <w:trPr>
                      <w:cnfStyle w:val="100000000000"/>
                      <w:cantSplit/>
                      <w:trHeight w:val="599"/>
                      <w:tblHeader/>
                      <w:jc w:val="center"/>
                    </w:trPr>
                    <w:tc>
                      <w:tcPr>
                        <w:cnfStyle w:val="001000000100"/>
                        <w:tcW w:w="291" w:type="pct"/>
                        <w:tcBorders>
                          <w:right w:val="single" w:sz="4" w:space="0" w:color="FFFFFF" w:themeColor="background1"/>
                        </w:tcBorders>
                        <w:textDirection w:val="btLr"/>
                        <w:vAlign w:val="top"/>
                      </w:tcPr>
                      <w:p w:rsidR="00CA53D0" w:rsidRPr="00FB52B1" w:rsidRDefault="00CA53D0" w:rsidP="00053479">
                        <w:pPr>
                          <w:ind w:left="113" w:right="113"/>
                          <w:rPr>
                            <w:rFonts w:cs="B Zar"/>
                            <w:sz w:val="16"/>
                            <w:szCs w:val="18"/>
                          </w:rPr>
                        </w:pPr>
                        <w:r w:rsidRPr="00FB52B1">
                          <w:rPr>
                            <w:rFonts w:cs="B Zar"/>
                            <w:sz w:val="16"/>
                            <w:szCs w:val="18"/>
                            <w:rtl/>
                          </w:rPr>
                          <w:t>رديف</w:t>
                        </w:r>
                      </w:p>
                    </w:tc>
                    <w:tc>
                      <w:tcPr>
                        <w:tcW w:w="1171" w:type="pct"/>
                        <w:tcBorders>
                          <w:left w:val="single" w:sz="4" w:space="0" w:color="FFFFFF" w:themeColor="background1"/>
                          <w:right w:val="single" w:sz="4" w:space="0" w:color="FFFFFF" w:themeColor="background1"/>
                        </w:tcBorders>
                        <w:vAlign w:val="top"/>
                      </w:tcPr>
                      <w:p w:rsidR="00CA53D0" w:rsidRPr="00FB52B1" w:rsidRDefault="00CA53D0" w:rsidP="00053479">
                        <w:pPr>
                          <w:cnfStyle w:val="100000000000"/>
                          <w:rPr>
                            <w:rFonts w:cs="B Zar"/>
                          </w:rPr>
                        </w:pPr>
                        <w:r>
                          <w:rPr>
                            <w:rFonts w:cs="B Zar"/>
                            <w:rtl/>
                          </w:rPr>
                          <w:t>ماده شيميا</w:t>
                        </w:r>
                        <w:r>
                          <w:rPr>
                            <w:rFonts w:cs="B Zar" w:hint="cs"/>
                            <w:rtl/>
                          </w:rPr>
                          <w:t>ی</w:t>
                        </w:r>
                        <w:r w:rsidRPr="00FB52B1">
                          <w:rPr>
                            <w:rFonts w:cs="B Zar"/>
                            <w:rtl/>
                          </w:rPr>
                          <w:t>ي</w:t>
                        </w:r>
                      </w:p>
                    </w:tc>
                    <w:tc>
                      <w:tcPr>
                        <w:tcW w:w="688" w:type="pct"/>
                        <w:tcBorders>
                          <w:left w:val="single" w:sz="4" w:space="0" w:color="FFFFFF" w:themeColor="background1"/>
                          <w:right w:val="single" w:sz="4" w:space="0" w:color="FFFFFF" w:themeColor="background1"/>
                        </w:tcBorders>
                        <w:vAlign w:val="top"/>
                      </w:tcPr>
                      <w:p w:rsidR="00CA53D0" w:rsidRPr="00FB52B1" w:rsidRDefault="00CA53D0" w:rsidP="00053479">
                        <w:pPr>
                          <w:cnfStyle w:val="100000000000"/>
                          <w:rPr>
                            <w:rFonts w:cs="B Zar"/>
                          </w:rPr>
                        </w:pPr>
                        <w:r w:rsidRPr="00FB52B1">
                          <w:rPr>
                            <w:rFonts w:cs="B Zar"/>
                          </w:rPr>
                          <w:t>CAS No.</w:t>
                        </w:r>
                      </w:p>
                    </w:tc>
                    <w:tc>
                      <w:tcPr>
                        <w:tcW w:w="840" w:type="pct"/>
                        <w:tcBorders>
                          <w:left w:val="single" w:sz="4" w:space="0" w:color="FFFFFF" w:themeColor="background1"/>
                          <w:right w:val="single" w:sz="4" w:space="0" w:color="FFFFFF" w:themeColor="background1"/>
                        </w:tcBorders>
                        <w:vAlign w:val="top"/>
                      </w:tcPr>
                      <w:p w:rsidR="00CA53D0" w:rsidRPr="00FB52B1" w:rsidRDefault="00CA53D0" w:rsidP="00053479">
                        <w:pPr>
                          <w:cnfStyle w:val="100000000000"/>
                          <w:rPr>
                            <w:rFonts w:cs="B Zar"/>
                          </w:rPr>
                        </w:pPr>
                        <w:r w:rsidRPr="00FB52B1">
                          <w:rPr>
                            <w:rFonts w:cs="B Zar"/>
                            <w:rtl/>
                          </w:rPr>
                          <w:t>شاخص</w:t>
                        </w:r>
                      </w:p>
                    </w:tc>
                    <w:tc>
                      <w:tcPr>
                        <w:tcW w:w="727" w:type="pct"/>
                        <w:tcBorders>
                          <w:left w:val="single" w:sz="4" w:space="0" w:color="FFFFFF" w:themeColor="background1"/>
                          <w:right w:val="single" w:sz="4" w:space="0" w:color="FFFFFF" w:themeColor="background1"/>
                        </w:tcBorders>
                        <w:vAlign w:val="top"/>
                      </w:tcPr>
                      <w:p w:rsidR="00CA53D0" w:rsidRPr="00FB52B1" w:rsidRDefault="00CA53D0" w:rsidP="00053479">
                        <w:pPr>
                          <w:cnfStyle w:val="100000000000"/>
                          <w:rPr>
                            <w:rFonts w:cs="B Zar"/>
                          </w:rPr>
                        </w:pPr>
                        <w:r w:rsidRPr="00FB52B1">
                          <w:rPr>
                            <w:rFonts w:cs="B Zar"/>
                            <w:rtl/>
                          </w:rPr>
                          <w:t>زمان نمونه برداري</w:t>
                        </w:r>
                      </w:p>
                    </w:tc>
                    <w:tc>
                      <w:tcPr>
                        <w:tcW w:w="594" w:type="pct"/>
                        <w:tcBorders>
                          <w:left w:val="single" w:sz="4" w:space="0" w:color="FFFFFF" w:themeColor="background1"/>
                          <w:right w:val="single" w:sz="4" w:space="0" w:color="FFFFFF" w:themeColor="background1"/>
                        </w:tcBorders>
                        <w:vAlign w:val="top"/>
                      </w:tcPr>
                      <w:p w:rsidR="00CA53D0" w:rsidRPr="00FB52B1" w:rsidRDefault="00CA53D0" w:rsidP="00053479">
                        <w:pPr>
                          <w:cnfStyle w:val="100000000000"/>
                          <w:rPr>
                            <w:rFonts w:cs="B Zar"/>
                          </w:rPr>
                        </w:pPr>
                        <w:r w:rsidRPr="00FB52B1">
                          <w:rPr>
                            <w:rFonts w:cs="B Zar"/>
                          </w:rPr>
                          <w:t>BEI</w:t>
                        </w:r>
                      </w:p>
                    </w:tc>
                    <w:tc>
                      <w:tcPr>
                        <w:cnfStyle w:val="000100001000"/>
                        <w:tcW w:w="689" w:type="pct"/>
                        <w:tcBorders>
                          <w:left w:val="single" w:sz="4" w:space="0" w:color="FFFFFF" w:themeColor="background1"/>
                        </w:tcBorders>
                        <w:vAlign w:val="top"/>
                      </w:tcPr>
                      <w:p w:rsidR="00CA53D0" w:rsidRPr="00FB52B1" w:rsidRDefault="00CA53D0" w:rsidP="00053479">
                        <w:pPr>
                          <w:rPr>
                            <w:rFonts w:cs="B Zar"/>
                          </w:rPr>
                        </w:pPr>
                        <w:r w:rsidRPr="00FB52B1">
                          <w:rPr>
                            <w:rFonts w:cs="B Zar"/>
                            <w:rtl/>
                          </w:rPr>
                          <w:t>ملاحظات</w:t>
                        </w:r>
                      </w:p>
                    </w:tc>
                  </w:tr>
                  <w:tr w:rsidR="00CA53D0" w:rsidRPr="00FB52B1" w:rsidTr="00F1686B">
                    <w:trPr>
                      <w:trHeight w:val="614"/>
                      <w:jc w:val="center"/>
                    </w:trPr>
                    <w:tc>
                      <w:tcPr>
                        <w:cnfStyle w:val="001000000000"/>
                        <w:tcW w:w="291" w:type="pct"/>
                        <w:vMerge w:val="restart"/>
                      </w:tcPr>
                      <w:p w:rsidR="00CA53D0" w:rsidRPr="00FB52B1" w:rsidRDefault="00CA53D0" w:rsidP="00DC694D">
                        <w:pPr>
                          <w:spacing w:line="288" w:lineRule="auto"/>
                          <w:jc w:val="center"/>
                          <w:rPr>
                            <w:rFonts w:cs="B Zar"/>
                            <w:sz w:val="16"/>
                            <w:szCs w:val="18"/>
                            <w:rtl/>
                          </w:rPr>
                        </w:pPr>
                        <w:r w:rsidRPr="00FB52B1">
                          <w:rPr>
                            <w:rFonts w:cs="B Zar" w:hint="cs"/>
                            <w:sz w:val="16"/>
                            <w:szCs w:val="18"/>
                            <w:rtl/>
                          </w:rPr>
                          <w:t>1</w:t>
                        </w:r>
                      </w:p>
                    </w:tc>
                    <w:tc>
                      <w:tcPr>
                        <w:tcW w:w="1171" w:type="pct"/>
                        <w:vMerge w:val="restart"/>
                      </w:tcPr>
                      <w:p w:rsidR="00CA53D0" w:rsidRPr="00FB52B1" w:rsidRDefault="00CA53D0" w:rsidP="00DC694D">
                        <w:pPr>
                          <w:autoSpaceDE w:val="0"/>
                          <w:autoSpaceDN w:val="0"/>
                          <w:adjustRightInd w:val="0"/>
                          <w:cnfStyle w:val="000000000000"/>
                          <w:rPr>
                            <w:rFonts w:cs="B Zar"/>
                            <w:color w:val="000000"/>
                            <w:sz w:val="16"/>
                            <w:szCs w:val="18"/>
                          </w:rPr>
                        </w:pPr>
                        <w:r w:rsidRPr="00FB52B1">
                          <w:rPr>
                            <w:rFonts w:cs="B Zar" w:hint="cs"/>
                            <w:color w:val="000000"/>
                            <w:sz w:val="16"/>
                            <w:szCs w:val="18"/>
                            <w:rtl/>
                          </w:rPr>
                          <w:t>فلورايدها</w:t>
                        </w:r>
                      </w:p>
                      <w:p w:rsidR="00CA53D0" w:rsidRPr="00FB52B1" w:rsidRDefault="00CA53D0" w:rsidP="00DC694D">
                        <w:pPr>
                          <w:autoSpaceDE w:val="0"/>
                          <w:autoSpaceDN w:val="0"/>
                          <w:adjustRightInd w:val="0"/>
                          <w:cnfStyle w:val="000000000000"/>
                          <w:rPr>
                            <w:rFonts w:cs="B Zar"/>
                            <w:color w:val="000000"/>
                            <w:sz w:val="16"/>
                            <w:szCs w:val="18"/>
                            <w:rtl/>
                          </w:rPr>
                        </w:pPr>
                        <w:r w:rsidRPr="00FB52B1">
                          <w:rPr>
                            <w:rFonts w:cs="B Zar"/>
                            <w:color w:val="000000"/>
                            <w:sz w:val="16"/>
                            <w:szCs w:val="18"/>
                          </w:rPr>
                          <w:t>FLUORIDES</w:t>
                        </w:r>
                      </w:p>
                    </w:tc>
                    <w:tc>
                      <w:tcPr>
                        <w:tcW w:w="688" w:type="pct"/>
                        <w:vMerge w:val="restart"/>
                      </w:tcPr>
                      <w:p w:rsidR="00CA53D0" w:rsidRPr="00FB52B1" w:rsidRDefault="00CA53D0" w:rsidP="00DC694D">
                        <w:pPr>
                          <w:cnfStyle w:val="000000000000"/>
                          <w:rPr>
                            <w:rFonts w:cs="B Zar"/>
                            <w:color w:val="000000"/>
                            <w:sz w:val="16"/>
                            <w:szCs w:val="18"/>
                          </w:rPr>
                        </w:pPr>
                        <w:r w:rsidRPr="00FB52B1">
                          <w:rPr>
                            <w:rFonts w:cs="B Zar"/>
                            <w:sz w:val="16"/>
                            <w:szCs w:val="18"/>
                            <w:rtl/>
                          </w:rPr>
                          <w:t>--</w:t>
                        </w:r>
                      </w:p>
                    </w:tc>
                    <w:tc>
                      <w:tcPr>
                        <w:tcW w:w="840" w:type="pct"/>
                        <w:vMerge w:val="restart"/>
                      </w:tcPr>
                      <w:p w:rsidR="00CA53D0" w:rsidRPr="00FB52B1" w:rsidRDefault="00CA53D0" w:rsidP="00DC694D">
                        <w:pPr>
                          <w:autoSpaceDE w:val="0"/>
                          <w:autoSpaceDN w:val="0"/>
                          <w:adjustRightInd w:val="0"/>
                          <w:cnfStyle w:val="000000000000"/>
                          <w:rPr>
                            <w:rFonts w:cs="B Zar"/>
                            <w:sz w:val="16"/>
                            <w:szCs w:val="18"/>
                            <w:rtl/>
                          </w:rPr>
                        </w:pPr>
                        <w:r w:rsidRPr="00FB52B1">
                          <w:rPr>
                            <w:rFonts w:cs="B Zar" w:hint="cs"/>
                            <w:color w:val="000000"/>
                            <w:sz w:val="16"/>
                            <w:szCs w:val="18"/>
                            <w:rtl/>
                          </w:rPr>
                          <w:t>فلورايدها در ادرار</w:t>
                        </w:r>
                      </w:p>
                    </w:tc>
                    <w:tc>
                      <w:tcPr>
                        <w:tcW w:w="727" w:type="pct"/>
                      </w:tcPr>
                      <w:p w:rsidR="00CA53D0" w:rsidRPr="00FB52B1" w:rsidRDefault="00CA53D0" w:rsidP="00DC694D">
                        <w:pPr>
                          <w:spacing w:line="240" w:lineRule="exact"/>
                          <w:cnfStyle w:val="000000000000"/>
                          <w:rPr>
                            <w:rFonts w:cs="B Zar"/>
                            <w:sz w:val="16"/>
                            <w:szCs w:val="18"/>
                            <w:rtl/>
                          </w:rPr>
                        </w:pPr>
                        <w:r w:rsidRPr="00FB52B1">
                          <w:rPr>
                            <w:rFonts w:cs="B Zar" w:hint="cs"/>
                            <w:sz w:val="16"/>
                            <w:szCs w:val="18"/>
                            <w:rtl/>
                          </w:rPr>
                          <w:t>ابتداي شيفت</w:t>
                        </w:r>
                      </w:p>
                    </w:tc>
                    <w:tc>
                      <w:tcPr>
                        <w:tcW w:w="594" w:type="pct"/>
                      </w:tcPr>
                      <w:p w:rsidR="00CA53D0" w:rsidRPr="00FB52B1" w:rsidRDefault="00CA53D0" w:rsidP="00FB52B1">
                        <w:pPr>
                          <w:bidi w:val="0"/>
                          <w:spacing w:line="240" w:lineRule="exact"/>
                          <w:cnfStyle w:val="000000000000"/>
                          <w:rPr>
                            <w:rFonts w:cs="B Zar"/>
                            <w:sz w:val="16"/>
                            <w:szCs w:val="18"/>
                            <w:rtl/>
                          </w:rPr>
                        </w:pPr>
                        <w:r>
                          <w:rPr>
                            <w:rFonts w:cs="B Zar" w:hint="cs"/>
                            <w:color w:val="000000"/>
                            <w:sz w:val="16"/>
                            <w:szCs w:val="18"/>
                            <w:rtl/>
                          </w:rPr>
                          <w:t>2</w:t>
                        </w:r>
                        <w:r>
                          <w:rPr>
                            <w:rFonts w:cs="B Zar"/>
                            <w:color w:val="000000"/>
                            <w:sz w:val="16"/>
                            <w:szCs w:val="18"/>
                          </w:rPr>
                          <w:t xml:space="preserve"> </w:t>
                        </w:r>
                        <w:r w:rsidRPr="00FB52B1">
                          <w:rPr>
                            <w:rFonts w:cs="B Zar"/>
                            <w:color w:val="000000"/>
                            <w:sz w:val="16"/>
                            <w:szCs w:val="18"/>
                          </w:rPr>
                          <w:t xml:space="preserve">mg/L </w:t>
                        </w:r>
                        <w:r w:rsidRPr="00FB52B1">
                          <w:rPr>
                            <w:rFonts w:cs="B Zar" w:hint="cs"/>
                            <w:color w:val="000000"/>
                            <w:sz w:val="16"/>
                            <w:szCs w:val="18"/>
                            <w:rtl/>
                          </w:rPr>
                          <w:t>كراتينين</w:t>
                        </w:r>
                      </w:p>
                    </w:tc>
                    <w:tc>
                      <w:tcPr>
                        <w:cnfStyle w:val="000100000000"/>
                        <w:tcW w:w="689" w:type="pct"/>
                      </w:tcPr>
                      <w:p w:rsidR="00CA53D0" w:rsidRPr="00FB52B1" w:rsidRDefault="00CA53D0" w:rsidP="00DC694D">
                        <w:pPr>
                          <w:spacing w:line="240" w:lineRule="exact"/>
                          <w:jc w:val="center"/>
                          <w:rPr>
                            <w:rFonts w:cs="B Zar"/>
                            <w:sz w:val="16"/>
                            <w:szCs w:val="18"/>
                            <w:rtl/>
                          </w:rPr>
                        </w:pPr>
                        <w:r w:rsidRPr="00FB52B1">
                          <w:rPr>
                            <w:rFonts w:cs="B Zar" w:hint="cs"/>
                            <w:sz w:val="16"/>
                            <w:szCs w:val="18"/>
                            <w:rtl/>
                          </w:rPr>
                          <w:t>زمينه و</w:t>
                        </w:r>
                      </w:p>
                      <w:p w:rsidR="00CA53D0" w:rsidRPr="00FB52B1" w:rsidRDefault="00CA53D0" w:rsidP="00DC694D">
                        <w:pPr>
                          <w:spacing w:line="288" w:lineRule="auto"/>
                          <w:jc w:val="center"/>
                          <w:rPr>
                            <w:rFonts w:cs="B Zar"/>
                            <w:sz w:val="16"/>
                            <w:szCs w:val="18"/>
                            <w:rtl/>
                          </w:rPr>
                        </w:pPr>
                        <w:r w:rsidRPr="00FB52B1">
                          <w:rPr>
                            <w:rFonts w:cs="B Zar" w:hint="cs"/>
                            <w:sz w:val="16"/>
                            <w:szCs w:val="18"/>
                            <w:rtl/>
                          </w:rPr>
                          <w:t>غير اختصاصي</w:t>
                        </w:r>
                      </w:p>
                    </w:tc>
                  </w:tr>
                  <w:tr w:rsidR="00CA53D0" w:rsidRPr="00FB52B1" w:rsidTr="00454F07">
                    <w:trPr>
                      <w:cnfStyle w:val="010000000000"/>
                      <w:trHeight w:val="548"/>
                      <w:jc w:val="center"/>
                    </w:trPr>
                    <w:tc>
                      <w:tcPr>
                        <w:cnfStyle w:val="001000000000"/>
                        <w:tcW w:w="291" w:type="pct"/>
                        <w:vMerge/>
                        <w:vAlign w:val="top"/>
                      </w:tcPr>
                      <w:p w:rsidR="00CA53D0" w:rsidRPr="00FB52B1" w:rsidRDefault="00CA53D0" w:rsidP="00DC694D">
                        <w:pPr>
                          <w:spacing w:line="288" w:lineRule="auto"/>
                          <w:jc w:val="center"/>
                          <w:rPr>
                            <w:rFonts w:cs="B Zar"/>
                            <w:sz w:val="16"/>
                            <w:szCs w:val="18"/>
                            <w:rtl/>
                          </w:rPr>
                        </w:pPr>
                      </w:p>
                    </w:tc>
                    <w:tc>
                      <w:tcPr>
                        <w:tcW w:w="1171" w:type="pct"/>
                        <w:vMerge/>
                        <w:vAlign w:val="top"/>
                      </w:tcPr>
                      <w:p w:rsidR="00CA53D0" w:rsidRPr="00FB52B1" w:rsidRDefault="00CA53D0" w:rsidP="00DC694D">
                        <w:pPr>
                          <w:spacing w:line="288" w:lineRule="auto"/>
                          <w:jc w:val="both"/>
                          <w:cnfStyle w:val="010000000000"/>
                          <w:rPr>
                            <w:rFonts w:cs="B Zar"/>
                            <w:sz w:val="16"/>
                            <w:szCs w:val="18"/>
                            <w:rtl/>
                          </w:rPr>
                        </w:pPr>
                      </w:p>
                    </w:tc>
                    <w:tc>
                      <w:tcPr>
                        <w:tcW w:w="688" w:type="pct"/>
                        <w:vMerge/>
                        <w:vAlign w:val="top"/>
                      </w:tcPr>
                      <w:p w:rsidR="00CA53D0" w:rsidRPr="00FB52B1" w:rsidRDefault="00CA53D0" w:rsidP="00DC694D">
                        <w:pPr>
                          <w:cnfStyle w:val="010000000000"/>
                          <w:rPr>
                            <w:rFonts w:cs="B Zar"/>
                            <w:color w:val="000000"/>
                            <w:sz w:val="16"/>
                            <w:szCs w:val="18"/>
                          </w:rPr>
                        </w:pPr>
                      </w:p>
                    </w:tc>
                    <w:tc>
                      <w:tcPr>
                        <w:tcW w:w="840" w:type="pct"/>
                        <w:vMerge/>
                        <w:vAlign w:val="top"/>
                      </w:tcPr>
                      <w:p w:rsidR="00CA53D0" w:rsidRPr="00FB52B1" w:rsidRDefault="00CA53D0" w:rsidP="00DC694D">
                        <w:pPr>
                          <w:spacing w:line="288" w:lineRule="auto"/>
                          <w:cnfStyle w:val="010000000000"/>
                          <w:rPr>
                            <w:rFonts w:cs="B Zar"/>
                            <w:sz w:val="16"/>
                            <w:szCs w:val="18"/>
                            <w:rtl/>
                          </w:rPr>
                        </w:pPr>
                      </w:p>
                    </w:tc>
                    <w:tc>
                      <w:tcPr>
                        <w:tcW w:w="727" w:type="pct"/>
                      </w:tcPr>
                      <w:p w:rsidR="00CA53D0" w:rsidRPr="00FB52B1" w:rsidRDefault="00CA53D0" w:rsidP="00DC694D">
                        <w:pPr>
                          <w:spacing w:line="240" w:lineRule="exact"/>
                          <w:cnfStyle w:val="010000000000"/>
                          <w:rPr>
                            <w:rFonts w:cs="B Zar"/>
                            <w:sz w:val="16"/>
                            <w:szCs w:val="18"/>
                            <w:rtl/>
                          </w:rPr>
                        </w:pPr>
                        <w:r w:rsidRPr="00FB52B1">
                          <w:rPr>
                            <w:rFonts w:cs="B Zar" w:hint="cs"/>
                            <w:sz w:val="16"/>
                            <w:szCs w:val="18"/>
                            <w:rtl/>
                          </w:rPr>
                          <w:t>انتهاي شيفت</w:t>
                        </w:r>
                      </w:p>
                    </w:tc>
                    <w:tc>
                      <w:tcPr>
                        <w:tcW w:w="594" w:type="pct"/>
                        <w:vAlign w:val="top"/>
                      </w:tcPr>
                      <w:p w:rsidR="00CA53D0" w:rsidRPr="00FB52B1" w:rsidRDefault="00CA53D0" w:rsidP="00FB52B1">
                        <w:pPr>
                          <w:bidi w:val="0"/>
                          <w:spacing w:line="240" w:lineRule="exact"/>
                          <w:cnfStyle w:val="010000000000"/>
                          <w:rPr>
                            <w:rFonts w:cs="B Zar"/>
                            <w:sz w:val="16"/>
                            <w:szCs w:val="18"/>
                          </w:rPr>
                        </w:pPr>
                        <w:r>
                          <w:rPr>
                            <w:rFonts w:cs="B Zar" w:hint="cs"/>
                            <w:color w:val="000000"/>
                            <w:sz w:val="16"/>
                            <w:szCs w:val="18"/>
                            <w:rtl/>
                          </w:rPr>
                          <w:t>3</w:t>
                        </w:r>
                        <w:r>
                          <w:rPr>
                            <w:rFonts w:cs="B Zar"/>
                            <w:color w:val="000000"/>
                            <w:sz w:val="16"/>
                            <w:szCs w:val="18"/>
                          </w:rPr>
                          <w:t xml:space="preserve"> </w:t>
                        </w:r>
                        <w:r w:rsidRPr="00FB52B1">
                          <w:rPr>
                            <w:rFonts w:cs="B Zar"/>
                            <w:color w:val="000000"/>
                            <w:sz w:val="16"/>
                            <w:szCs w:val="18"/>
                          </w:rPr>
                          <w:t xml:space="preserve">mg/L </w:t>
                        </w:r>
                        <w:r w:rsidRPr="00FB52B1">
                          <w:rPr>
                            <w:rFonts w:cs="B Zar" w:hint="cs"/>
                            <w:color w:val="000000"/>
                            <w:sz w:val="16"/>
                            <w:szCs w:val="18"/>
                            <w:rtl/>
                          </w:rPr>
                          <w:t>كراتينين</w:t>
                        </w:r>
                      </w:p>
                    </w:tc>
                    <w:tc>
                      <w:tcPr>
                        <w:cnfStyle w:val="000100000000"/>
                        <w:tcW w:w="689" w:type="pct"/>
                        <w:vAlign w:val="top"/>
                      </w:tcPr>
                      <w:p w:rsidR="00CA53D0" w:rsidRPr="00FB52B1" w:rsidRDefault="00CA53D0" w:rsidP="00DC694D">
                        <w:pPr>
                          <w:spacing w:line="240" w:lineRule="exact"/>
                          <w:jc w:val="center"/>
                          <w:rPr>
                            <w:rFonts w:cs="B Zar"/>
                            <w:sz w:val="16"/>
                            <w:szCs w:val="18"/>
                            <w:rtl/>
                          </w:rPr>
                        </w:pPr>
                        <w:r w:rsidRPr="00FB52B1">
                          <w:rPr>
                            <w:rFonts w:cs="B Zar" w:hint="cs"/>
                            <w:sz w:val="16"/>
                            <w:szCs w:val="18"/>
                            <w:rtl/>
                          </w:rPr>
                          <w:t>زمينه و</w:t>
                        </w:r>
                      </w:p>
                      <w:p w:rsidR="00CA53D0" w:rsidRPr="00FB52B1" w:rsidRDefault="00CA53D0" w:rsidP="00454F07">
                        <w:pPr>
                          <w:spacing w:line="288" w:lineRule="auto"/>
                          <w:jc w:val="center"/>
                          <w:rPr>
                            <w:rFonts w:cs="B Zar"/>
                            <w:sz w:val="16"/>
                            <w:szCs w:val="18"/>
                            <w:rtl/>
                          </w:rPr>
                        </w:pPr>
                        <w:r w:rsidRPr="00FB52B1">
                          <w:rPr>
                            <w:rFonts w:cs="B Zar" w:hint="cs"/>
                            <w:sz w:val="16"/>
                            <w:szCs w:val="18"/>
                            <w:rtl/>
                          </w:rPr>
                          <w:t xml:space="preserve">غير </w:t>
                        </w:r>
                        <w:r>
                          <w:rPr>
                            <w:rFonts w:cs="B Zar" w:hint="cs"/>
                            <w:sz w:val="16"/>
                            <w:szCs w:val="18"/>
                            <w:rtl/>
                          </w:rPr>
                          <w:t>اخ</w:t>
                        </w:r>
                        <w:r w:rsidRPr="00FB52B1">
                          <w:rPr>
                            <w:rFonts w:cs="B Zar" w:hint="cs"/>
                            <w:sz w:val="16"/>
                            <w:szCs w:val="18"/>
                            <w:rtl/>
                          </w:rPr>
                          <w:t>تصاصي</w:t>
                        </w:r>
                      </w:p>
                    </w:tc>
                  </w:tr>
                </w:tbl>
                <w:p w:rsidR="00CA53D0" w:rsidRDefault="00CA53D0" w:rsidP="00053479">
                  <w:pPr>
                    <w:pStyle w:val="a4"/>
                    <w:jc w:val="left"/>
                    <w:rPr>
                      <w:rtl/>
                    </w:rPr>
                  </w:pPr>
                </w:p>
              </w:txbxContent>
            </v:textbox>
            <w10:wrap type="square" anchorx="margin" anchory="margin"/>
          </v:rect>
        </w:pict>
      </w:r>
      <w:r w:rsidR="005C7B60">
        <w:rPr>
          <w:rFonts w:hint="cs"/>
          <w:rtl/>
        </w:rPr>
        <w:t>چنانچه در مدت حضور ماده شيمياي</w:t>
      </w:r>
      <w:r w:rsidR="00F27ADF" w:rsidRPr="009D60FF">
        <w:rPr>
          <w:rFonts w:hint="cs"/>
          <w:rtl/>
        </w:rPr>
        <w:t>ي در ليست تغييرات در دست بررسي، مستندات كافي مبتني بر علمي بود</w:t>
      </w:r>
      <w:r w:rsidR="005C7B60">
        <w:rPr>
          <w:rFonts w:hint="cs"/>
          <w:rtl/>
        </w:rPr>
        <w:t>ن دلاي</w:t>
      </w:r>
      <w:r w:rsidR="00F27ADF" w:rsidRPr="009D60FF">
        <w:rPr>
          <w:rFonts w:hint="cs"/>
          <w:rtl/>
        </w:rPr>
        <w:t xml:space="preserve">ل تغيير در </w:t>
      </w:r>
      <w:r w:rsidR="00F27ADF" w:rsidRPr="009D60FF">
        <w:rPr>
          <w:sz w:val="22"/>
        </w:rPr>
        <w:t>BEI</w:t>
      </w:r>
      <w:r w:rsidR="00F27ADF" w:rsidRPr="009D60FF">
        <w:rPr>
          <w:rFonts w:hint="cs"/>
          <w:sz w:val="22"/>
          <w:rtl/>
        </w:rPr>
        <w:t xml:space="preserve"> </w:t>
      </w:r>
      <w:r w:rsidR="00F27ADF" w:rsidRPr="009D60FF">
        <w:rPr>
          <w:rFonts w:hint="cs"/>
          <w:rtl/>
        </w:rPr>
        <w:t xml:space="preserve">موجود دريافت نگردد، </w:t>
      </w:r>
      <w:r w:rsidR="00F27ADF" w:rsidRPr="009D60FF">
        <w:rPr>
          <w:sz w:val="22"/>
        </w:rPr>
        <w:t>BEI</w:t>
      </w:r>
      <w:r w:rsidR="00F27ADF" w:rsidRPr="009D60FF">
        <w:rPr>
          <w:rFonts w:hint="cs"/>
          <w:sz w:val="22"/>
          <w:rtl/>
        </w:rPr>
        <w:t xml:space="preserve"> </w:t>
      </w:r>
      <w:r w:rsidR="00F27ADF" w:rsidRPr="009D60FF">
        <w:rPr>
          <w:rFonts w:hint="cs"/>
          <w:rtl/>
        </w:rPr>
        <w:t>تصويب شده قبلي از جا</w:t>
      </w:r>
      <w:r w:rsidR="00454F07">
        <w:rPr>
          <w:rFonts w:hint="cs"/>
          <w:rtl/>
        </w:rPr>
        <w:t>نب كميته فني مورد پذيرش قرار مي</w:t>
      </w:r>
      <w:r w:rsidR="00454F07">
        <w:rPr>
          <w:rtl/>
        </w:rPr>
        <w:softHyphen/>
      </w:r>
      <w:r w:rsidR="00F27ADF" w:rsidRPr="009D60FF">
        <w:rPr>
          <w:rFonts w:hint="cs"/>
          <w:rtl/>
        </w:rPr>
        <w:t>گيرد. اما اگر مستندات و شواهد در</w:t>
      </w:r>
      <w:r w:rsidR="00FB52B1">
        <w:rPr>
          <w:rFonts w:hint="cs"/>
          <w:rtl/>
        </w:rPr>
        <w:t xml:space="preserve">يافت شده در اين مدت از نقطه نظر </w:t>
      </w:r>
      <w:r w:rsidR="00F27ADF" w:rsidRPr="009D60FF">
        <w:rPr>
          <w:rFonts w:hint="cs"/>
          <w:rtl/>
        </w:rPr>
        <w:t>كارشناسي قانع كننده باشد، كميته فني مجاز به باقي گذ</w:t>
      </w:r>
      <w:r w:rsidR="005C7B60">
        <w:rPr>
          <w:rFonts w:hint="cs"/>
          <w:rtl/>
        </w:rPr>
        <w:t>اشتن و يا خارج نمودن ماده شيمياي</w:t>
      </w:r>
      <w:r w:rsidR="00F27ADF" w:rsidRPr="009D60FF">
        <w:rPr>
          <w:rFonts w:hint="cs"/>
          <w:rtl/>
        </w:rPr>
        <w:t xml:space="preserve">ي از ليست </w:t>
      </w:r>
      <w:r w:rsidR="00F27ADF" w:rsidRPr="009D60FF">
        <w:rPr>
          <w:sz w:val="22"/>
        </w:rPr>
        <w:t>NIC</w:t>
      </w:r>
      <w:r w:rsidR="00F27ADF" w:rsidRPr="009D60FF">
        <w:rPr>
          <w:rFonts w:hint="cs"/>
          <w:sz w:val="22"/>
          <w:rtl/>
        </w:rPr>
        <w:t xml:space="preserve"> </w:t>
      </w:r>
      <w:r w:rsidR="00F27ADF" w:rsidRPr="009D60FF">
        <w:rPr>
          <w:rFonts w:hint="cs"/>
          <w:rtl/>
        </w:rPr>
        <w:t>مي</w:t>
      </w:r>
      <w:r w:rsidR="00454F07">
        <w:rPr>
          <w:rtl/>
        </w:rPr>
        <w:softHyphen/>
      </w:r>
      <w:r w:rsidR="00F27ADF" w:rsidRPr="009D60FF">
        <w:rPr>
          <w:rFonts w:hint="cs"/>
          <w:rtl/>
        </w:rPr>
        <w:t>باشد.</w:t>
      </w:r>
    </w:p>
    <w:p w:rsidR="00FB52B1" w:rsidRDefault="00FB52B1" w:rsidP="00A17C1F">
      <w:pPr>
        <w:pStyle w:val="TOCHeading"/>
        <w:bidi w:val="0"/>
        <w:rPr>
          <w:rtl/>
        </w:rPr>
      </w:pPr>
      <w:bookmarkStart w:id="38" w:name="_Toc326762144"/>
    </w:p>
    <w:p w:rsidR="00FB52B1" w:rsidRDefault="00FB52B1" w:rsidP="00FB52B1">
      <w:pPr>
        <w:pStyle w:val="TOCHeading"/>
        <w:bidi w:val="0"/>
      </w:pPr>
    </w:p>
    <w:p w:rsidR="00FB52B1" w:rsidRDefault="00FB52B1" w:rsidP="00FB52B1">
      <w:pPr>
        <w:bidi w:val="0"/>
        <w:rPr>
          <w:rFonts w:ascii="Times New Roman" w:eastAsiaTheme="majorEastAsia" w:hAnsi="Times New Roman" w:cs="B Titr"/>
          <w:color w:val="1F497D" w:themeColor="text2"/>
          <w:sz w:val="18"/>
          <w:lang w:bidi="ar-SA"/>
        </w:rPr>
      </w:pPr>
      <w:r>
        <w:br w:type="page"/>
      </w:r>
    </w:p>
    <w:p w:rsidR="00F27ADF" w:rsidRDefault="00AE76FA" w:rsidP="00FB52B1">
      <w:pPr>
        <w:pStyle w:val="TOCHeading"/>
        <w:bidi w:val="0"/>
      </w:pPr>
      <w:r>
        <w:lastRenderedPageBreak/>
        <w:t>References</w:t>
      </w:r>
      <w:bookmarkEnd w:id="38"/>
    </w:p>
    <w:p w:rsidR="00F27ADF" w:rsidRPr="00F0341E" w:rsidRDefault="00F27ADF" w:rsidP="00F0341E">
      <w:pPr>
        <w:pStyle w:val="a6"/>
        <w:bidi w:val="0"/>
      </w:pPr>
      <w:r w:rsidRPr="00F0341E">
        <w:t>ACGIH, Threshold limit values (TLVs) for chemicals substances and Physical agents and biological exposure indices. Cincinati, Ohaio, 2011.</w:t>
      </w:r>
    </w:p>
    <w:p w:rsidR="00F27ADF" w:rsidRPr="00F0341E" w:rsidRDefault="00F27ADF" w:rsidP="00F0341E">
      <w:pPr>
        <w:pStyle w:val="a6"/>
        <w:bidi w:val="0"/>
      </w:pPr>
      <w:r w:rsidRPr="00F0341E">
        <w:t>European Agency for Safety and Health at Work, Exploratory Survey of OELs for Carcinogens, Mutagens and Reprotoxic Substances at EU Member States Level. 2007.</w:t>
      </w:r>
    </w:p>
    <w:p w:rsidR="00F27ADF" w:rsidRPr="00F0341E" w:rsidRDefault="00F27ADF" w:rsidP="00F0341E">
      <w:pPr>
        <w:pStyle w:val="a6"/>
        <w:bidi w:val="0"/>
      </w:pPr>
      <w:r w:rsidRPr="00F0341E">
        <w:t xml:space="preserve">The </w:t>
      </w:r>
      <w:hyperlink r:id="rId59" w:history="1">
        <w:r w:rsidRPr="00F0341E">
          <w:t>Japan Society for Occupational Health</w:t>
        </w:r>
      </w:hyperlink>
      <w:r w:rsidRPr="00F0341E">
        <w:t xml:space="preserve">, Recommendation of occupational exposure limits (2010-2011), </w:t>
      </w:r>
      <w:hyperlink r:id="rId60" w:tooltip="Journal of occupational health." w:history="1">
        <w:r w:rsidRPr="00F0341E">
          <w:t>J Occup Health.</w:t>
        </w:r>
      </w:hyperlink>
      <w:r w:rsidRPr="00F0341E">
        <w:t xml:space="preserve"> 49(4): pp 308-24 (2010).</w:t>
      </w:r>
    </w:p>
    <w:p w:rsidR="00F27ADF" w:rsidRPr="00F0341E" w:rsidRDefault="00F27ADF" w:rsidP="00F0341E">
      <w:pPr>
        <w:pStyle w:val="a6"/>
        <w:bidi w:val="0"/>
      </w:pPr>
      <w:r w:rsidRPr="00F0341E">
        <w:t xml:space="preserve">The </w:t>
      </w:r>
      <w:hyperlink r:id="rId61" w:history="1">
        <w:r w:rsidRPr="00F0341E">
          <w:t>Japan Society for Occupational Health</w:t>
        </w:r>
      </w:hyperlink>
      <w:r w:rsidRPr="00F0341E">
        <w:t xml:space="preserve">, Recommendation of occupational exposure limits (2008-2009) </w:t>
      </w:r>
      <w:hyperlink r:id="rId62" w:tooltip="Journal of occupational health." w:history="1">
        <w:r w:rsidRPr="00F0341E">
          <w:t>,</w:t>
        </w:r>
      </w:hyperlink>
      <w:r w:rsidRPr="00F0341E">
        <w:t>50(4):pp 426-43 (2008).</w:t>
      </w:r>
    </w:p>
    <w:p w:rsidR="00F27ADF" w:rsidRPr="00F0341E" w:rsidRDefault="00F27ADF" w:rsidP="00F0341E">
      <w:pPr>
        <w:pStyle w:val="a6"/>
        <w:bidi w:val="0"/>
      </w:pPr>
      <w:r w:rsidRPr="00F0341E">
        <w:t xml:space="preserve">The </w:t>
      </w:r>
      <w:hyperlink r:id="rId63" w:history="1">
        <w:r w:rsidRPr="00F0341E">
          <w:t>Japan Society for Occupational Health</w:t>
        </w:r>
      </w:hyperlink>
      <w:r w:rsidRPr="00F0341E">
        <w:t xml:space="preserve">, Recommendation of occupational exposure limits (2006-2007). </w:t>
      </w:r>
      <w:hyperlink r:id="rId64" w:tooltip="Journal of occupational health." w:history="1">
        <w:r w:rsidRPr="00F0341E">
          <w:t>J Occup Health</w:t>
        </w:r>
      </w:hyperlink>
      <w:r w:rsidRPr="00F0341E">
        <w:t>, 46(4): pp 290-306(2006).</w:t>
      </w:r>
    </w:p>
    <w:p w:rsidR="00F27ADF" w:rsidRPr="00F0341E" w:rsidRDefault="00F27ADF" w:rsidP="00F0341E">
      <w:pPr>
        <w:pStyle w:val="a6"/>
        <w:bidi w:val="0"/>
      </w:pPr>
      <w:r w:rsidRPr="00F0341E">
        <w:t>The National Institute for Occupational Safety and Health , Manual of Analytical Methods, NIOSH, USA (2011), available in: www.cdc.gov/niosh/docs/2003-154/method-i.html</w:t>
      </w:r>
    </w:p>
    <w:p w:rsidR="00F27ADF" w:rsidRPr="00F0341E" w:rsidRDefault="00F27ADF" w:rsidP="00F0341E">
      <w:pPr>
        <w:pStyle w:val="a6"/>
        <w:bidi w:val="0"/>
      </w:pPr>
      <w:r w:rsidRPr="00F0341E">
        <w:t>Occupational Safety and Health Administration, Index of Sampling &amp; Analytical Methods, OSHA, USA (2011), available in: www.osha.gov/dts/sltc/methods/toc.html</w:t>
      </w:r>
    </w:p>
    <w:p w:rsidR="00F27ADF" w:rsidRPr="000C46D9" w:rsidRDefault="00F27ADF" w:rsidP="00C353EA">
      <w:pPr>
        <w:pStyle w:val="a6"/>
      </w:pPr>
    </w:p>
    <w:p w:rsidR="00F27ADF" w:rsidRPr="000C46D9" w:rsidRDefault="00F27ADF" w:rsidP="00C353EA">
      <w:pPr>
        <w:pStyle w:val="a6"/>
      </w:pPr>
    </w:p>
    <w:p w:rsidR="00F27ADF" w:rsidRPr="000C46D9" w:rsidRDefault="00F27ADF" w:rsidP="00C353EA">
      <w:pPr>
        <w:pStyle w:val="a6"/>
      </w:pPr>
    </w:p>
    <w:p w:rsidR="00F27ADF" w:rsidRPr="000C46D9" w:rsidRDefault="00F27ADF" w:rsidP="00C353EA">
      <w:pPr>
        <w:pStyle w:val="a6"/>
      </w:pPr>
    </w:p>
    <w:p w:rsidR="00F27ADF" w:rsidRPr="006D79FA" w:rsidRDefault="00F27ADF" w:rsidP="00C353EA">
      <w:pPr>
        <w:pStyle w:val="a6"/>
        <w:rPr>
          <w:rtl/>
        </w:rPr>
      </w:pPr>
    </w:p>
    <w:p w:rsidR="004D6DDF" w:rsidRDefault="004D6DDF">
      <w:pPr>
        <w:bidi w:val="0"/>
        <w:ind w:left="454"/>
        <w:rPr>
          <w:b/>
          <w:bCs/>
          <w:color w:val="FFFFFF" w:themeColor="background1"/>
          <w:sz w:val="18"/>
          <w:szCs w:val="20"/>
          <w:rtl/>
        </w:rPr>
      </w:pPr>
      <w:r>
        <w:rPr>
          <w:b/>
          <w:bCs/>
          <w:color w:val="FFFFFF" w:themeColor="background1"/>
          <w:sz w:val="18"/>
          <w:szCs w:val="20"/>
          <w:rtl/>
        </w:rPr>
        <w:br w:type="page"/>
      </w:r>
    </w:p>
    <w:p w:rsidR="00F0341E" w:rsidRPr="00AE76FA" w:rsidRDefault="00F0341E" w:rsidP="00AE76FA">
      <w:pPr>
        <w:rPr>
          <w:rtl/>
        </w:rPr>
      </w:pPr>
    </w:p>
    <w:p w:rsidR="00F27ADF" w:rsidRPr="0003229B" w:rsidRDefault="00F27ADF" w:rsidP="00C47D41">
      <w:pPr>
        <w:pStyle w:val="ac"/>
        <w:rPr>
          <w:rtl/>
        </w:rPr>
      </w:pPr>
      <w:bookmarkStart w:id="39" w:name="_Toc326762145"/>
      <w:r w:rsidRPr="0003229B">
        <w:rPr>
          <w:rtl/>
        </w:rPr>
        <w:t>بخش سوم</w:t>
      </w:r>
      <w:bookmarkEnd w:id="39"/>
    </w:p>
    <w:p w:rsidR="00F27ADF" w:rsidRPr="0003229B" w:rsidRDefault="00F27ADF" w:rsidP="00C47D41">
      <w:pPr>
        <w:pStyle w:val="ad"/>
        <w:rPr>
          <w:rtl/>
        </w:rPr>
      </w:pPr>
      <w:r w:rsidRPr="0003229B">
        <w:rPr>
          <w:rtl/>
        </w:rPr>
        <w:t xml:space="preserve"> </w:t>
      </w:r>
      <w:bookmarkStart w:id="40" w:name="_Toc326762146"/>
      <w:r w:rsidRPr="0003229B">
        <w:rPr>
          <w:rtl/>
        </w:rPr>
        <w:t>حدود مجاز مواجهه شغلي</w:t>
      </w:r>
      <w:r w:rsidRPr="0003229B">
        <w:t>(</w:t>
      </w:r>
      <w:r w:rsidRPr="0003229B">
        <w:rPr>
          <w:sz w:val="28"/>
        </w:rPr>
        <w:t>OEL</w:t>
      </w:r>
      <w:r w:rsidRPr="0003229B">
        <w:t>)</w:t>
      </w:r>
      <w:r w:rsidRPr="0003229B">
        <w:rPr>
          <w:rtl/>
        </w:rPr>
        <w:t xml:space="preserve"> با عوامل فيزيکي محيط کار</w:t>
      </w:r>
      <w:bookmarkEnd w:id="40"/>
    </w:p>
    <w:p w:rsidR="00F27ADF" w:rsidRPr="0085172E" w:rsidRDefault="00F27ADF" w:rsidP="0085172E">
      <w:pPr>
        <w:pStyle w:val="TOCHeading"/>
        <w:rPr>
          <w:rtl/>
        </w:rPr>
      </w:pPr>
      <w:bookmarkStart w:id="41" w:name="_Toc326762147"/>
      <w:r w:rsidRPr="0085172E">
        <w:rPr>
          <w:rtl/>
        </w:rPr>
        <w:t>مقدمه</w:t>
      </w:r>
      <w:bookmarkEnd w:id="41"/>
    </w:p>
    <w:p w:rsidR="00F27ADF" w:rsidRPr="00316704" w:rsidRDefault="00F27ADF" w:rsidP="00454F07">
      <w:pPr>
        <w:pStyle w:val="a6"/>
        <w:rPr>
          <w:rtl/>
        </w:rPr>
      </w:pPr>
      <w:r>
        <w:rPr>
          <w:rtl/>
        </w:rPr>
        <w:t xml:space="preserve">     </w:t>
      </w:r>
      <w:r w:rsidRPr="00316704">
        <w:rPr>
          <w:rtl/>
        </w:rPr>
        <w:t xml:space="preserve">در اين بخش مقادير </w:t>
      </w:r>
      <w:r w:rsidRPr="00A303A4">
        <w:rPr>
          <w:rtl/>
        </w:rPr>
        <w:t>حدود مجاز مواجهه شغلي</w:t>
      </w:r>
      <w:r>
        <w:rPr>
          <w:b/>
          <w:bCs/>
          <w:sz w:val="28"/>
          <w:szCs w:val="28"/>
          <w:rtl/>
        </w:rPr>
        <w:t xml:space="preserve"> </w:t>
      </w:r>
      <w:r w:rsidRPr="00316704">
        <w:t>(</w:t>
      </w:r>
      <w:r>
        <w:t>OEL</w:t>
      </w:r>
      <w:r w:rsidRPr="00316704">
        <w:t>)</w:t>
      </w:r>
      <w:r w:rsidRPr="00316704">
        <w:rPr>
          <w:rtl/>
        </w:rPr>
        <w:t xml:space="preserve"> </w:t>
      </w:r>
      <w:r>
        <w:rPr>
          <w:rtl/>
        </w:rPr>
        <w:t>شاغلین</w:t>
      </w:r>
      <w:r w:rsidRPr="00316704">
        <w:rPr>
          <w:rtl/>
        </w:rPr>
        <w:t xml:space="preserve"> با عوامل فيزيکي شامل صدا، ارتعاش، </w:t>
      </w:r>
      <w:r>
        <w:rPr>
          <w:rtl/>
        </w:rPr>
        <w:t>پرتوهای یون ساز، پرتو های فرابنفش و فرو سرخ، لیزر</w:t>
      </w:r>
      <w:r w:rsidRPr="00316704">
        <w:rPr>
          <w:rtl/>
        </w:rPr>
        <w:t xml:space="preserve"> و شرايط جوي</w:t>
      </w:r>
      <w:r>
        <w:rPr>
          <w:rtl/>
        </w:rPr>
        <w:t xml:space="preserve"> (شامل گرما و سرما)</w:t>
      </w:r>
      <w:r w:rsidRPr="00316704">
        <w:rPr>
          <w:rtl/>
        </w:rPr>
        <w:t xml:space="preserve"> ارائه مي</w:t>
      </w:r>
      <w:r w:rsidRPr="00316704">
        <w:softHyphen/>
      </w:r>
      <w:r w:rsidRPr="00316704">
        <w:rPr>
          <w:rtl/>
        </w:rPr>
        <w:t xml:space="preserve">گردد. مقادير </w:t>
      </w:r>
      <w:r w:rsidRPr="00A303A4">
        <w:rPr>
          <w:rtl/>
        </w:rPr>
        <w:t>حد مجاز مواجهه شغلي</w:t>
      </w:r>
      <w:r>
        <w:rPr>
          <w:b/>
          <w:bCs/>
          <w:sz w:val="28"/>
          <w:szCs w:val="28"/>
          <w:rtl/>
        </w:rPr>
        <w:t xml:space="preserve"> </w:t>
      </w:r>
      <w:r>
        <w:rPr>
          <w:rtl/>
        </w:rPr>
        <w:t xml:space="preserve">با </w:t>
      </w:r>
      <w:r w:rsidRPr="00316704">
        <w:rPr>
          <w:rtl/>
        </w:rPr>
        <w:t xml:space="preserve">عوامل فيزيکي نيز همانند ساير حدود </w:t>
      </w:r>
      <w:r>
        <w:rPr>
          <w:rtl/>
        </w:rPr>
        <w:t>تعیین شده در این کتابچه</w:t>
      </w:r>
      <w:r w:rsidRPr="00316704">
        <w:rPr>
          <w:rtl/>
        </w:rPr>
        <w:t xml:space="preserve"> به شرايطي اشاره دارد که </w:t>
      </w:r>
      <w:r>
        <w:rPr>
          <w:rtl/>
        </w:rPr>
        <w:t>اگر</w:t>
      </w:r>
      <w:r w:rsidRPr="00316704">
        <w:rPr>
          <w:rtl/>
        </w:rPr>
        <w:t xml:space="preserve"> تقريباً کليه شاغلين سالم روزانه و ب</w:t>
      </w:r>
      <w:r>
        <w:rPr>
          <w:rtl/>
        </w:rPr>
        <w:t xml:space="preserve">ه </w:t>
      </w:r>
      <w:r w:rsidRPr="00316704">
        <w:rPr>
          <w:rtl/>
        </w:rPr>
        <w:t>طور مکرر در مواجهه با آن قرار گيرند آثار نامطلوب</w:t>
      </w:r>
      <w:r>
        <w:rPr>
          <w:rtl/>
        </w:rPr>
        <w:t xml:space="preserve"> قابل توجهی</w:t>
      </w:r>
      <w:r w:rsidRPr="00316704">
        <w:rPr>
          <w:rtl/>
        </w:rPr>
        <w:t xml:space="preserve"> بر سلامت آنان ظاهر نگردد.</w:t>
      </w:r>
      <w:r>
        <w:rPr>
          <w:rtl/>
        </w:rPr>
        <w:t xml:space="preserve"> طبعاً این مقادیر بیان</w:t>
      </w:r>
      <w:r w:rsidR="009D5A7A">
        <w:rPr>
          <w:rtl/>
        </w:rPr>
        <w:t xml:space="preserve"> کننده مرز قطعی سلامت و خطر نمی</w:t>
      </w:r>
      <w:r w:rsidR="009D5A7A">
        <w:rPr>
          <w:rFonts w:hint="cs"/>
          <w:rtl/>
        </w:rPr>
        <w:softHyphen/>
      </w:r>
      <w:r>
        <w:rPr>
          <w:rtl/>
        </w:rPr>
        <w:t xml:space="preserve">باشد. اعداد ذکر شده در این کتابچه تعیین کننده </w:t>
      </w:r>
      <w:r w:rsidRPr="00A303A4">
        <w:rPr>
          <w:rtl/>
        </w:rPr>
        <w:t>حد مجاز مواجهه شغلي</w:t>
      </w:r>
      <w:r>
        <w:rPr>
          <w:rtl/>
        </w:rPr>
        <w:t xml:space="preserve"> با یک عامل فیزیکی به تنهایی است و </w:t>
      </w:r>
      <w:r w:rsidRPr="004D43B4">
        <w:rPr>
          <w:u w:val="single"/>
          <w:rtl/>
        </w:rPr>
        <w:t xml:space="preserve">در صورتی که فرد به طور همزمان با سایر عوامل فیزیکی یا حتی </w:t>
      </w:r>
      <w:r w:rsidR="004138CD">
        <w:rPr>
          <w:u w:val="single"/>
          <w:rtl/>
        </w:rPr>
        <w:t>شیم</w:t>
      </w:r>
      <w:r w:rsidR="00454F07">
        <w:rPr>
          <w:rFonts w:hint="cs"/>
          <w:u w:val="single"/>
          <w:rtl/>
        </w:rPr>
        <w:t>ی</w:t>
      </w:r>
      <w:r w:rsidR="004138CD">
        <w:rPr>
          <w:u w:val="single"/>
          <w:rtl/>
        </w:rPr>
        <w:t>ایی</w:t>
      </w:r>
      <w:r w:rsidR="00454F07">
        <w:rPr>
          <w:u w:val="single"/>
          <w:rtl/>
        </w:rPr>
        <w:t xml:space="preserve"> تشدید</w:t>
      </w:r>
      <w:r w:rsidRPr="004D43B4">
        <w:rPr>
          <w:u w:val="single"/>
          <w:rtl/>
        </w:rPr>
        <w:t>کننده اثرات این عوامل مواجهه داشته باشد، حد مجاز به حد مراقبت</w:t>
      </w:r>
      <w:r w:rsidR="00FB52B1">
        <w:rPr>
          <w:u w:val="single"/>
          <w:rtl/>
        </w:rPr>
        <w:t xml:space="preserve"> (اقدام)</w:t>
      </w:r>
      <w:r w:rsidR="00B54444">
        <w:rPr>
          <w:u w:val="single"/>
          <w:rtl/>
        </w:rPr>
        <w:t xml:space="preserve"> کاهش پیدا</w:t>
      </w:r>
      <w:r w:rsidR="00454F07">
        <w:rPr>
          <w:rFonts w:hint="cs"/>
          <w:u w:val="single"/>
          <w:rtl/>
        </w:rPr>
        <w:softHyphen/>
        <w:t xml:space="preserve"> </w:t>
      </w:r>
      <w:r w:rsidR="00B54444">
        <w:rPr>
          <w:u w:val="single"/>
          <w:rtl/>
        </w:rPr>
        <w:t>می</w:t>
      </w:r>
      <w:r w:rsidR="00B54444">
        <w:rPr>
          <w:rFonts w:hint="cs"/>
          <w:u w:val="single"/>
          <w:rtl/>
        </w:rPr>
        <w:softHyphen/>
      </w:r>
      <w:r w:rsidRPr="004D43B4">
        <w:rPr>
          <w:u w:val="single"/>
          <w:rtl/>
        </w:rPr>
        <w:t xml:space="preserve">کند </w:t>
      </w:r>
      <w:r w:rsidR="00F1686B">
        <w:rPr>
          <w:rtl/>
        </w:rPr>
        <w:t>و مسئولین ذیربط باید بررسی</w:t>
      </w:r>
      <w:r w:rsidR="00F1686B">
        <w:rPr>
          <w:rFonts w:hint="cs"/>
          <w:rtl/>
        </w:rPr>
        <w:softHyphen/>
      </w:r>
      <w:r>
        <w:rPr>
          <w:rtl/>
        </w:rPr>
        <w:t>های م</w:t>
      </w:r>
      <w:r w:rsidR="005C7B60">
        <w:rPr>
          <w:rtl/>
        </w:rPr>
        <w:t>تناسبی برای پیشگیری از اثرات تو</w:t>
      </w:r>
      <w:r w:rsidR="005C7B60">
        <w:rPr>
          <w:rFonts w:hint="cs"/>
          <w:rtl/>
        </w:rPr>
        <w:t>أ</w:t>
      </w:r>
      <w:r>
        <w:rPr>
          <w:rtl/>
        </w:rPr>
        <w:t>م تا اطمینان از حفظ سلامت شاغلین به عمل آورند.</w:t>
      </w:r>
    </w:p>
    <w:p w:rsidR="00F27ADF" w:rsidRPr="00A303A4" w:rsidRDefault="00F27ADF" w:rsidP="003D499A">
      <w:pPr>
        <w:pStyle w:val="a6"/>
        <w:rPr>
          <w:rtl/>
        </w:rPr>
      </w:pPr>
      <w:r>
        <w:rPr>
          <w:rtl/>
        </w:rPr>
        <w:t xml:space="preserve">     </w:t>
      </w:r>
      <w:r w:rsidRPr="00316704">
        <w:rPr>
          <w:rtl/>
        </w:rPr>
        <w:t>ب</w:t>
      </w:r>
      <w:r>
        <w:rPr>
          <w:rtl/>
        </w:rPr>
        <w:t xml:space="preserve">ه </w:t>
      </w:r>
      <w:r w:rsidRPr="00316704">
        <w:rPr>
          <w:rtl/>
        </w:rPr>
        <w:t>واسطه تنوع عوامل فيزيکي و گستر</w:t>
      </w:r>
      <w:r w:rsidR="009F646B">
        <w:rPr>
          <w:rtl/>
        </w:rPr>
        <w:t>ه وسيع طول موج آنها، در اندازه</w:t>
      </w:r>
      <w:r w:rsidR="009F646B">
        <w:rPr>
          <w:rFonts w:hint="cs"/>
          <w:rtl/>
        </w:rPr>
        <w:softHyphen/>
      </w:r>
      <w:r w:rsidRPr="00316704">
        <w:rPr>
          <w:rtl/>
        </w:rPr>
        <w:t>گيري و ارزشيابي اين عوامل از ر</w:t>
      </w:r>
      <w:r w:rsidR="009F646B">
        <w:rPr>
          <w:rtl/>
        </w:rPr>
        <w:t>وشهاي علمي، فنون و وسايل اندازه</w:t>
      </w:r>
      <w:r w:rsidR="009F646B">
        <w:rPr>
          <w:rFonts w:hint="cs"/>
          <w:rtl/>
        </w:rPr>
        <w:softHyphen/>
      </w:r>
      <w:r w:rsidRPr="00316704">
        <w:rPr>
          <w:rtl/>
        </w:rPr>
        <w:t>گيري گوناگوني استفاده مي</w:t>
      </w:r>
      <w:r w:rsidRPr="00316704">
        <w:softHyphen/>
      </w:r>
      <w:r w:rsidR="00454F07">
        <w:rPr>
          <w:rtl/>
        </w:rPr>
        <w:t>شود</w:t>
      </w:r>
      <w:r w:rsidRPr="00316704">
        <w:rPr>
          <w:rtl/>
        </w:rPr>
        <w:t xml:space="preserve">. به همين دليل کاربرد </w:t>
      </w:r>
      <w:r w:rsidRPr="00A303A4">
        <w:rPr>
          <w:rtl/>
        </w:rPr>
        <w:t>حد مجاز مواجهه شغلي</w:t>
      </w:r>
      <w:r>
        <w:rPr>
          <w:b/>
          <w:bCs/>
          <w:sz w:val="28"/>
          <w:szCs w:val="28"/>
          <w:rtl/>
        </w:rPr>
        <w:t xml:space="preserve"> </w:t>
      </w:r>
      <w:r w:rsidRPr="00316704">
        <w:rPr>
          <w:rtl/>
        </w:rPr>
        <w:t>عوامل فيزيکي توسط ا</w:t>
      </w:r>
      <w:r w:rsidR="009F646B">
        <w:rPr>
          <w:rtl/>
        </w:rPr>
        <w:t>فرادي که در زمينه روشهاي اندازه</w:t>
      </w:r>
      <w:r w:rsidR="009F646B">
        <w:rPr>
          <w:rFonts w:hint="cs"/>
          <w:rtl/>
        </w:rPr>
        <w:softHyphen/>
      </w:r>
      <w:r w:rsidRPr="00316704">
        <w:rPr>
          <w:rtl/>
        </w:rPr>
        <w:t xml:space="preserve">گيري و </w:t>
      </w:r>
      <w:r w:rsidRPr="00A303A4">
        <w:rPr>
          <w:rtl/>
        </w:rPr>
        <w:t>ارزشيابي آن آموزش و تجربه کافي کسب نموده باشند بسيار حائز اهميت است، بديهي است به دليل پيچيدگي موضوع هنگام کاربرد حد مجاز مواجهه شغلي</w:t>
      </w:r>
      <w:r w:rsidRPr="00A303A4">
        <w:rPr>
          <w:b/>
          <w:bCs/>
          <w:rtl/>
        </w:rPr>
        <w:t xml:space="preserve"> </w:t>
      </w:r>
      <w:r w:rsidRPr="00A303A4">
        <w:rPr>
          <w:rtl/>
        </w:rPr>
        <w:t xml:space="preserve">بايستي رايج ترين مستندات علمي مورد مطالعه و دقت قرار </w:t>
      </w:r>
      <w:r w:rsidR="003D499A">
        <w:rPr>
          <w:rFonts w:hint="cs"/>
          <w:rtl/>
        </w:rPr>
        <w:t>گ</w:t>
      </w:r>
      <w:r w:rsidRPr="00A303A4">
        <w:rPr>
          <w:rtl/>
        </w:rPr>
        <w:t>يرد.</w:t>
      </w:r>
    </w:p>
    <w:p w:rsidR="00F27ADF" w:rsidRPr="00316704" w:rsidRDefault="00454F07" w:rsidP="00454F07">
      <w:pPr>
        <w:pStyle w:val="a6"/>
        <w:rPr>
          <w:rtl/>
        </w:rPr>
      </w:pPr>
      <w:r>
        <w:rPr>
          <w:rtl/>
        </w:rPr>
        <w:t xml:space="preserve">     به</w:t>
      </w:r>
      <w:r>
        <w:rPr>
          <w:rFonts w:hint="cs"/>
          <w:rtl/>
        </w:rPr>
        <w:softHyphen/>
      </w:r>
      <w:r w:rsidR="00F27ADF" w:rsidRPr="00A303A4">
        <w:rPr>
          <w:rtl/>
        </w:rPr>
        <w:t>دليل وجود تفاوت در حساسيت افراد، مواجهه فرد با مقاديري در حد مجاز مواجهه شغلي</w:t>
      </w:r>
      <w:r w:rsidR="00F27ADF" w:rsidRPr="00A303A4">
        <w:rPr>
          <w:b/>
          <w:bCs/>
          <w:rtl/>
        </w:rPr>
        <w:t xml:space="preserve"> </w:t>
      </w:r>
      <w:r w:rsidR="00F27ADF" w:rsidRPr="00A303A4">
        <w:rPr>
          <w:rtl/>
        </w:rPr>
        <w:t>يا حتي کمتر از آن، مي</w:t>
      </w:r>
      <w:r w:rsidR="00F27ADF" w:rsidRPr="00A303A4">
        <w:rPr>
          <w:rtl/>
        </w:rPr>
        <w:softHyphen/>
        <w:t>تواند در افراد حساس سبب آزار، بدتر شدن شرايط موجود، يا گاه موجب اختلال یا صدمه فيزيولوژيک در وي گردد. همچنين برخي افراد در مواجهه همزمان با تعدادي از عوامل فيزيکي در محيط کار حساسيت بيش از حدي از خود نشان مي</w:t>
      </w:r>
      <w:r w:rsidR="00F27ADF" w:rsidRPr="00A303A4">
        <w:rPr>
          <w:rtl/>
        </w:rPr>
        <w:softHyphen/>
        <w:t xml:space="preserve">دهند که اين امر ناشي از عوامل متعددي از جمله زمينه ژنتيک فرد، سن، عادات فردي (مثلاً استعمال دخانيات، الکل، يا ساير مواد مخدر) تحت درمان با </w:t>
      </w:r>
      <w:r w:rsidR="00F27ADF" w:rsidRPr="00A303A4">
        <w:rPr>
          <w:rtl/>
        </w:rPr>
        <w:lastRenderedPageBreak/>
        <w:t>دارو، يا مواجهه</w:t>
      </w:r>
      <w:r w:rsidR="00F27ADF" w:rsidRPr="00A303A4">
        <w:rPr>
          <w:rtl/>
        </w:rPr>
        <w:softHyphen/>
        <w:t xml:space="preserve"> هاي قبلي يا همزمان مي باشد. در مواجهه با برخي عوامل فيزيکي اين گروه از کارگران را نمي</w:t>
      </w:r>
      <w:r w:rsidR="00F27ADF" w:rsidRPr="00A303A4">
        <w:rPr>
          <w:rtl/>
        </w:rPr>
        <w:softHyphen/>
        <w:t>توان از اثرات نامطلوب ناشي از مواجهه در حد مجاز مواجهه شغلي</w:t>
      </w:r>
      <w:r w:rsidR="00F27ADF" w:rsidRPr="00A303A4">
        <w:rPr>
          <w:b/>
          <w:bCs/>
          <w:rtl/>
        </w:rPr>
        <w:t xml:space="preserve"> </w:t>
      </w:r>
      <w:r w:rsidR="00F27ADF" w:rsidRPr="00A303A4">
        <w:rPr>
          <w:rtl/>
        </w:rPr>
        <w:t>يا حتي کمتر</w:t>
      </w:r>
      <w:r w:rsidR="00F27ADF" w:rsidRPr="00316704">
        <w:rPr>
          <w:rtl/>
        </w:rPr>
        <w:t xml:space="preserve"> از آن محافظت نمود. بايد اين گروه کارگران </w:t>
      </w:r>
      <w:r w:rsidR="005C7B60">
        <w:rPr>
          <w:rtl/>
        </w:rPr>
        <w:t>با استفاده از انجام معاينات دور</w:t>
      </w:r>
      <w:r w:rsidR="00F27ADF">
        <w:rPr>
          <w:rtl/>
        </w:rPr>
        <w:t>ه</w:t>
      </w:r>
      <w:r>
        <w:rPr>
          <w:rFonts w:hint="cs"/>
          <w:rtl/>
        </w:rPr>
        <w:softHyphen/>
      </w:r>
      <w:r w:rsidR="00F27ADF">
        <w:rPr>
          <w:rtl/>
        </w:rPr>
        <w:t xml:space="preserve">اي </w:t>
      </w:r>
      <w:r w:rsidR="00F27ADF" w:rsidRPr="00316704">
        <w:rPr>
          <w:rtl/>
        </w:rPr>
        <w:t xml:space="preserve">براي اعمال محافظت بيشتر مشخص </w:t>
      </w:r>
      <w:r w:rsidR="00F27ADF">
        <w:rPr>
          <w:rtl/>
        </w:rPr>
        <w:t>گردند</w:t>
      </w:r>
      <w:r w:rsidR="00F27ADF" w:rsidRPr="00316704">
        <w:rPr>
          <w:rtl/>
        </w:rPr>
        <w:t>.</w:t>
      </w:r>
    </w:p>
    <w:p w:rsidR="00F27ADF" w:rsidRPr="00A303A4" w:rsidRDefault="00F27ADF" w:rsidP="005C49D6">
      <w:pPr>
        <w:pStyle w:val="a6"/>
        <w:rPr>
          <w:rtl/>
        </w:rPr>
      </w:pPr>
      <w:r w:rsidRPr="00A303A4">
        <w:rPr>
          <w:rtl/>
        </w:rPr>
        <w:t>حد مجاز مواجهه شغلي حاضر در زمینه عوامل فیزیکی حاصل جمع بندی ترکیبی از اقتباس</w:t>
      </w:r>
      <w:r w:rsidRPr="00A303A4">
        <w:rPr>
          <w:rStyle w:val="FootnoteReference"/>
          <w:rFonts w:cs="B Nazanin"/>
          <w:sz w:val="26"/>
          <w:szCs w:val="26"/>
          <w:rtl/>
        </w:rPr>
        <w:footnoteReference w:id="46"/>
      </w:r>
      <w:r w:rsidRPr="00A303A4">
        <w:rPr>
          <w:rtl/>
        </w:rPr>
        <w:t xml:space="preserve"> از نهادهای علمی و تخصصی بین المللی، اطلاعات حاصل از تجارب صنعتي، مطالعات پژوهشی</w:t>
      </w:r>
      <w:r w:rsidRPr="00A303A4">
        <w:rPr>
          <w:rStyle w:val="FootnoteReference"/>
          <w:rFonts w:cs="B Nazanin"/>
          <w:sz w:val="26"/>
          <w:szCs w:val="26"/>
          <w:rtl/>
        </w:rPr>
        <w:footnoteReference w:id="47"/>
      </w:r>
      <w:r w:rsidRPr="00A303A4">
        <w:rPr>
          <w:rtl/>
        </w:rPr>
        <w:t xml:space="preserve"> و تجربي داخل و خارج از کشور، اجماع</w:t>
      </w:r>
      <w:r w:rsidRPr="00A303A4">
        <w:rPr>
          <w:rStyle w:val="FootnoteReference"/>
          <w:rFonts w:cs="B Nazanin"/>
          <w:sz w:val="26"/>
          <w:szCs w:val="26"/>
          <w:rtl/>
        </w:rPr>
        <w:footnoteReference w:id="48"/>
      </w:r>
      <w:r w:rsidRPr="00A303A4">
        <w:rPr>
          <w:rtl/>
        </w:rPr>
        <w:t xml:space="preserve"> متخصصین و صاحب نظران و در برخي موارد ترکيبي از هر سه نوع مي</w:t>
      </w:r>
      <w:r w:rsidRPr="00A303A4">
        <w:rPr>
          <w:rtl/>
        </w:rPr>
        <w:softHyphen/>
        <w:t>باشد. حد مجاز مواجهه شغلي</w:t>
      </w:r>
      <w:r w:rsidRPr="00A303A4">
        <w:rPr>
          <w:b/>
          <w:bCs/>
          <w:rtl/>
        </w:rPr>
        <w:t xml:space="preserve"> </w:t>
      </w:r>
      <w:r w:rsidRPr="00A303A4">
        <w:rPr>
          <w:rtl/>
        </w:rPr>
        <w:t>با عوامل فيزيکي براي عمليات بهداشت حرفه</w:t>
      </w:r>
      <w:r w:rsidRPr="00A303A4">
        <w:rPr>
          <w:rtl/>
        </w:rPr>
        <w:softHyphen/>
        <w:t xml:space="preserve">اي در نظر گرفته شده است و بايد فقط توسط مهندسین </w:t>
      </w:r>
      <w:r w:rsidR="005C49D6">
        <w:rPr>
          <w:rFonts w:hint="cs"/>
          <w:color w:val="000000" w:themeColor="text1"/>
          <w:sz w:val="24"/>
          <w:rtl/>
        </w:rPr>
        <w:t>بهداشت حرفه</w:t>
      </w:r>
      <w:r w:rsidR="005C49D6">
        <w:rPr>
          <w:color w:val="000000" w:themeColor="text1"/>
          <w:sz w:val="24"/>
          <w:rtl/>
        </w:rPr>
        <w:softHyphen/>
      </w:r>
      <w:r w:rsidR="005C49D6" w:rsidRPr="00D23C6B">
        <w:rPr>
          <w:rFonts w:hint="cs"/>
          <w:color w:val="000000" w:themeColor="text1"/>
          <w:sz w:val="24"/>
          <w:rtl/>
        </w:rPr>
        <w:t xml:space="preserve">اي </w:t>
      </w:r>
      <w:r w:rsidR="00673063">
        <w:rPr>
          <w:rtl/>
        </w:rPr>
        <w:t>تفسير و ب</w:t>
      </w:r>
      <w:r w:rsidRPr="00A303A4">
        <w:rPr>
          <w:rtl/>
        </w:rPr>
        <w:t>کار گرفته شود. حدود ت</w:t>
      </w:r>
      <w:r w:rsidR="00673063">
        <w:rPr>
          <w:rtl/>
        </w:rPr>
        <w:t>عیین شده  نبايد در موارد زير ب</w:t>
      </w:r>
      <w:r w:rsidRPr="00A303A4">
        <w:rPr>
          <w:rtl/>
        </w:rPr>
        <w:t>کار رود:</w:t>
      </w:r>
    </w:p>
    <w:p w:rsidR="00F27ADF" w:rsidRPr="00A303A4" w:rsidRDefault="00F27ADF" w:rsidP="003914DB">
      <w:pPr>
        <w:pStyle w:val="a1"/>
        <w:numPr>
          <w:ilvl w:val="0"/>
          <w:numId w:val="11"/>
        </w:numPr>
        <w:rPr>
          <w:rtl/>
        </w:rPr>
      </w:pPr>
      <w:r w:rsidRPr="00A303A4">
        <w:rPr>
          <w:rtl/>
        </w:rPr>
        <w:t xml:space="preserve">ارزشيابي يا کنترل کيفيت عوامل فيزيکي در خارج از محيط کار </w:t>
      </w:r>
    </w:p>
    <w:p w:rsidR="00F27ADF" w:rsidRPr="00AF735E" w:rsidRDefault="00F27ADF" w:rsidP="0085172E">
      <w:pPr>
        <w:pStyle w:val="a1"/>
        <w:rPr>
          <w:rtl/>
        </w:rPr>
      </w:pPr>
      <w:r w:rsidRPr="00A303A4">
        <w:rPr>
          <w:rtl/>
        </w:rPr>
        <w:t>به عنوان</w:t>
      </w:r>
      <w:r w:rsidRPr="00AF735E">
        <w:rPr>
          <w:rtl/>
        </w:rPr>
        <w:t xml:space="preserve"> تنها برهان جهت قبول يا رد صدمات یا ناتواني جسمي افراد  </w:t>
      </w:r>
    </w:p>
    <w:p w:rsidR="00F27ADF" w:rsidRPr="001D7B67" w:rsidRDefault="00F27ADF" w:rsidP="00E21721">
      <w:pPr>
        <w:pStyle w:val="TOCHeading"/>
        <w:rPr>
          <w:rtl/>
        </w:rPr>
      </w:pPr>
      <w:bookmarkStart w:id="42" w:name="_Toc326762148"/>
      <w:r w:rsidRPr="001D7B67">
        <w:rPr>
          <w:rtl/>
        </w:rPr>
        <w:t>تعاريف</w:t>
      </w:r>
      <w:bookmarkEnd w:id="42"/>
    </w:p>
    <w:p w:rsidR="00F27ADF" w:rsidRPr="00A303A4" w:rsidRDefault="00F27ADF" w:rsidP="00C353EA">
      <w:pPr>
        <w:pStyle w:val="a6"/>
        <w:rPr>
          <w:rtl/>
        </w:rPr>
      </w:pPr>
      <w:r w:rsidRPr="00A303A4">
        <w:rPr>
          <w:rtl/>
        </w:rPr>
        <w:t>در اين بخش مقادير حد مجاز مواجهه شغلي</w:t>
      </w:r>
      <w:r w:rsidRPr="00A303A4">
        <w:rPr>
          <w:b/>
          <w:bCs/>
          <w:rtl/>
        </w:rPr>
        <w:t xml:space="preserve"> </w:t>
      </w:r>
      <w:r w:rsidRPr="00A303A4">
        <w:rPr>
          <w:rtl/>
        </w:rPr>
        <w:t>تحت عناوين زير بيان گرديده است:</w:t>
      </w:r>
    </w:p>
    <w:p w:rsidR="00F27ADF" w:rsidRPr="001D7B67" w:rsidRDefault="00F27ADF" w:rsidP="00F8167C">
      <w:pPr>
        <w:pStyle w:val="a6"/>
        <w:rPr>
          <w:rtl/>
        </w:rPr>
      </w:pPr>
      <w:r w:rsidRPr="00A303A4">
        <w:rPr>
          <w:rtl/>
        </w:rPr>
        <w:t>الف : مقدار حد مجاز مواجهه شغلي</w:t>
      </w:r>
      <w:r>
        <w:rPr>
          <w:rtl/>
        </w:rPr>
        <w:t xml:space="preserve"> -</w:t>
      </w:r>
      <w:r w:rsidRPr="001D7B67">
        <w:rPr>
          <w:rtl/>
        </w:rPr>
        <w:t xml:space="preserve"> ميانگين وزني زماني </w:t>
      </w:r>
      <w:r w:rsidRPr="004D43B4">
        <w:t>(OEL-TWA</w:t>
      </w:r>
      <w:r w:rsidR="005F0823">
        <w:rPr>
          <w:rStyle w:val="FootnoteReference"/>
        </w:rPr>
        <w:footnoteReference w:id="49"/>
      </w:r>
      <w:r w:rsidRPr="004D43B4">
        <w:t>)</w:t>
      </w:r>
      <w:r w:rsidRPr="001D7B67">
        <w:rPr>
          <w:rtl/>
        </w:rPr>
        <w:t xml:space="preserve"> </w:t>
      </w:r>
    </w:p>
    <w:p w:rsidR="00F27ADF" w:rsidRPr="00316704" w:rsidRDefault="00F27ADF" w:rsidP="00C353EA">
      <w:pPr>
        <w:pStyle w:val="a6"/>
        <w:rPr>
          <w:rtl/>
        </w:rPr>
      </w:pPr>
      <w:r w:rsidRPr="00316704">
        <w:rPr>
          <w:rtl/>
        </w:rPr>
        <w:t xml:space="preserve">منظور حد </w:t>
      </w:r>
      <w:r>
        <w:rPr>
          <w:rtl/>
        </w:rPr>
        <w:t xml:space="preserve">مجاز </w:t>
      </w:r>
      <w:r w:rsidRPr="00316704">
        <w:rPr>
          <w:rtl/>
        </w:rPr>
        <w:t xml:space="preserve">عامل مورد نظر در </w:t>
      </w:r>
      <w:r>
        <w:rPr>
          <w:rtl/>
        </w:rPr>
        <w:t>مواجهه</w:t>
      </w:r>
      <w:r w:rsidRPr="00316704">
        <w:rPr>
          <w:rtl/>
        </w:rPr>
        <w:t xml:space="preserve"> 8 ساعت کار روزانه و 40 ساعت </w:t>
      </w:r>
      <w:r>
        <w:rPr>
          <w:rtl/>
        </w:rPr>
        <w:t xml:space="preserve">کار </w:t>
      </w:r>
      <w:r w:rsidRPr="00316704">
        <w:rPr>
          <w:rtl/>
        </w:rPr>
        <w:t>هفت</w:t>
      </w:r>
      <w:r>
        <w:rPr>
          <w:rtl/>
        </w:rPr>
        <w:t>گی</w:t>
      </w:r>
      <w:r w:rsidRPr="00316704">
        <w:rPr>
          <w:rtl/>
        </w:rPr>
        <w:t xml:space="preserve"> مي</w:t>
      </w:r>
      <w:r>
        <w:rPr>
          <w:rtl/>
        </w:rPr>
        <w:t xml:space="preserve"> </w:t>
      </w:r>
      <w:r w:rsidRPr="00316704">
        <w:rPr>
          <w:rtl/>
        </w:rPr>
        <w:t xml:space="preserve">باشد. </w:t>
      </w:r>
    </w:p>
    <w:p w:rsidR="00F27ADF" w:rsidRPr="001D7B67" w:rsidRDefault="00F27ADF" w:rsidP="00F8167C">
      <w:pPr>
        <w:pStyle w:val="a6"/>
        <w:rPr>
          <w:rtl/>
        </w:rPr>
      </w:pPr>
      <w:r w:rsidRPr="001D7B67">
        <w:rPr>
          <w:rtl/>
        </w:rPr>
        <w:t xml:space="preserve">ب :  </w:t>
      </w:r>
      <w:r w:rsidRPr="00A303A4">
        <w:rPr>
          <w:rtl/>
        </w:rPr>
        <w:t>مقدار حد مجاز مواجهه شغلي</w:t>
      </w:r>
      <w:r>
        <w:rPr>
          <w:b/>
          <w:bCs/>
          <w:sz w:val="28"/>
          <w:szCs w:val="28"/>
          <w:rtl/>
        </w:rPr>
        <w:t xml:space="preserve"> </w:t>
      </w:r>
      <w:r w:rsidRPr="001D7B67">
        <w:rPr>
          <w:rtl/>
        </w:rPr>
        <w:t xml:space="preserve">- </w:t>
      </w:r>
      <w:r>
        <w:rPr>
          <w:rtl/>
        </w:rPr>
        <w:t xml:space="preserve"> حد </w:t>
      </w:r>
      <w:r w:rsidRPr="001D7B67">
        <w:rPr>
          <w:rtl/>
        </w:rPr>
        <w:t>سقف</w:t>
      </w:r>
      <w:r>
        <w:rPr>
          <w:rFonts w:hint="cs"/>
          <w:rtl/>
        </w:rPr>
        <w:t>ی</w:t>
      </w:r>
      <w:r>
        <w:rPr>
          <w:rtl/>
        </w:rPr>
        <w:t xml:space="preserve"> </w:t>
      </w:r>
      <w:r w:rsidRPr="004D43B4">
        <w:t>(OEL-Ceiling)</w:t>
      </w:r>
    </w:p>
    <w:p w:rsidR="00F27ADF" w:rsidRDefault="00F27ADF" w:rsidP="00C353EA">
      <w:pPr>
        <w:pStyle w:val="a6"/>
        <w:rPr>
          <w:rtl/>
          <w:lang w:bidi="fa-IR"/>
        </w:rPr>
      </w:pPr>
      <w:r w:rsidRPr="00316704">
        <w:rPr>
          <w:rtl/>
        </w:rPr>
        <w:t xml:space="preserve">منظور مقاديري است که شاغلين نبايد حتي براي مدتي کوتاه در مواجهه با مقاديري بيش از حد </w:t>
      </w:r>
      <w:r>
        <w:rPr>
          <w:rtl/>
        </w:rPr>
        <w:t>مذکور</w:t>
      </w:r>
      <w:r w:rsidRPr="00316704">
        <w:rPr>
          <w:rtl/>
        </w:rPr>
        <w:t xml:space="preserve"> قرار گيرند</w:t>
      </w:r>
      <w:r>
        <w:rPr>
          <w:rtl/>
        </w:rPr>
        <w:t>.</w:t>
      </w:r>
    </w:p>
    <w:p w:rsidR="00F27ADF" w:rsidRDefault="00F27ADF" w:rsidP="00F8167C">
      <w:pPr>
        <w:pStyle w:val="a6"/>
        <w:rPr>
          <w:rtl/>
        </w:rPr>
      </w:pPr>
      <w:r w:rsidRPr="001D7B67">
        <w:rPr>
          <w:rtl/>
        </w:rPr>
        <w:t xml:space="preserve">ج- حد </w:t>
      </w:r>
      <w:r>
        <w:rPr>
          <w:rtl/>
        </w:rPr>
        <w:t>مراقبت (اقدام)</w:t>
      </w:r>
      <w:r w:rsidRPr="004D43B4">
        <w:rPr>
          <w:rtl/>
        </w:rPr>
        <w:t xml:space="preserve"> </w:t>
      </w:r>
      <w:r w:rsidRPr="004D43B4">
        <w:t>(Action Limit)</w:t>
      </w:r>
    </w:p>
    <w:p w:rsidR="002405EC" w:rsidRDefault="00454F07" w:rsidP="002405EC">
      <w:pPr>
        <w:pStyle w:val="a6"/>
        <w:rPr>
          <w:rtl/>
        </w:rPr>
      </w:pPr>
      <w:r>
        <w:rPr>
          <w:rtl/>
        </w:rPr>
        <w:t>منظور مقاديري است که مراقبت</w:t>
      </w:r>
      <w:r>
        <w:rPr>
          <w:rFonts w:hint="cs"/>
          <w:rtl/>
        </w:rPr>
        <w:softHyphen/>
      </w:r>
      <w:r w:rsidR="00F27ADF" w:rsidRPr="001D7B67">
        <w:rPr>
          <w:rtl/>
        </w:rPr>
        <w:t xml:space="preserve">های پیشگیرانه و احتیاطی در مواجهه با عامل زیان آور </w:t>
      </w:r>
      <w:r w:rsidR="00F27ADF">
        <w:rPr>
          <w:rtl/>
        </w:rPr>
        <w:t>شروع گردد. این مراقبت</w:t>
      </w:r>
      <w:r>
        <w:rPr>
          <w:rFonts w:hint="cs"/>
          <w:rtl/>
        </w:rPr>
        <w:softHyphen/>
      </w:r>
      <w:r w:rsidR="00F27ADF">
        <w:rPr>
          <w:rtl/>
        </w:rPr>
        <w:t>ها شامل تدابیر مدیریتی، پزشکی، فنی و حفا</w:t>
      </w:r>
      <w:r w:rsidR="009D5A7A">
        <w:rPr>
          <w:rtl/>
        </w:rPr>
        <w:t>ظت فردی می</w:t>
      </w:r>
      <w:r w:rsidR="009D5A7A">
        <w:rPr>
          <w:rFonts w:hint="cs"/>
          <w:rtl/>
        </w:rPr>
        <w:softHyphen/>
      </w:r>
      <w:r w:rsidR="00F27ADF">
        <w:rPr>
          <w:rtl/>
        </w:rPr>
        <w:t>باشد تا از صدمات ناشی از مو</w:t>
      </w:r>
      <w:r w:rsidR="005C7B60">
        <w:rPr>
          <w:rtl/>
        </w:rPr>
        <w:t>اجهه افراد حساس و مواجهه های تو</w:t>
      </w:r>
      <w:r w:rsidR="005C7B60">
        <w:rPr>
          <w:rFonts w:hint="cs"/>
          <w:rtl/>
        </w:rPr>
        <w:t>أ</w:t>
      </w:r>
      <w:r w:rsidR="00F27ADF">
        <w:rPr>
          <w:rtl/>
        </w:rPr>
        <w:t xml:space="preserve">م با عوامل تشدید کننده جلوگیری شود. </w:t>
      </w:r>
    </w:p>
    <w:p w:rsidR="00F27ADF" w:rsidRPr="002405EC" w:rsidRDefault="00F27ADF" w:rsidP="00B86A85">
      <w:pPr>
        <w:pStyle w:val="10"/>
        <w:bidi/>
        <w:outlineLvl w:val="1"/>
        <w:rPr>
          <w:rtl/>
        </w:rPr>
      </w:pPr>
      <w:bookmarkStart w:id="43" w:name="_Toc326762149"/>
      <w:r w:rsidRPr="002405EC">
        <w:rPr>
          <w:rFonts w:hint="eastAsia"/>
          <w:rtl/>
        </w:rPr>
        <w:lastRenderedPageBreak/>
        <w:t>آکوست</w:t>
      </w:r>
      <w:r w:rsidRPr="002405EC">
        <w:rPr>
          <w:rFonts w:hint="cs"/>
          <w:rtl/>
        </w:rPr>
        <w:t>ی</w:t>
      </w:r>
      <w:r w:rsidRPr="002405EC">
        <w:rPr>
          <w:rFonts w:hint="eastAsia"/>
          <w:rtl/>
        </w:rPr>
        <w:t>ک</w:t>
      </w:r>
      <w:bookmarkEnd w:id="43"/>
    </w:p>
    <w:p w:rsidR="00F27ADF" w:rsidRPr="000E1CC4" w:rsidRDefault="00F27ADF" w:rsidP="00A17C1F">
      <w:pPr>
        <w:pStyle w:val="TOCHeading"/>
        <w:rPr>
          <w:rtl/>
        </w:rPr>
      </w:pPr>
      <w:bookmarkStart w:id="44" w:name="_Toc326762150"/>
      <w:r w:rsidRPr="000E1CC4">
        <w:rPr>
          <w:rFonts w:hint="eastAsia"/>
          <w:rtl/>
        </w:rPr>
        <w:t>مادون</w:t>
      </w:r>
      <w:r w:rsidR="005C7B60">
        <w:rPr>
          <w:rtl/>
        </w:rPr>
        <w:t xml:space="preserve"> صوت و اصوات با دامنه فرکانس پا</w:t>
      </w:r>
      <w:r w:rsidR="005C7B60">
        <w:rPr>
          <w:rFonts w:hint="cs"/>
          <w:rtl/>
        </w:rPr>
        <w:t>ي</w:t>
      </w:r>
      <w:r w:rsidRPr="000E1CC4">
        <w:rPr>
          <w:rtl/>
        </w:rPr>
        <w:t>ين</w:t>
      </w:r>
      <w:bookmarkEnd w:id="44"/>
    </w:p>
    <w:p w:rsidR="00F27ADF" w:rsidRDefault="00F27ADF" w:rsidP="003D499A">
      <w:pPr>
        <w:pStyle w:val="a6"/>
        <w:rPr>
          <w:rtl/>
        </w:rPr>
      </w:pPr>
      <w:r w:rsidRPr="00316704">
        <w:rPr>
          <w:rtl/>
        </w:rPr>
        <w:t xml:space="preserve">حد </w:t>
      </w:r>
      <w:r>
        <w:rPr>
          <w:rtl/>
        </w:rPr>
        <w:t>مجاز مواجهه شغلی</w:t>
      </w:r>
      <w:r w:rsidRPr="00316704">
        <w:rPr>
          <w:rtl/>
        </w:rPr>
        <w:t xml:space="preserve"> فرو صوت و صوت</w:t>
      </w:r>
      <w:r w:rsidRPr="00316704">
        <w:rPr>
          <w:rtl/>
        </w:rPr>
        <w:softHyphen/>
      </w:r>
      <w:r w:rsidRPr="00316704">
        <w:rPr>
          <w:rFonts w:hint="eastAsia"/>
          <w:rtl/>
        </w:rPr>
        <w:t>هاي</w:t>
      </w:r>
      <w:r w:rsidRPr="00316704">
        <w:rPr>
          <w:rtl/>
        </w:rPr>
        <w:t xml:space="preserve"> با بسامد پا</w:t>
      </w:r>
      <w:r w:rsidRPr="00316704">
        <w:rPr>
          <w:rFonts w:hint="cs"/>
          <w:rtl/>
        </w:rPr>
        <w:t>یی</w:t>
      </w:r>
      <w:r w:rsidRPr="00316704">
        <w:rPr>
          <w:rFonts w:hint="eastAsia"/>
          <w:rtl/>
        </w:rPr>
        <w:t>ن</w:t>
      </w:r>
      <w:r w:rsidRPr="00316704">
        <w:rPr>
          <w:rtl/>
        </w:rPr>
        <w:t xml:space="preserve"> به مقاديري اشاره دارد که چنانچه شاغلين </w:t>
      </w:r>
      <w:r>
        <w:rPr>
          <w:rFonts w:hint="eastAsia"/>
          <w:rtl/>
        </w:rPr>
        <w:t>به</w:t>
      </w:r>
      <w:r>
        <w:rPr>
          <w:rtl/>
        </w:rPr>
        <w:t xml:space="preserve"> طور</w:t>
      </w:r>
      <w:r w:rsidRPr="00316704">
        <w:rPr>
          <w:rtl/>
        </w:rPr>
        <w:t xml:space="preserve"> مکرر در موا</w:t>
      </w:r>
      <w:r>
        <w:rPr>
          <w:rFonts w:hint="eastAsia"/>
          <w:rtl/>
        </w:rPr>
        <w:t>جهه</w:t>
      </w:r>
      <w:r>
        <w:rPr>
          <w:rtl/>
        </w:rPr>
        <w:t xml:space="preserve"> با آنها قرار گيرند اثر سوء مشهود</w:t>
      </w:r>
      <w:r>
        <w:rPr>
          <w:rFonts w:hint="cs"/>
          <w:rtl/>
        </w:rPr>
        <w:t>ی</w:t>
      </w:r>
      <w:r w:rsidRPr="00316704">
        <w:rPr>
          <w:rFonts w:hint="eastAsia"/>
          <w:rtl/>
        </w:rPr>
        <w:t>،</w:t>
      </w:r>
      <w:r w:rsidRPr="00316704">
        <w:rPr>
          <w:rtl/>
        </w:rPr>
        <w:t xml:space="preserve"> منهاي اثر بر شنوايي انسان، بر آنان عارض نگردد.</w:t>
      </w:r>
      <w:r>
        <w:rPr>
          <w:rtl/>
        </w:rPr>
        <w:t xml:space="preserve"> </w:t>
      </w:r>
      <w:r w:rsidRPr="00316704">
        <w:rPr>
          <w:rFonts w:hint="eastAsia"/>
          <w:rtl/>
        </w:rPr>
        <w:t>به</w:t>
      </w:r>
      <w:r w:rsidRPr="00316704">
        <w:rPr>
          <w:rtl/>
        </w:rPr>
        <w:t xml:space="preserve"> استثناء اصوات ضربه</w:t>
      </w:r>
      <w:r w:rsidRPr="00316704">
        <w:rPr>
          <w:rtl/>
        </w:rPr>
        <w:softHyphen/>
      </w:r>
      <w:r w:rsidRPr="00316704">
        <w:rPr>
          <w:rFonts w:hint="eastAsia"/>
          <w:rtl/>
        </w:rPr>
        <w:t>اي</w:t>
      </w:r>
      <w:r w:rsidRPr="00316704">
        <w:rPr>
          <w:rtl/>
        </w:rPr>
        <w:t xml:space="preserve"> با زمان تکرار کمتر از 2 ثانيه، در فرکانس</w:t>
      </w:r>
      <w:r w:rsidRPr="00316704">
        <w:rPr>
          <w:rtl/>
        </w:rPr>
        <w:softHyphen/>
      </w:r>
      <w:r w:rsidRPr="00316704">
        <w:rPr>
          <w:rFonts w:hint="eastAsia"/>
          <w:rtl/>
        </w:rPr>
        <w:t>هاي</w:t>
      </w:r>
      <w:r w:rsidRPr="00316704">
        <w:rPr>
          <w:rtl/>
        </w:rPr>
        <w:t xml:space="preserve"> يک سوم اکتاوباند از 1 تا 80 هرتز</w:t>
      </w:r>
      <w:r w:rsidRPr="00316704">
        <w:rPr>
          <w:rFonts w:hint="eastAsia"/>
          <w:rtl/>
        </w:rPr>
        <w:t>،</w:t>
      </w:r>
      <w:r w:rsidRPr="00316704">
        <w:rPr>
          <w:rtl/>
        </w:rPr>
        <w:t xml:space="preserve"> نبايد مقدار سقف تراز فشار صوت از </w:t>
      </w:r>
      <w:r>
        <w:t>dB(C</w:t>
      </w:r>
      <w:r w:rsidRPr="00316704">
        <w:t>)</w:t>
      </w:r>
      <w:r w:rsidRPr="00316704">
        <w:rPr>
          <w:rtl/>
        </w:rPr>
        <w:t xml:space="preserve"> 14</w:t>
      </w:r>
      <w:r>
        <w:rPr>
          <w:rtl/>
        </w:rPr>
        <w:t>5</w:t>
      </w:r>
      <w:r w:rsidRPr="00316704">
        <w:rPr>
          <w:rtl/>
        </w:rPr>
        <w:t xml:space="preserve"> فراتر رود. علاوه بر آن</w:t>
      </w:r>
      <w:r>
        <w:rPr>
          <w:rtl/>
        </w:rPr>
        <w:t>،</w:t>
      </w:r>
      <w:r w:rsidRPr="00316704">
        <w:rPr>
          <w:rtl/>
        </w:rPr>
        <w:t xml:space="preserve"> تراز کلي فشار صوتي وزن نيافته  نبايد از مقدار سقف</w:t>
      </w:r>
      <w:r>
        <w:rPr>
          <w:rtl/>
        </w:rPr>
        <w:t xml:space="preserve"> </w:t>
      </w:r>
      <w:r>
        <w:t>dB(C</w:t>
      </w:r>
      <w:r w:rsidRPr="00316704">
        <w:t>)</w:t>
      </w:r>
      <w:r w:rsidRPr="00316704">
        <w:rPr>
          <w:rtl/>
        </w:rPr>
        <w:t xml:space="preserve"> 150 افزون گردد. </w:t>
      </w:r>
      <w:r>
        <w:rPr>
          <w:rtl/>
        </w:rPr>
        <w:t xml:space="preserve">معیارها نیز باید با استاندارد </w:t>
      </w:r>
      <w:r w:rsidRPr="008B64D6">
        <w:t>S1.11-1986(R1998)</w:t>
      </w:r>
      <w:r w:rsidRPr="008B64D6">
        <w:rPr>
          <w:rtl/>
        </w:rPr>
        <w:t xml:space="preserve"> </w:t>
      </w:r>
      <w:r w:rsidRPr="008B64D6">
        <w:t>-</w:t>
      </w:r>
      <w:r w:rsidRPr="008B64D6">
        <w:rPr>
          <w:rtl/>
        </w:rPr>
        <w:t xml:space="preserve"> </w:t>
      </w:r>
      <w:r w:rsidRPr="008B64D6">
        <w:t>ANSI</w:t>
      </w:r>
      <w:r w:rsidRPr="00316704">
        <w:rPr>
          <w:rtl/>
        </w:rPr>
        <w:t xml:space="preserve"> </w:t>
      </w:r>
      <w:r>
        <w:rPr>
          <w:rtl/>
        </w:rPr>
        <w:t xml:space="preserve">مطابقت نماید. </w:t>
      </w:r>
      <w:r w:rsidRPr="00316704">
        <w:rPr>
          <w:rtl/>
        </w:rPr>
        <w:t>براي اين نوع مواجهه</w:t>
      </w:r>
      <w:r w:rsidRPr="00316704">
        <w:rPr>
          <w:rtl/>
        </w:rPr>
        <w:softHyphen/>
        <w:t>ها</w:t>
      </w:r>
      <w:r>
        <w:rPr>
          <w:rtl/>
        </w:rPr>
        <w:t xml:space="preserve"> در</w:t>
      </w:r>
      <w:r w:rsidRPr="00316704">
        <w:rPr>
          <w:rtl/>
        </w:rPr>
        <w:t xml:space="preserve"> مقادير حد </w:t>
      </w:r>
      <w:r>
        <w:rPr>
          <w:rtl/>
        </w:rPr>
        <w:t>مجاز مواجهه شغلی</w:t>
      </w:r>
      <w:r w:rsidRPr="00316704">
        <w:rPr>
          <w:rtl/>
        </w:rPr>
        <w:t xml:space="preserve"> بيان شده براي</w:t>
      </w:r>
      <w:r>
        <w:rPr>
          <w:rtl/>
        </w:rPr>
        <w:t xml:space="preserve"> فراصوت و</w:t>
      </w:r>
      <w:r w:rsidRPr="00316704">
        <w:rPr>
          <w:rtl/>
        </w:rPr>
        <w:t xml:space="preserve"> صدا</w:t>
      </w:r>
      <w:r>
        <w:rPr>
          <w:rtl/>
        </w:rPr>
        <w:t xml:space="preserve"> </w:t>
      </w:r>
      <w:r w:rsidRPr="004D43B4">
        <w:t>(NOISE)</w:t>
      </w:r>
      <w:r w:rsidR="005C7B60">
        <w:rPr>
          <w:rtl/>
        </w:rPr>
        <w:t xml:space="preserve"> ، جهت پيشگيري از افت شنوا</w:t>
      </w:r>
      <w:r w:rsidR="005C7B60">
        <w:rPr>
          <w:rFonts w:hint="cs"/>
          <w:rtl/>
        </w:rPr>
        <w:t>ي</w:t>
      </w:r>
      <w:r w:rsidRPr="00316704">
        <w:rPr>
          <w:rtl/>
        </w:rPr>
        <w:t xml:space="preserve">ي ناشي از </w:t>
      </w:r>
      <w:r>
        <w:rPr>
          <w:rtl/>
        </w:rPr>
        <w:t xml:space="preserve">آن </w:t>
      </w:r>
      <w:r w:rsidR="003D499A" w:rsidRPr="00316704">
        <w:rPr>
          <w:rtl/>
        </w:rPr>
        <w:t xml:space="preserve">محدوديت زماني </w:t>
      </w:r>
      <w:r>
        <w:rPr>
          <w:rtl/>
        </w:rPr>
        <w:t>تعیین</w:t>
      </w:r>
      <w:r w:rsidRPr="00316704">
        <w:rPr>
          <w:rtl/>
        </w:rPr>
        <w:t xml:space="preserve"> شده است</w:t>
      </w:r>
      <w:r>
        <w:rPr>
          <w:rtl/>
        </w:rPr>
        <w:t>.</w:t>
      </w:r>
      <w:r w:rsidRPr="00316704">
        <w:rPr>
          <w:rtl/>
        </w:rPr>
        <w:t xml:space="preserve"> کاهشی در مقادیر حدود </w:t>
      </w:r>
      <w:r>
        <w:rPr>
          <w:rtl/>
        </w:rPr>
        <w:t>مواجهه</w:t>
      </w:r>
      <w:r w:rsidRPr="00316704">
        <w:rPr>
          <w:rtl/>
        </w:rPr>
        <w:t xml:space="preserve"> شغلی مزبور متناسب با زمان مواجهه</w:t>
      </w:r>
      <w:r>
        <w:rPr>
          <w:rtl/>
        </w:rPr>
        <w:t xml:space="preserve"> نیز</w:t>
      </w:r>
      <w:r w:rsidRPr="00316704">
        <w:rPr>
          <w:rtl/>
        </w:rPr>
        <w:t xml:space="preserve"> پیش بینی شده است </w:t>
      </w:r>
      <w:r>
        <w:rPr>
          <w:rtl/>
        </w:rPr>
        <w:t xml:space="preserve">که </w:t>
      </w:r>
      <w:r w:rsidRPr="00316704">
        <w:rPr>
          <w:rtl/>
        </w:rPr>
        <w:t xml:space="preserve">ميزان اين کاهش بستگي به </w:t>
      </w:r>
      <w:r>
        <w:rPr>
          <w:rtl/>
        </w:rPr>
        <w:t>میزان افزایش تراز صوت</w:t>
      </w:r>
      <w:r w:rsidR="003D499A">
        <w:rPr>
          <w:rFonts w:hint="cs"/>
          <w:rtl/>
        </w:rPr>
        <w:t xml:space="preserve"> داشته</w:t>
      </w:r>
      <w:r>
        <w:rPr>
          <w:rtl/>
        </w:rPr>
        <w:t xml:space="preserve"> و به منظور</w:t>
      </w:r>
      <w:r w:rsidR="005C7B60">
        <w:rPr>
          <w:rtl/>
        </w:rPr>
        <w:t xml:space="preserve"> حفاظت از شنوا</w:t>
      </w:r>
      <w:r w:rsidR="005C7B60">
        <w:rPr>
          <w:rFonts w:hint="cs"/>
          <w:rtl/>
        </w:rPr>
        <w:t>ي</w:t>
      </w:r>
      <w:r w:rsidRPr="00316704">
        <w:rPr>
          <w:rtl/>
        </w:rPr>
        <w:t xml:space="preserve">ي </w:t>
      </w:r>
      <w:r>
        <w:rPr>
          <w:rtl/>
        </w:rPr>
        <w:t xml:space="preserve">افراد </w:t>
      </w:r>
      <w:r w:rsidR="003D499A">
        <w:rPr>
          <w:rFonts w:hint="cs"/>
          <w:rtl/>
        </w:rPr>
        <w:t>پیش بینی شده است.</w:t>
      </w:r>
    </w:p>
    <w:p w:rsidR="00F27ADF" w:rsidRPr="007D30E3" w:rsidRDefault="00F27ADF" w:rsidP="00C353EA">
      <w:pPr>
        <w:pStyle w:val="a6"/>
        <w:rPr>
          <w:rtl/>
        </w:rPr>
      </w:pPr>
      <w:r w:rsidRPr="007D30E3">
        <w:rPr>
          <w:rtl/>
        </w:rPr>
        <w:t xml:space="preserve">در این حدود مجاز، الگوی مکملی جهت ارزیابی مواجهه با صدا متناسب با درک شنوایی انسان نیز توصیه شده است. معمولاً برای ارزیابی تراز فشار صوت در محیط کار در مقایسه با حدود مجاز شغلی، تراز کلی فشار صوت در شبکه وزنی </w:t>
      </w:r>
      <w:r w:rsidRPr="002B52F1">
        <w:t>A</w:t>
      </w:r>
      <w:r w:rsidRPr="002B52F1">
        <w:rPr>
          <w:rtl/>
        </w:rPr>
        <w:t xml:space="preserve"> </w:t>
      </w:r>
      <w:r w:rsidR="009D5A7A">
        <w:rPr>
          <w:rtl/>
        </w:rPr>
        <w:t>اندازه گیری می</w:t>
      </w:r>
      <w:r w:rsidR="009D5A7A">
        <w:rPr>
          <w:rFonts w:hint="cs"/>
          <w:rtl/>
        </w:rPr>
        <w:softHyphen/>
      </w:r>
      <w:r w:rsidRPr="007D30E3">
        <w:rPr>
          <w:rtl/>
        </w:rPr>
        <w:t>شود. ترازسنج صوت در شبکه</w:t>
      </w:r>
      <w:r w:rsidRPr="002B52F1">
        <w:t>A</w:t>
      </w:r>
      <w:r w:rsidRPr="007D30E3">
        <w:t xml:space="preserve"> </w:t>
      </w:r>
      <w:r w:rsidRPr="007D30E3">
        <w:rPr>
          <w:rtl/>
        </w:rPr>
        <w:t>، متناسب با درک شنوایی انسان از صدای واق</w:t>
      </w:r>
      <w:r w:rsidR="00F1686B">
        <w:rPr>
          <w:rtl/>
        </w:rPr>
        <w:t>عی محیط در تراز</w:t>
      </w:r>
      <w:r w:rsidR="005C7B60">
        <w:rPr>
          <w:rtl/>
        </w:rPr>
        <w:t>های فشار صوت پا</w:t>
      </w:r>
      <w:r w:rsidR="005C7B60">
        <w:rPr>
          <w:rFonts w:hint="cs"/>
          <w:rtl/>
        </w:rPr>
        <w:t>ي</w:t>
      </w:r>
      <w:r w:rsidRPr="007D30E3">
        <w:rPr>
          <w:rtl/>
        </w:rPr>
        <w:t>ین بر مبن</w:t>
      </w:r>
      <w:r w:rsidR="005C7B60">
        <w:rPr>
          <w:rFonts w:hint="cs"/>
          <w:rtl/>
        </w:rPr>
        <w:t>ا</w:t>
      </w:r>
      <w:r w:rsidR="00454F07">
        <w:rPr>
          <w:rtl/>
        </w:rPr>
        <w:t>ی منحنی</w:t>
      </w:r>
      <w:r w:rsidR="00454F07">
        <w:rPr>
          <w:rFonts w:hint="cs"/>
          <w:rtl/>
        </w:rPr>
        <w:softHyphen/>
      </w:r>
      <w:r w:rsidR="00B54444">
        <w:rPr>
          <w:rtl/>
        </w:rPr>
        <w:t>های بلندی صوت عمل می</w:t>
      </w:r>
      <w:r w:rsidR="00B54444">
        <w:rPr>
          <w:rFonts w:hint="cs"/>
          <w:rtl/>
        </w:rPr>
        <w:softHyphen/>
      </w:r>
      <w:r w:rsidRPr="007D30E3">
        <w:rPr>
          <w:rtl/>
        </w:rPr>
        <w:t>کند. بر اساس تف</w:t>
      </w:r>
      <w:r w:rsidR="00454F07">
        <w:rPr>
          <w:rtl/>
        </w:rPr>
        <w:t>سیر منحنی</w:t>
      </w:r>
      <w:r w:rsidR="00454F07">
        <w:rPr>
          <w:rFonts w:hint="cs"/>
          <w:rtl/>
        </w:rPr>
        <w:softHyphen/>
      </w:r>
      <w:r w:rsidR="00454F07">
        <w:rPr>
          <w:rtl/>
        </w:rPr>
        <w:t>های بلندی صوت در تراز</w:t>
      </w:r>
      <w:r w:rsidRPr="007D30E3">
        <w:rPr>
          <w:rtl/>
        </w:rPr>
        <w:t>های فشار</w:t>
      </w:r>
      <w:r w:rsidR="00454F07">
        <w:rPr>
          <w:rtl/>
        </w:rPr>
        <w:t xml:space="preserve"> صوت بالا، صداسنجی و تعیین تراز</w:t>
      </w:r>
      <w:r w:rsidRPr="007D30E3">
        <w:rPr>
          <w:rtl/>
        </w:rPr>
        <w:t xml:space="preserve">کلی صدا بر مبنای شبکه </w:t>
      </w:r>
      <w:r w:rsidRPr="002B52F1">
        <w:t>A</w:t>
      </w:r>
      <w:r w:rsidRPr="007D30E3">
        <w:rPr>
          <w:rtl/>
        </w:rPr>
        <w:t xml:space="preserve"> از اعتبار کافی متناسب با درک شنوایی انسان برخوردار نخواهد بود. روش تکمیلی در این خصوص</w:t>
      </w:r>
      <w:r w:rsidR="00454F07">
        <w:rPr>
          <w:rtl/>
        </w:rPr>
        <w:t xml:space="preserve"> بدین صورت است</w:t>
      </w:r>
      <w:r w:rsidR="00454F07">
        <w:rPr>
          <w:rFonts w:hint="cs"/>
          <w:rtl/>
        </w:rPr>
        <w:softHyphen/>
      </w:r>
      <w:r w:rsidR="00454F07">
        <w:rPr>
          <w:rtl/>
        </w:rPr>
        <w:t>که در شرایطی</w:t>
      </w:r>
      <w:r w:rsidR="00454F07">
        <w:rPr>
          <w:rFonts w:hint="cs"/>
          <w:rtl/>
        </w:rPr>
        <w:softHyphen/>
      </w:r>
      <w:r w:rsidR="00454F07">
        <w:rPr>
          <w:rtl/>
        </w:rPr>
        <w:t xml:space="preserve">که </w:t>
      </w:r>
      <w:r w:rsidRPr="007D30E3">
        <w:rPr>
          <w:rtl/>
        </w:rPr>
        <w:t>تجزیه فرکانسی در یک اکتاو</w:t>
      </w:r>
      <w:r>
        <w:rPr>
          <w:rtl/>
        </w:rPr>
        <w:t xml:space="preserve"> </w:t>
      </w:r>
      <w:r w:rsidRPr="007D30E3">
        <w:rPr>
          <w:rtl/>
        </w:rPr>
        <w:t>باند و در شبکه</w:t>
      </w:r>
      <w:r w:rsidR="009D5A7A">
        <w:rPr>
          <w:rtl/>
        </w:rPr>
        <w:t xml:space="preserve"> خطی از صدای محیط صورت گیرد، می</w:t>
      </w:r>
      <w:r w:rsidR="009D5A7A">
        <w:rPr>
          <w:rFonts w:hint="cs"/>
          <w:rtl/>
        </w:rPr>
        <w:softHyphen/>
      </w:r>
      <w:r w:rsidRPr="007D30E3">
        <w:rPr>
          <w:rtl/>
        </w:rPr>
        <w:t>توان تراز معادل صدا درشبکه</w:t>
      </w:r>
      <w:r w:rsidRPr="002B52F1">
        <w:t>A</w:t>
      </w:r>
      <w:r w:rsidRPr="007D30E3">
        <w:t xml:space="preserve"> </w:t>
      </w:r>
      <w:r w:rsidRPr="007D30E3">
        <w:rPr>
          <w:rtl/>
        </w:rPr>
        <w:t xml:space="preserve"> را از طریق نموگرامی تحت عنوان کنتورهای تراز معادل صوت در شبکه </w:t>
      </w:r>
      <w:r w:rsidRPr="002B52F1">
        <w:t>A</w:t>
      </w:r>
      <w:r w:rsidRPr="007D30E3">
        <w:rPr>
          <w:rtl/>
        </w:rPr>
        <w:t xml:space="preserve"> برآورد نمود. </w:t>
      </w:r>
    </w:p>
    <w:p w:rsidR="00F27ADF" w:rsidRPr="00316704" w:rsidRDefault="00F27ADF" w:rsidP="000A193E">
      <w:pPr>
        <w:pStyle w:val="a6"/>
        <w:rPr>
          <w:rtl/>
        </w:rPr>
      </w:pPr>
      <w:r>
        <w:rPr>
          <w:rtl/>
        </w:rPr>
        <w:t xml:space="preserve">      </w:t>
      </w:r>
      <w:r w:rsidRPr="00316704">
        <w:rPr>
          <w:rtl/>
        </w:rPr>
        <w:t xml:space="preserve">معيار جايگزين و نسبتاً محدودتر ديگر که براي </w:t>
      </w:r>
      <w:r>
        <w:rPr>
          <w:rtl/>
        </w:rPr>
        <w:t>صداهای پر نوسان یا</w:t>
      </w:r>
      <w:r w:rsidRPr="00316704">
        <w:rPr>
          <w:rtl/>
        </w:rPr>
        <w:t xml:space="preserve"> ضربه</w:t>
      </w:r>
      <w:r w:rsidRPr="00316704">
        <w:rPr>
          <w:rtl/>
        </w:rPr>
        <w:softHyphen/>
        <w:t>اي مورد استفاده قرار مي</w:t>
      </w:r>
      <w:r w:rsidRPr="00316704">
        <w:rPr>
          <w:rtl/>
        </w:rPr>
        <w:softHyphen/>
        <w:t xml:space="preserve">گيرد، تراز فشار صوت قله </w:t>
      </w:r>
      <w:r w:rsidRPr="00316704">
        <w:t>(</w:t>
      </w:r>
      <w:r>
        <w:t>SPL-</w:t>
      </w:r>
      <w:r w:rsidRPr="00316704">
        <w:t>Peak)</w:t>
      </w:r>
      <w:r w:rsidRPr="00316704">
        <w:rPr>
          <w:rtl/>
        </w:rPr>
        <w:t xml:space="preserve"> </w:t>
      </w:r>
      <w:r w:rsidR="003D499A">
        <w:rPr>
          <w:rFonts w:hint="cs"/>
          <w:rtl/>
        </w:rPr>
        <w:t>می</w:t>
      </w:r>
      <w:r w:rsidR="000A193E">
        <w:rPr>
          <w:rtl/>
        </w:rPr>
        <w:softHyphen/>
      </w:r>
      <w:r w:rsidR="003D499A">
        <w:rPr>
          <w:rFonts w:hint="cs"/>
          <w:rtl/>
        </w:rPr>
        <w:t xml:space="preserve">باشد که </w:t>
      </w:r>
      <w:r>
        <w:rPr>
          <w:rtl/>
        </w:rPr>
        <w:t>بیان</w:t>
      </w:r>
      <w:r w:rsidR="000A193E">
        <w:rPr>
          <w:rFonts w:hint="cs"/>
          <w:rtl/>
        </w:rPr>
        <w:softHyphen/>
      </w:r>
      <w:r>
        <w:rPr>
          <w:rtl/>
        </w:rPr>
        <w:t>کننده</w:t>
      </w:r>
      <w:r w:rsidR="00454F07">
        <w:rPr>
          <w:rtl/>
        </w:rPr>
        <w:t xml:space="preserve"> تراز ضربه</w:t>
      </w:r>
      <w:r w:rsidR="00454F07">
        <w:rPr>
          <w:rFonts w:hint="cs"/>
          <w:rtl/>
        </w:rPr>
        <w:softHyphen/>
      </w:r>
      <w:r w:rsidR="00454F07">
        <w:rPr>
          <w:rtl/>
        </w:rPr>
        <w:t>ای یا کوبه</w:t>
      </w:r>
      <w:r w:rsidR="00454F07">
        <w:rPr>
          <w:rFonts w:hint="cs"/>
          <w:rtl/>
        </w:rPr>
        <w:softHyphen/>
      </w:r>
      <w:r w:rsidR="009D5A7A">
        <w:rPr>
          <w:rtl/>
        </w:rPr>
        <w:t xml:space="preserve">ای صوت </w:t>
      </w:r>
      <w:r w:rsidR="003D499A">
        <w:rPr>
          <w:rFonts w:hint="cs"/>
          <w:rtl/>
        </w:rPr>
        <w:t>بوده</w:t>
      </w:r>
      <w:r w:rsidRPr="00316704">
        <w:rPr>
          <w:rtl/>
        </w:rPr>
        <w:t xml:space="preserve"> و</w:t>
      </w:r>
      <w:r w:rsidR="003D499A">
        <w:rPr>
          <w:rFonts w:hint="cs"/>
          <w:rtl/>
        </w:rPr>
        <w:t xml:space="preserve"> مقدار آن</w:t>
      </w:r>
      <w:r w:rsidRPr="00316704">
        <w:rPr>
          <w:rtl/>
        </w:rPr>
        <w:t xml:space="preserve"> نبايد از</w:t>
      </w:r>
      <w:r>
        <w:rPr>
          <w:rtl/>
        </w:rPr>
        <w:t xml:space="preserve"> </w:t>
      </w:r>
      <w:r>
        <w:t>dB(L</w:t>
      </w:r>
      <w:r>
        <w:rPr>
          <w:rStyle w:val="FootnoteReference"/>
        </w:rPr>
        <w:footnoteReference w:id="50"/>
      </w:r>
      <w:r w:rsidRPr="00316704">
        <w:t>)</w:t>
      </w:r>
      <w:r w:rsidRPr="00316704">
        <w:rPr>
          <w:rtl/>
        </w:rPr>
        <w:t xml:space="preserve"> 145 فراتر رود. در هنگام کاربرد اين معيار، وسايل سنجش بايد مطابق با</w:t>
      </w:r>
      <w:r>
        <w:t xml:space="preserve"> </w:t>
      </w:r>
      <w:r w:rsidRPr="00316704">
        <w:rPr>
          <w:rtl/>
        </w:rPr>
        <w:lastRenderedPageBreak/>
        <w:t>استاندارد</w:t>
      </w:r>
      <w:r>
        <w:rPr>
          <w:rtl/>
        </w:rPr>
        <w:t xml:space="preserve"> </w:t>
      </w:r>
      <w:r w:rsidRPr="00316704">
        <w:t>ANSI</w:t>
      </w:r>
      <w:r>
        <w:t>-</w:t>
      </w:r>
      <w:r w:rsidRPr="00316704">
        <w:t>S1.4</w:t>
      </w:r>
      <w:r>
        <w:t>-1983(R2006), ANSI-S1.25-1991(R2007),</w:t>
      </w:r>
      <w:r w:rsidR="00454F07">
        <w:t xml:space="preserve"> </w:t>
      </w:r>
      <w:r>
        <w:t>IEC-804-1990</w:t>
      </w:r>
      <w:r w:rsidRPr="00316704">
        <w:rPr>
          <w:rtl/>
        </w:rPr>
        <w:t xml:space="preserve"> باشند</w:t>
      </w:r>
      <w:r>
        <w:rPr>
          <w:rtl/>
        </w:rPr>
        <w:t xml:space="preserve"> </w:t>
      </w:r>
      <w:r w:rsidRPr="00316704">
        <w:rPr>
          <w:rtl/>
        </w:rPr>
        <w:t>و حساسيت</w:t>
      </w:r>
      <w:r w:rsidR="00F1686B">
        <w:rPr>
          <w:rFonts w:hint="cs"/>
          <w:rtl/>
        </w:rPr>
        <w:softHyphen/>
      </w:r>
      <w:r w:rsidRPr="00316704">
        <w:rPr>
          <w:rtl/>
        </w:rPr>
        <w:t>پاسخ فرکانس خطي يا وزن نيافته آنها حداقل 2 هرتز باشد.</w:t>
      </w:r>
    </w:p>
    <w:p w:rsidR="00F27ADF" w:rsidRPr="00316704" w:rsidRDefault="00F27ADF" w:rsidP="00F8167C">
      <w:pPr>
        <w:pStyle w:val="Heading4"/>
        <w:rPr>
          <w:rtl/>
        </w:rPr>
      </w:pPr>
      <w:r w:rsidRPr="00316704">
        <w:rPr>
          <w:rtl/>
        </w:rPr>
        <w:t xml:space="preserve">نکته     </w:t>
      </w:r>
    </w:p>
    <w:p w:rsidR="00F27ADF" w:rsidRDefault="00F27ADF" w:rsidP="00C353EA">
      <w:pPr>
        <w:pStyle w:val="a6"/>
      </w:pPr>
      <w:r w:rsidRPr="00316704">
        <w:rPr>
          <w:rtl/>
        </w:rPr>
        <w:t xml:space="preserve">اصوات با دامنه فرکانس پایين در ناحيه قفسه سينه </w:t>
      </w:r>
      <w:r w:rsidR="009D5A7A">
        <w:rPr>
          <w:rtl/>
        </w:rPr>
        <w:t>می</w:t>
      </w:r>
      <w:r w:rsidR="009D5A7A">
        <w:rPr>
          <w:rFonts w:hint="cs"/>
          <w:rtl/>
        </w:rPr>
        <w:softHyphen/>
      </w:r>
      <w:r>
        <w:rPr>
          <w:rtl/>
        </w:rPr>
        <w:t xml:space="preserve">تواند </w:t>
      </w:r>
      <w:r w:rsidRPr="00316704">
        <w:rPr>
          <w:rtl/>
        </w:rPr>
        <w:t>باعث ايجاد رزونانس (تشديد) شده که در حدود 60-50 هرتز ارتعاش کل بدن را به دنبال دارد. اين حالت موجب آزار و ناراحتي افراد مي</w:t>
      </w:r>
      <w:r w:rsidRPr="00316704">
        <w:rPr>
          <w:rtl/>
        </w:rPr>
        <w:softHyphen/>
        <w:t>گردد. در چنين مواردي تراز فشار صوت بايد تا حدي که مشکل ايجاد شده برطرف شود، کاهش داده شود.</w:t>
      </w:r>
    </w:p>
    <w:p w:rsidR="00F27ADF" w:rsidRPr="000E1CC4" w:rsidRDefault="00F27ADF" w:rsidP="00A17C1F">
      <w:pPr>
        <w:pStyle w:val="TOCHeading"/>
        <w:rPr>
          <w:rtl/>
        </w:rPr>
      </w:pPr>
      <w:bookmarkStart w:id="45" w:name="_Toc326762151"/>
      <w:r w:rsidRPr="000E1CC4">
        <w:rPr>
          <w:rtl/>
        </w:rPr>
        <w:t>فراصوت</w:t>
      </w:r>
      <w:bookmarkEnd w:id="45"/>
    </w:p>
    <w:p w:rsidR="00F27ADF" w:rsidRPr="005B242F" w:rsidRDefault="00F27ADF" w:rsidP="00F70AF4">
      <w:pPr>
        <w:pStyle w:val="a6"/>
        <w:rPr>
          <w:rtl/>
        </w:rPr>
      </w:pPr>
      <w:r w:rsidRPr="0028352C">
        <w:rPr>
          <w:rtl/>
        </w:rPr>
        <w:t xml:space="preserve">حدود مجاز </w:t>
      </w:r>
      <w:r>
        <w:rPr>
          <w:rtl/>
        </w:rPr>
        <w:t xml:space="preserve">مواجهه </w:t>
      </w:r>
      <w:r w:rsidRPr="0028352C">
        <w:rPr>
          <w:rtl/>
        </w:rPr>
        <w:t>شغلی</w:t>
      </w:r>
      <w:r w:rsidRPr="005B242F">
        <w:rPr>
          <w:rtl/>
        </w:rPr>
        <w:t xml:space="preserve"> ارائه شده در اين بخش</w:t>
      </w:r>
      <w:r>
        <w:rPr>
          <w:rFonts w:hint="cs"/>
          <w:rtl/>
        </w:rPr>
        <w:t xml:space="preserve"> مندرج در </w:t>
      </w:r>
      <w:r w:rsidRPr="005B242F">
        <w:rPr>
          <w:rtl/>
        </w:rPr>
        <w:t>جدول1 به شراي</w:t>
      </w:r>
      <w:r>
        <w:rPr>
          <w:rtl/>
        </w:rPr>
        <w:t xml:space="preserve">طي اشاره دارد كه چنانچه </w:t>
      </w:r>
      <w:r w:rsidRPr="005B242F">
        <w:rPr>
          <w:rtl/>
        </w:rPr>
        <w:t xml:space="preserve">شاغلين به طور مكرر در مواجهه با اين مقادير قرار گيرند آثار نامطلوب </w:t>
      </w:r>
      <w:r>
        <w:rPr>
          <w:rtl/>
        </w:rPr>
        <w:t xml:space="preserve">مشهودی </w:t>
      </w:r>
      <w:r w:rsidRPr="005B242F">
        <w:rPr>
          <w:rtl/>
        </w:rPr>
        <w:t xml:space="preserve">در توانايي شنيداري </w:t>
      </w:r>
      <w:r w:rsidR="00454F07">
        <w:rPr>
          <w:rtl/>
        </w:rPr>
        <w:t>و درك محاوره طبيعي</w:t>
      </w:r>
      <w:r w:rsidR="00F1686B">
        <w:rPr>
          <w:rFonts w:hint="cs"/>
          <w:rtl/>
        </w:rPr>
        <w:t xml:space="preserve"> </w:t>
      </w:r>
      <w:r>
        <w:rPr>
          <w:rtl/>
        </w:rPr>
        <w:t>آنان ايجاد ن</w:t>
      </w:r>
      <w:r w:rsidR="00F1686B">
        <w:rPr>
          <w:rtl/>
        </w:rPr>
        <w:t>گردد.</w:t>
      </w:r>
      <w:r w:rsidRPr="0028352C">
        <w:rPr>
          <w:rtl/>
        </w:rPr>
        <w:t xml:space="preserve">حدود مجاز </w:t>
      </w:r>
      <w:r>
        <w:rPr>
          <w:rtl/>
        </w:rPr>
        <w:t xml:space="preserve">مواجهه </w:t>
      </w:r>
      <w:r w:rsidRPr="0028352C">
        <w:rPr>
          <w:rtl/>
        </w:rPr>
        <w:t>شغلی</w:t>
      </w:r>
      <w:r w:rsidRPr="005B242F">
        <w:rPr>
          <w:rtl/>
        </w:rPr>
        <w:t xml:space="preserve"> </w:t>
      </w:r>
      <w:r>
        <w:rPr>
          <w:rtl/>
        </w:rPr>
        <w:t xml:space="preserve">تعیین </w:t>
      </w:r>
      <w:r w:rsidRPr="005B242F">
        <w:rPr>
          <w:rtl/>
        </w:rPr>
        <w:t>شده</w:t>
      </w:r>
      <w:r>
        <w:rPr>
          <w:rtl/>
        </w:rPr>
        <w:t xml:space="preserve"> در این مبحث</w:t>
      </w:r>
      <w:r w:rsidRPr="005B242F">
        <w:rPr>
          <w:rtl/>
        </w:rPr>
        <w:t>، براي فركانس‌هاي</w:t>
      </w:r>
      <w:r>
        <w:rPr>
          <w:rtl/>
        </w:rPr>
        <w:t xml:space="preserve"> فراصوت</w:t>
      </w:r>
      <w:r w:rsidRPr="005B242F">
        <w:rPr>
          <w:rtl/>
        </w:rPr>
        <w:t>10</w:t>
      </w:r>
      <w:r w:rsidR="00454F07">
        <w:rPr>
          <w:rFonts w:hint="cs"/>
          <w:rtl/>
        </w:rPr>
        <w:t>ت</w:t>
      </w:r>
      <w:r w:rsidRPr="005B242F">
        <w:rPr>
          <w:rtl/>
        </w:rPr>
        <w:t>ا20 كيلو</w:t>
      </w:r>
      <w:r w:rsidR="00454F07">
        <w:rPr>
          <w:rtl/>
        </w:rPr>
        <w:t>هرتز مي‌باشد</w:t>
      </w:r>
      <w:r w:rsidRPr="005B242F">
        <w:rPr>
          <w:rtl/>
        </w:rPr>
        <w:t xml:space="preserve">كه به منظور پيشگيري از عوارض ذهني </w:t>
      </w:r>
      <w:r w:rsidRPr="001623AB">
        <w:t>(Subjective)</w:t>
      </w:r>
      <w:r w:rsidRPr="005B242F">
        <w:rPr>
          <w:rtl/>
        </w:rPr>
        <w:t xml:space="preserve"> </w:t>
      </w:r>
      <w:r w:rsidR="00F70AF4">
        <w:rPr>
          <w:rFonts w:hint="cs"/>
          <w:rtl/>
        </w:rPr>
        <w:t>بکار رفته و</w:t>
      </w:r>
      <w:r>
        <w:rPr>
          <w:rtl/>
        </w:rPr>
        <w:t xml:space="preserve"> در</w:t>
      </w:r>
      <w:r w:rsidRPr="005B242F">
        <w:rPr>
          <w:rtl/>
        </w:rPr>
        <w:t xml:space="preserve"> جدول</w:t>
      </w:r>
      <w:r>
        <w:rPr>
          <w:rtl/>
        </w:rPr>
        <w:t xml:space="preserve"> شماره</w:t>
      </w:r>
      <w:r w:rsidR="00454F07">
        <w:rPr>
          <w:rFonts w:hint="cs"/>
          <w:rtl/>
        </w:rPr>
        <w:t>1</w:t>
      </w:r>
      <w:r>
        <w:rPr>
          <w:rtl/>
        </w:rPr>
        <w:t xml:space="preserve"> </w:t>
      </w:r>
      <w:r w:rsidR="00454F07">
        <w:rPr>
          <w:rFonts w:hint="cs"/>
          <w:rtl/>
        </w:rPr>
        <w:t xml:space="preserve">نشان داده شده </w:t>
      </w:r>
      <w:r>
        <w:rPr>
          <w:rtl/>
        </w:rPr>
        <w:t>است</w:t>
      </w:r>
      <w:r w:rsidRPr="005B242F">
        <w:rPr>
          <w:rtl/>
        </w:rPr>
        <w:t xml:space="preserve">. مقادير </w:t>
      </w:r>
      <w:r>
        <w:rPr>
          <w:rtl/>
        </w:rPr>
        <w:t xml:space="preserve">کلی تراز مواجهه </w:t>
      </w:r>
      <w:r w:rsidRPr="005B242F">
        <w:rPr>
          <w:rtl/>
        </w:rPr>
        <w:t>وزني زماني</w:t>
      </w:r>
      <w:r>
        <w:rPr>
          <w:rtl/>
        </w:rPr>
        <w:t xml:space="preserve"> </w:t>
      </w:r>
      <w:r w:rsidRPr="00336317">
        <w:t>(TWA)</w:t>
      </w:r>
      <w:r w:rsidRPr="005B242F">
        <w:rPr>
          <w:rtl/>
        </w:rPr>
        <w:t xml:space="preserve"> براي 8 ساعت مواجهه مانند </w:t>
      </w:r>
      <w:r w:rsidRPr="0028352C">
        <w:rPr>
          <w:rtl/>
        </w:rPr>
        <w:t xml:space="preserve">حدود مجاز </w:t>
      </w:r>
      <w:r>
        <w:rPr>
          <w:rtl/>
        </w:rPr>
        <w:t xml:space="preserve">مواجهه </w:t>
      </w:r>
      <w:r w:rsidRPr="0028352C">
        <w:rPr>
          <w:rtl/>
        </w:rPr>
        <w:t>شغلی</w:t>
      </w:r>
      <w:r w:rsidRPr="005B242F">
        <w:rPr>
          <w:rtl/>
        </w:rPr>
        <w:t xml:space="preserve"> صدا و</w:t>
      </w:r>
      <w:r>
        <w:rPr>
          <w:rtl/>
        </w:rPr>
        <w:t xml:space="preserve"> برابر </w:t>
      </w:r>
      <w:r w:rsidRPr="005B242F">
        <w:rPr>
          <w:rtl/>
        </w:rPr>
        <w:t xml:space="preserve">85 دسي بل تعيين گرديده است. مقادير سقف را مي‌توان با استفاده از يك دستگاه سنجش تراز صوت (صداسنج)، كه در حالت اندازه‌گيري </w:t>
      </w:r>
      <w:r w:rsidRPr="00162A72">
        <w:t>"slow"</w:t>
      </w:r>
      <w:r w:rsidRPr="00162A72">
        <w:rPr>
          <w:rtl/>
        </w:rPr>
        <w:t xml:space="preserve"> </w:t>
      </w:r>
      <w:r w:rsidRPr="005B242F">
        <w:rPr>
          <w:rtl/>
        </w:rPr>
        <w:t>و باند اندازه‌گيري يك سوم اكتاو تنظيم شده است، مورد سنجش قرار داد. مقادير</w:t>
      </w:r>
      <w:r w:rsidRPr="00162A72">
        <w:t>TWA</w:t>
      </w:r>
      <w:r>
        <w:t xml:space="preserve"> </w:t>
      </w:r>
      <w:r w:rsidRPr="005B242F">
        <w:rPr>
          <w:rtl/>
        </w:rPr>
        <w:t xml:space="preserve"> را</w:t>
      </w:r>
      <w:r>
        <w:rPr>
          <w:rtl/>
        </w:rPr>
        <w:t xml:space="preserve"> </w:t>
      </w:r>
      <w:r w:rsidRPr="005B242F">
        <w:rPr>
          <w:rtl/>
        </w:rPr>
        <w:t xml:space="preserve">نيز مي‌توان با يك دستگاه تراز </w:t>
      </w:r>
      <w:r>
        <w:rPr>
          <w:rtl/>
        </w:rPr>
        <w:t xml:space="preserve">سنج </w:t>
      </w:r>
      <w:r w:rsidRPr="005B242F">
        <w:rPr>
          <w:rtl/>
        </w:rPr>
        <w:t xml:space="preserve">صوت از نوع </w:t>
      </w:r>
      <w:r>
        <w:rPr>
          <w:rFonts w:hint="cs"/>
          <w:rtl/>
        </w:rPr>
        <w:t>ی</w:t>
      </w:r>
      <w:r>
        <w:rPr>
          <w:rtl/>
        </w:rPr>
        <w:t xml:space="preserve">کپارچه </w:t>
      </w:r>
      <w:r>
        <w:t>(</w:t>
      </w:r>
      <w:r w:rsidRPr="00162A72">
        <w:t>Integrating</w:t>
      </w:r>
      <w:r>
        <w:t>)</w:t>
      </w:r>
      <w:r w:rsidRPr="00162A72">
        <w:rPr>
          <w:rtl/>
        </w:rPr>
        <w:t xml:space="preserve"> </w:t>
      </w:r>
      <w:r w:rsidRPr="005B242F">
        <w:rPr>
          <w:rtl/>
        </w:rPr>
        <w:t xml:space="preserve">و در </w:t>
      </w:r>
      <w:r>
        <w:rPr>
          <w:rtl/>
        </w:rPr>
        <w:t xml:space="preserve">تجزیه </w:t>
      </w:r>
      <w:r w:rsidRPr="005B242F">
        <w:rPr>
          <w:rtl/>
        </w:rPr>
        <w:t>يك س</w:t>
      </w:r>
      <w:r w:rsidR="00F70AF4">
        <w:rPr>
          <w:rtl/>
        </w:rPr>
        <w:t>وم اكتاو باند اندازه‌گيري نمود.</w:t>
      </w:r>
      <w:r w:rsidRPr="005B242F">
        <w:rPr>
          <w:rtl/>
        </w:rPr>
        <w:t>كليه دستگاه‌ها بايد از حساسيت فركانسي مناسب برخوردار بوده و با ويژگي‌هاي مندرج</w:t>
      </w:r>
      <w:r w:rsidR="00F70AF4">
        <w:rPr>
          <w:rFonts w:hint="cs"/>
          <w:rtl/>
        </w:rPr>
        <w:t xml:space="preserve"> در</w:t>
      </w:r>
      <w:r w:rsidRPr="005B242F">
        <w:rPr>
          <w:rtl/>
        </w:rPr>
        <w:t xml:space="preserve"> </w:t>
      </w:r>
      <w:r w:rsidRPr="00162A72">
        <w:t xml:space="preserve">IEC 804,ANSI </w:t>
      </w:r>
      <w:r>
        <w:t>S</w:t>
      </w:r>
      <w:r w:rsidRPr="00162A72">
        <w:t>1.4-19</w:t>
      </w:r>
      <w:r>
        <w:t>8</w:t>
      </w:r>
      <w:r w:rsidRPr="00162A72">
        <w:t>3</w:t>
      </w:r>
      <w:r>
        <w:t>(R2006)</w:t>
      </w:r>
      <w:r w:rsidRPr="00162A72">
        <w:rPr>
          <w:rtl/>
        </w:rPr>
        <w:t xml:space="preserve"> </w:t>
      </w:r>
      <w:r w:rsidRPr="005B242F">
        <w:rPr>
          <w:rtl/>
        </w:rPr>
        <w:t>مطابقت نمايند.</w:t>
      </w:r>
    </w:p>
    <w:p w:rsidR="00B86A85" w:rsidRDefault="00B86A85" w:rsidP="006C683B">
      <w:pPr>
        <w:bidi w:val="0"/>
        <w:rPr>
          <w:rFonts w:ascii="Times New Roman" w:eastAsia="Times New Roman" w:hAnsi="Times New Roman" w:cs="B Zar"/>
          <w:color w:val="000000"/>
          <w:sz w:val="20"/>
          <w:szCs w:val="24"/>
          <w:lang w:bidi="ar-SA"/>
        </w:rPr>
      </w:pPr>
    </w:p>
    <w:p w:rsidR="005C7B60" w:rsidRDefault="005C7B60" w:rsidP="00C353EA">
      <w:pPr>
        <w:pStyle w:val="a6"/>
      </w:pPr>
    </w:p>
    <w:p w:rsidR="005C7B60" w:rsidRDefault="005C7B60" w:rsidP="00C353EA">
      <w:pPr>
        <w:pStyle w:val="a6"/>
      </w:pPr>
    </w:p>
    <w:p w:rsidR="005C7B60" w:rsidRDefault="005C7B60" w:rsidP="00C353EA">
      <w:pPr>
        <w:pStyle w:val="a6"/>
      </w:pPr>
    </w:p>
    <w:p w:rsidR="00F93D03" w:rsidRDefault="00F93D03" w:rsidP="00C353EA">
      <w:pPr>
        <w:pStyle w:val="a6"/>
      </w:pPr>
    </w:p>
    <w:p w:rsidR="00F93D03" w:rsidRDefault="00F93D03" w:rsidP="00C353EA">
      <w:pPr>
        <w:pStyle w:val="a6"/>
      </w:pPr>
    </w:p>
    <w:p w:rsidR="00F93D03" w:rsidRDefault="00F93D03" w:rsidP="00C353EA">
      <w:pPr>
        <w:pStyle w:val="a6"/>
        <w:rPr>
          <w:rtl/>
          <w:lang w:bidi="fa-IR"/>
        </w:rPr>
      </w:pPr>
    </w:p>
    <w:p w:rsidR="005C7B60" w:rsidRDefault="00175DB7" w:rsidP="00C353EA">
      <w:pPr>
        <w:pStyle w:val="a6"/>
        <w:rPr>
          <w:rtl/>
        </w:rPr>
      </w:pPr>
      <w:r w:rsidRPr="00175DB7">
        <w:rPr>
          <w:noProof/>
          <w:sz w:val="22"/>
          <w:szCs w:val="28"/>
          <w:rtl/>
        </w:rPr>
        <w:lastRenderedPageBreak/>
        <w:pict>
          <v:rect id="Rectangle 6" o:spid="_x0000_s1036" style="position:absolute;left:0;text-align:left;margin-left:0;margin-top:0;width:355.6pt;height:333.7pt;z-index:251897856;visibility:visible;mso-position-horizontal:left;mso-position-horizontal-relative:margin;mso-position-vertical:top;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" filled="f" stroked="f" strokeweight="1pt">
            <v:textbox style="mso-next-textbox:#Rectangle 6">
              <w:txbxContent>
                <w:p w:rsidR="00CA53D0" w:rsidRDefault="00CA53D0" w:rsidP="003D71BF">
                  <w:pPr>
                    <w:pStyle w:val="a4"/>
                    <w:rPr>
                      <w:rtl/>
                    </w:rPr>
                  </w:pPr>
                  <w:r w:rsidRPr="005B242F">
                    <w:rPr>
                      <w:rtl/>
                    </w:rPr>
                    <w:t xml:space="preserve">جدول1- </w:t>
                  </w:r>
                  <w:r w:rsidRPr="0028352C">
                    <w:rPr>
                      <w:rtl/>
                    </w:rPr>
                    <w:t xml:space="preserve">حدود مجاز </w:t>
                  </w:r>
                  <w:r>
                    <w:rPr>
                      <w:rtl/>
                    </w:rPr>
                    <w:t xml:space="preserve">مواجهه </w:t>
                  </w:r>
                  <w:r w:rsidRPr="0028352C">
                    <w:rPr>
                      <w:rtl/>
                    </w:rPr>
                    <w:t>شغلی</w:t>
                  </w:r>
                  <w:r w:rsidRPr="005B242F">
                    <w:rPr>
                      <w:rtl/>
                    </w:rPr>
                    <w:t xml:space="preserve"> براي فرا</w:t>
                  </w:r>
                  <w:r>
                    <w:t xml:space="preserve"> </w:t>
                  </w:r>
                  <w:r w:rsidRPr="005B242F">
                    <w:rPr>
                      <w:rtl/>
                    </w:rPr>
                    <w:t>صوت</w:t>
                  </w:r>
                </w:p>
                <w:tbl>
                  <w:tblPr>
                    <w:tblStyle w:val="MediumShading1-Accent6"/>
                    <w:bidiVisual/>
                    <w:tblW w:w="0" w:type="auto"/>
                    <w:tblLook w:val="01E0"/>
                  </w:tblPr>
                  <w:tblGrid>
                    <w:gridCol w:w="1804"/>
                    <w:gridCol w:w="1335"/>
                    <w:gridCol w:w="1492"/>
                    <w:gridCol w:w="2388"/>
                  </w:tblGrid>
                  <w:tr w:rsidR="00CA53D0" w:rsidRPr="00FB52B1" w:rsidTr="003D71BF">
                    <w:trPr>
                      <w:cnfStyle w:val="100000000000"/>
                      <w:tblHeader/>
                    </w:trPr>
                    <w:tc>
                      <w:tcPr>
                        <w:cnfStyle w:val="001000000100"/>
                        <w:tcW w:w="1804" w:type="dxa"/>
                        <w:vMerge w:val="restart"/>
                        <w:tcBorders>
                          <w:bottom w:val="single" w:sz="4" w:space="0" w:color="FFFFFF" w:themeColor="background1"/>
                        </w:tcBorders>
                      </w:tcPr>
                      <w:p w:rsidR="00CA53D0" w:rsidRPr="00FB52B1" w:rsidRDefault="00CA53D0" w:rsidP="00DC694D">
                        <w:pPr>
                          <w:rPr>
                            <w:rFonts w:cs="B Zar"/>
                            <w:rtl/>
                          </w:rPr>
                        </w:pPr>
                        <w:r w:rsidRPr="00FB52B1">
                          <w:rPr>
                            <w:rFonts w:cs="B Zar"/>
                            <w:rtl/>
                          </w:rPr>
                          <w:t xml:space="preserve">فركانس مرکزی </w:t>
                        </w:r>
                        <w:r w:rsidRPr="00FB52B1">
                          <w:rPr>
                            <w:rFonts w:cs="B Zar" w:hint="cs"/>
                            <w:rtl/>
                          </w:rPr>
                          <w:t xml:space="preserve">تجزیه </w:t>
                        </w:r>
                        <w:r w:rsidRPr="00FB52B1">
                          <w:rPr>
                            <w:rFonts w:cs="B Zar"/>
                            <w:rtl/>
                          </w:rPr>
                          <w:t>يك سوم اكتاوباند</w:t>
                        </w:r>
                      </w:p>
                      <w:p w:rsidR="00CA53D0" w:rsidRPr="00FB52B1" w:rsidRDefault="00CA53D0" w:rsidP="00DC694D">
                        <w:pPr>
                          <w:rPr>
                            <w:rFonts w:cs="B Zar"/>
                          </w:rPr>
                        </w:pPr>
                        <w:r w:rsidRPr="00FB52B1">
                          <w:rPr>
                            <w:rFonts w:cs="B Zar"/>
                            <w:rtl/>
                          </w:rPr>
                          <w:t>(كيلوهرتز)</w:t>
                        </w:r>
                      </w:p>
                    </w:tc>
                    <w:tc>
                      <w:tcPr>
                        <w:cnfStyle w:val="000100001000"/>
                        <w:tcW w:w="5215" w:type="dxa"/>
                        <w:gridSpan w:val="3"/>
                        <w:tcBorders>
                          <w:bottom w:val="single" w:sz="4" w:space="0" w:color="FFFFFF" w:themeColor="background1"/>
                        </w:tcBorders>
                      </w:tcPr>
                      <w:p w:rsidR="00CA53D0" w:rsidRPr="00FB52B1" w:rsidRDefault="00CA53D0" w:rsidP="007723B3">
                        <w:pPr>
                          <w:rPr>
                            <w:rFonts w:cs="B Zar"/>
                          </w:rPr>
                        </w:pPr>
                        <w:r w:rsidRPr="00FB52B1">
                          <w:rPr>
                            <w:rFonts w:cs="B Zar"/>
                            <w:rtl/>
                          </w:rPr>
                          <w:t xml:space="preserve">تراز فشار فراصوت در تجزیه يك سوم اكتاو باند </w:t>
                        </w:r>
                      </w:p>
                    </w:tc>
                  </w:tr>
                  <w:tr w:rsidR="00CA53D0" w:rsidRPr="00FB52B1" w:rsidTr="003D71BF">
                    <w:trPr>
                      <w:cnfStyle w:val="100000000000"/>
                      <w:trHeight w:val="920"/>
                      <w:tblHeader/>
                    </w:trPr>
                    <w:tc>
                      <w:tcPr>
                        <w:cnfStyle w:val="001000000100"/>
                        <w:tcW w:w="1804" w:type="dxa"/>
                        <w:vMerge/>
                        <w:tcBorders>
                          <w:top w:val="single" w:sz="4" w:space="0" w:color="FFFFFF" w:themeColor="background1"/>
                          <w:bottom w:val="single" w:sz="4" w:space="0" w:color="FFFFFF" w:themeColor="background1"/>
                        </w:tcBorders>
                      </w:tcPr>
                      <w:p w:rsidR="00CA53D0" w:rsidRPr="00FB52B1" w:rsidRDefault="00CA53D0" w:rsidP="00DC694D">
                        <w:pPr>
                          <w:rPr>
                            <w:rFonts w:cs="B Zar"/>
                          </w:rPr>
                        </w:pPr>
                      </w:p>
                    </w:tc>
                    <w:tc>
                      <w:tcPr>
                        <w:cnfStyle w:val="000010000000"/>
                        <w:tcW w:w="2827" w:type="dxa"/>
                        <w:gridSpan w:val="2"/>
                        <w:tcBorders>
                          <w:top w:val="single" w:sz="4" w:space="0" w:color="FFFFFF" w:themeColor="background1"/>
                          <w:bottom w:val="single" w:sz="4" w:space="0" w:color="FFFFFF" w:themeColor="background1"/>
                        </w:tcBorders>
                      </w:tcPr>
                      <w:p w:rsidR="00CA53D0" w:rsidRDefault="00CA53D0" w:rsidP="00DC694D">
                        <w:pPr>
                          <w:rPr>
                            <w:rFonts w:cs="B Zar"/>
                            <w:rtl/>
                          </w:rPr>
                        </w:pPr>
                        <w:r w:rsidRPr="00FB52B1">
                          <w:rPr>
                            <w:rFonts w:cs="B Zar"/>
                            <w:rtl/>
                          </w:rPr>
                          <w:t xml:space="preserve">اندازه‌گيري شده در هوا </w:t>
                        </w:r>
                      </w:p>
                      <w:p w:rsidR="00CA53D0" w:rsidRPr="00FB52B1" w:rsidRDefault="00CA53D0" w:rsidP="00DC694D">
                        <w:pPr>
                          <w:rPr>
                            <w:rFonts w:cs="B Zar"/>
                            <w:rtl/>
                          </w:rPr>
                        </w:pPr>
                        <w:r w:rsidRPr="00FB52B1">
                          <w:rPr>
                            <w:rFonts w:cs="B Zar"/>
                            <w:rtl/>
                          </w:rPr>
                          <w:t xml:space="preserve">بر حسب </w:t>
                        </w:r>
                        <w:r w:rsidRPr="00FB52B1">
                          <w:rPr>
                            <w:rFonts w:cs="B Zar"/>
                          </w:rPr>
                          <w:t>dB</w:t>
                        </w:r>
                        <w:r w:rsidRPr="00FB52B1">
                          <w:rPr>
                            <w:rFonts w:cs="B Zar"/>
                            <w:rtl/>
                          </w:rPr>
                          <w:t xml:space="preserve"> </w:t>
                        </w:r>
                      </w:p>
                      <w:p w:rsidR="00CA53D0" w:rsidRPr="00FB52B1" w:rsidRDefault="00CA53D0" w:rsidP="00DC694D">
                        <w:pPr>
                          <w:rPr>
                            <w:rFonts w:cs="B Zar"/>
                          </w:rPr>
                        </w:pPr>
                        <w:r w:rsidRPr="00FB52B1">
                          <w:rPr>
                            <w:rFonts w:cs="B Zar"/>
                            <w:rtl/>
                          </w:rPr>
                          <w:t xml:space="preserve">(سر فرد درون هوا) </w:t>
                        </w:r>
                      </w:p>
                      <w:p w:rsidR="00CA53D0" w:rsidRPr="00FB52B1" w:rsidRDefault="00CA53D0" w:rsidP="00DC694D">
                        <w:pPr>
                          <w:rPr>
                            <w:rFonts w:cs="B Zar"/>
                          </w:rPr>
                        </w:pPr>
                        <w:r w:rsidRPr="00FB52B1">
                          <w:rPr>
                            <w:rFonts w:cs="B Zar"/>
                            <w:rtl/>
                          </w:rPr>
                          <w:t>(فشار مبنا 20 ميكرو پاسكال)</w:t>
                        </w:r>
                      </w:p>
                    </w:tc>
                    <w:tc>
                      <w:tcPr>
                        <w:cnfStyle w:val="000100001000"/>
                        <w:tcW w:w="2388" w:type="dxa"/>
                        <w:tcBorders>
                          <w:top w:val="single" w:sz="4" w:space="0" w:color="FFFFFF" w:themeColor="background1"/>
                          <w:bottom w:val="single" w:sz="4" w:space="0" w:color="FFFFFF" w:themeColor="background1"/>
                        </w:tcBorders>
                      </w:tcPr>
                      <w:p w:rsidR="00CA53D0" w:rsidRPr="00FB52B1" w:rsidRDefault="00CA53D0" w:rsidP="00DC694D">
                        <w:pPr>
                          <w:rPr>
                            <w:rFonts w:cs="B Zar"/>
                            <w:rtl/>
                          </w:rPr>
                        </w:pPr>
                        <w:r w:rsidRPr="00FB52B1">
                          <w:rPr>
                            <w:rFonts w:cs="B Zar"/>
                            <w:rtl/>
                          </w:rPr>
                          <w:t xml:space="preserve">اندازه‌گيري شده در آب برحسب </w:t>
                        </w:r>
                        <w:r w:rsidRPr="00FB52B1">
                          <w:rPr>
                            <w:rFonts w:cs="B Zar"/>
                          </w:rPr>
                          <w:t>dB</w:t>
                        </w:r>
                      </w:p>
                      <w:p w:rsidR="00CA53D0" w:rsidRPr="00FB52B1" w:rsidRDefault="00CA53D0" w:rsidP="00DC694D">
                        <w:pPr>
                          <w:rPr>
                            <w:rFonts w:cs="B Zar"/>
                            <w:rtl/>
                          </w:rPr>
                        </w:pPr>
                        <w:r w:rsidRPr="00FB52B1">
                          <w:rPr>
                            <w:rFonts w:cs="B Zar"/>
                            <w:rtl/>
                          </w:rPr>
                          <w:t>(سر فرد درون</w:t>
                        </w:r>
                        <w:r w:rsidRPr="00FB52B1">
                          <w:rPr>
                            <w:rFonts w:cs="B Zar" w:hint="cs"/>
                            <w:rtl/>
                          </w:rPr>
                          <w:t xml:space="preserve"> آ</w:t>
                        </w:r>
                        <w:r w:rsidRPr="00FB52B1">
                          <w:rPr>
                            <w:rFonts w:cs="B Zar"/>
                            <w:rtl/>
                          </w:rPr>
                          <w:t>ب)</w:t>
                        </w:r>
                      </w:p>
                      <w:p w:rsidR="00CA53D0" w:rsidRPr="00FB52B1" w:rsidRDefault="00CA53D0" w:rsidP="00DC694D">
                        <w:pPr>
                          <w:rPr>
                            <w:rFonts w:cs="B Zar"/>
                          </w:rPr>
                        </w:pPr>
                        <w:r w:rsidRPr="00FB52B1">
                          <w:rPr>
                            <w:rFonts w:cs="B Zar"/>
                            <w:rtl/>
                          </w:rPr>
                          <w:t>(فشار مبنا 1 ميكرو پاسكال)</w:t>
                        </w:r>
                      </w:p>
                    </w:tc>
                  </w:tr>
                  <w:tr w:rsidR="00CA53D0" w:rsidRPr="00FB52B1" w:rsidTr="003D71BF">
                    <w:trPr>
                      <w:cnfStyle w:val="100000000000"/>
                      <w:trHeight w:val="435"/>
                      <w:tblHeader/>
                    </w:trPr>
                    <w:tc>
                      <w:tcPr>
                        <w:cnfStyle w:val="001000000100"/>
                        <w:tcW w:w="1804" w:type="dxa"/>
                        <w:vMerge/>
                        <w:tcBorders>
                          <w:top w:val="single" w:sz="4" w:space="0" w:color="FFFFFF" w:themeColor="background1"/>
                        </w:tcBorders>
                      </w:tcPr>
                      <w:p w:rsidR="00CA53D0" w:rsidRPr="00FB52B1" w:rsidRDefault="00CA53D0" w:rsidP="00DC694D">
                        <w:pPr>
                          <w:rPr>
                            <w:rFonts w:cs="B Zar"/>
                          </w:rPr>
                        </w:pPr>
                      </w:p>
                    </w:tc>
                    <w:tc>
                      <w:tcPr>
                        <w:cnfStyle w:val="000010000000"/>
                        <w:tcW w:w="1335" w:type="dxa"/>
                        <w:tcBorders>
                          <w:top w:val="single" w:sz="4" w:space="0" w:color="FFFFFF" w:themeColor="background1"/>
                        </w:tcBorders>
                      </w:tcPr>
                      <w:p w:rsidR="00CA53D0" w:rsidRPr="00FB52B1" w:rsidRDefault="00CA53D0" w:rsidP="00DC694D">
                        <w:pPr>
                          <w:rPr>
                            <w:rFonts w:cs="B Zar"/>
                          </w:rPr>
                        </w:pPr>
                        <w:r w:rsidRPr="00FB52B1">
                          <w:rPr>
                            <w:rFonts w:cs="B Zar"/>
                            <w:rtl/>
                          </w:rPr>
                          <w:t>مقادير سقف</w:t>
                        </w:r>
                      </w:p>
                    </w:tc>
                    <w:tc>
                      <w:tcPr>
                        <w:cnfStyle w:val="000001000000"/>
                        <w:tcW w:w="1492" w:type="dxa"/>
                        <w:tcBorders>
                          <w:top w:val="single" w:sz="4" w:space="0" w:color="FFFFFF" w:themeColor="background1"/>
                        </w:tcBorders>
                      </w:tcPr>
                      <w:p w:rsidR="00CA53D0" w:rsidRPr="00FB52B1" w:rsidRDefault="00CA53D0" w:rsidP="00DC694D">
                        <w:pPr>
                          <w:rPr>
                            <w:rFonts w:cs="B Zar"/>
                          </w:rPr>
                        </w:pPr>
                        <w:r w:rsidRPr="00FB52B1">
                          <w:rPr>
                            <w:rFonts w:cs="B Zar"/>
                          </w:rPr>
                          <w:t>TWA</w:t>
                        </w:r>
                        <w:r w:rsidRPr="00FB52B1">
                          <w:rPr>
                            <w:rFonts w:cs="B Zar"/>
                            <w:rtl/>
                          </w:rPr>
                          <w:t xml:space="preserve"> هشت ساعته</w:t>
                        </w:r>
                      </w:p>
                    </w:tc>
                    <w:tc>
                      <w:tcPr>
                        <w:cnfStyle w:val="000100001000"/>
                        <w:tcW w:w="2388" w:type="dxa"/>
                        <w:tcBorders>
                          <w:top w:val="single" w:sz="4" w:space="0" w:color="FFFFFF" w:themeColor="background1"/>
                        </w:tcBorders>
                      </w:tcPr>
                      <w:p w:rsidR="00CA53D0" w:rsidRPr="00FB52B1" w:rsidRDefault="00CA53D0" w:rsidP="00DC694D">
                        <w:pPr>
                          <w:rPr>
                            <w:rFonts w:cs="B Zar"/>
                          </w:rPr>
                        </w:pPr>
                        <w:r w:rsidRPr="00FB52B1">
                          <w:rPr>
                            <w:rFonts w:cs="B Zar"/>
                            <w:rtl/>
                          </w:rPr>
                          <w:t>مقادير سقف</w:t>
                        </w:r>
                      </w:p>
                    </w:tc>
                  </w:tr>
                  <w:tr w:rsidR="00CA53D0" w:rsidRPr="00FB52B1" w:rsidTr="003D71BF">
                    <w:trPr>
                      <w:cnfStyle w:val="000000100000"/>
                      <w:trHeight w:val="351"/>
                    </w:trPr>
                    <w:tc>
                      <w:tcPr>
                        <w:cnfStyle w:val="001000000000"/>
                        <w:tcW w:w="1804" w:type="dxa"/>
                      </w:tcPr>
                      <w:p w:rsidR="00CA53D0" w:rsidRPr="0091098E" w:rsidRDefault="00CA53D0" w:rsidP="00DC694D">
                        <w:pPr>
                          <w:rPr>
                            <w:rFonts w:cs="B Zar"/>
                            <w:sz w:val="18"/>
                            <w:szCs w:val="20"/>
                          </w:rPr>
                        </w:pPr>
                        <w:r w:rsidRPr="0091098E">
                          <w:rPr>
                            <w:rFonts w:cs="B Zar"/>
                            <w:sz w:val="18"/>
                            <w:szCs w:val="20"/>
                            <w:rtl/>
                          </w:rPr>
                          <w:t>10</w:t>
                        </w:r>
                      </w:p>
                    </w:tc>
                    <w:tc>
                      <w:tcPr>
                        <w:cnfStyle w:val="000010000000"/>
                        <w:tcW w:w="1335" w:type="dxa"/>
                      </w:tcPr>
                      <w:p w:rsidR="00CA53D0" w:rsidRPr="0091098E" w:rsidRDefault="00CA53D0" w:rsidP="00DC694D">
                        <w:pPr>
                          <w:rPr>
                            <w:rFonts w:cs="B Zar"/>
                            <w:sz w:val="18"/>
                            <w:szCs w:val="20"/>
                          </w:rPr>
                        </w:pPr>
                        <w:r w:rsidRPr="0091098E">
                          <w:rPr>
                            <w:rFonts w:cs="B Zar"/>
                            <w:sz w:val="18"/>
                            <w:szCs w:val="20"/>
                            <w:rtl/>
                          </w:rPr>
                          <w:t>*105</w:t>
                        </w:r>
                      </w:p>
                    </w:tc>
                    <w:tc>
                      <w:tcPr>
                        <w:cnfStyle w:val="000001000000"/>
                        <w:tcW w:w="1492" w:type="dxa"/>
                      </w:tcPr>
                      <w:p w:rsidR="00CA53D0" w:rsidRPr="0091098E" w:rsidRDefault="00CA53D0" w:rsidP="00DC694D">
                        <w:pPr>
                          <w:rPr>
                            <w:rFonts w:cs="B Zar"/>
                            <w:sz w:val="18"/>
                            <w:szCs w:val="20"/>
                          </w:rPr>
                        </w:pPr>
                        <w:r w:rsidRPr="0091098E">
                          <w:rPr>
                            <w:rFonts w:cs="B Zar"/>
                            <w:sz w:val="18"/>
                            <w:szCs w:val="20"/>
                            <w:rtl/>
                          </w:rPr>
                          <w:t xml:space="preserve">*88 </w:t>
                        </w:r>
                      </w:p>
                    </w:tc>
                    <w:tc>
                      <w:tcPr>
                        <w:cnfStyle w:val="000100000000"/>
                        <w:tcW w:w="2388" w:type="dxa"/>
                      </w:tcPr>
                      <w:p w:rsidR="00CA53D0" w:rsidRPr="0091098E" w:rsidRDefault="00CA53D0" w:rsidP="00DC694D">
                        <w:pPr>
                          <w:rPr>
                            <w:rFonts w:cs="B Zar"/>
                            <w:sz w:val="18"/>
                            <w:szCs w:val="20"/>
                          </w:rPr>
                        </w:pPr>
                        <w:r w:rsidRPr="0091098E">
                          <w:rPr>
                            <w:rFonts w:cs="B Zar"/>
                            <w:sz w:val="18"/>
                            <w:szCs w:val="20"/>
                            <w:rtl/>
                          </w:rPr>
                          <w:t>167</w:t>
                        </w:r>
                      </w:p>
                    </w:tc>
                  </w:tr>
                  <w:tr w:rsidR="00CA53D0" w:rsidRPr="00FB52B1" w:rsidTr="003D71BF">
                    <w:trPr>
                      <w:cnfStyle w:val="000000010000"/>
                      <w:trHeight w:val="358"/>
                    </w:trPr>
                    <w:tc>
                      <w:tcPr>
                        <w:cnfStyle w:val="001000000000"/>
                        <w:tcW w:w="1804" w:type="dxa"/>
                      </w:tcPr>
                      <w:p w:rsidR="00CA53D0" w:rsidRPr="0091098E" w:rsidRDefault="00CA53D0" w:rsidP="00DC694D">
                        <w:pPr>
                          <w:rPr>
                            <w:rFonts w:cs="B Zar"/>
                            <w:sz w:val="18"/>
                            <w:szCs w:val="20"/>
                          </w:rPr>
                        </w:pPr>
                        <w:r w:rsidRPr="0091098E">
                          <w:rPr>
                            <w:rFonts w:cs="B Zar"/>
                            <w:sz w:val="18"/>
                            <w:szCs w:val="20"/>
                            <w:rtl/>
                          </w:rPr>
                          <w:t>5/12</w:t>
                        </w:r>
                      </w:p>
                    </w:tc>
                    <w:tc>
                      <w:tcPr>
                        <w:cnfStyle w:val="000010000000"/>
                        <w:tcW w:w="1335" w:type="dxa"/>
                      </w:tcPr>
                      <w:p w:rsidR="00CA53D0" w:rsidRPr="0091098E" w:rsidRDefault="00CA53D0" w:rsidP="00DC694D">
                        <w:pPr>
                          <w:rPr>
                            <w:rFonts w:cs="B Zar"/>
                            <w:sz w:val="18"/>
                            <w:szCs w:val="20"/>
                          </w:rPr>
                        </w:pPr>
                        <w:r w:rsidRPr="0091098E">
                          <w:rPr>
                            <w:rFonts w:cs="B Zar"/>
                            <w:sz w:val="18"/>
                            <w:szCs w:val="20"/>
                            <w:rtl/>
                          </w:rPr>
                          <w:t>*105</w:t>
                        </w:r>
                      </w:p>
                    </w:tc>
                    <w:tc>
                      <w:tcPr>
                        <w:cnfStyle w:val="000001000000"/>
                        <w:tcW w:w="1492" w:type="dxa"/>
                      </w:tcPr>
                      <w:p w:rsidR="00CA53D0" w:rsidRPr="0091098E" w:rsidRDefault="00CA53D0" w:rsidP="00DC694D">
                        <w:pPr>
                          <w:rPr>
                            <w:rFonts w:cs="B Zar"/>
                            <w:sz w:val="18"/>
                            <w:szCs w:val="20"/>
                          </w:rPr>
                        </w:pPr>
                        <w:r w:rsidRPr="0091098E">
                          <w:rPr>
                            <w:rFonts w:cs="B Zar"/>
                            <w:sz w:val="18"/>
                            <w:szCs w:val="20"/>
                            <w:rtl/>
                          </w:rPr>
                          <w:t>*89</w:t>
                        </w:r>
                      </w:p>
                    </w:tc>
                    <w:tc>
                      <w:tcPr>
                        <w:cnfStyle w:val="000100000000"/>
                        <w:tcW w:w="2388" w:type="dxa"/>
                      </w:tcPr>
                      <w:p w:rsidR="00CA53D0" w:rsidRPr="0091098E" w:rsidRDefault="00CA53D0" w:rsidP="00DC694D">
                        <w:pPr>
                          <w:rPr>
                            <w:rFonts w:cs="B Zar"/>
                            <w:sz w:val="18"/>
                            <w:szCs w:val="20"/>
                          </w:rPr>
                        </w:pPr>
                        <w:r w:rsidRPr="0091098E">
                          <w:rPr>
                            <w:rFonts w:cs="B Zar"/>
                            <w:sz w:val="18"/>
                            <w:szCs w:val="20"/>
                            <w:rtl/>
                          </w:rPr>
                          <w:t>167</w:t>
                        </w:r>
                      </w:p>
                    </w:tc>
                  </w:tr>
                  <w:tr w:rsidR="00CA53D0" w:rsidRPr="00FB52B1" w:rsidTr="003D71BF">
                    <w:trPr>
                      <w:cnfStyle w:val="000000100000"/>
                      <w:trHeight w:val="180"/>
                    </w:trPr>
                    <w:tc>
                      <w:tcPr>
                        <w:cnfStyle w:val="001000000000"/>
                        <w:tcW w:w="1804" w:type="dxa"/>
                      </w:tcPr>
                      <w:p w:rsidR="00CA53D0" w:rsidRPr="0091098E" w:rsidRDefault="00CA53D0" w:rsidP="00DC694D">
                        <w:pPr>
                          <w:rPr>
                            <w:rFonts w:cs="B Zar"/>
                            <w:sz w:val="18"/>
                            <w:szCs w:val="20"/>
                          </w:rPr>
                        </w:pPr>
                        <w:r w:rsidRPr="0091098E">
                          <w:rPr>
                            <w:rFonts w:cs="B Zar"/>
                            <w:sz w:val="18"/>
                            <w:szCs w:val="20"/>
                            <w:rtl/>
                          </w:rPr>
                          <w:t>16</w:t>
                        </w:r>
                      </w:p>
                    </w:tc>
                    <w:tc>
                      <w:tcPr>
                        <w:cnfStyle w:val="000010000000"/>
                        <w:tcW w:w="1335" w:type="dxa"/>
                      </w:tcPr>
                      <w:p w:rsidR="00CA53D0" w:rsidRPr="0091098E" w:rsidRDefault="00CA53D0" w:rsidP="00DC694D">
                        <w:pPr>
                          <w:rPr>
                            <w:rFonts w:cs="B Zar"/>
                            <w:sz w:val="18"/>
                            <w:szCs w:val="20"/>
                          </w:rPr>
                        </w:pPr>
                        <w:r w:rsidRPr="0091098E">
                          <w:rPr>
                            <w:rFonts w:cs="B Zar"/>
                            <w:sz w:val="18"/>
                            <w:szCs w:val="20"/>
                            <w:rtl/>
                          </w:rPr>
                          <w:t>*105</w:t>
                        </w:r>
                      </w:p>
                    </w:tc>
                    <w:tc>
                      <w:tcPr>
                        <w:cnfStyle w:val="000001000000"/>
                        <w:tcW w:w="1492" w:type="dxa"/>
                      </w:tcPr>
                      <w:p w:rsidR="00CA53D0" w:rsidRPr="0091098E" w:rsidRDefault="00CA53D0" w:rsidP="00DC694D">
                        <w:pPr>
                          <w:rPr>
                            <w:rFonts w:cs="B Zar"/>
                            <w:sz w:val="18"/>
                            <w:szCs w:val="20"/>
                          </w:rPr>
                        </w:pPr>
                        <w:r w:rsidRPr="0091098E">
                          <w:rPr>
                            <w:rFonts w:cs="B Zar"/>
                            <w:sz w:val="18"/>
                            <w:szCs w:val="20"/>
                            <w:rtl/>
                          </w:rPr>
                          <w:t>*92</w:t>
                        </w:r>
                      </w:p>
                    </w:tc>
                    <w:tc>
                      <w:tcPr>
                        <w:cnfStyle w:val="000100000000"/>
                        <w:tcW w:w="2388" w:type="dxa"/>
                      </w:tcPr>
                      <w:p w:rsidR="00CA53D0" w:rsidRPr="0091098E" w:rsidRDefault="00CA53D0" w:rsidP="00DC694D">
                        <w:pPr>
                          <w:rPr>
                            <w:rFonts w:cs="B Zar"/>
                            <w:sz w:val="18"/>
                            <w:szCs w:val="20"/>
                          </w:rPr>
                        </w:pPr>
                        <w:r w:rsidRPr="0091098E">
                          <w:rPr>
                            <w:rFonts w:cs="B Zar"/>
                            <w:sz w:val="18"/>
                            <w:szCs w:val="20"/>
                            <w:rtl/>
                          </w:rPr>
                          <w:t>167</w:t>
                        </w:r>
                      </w:p>
                    </w:tc>
                  </w:tr>
                  <w:tr w:rsidR="00CA53D0" w:rsidRPr="00FB52B1" w:rsidTr="003D71BF">
                    <w:trPr>
                      <w:cnfStyle w:val="000000010000"/>
                      <w:trHeight w:val="180"/>
                    </w:trPr>
                    <w:tc>
                      <w:tcPr>
                        <w:cnfStyle w:val="001000000000"/>
                        <w:tcW w:w="1804" w:type="dxa"/>
                      </w:tcPr>
                      <w:p w:rsidR="00CA53D0" w:rsidRPr="0091098E" w:rsidRDefault="00CA53D0" w:rsidP="00DC694D">
                        <w:pPr>
                          <w:rPr>
                            <w:rFonts w:cs="B Zar"/>
                            <w:sz w:val="18"/>
                            <w:szCs w:val="20"/>
                          </w:rPr>
                        </w:pPr>
                        <w:r w:rsidRPr="0091098E">
                          <w:rPr>
                            <w:rFonts w:cs="B Zar"/>
                            <w:sz w:val="18"/>
                            <w:szCs w:val="20"/>
                            <w:rtl/>
                          </w:rPr>
                          <w:t>20</w:t>
                        </w:r>
                      </w:p>
                    </w:tc>
                    <w:tc>
                      <w:tcPr>
                        <w:cnfStyle w:val="000010000000"/>
                        <w:tcW w:w="1335" w:type="dxa"/>
                      </w:tcPr>
                      <w:p w:rsidR="00CA53D0" w:rsidRPr="0091098E" w:rsidRDefault="00CA53D0" w:rsidP="00DC694D">
                        <w:pPr>
                          <w:rPr>
                            <w:rFonts w:cs="B Zar"/>
                            <w:sz w:val="18"/>
                            <w:szCs w:val="20"/>
                          </w:rPr>
                        </w:pPr>
                        <w:r w:rsidRPr="0091098E">
                          <w:rPr>
                            <w:rFonts w:cs="B Zar"/>
                            <w:sz w:val="18"/>
                            <w:szCs w:val="20"/>
                            <w:rtl/>
                          </w:rPr>
                          <w:t>*105</w:t>
                        </w:r>
                      </w:p>
                    </w:tc>
                    <w:tc>
                      <w:tcPr>
                        <w:cnfStyle w:val="000001000000"/>
                        <w:tcW w:w="1492" w:type="dxa"/>
                      </w:tcPr>
                      <w:p w:rsidR="00CA53D0" w:rsidRPr="0091098E" w:rsidRDefault="00CA53D0" w:rsidP="00DC694D">
                        <w:pPr>
                          <w:rPr>
                            <w:rFonts w:cs="B Zar"/>
                            <w:sz w:val="18"/>
                            <w:szCs w:val="20"/>
                          </w:rPr>
                        </w:pPr>
                        <w:r w:rsidRPr="0091098E">
                          <w:rPr>
                            <w:rFonts w:cs="B Zar"/>
                            <w:sz w:val="18"/>
                            <w:szCs w:val="20"/>
                            <w:rtl/>
                          </w:rPr>
                          <w:t>*94</w:t>
                        </w:r>
                      </w:p>
                    </w:tc>
                    <w:tc>
                      <w:tcPr>
                        <w:cnfStyle w:val="000100000000"/>
                        <w:tcW w:w="2388" w:type="dxa"/>
                      </w:tcPr>
                      <w:p w:rsidR="00CA53D0" w:rsidRPr="0091098E" w:rsidRDefault="00CA53D0" w:rsidP="00DC694D">
                        <w:pPr>
                          <w:rPr>
                            <w:rFonts w:cs="B Zar"/>
                            <w:sz w:val="18"/>
                            <w:szCs w:val="20"/>
                          </w:rPr>
                        </w:pPr>
                        <w:r w:rsidRPr="0091098E">
                          <w:rPr>
                            <w:rFonts w:cs="B Zar"/>
                            <w:sz w:val="18"/>
                            <w:szCs w:val="20"/>
                            <w:rtl/>
                          </w:rPr>
                          <w:t>167</w:t>
                        </w:r>
                      </w:p>
                    </w:tc>
                  </w:tr>
                  <w:tr w:rsidR="00CA53D0" w:rsidRPr="00FB52B1" w:rsidTr="003D71BF">
                    <w:trPr>
                      <w:cnfStyle w:val="000000100000"/>
                      <w:trHeight w:val="180"/>
                    </w:trPr>
                    <w:tc>
                      <w:tcPr>
                        <w:cnfStyle w:val="001000000000"/>
                        <w:tcW w:w="1804" w:type="dxa"/>
                      </w:tcPr>
                      <w:p w:rsidR="00CA53D0" w:rsidRPr="0091098E" w:rsidRDefault="00CA53D0" w:rsidP="00DC694D">
                        <w:pPr>
                          <w:rPr>
                            <w:rFonts w:cs="B Zar"/>
                            <w:sz w:val="18"/>
                            <w:szCs w:val="20"/>
                          </w:rPr>
                        </w:pPr>
                        <w:r w:rsidRPr="0091098E">
                          <w:rPr>
                            <w:rFonts w:cs="B Zar"/>
                            <w:sz w:val="18"/>
                            <w:szCs w:val="20"/>
                            <w:rtl/>
                          </w:rPr>
                          <w:t>25</w:t>
                        </w:r>
                      </w:p>
                    </w:tc>
                    <w:tc>
                      <w:tcPr>
                        <w:cnfStyle w:val="000010000000"/>
                        <w:tcW w:w="1335" w:type="dxa"/>
                      </w:tcPr>
                      <w:p w:rsidR="00CA53D0" w:rsidRPr="0091098E" w:rsidRDefault="00CA53D0" w:rsidP="00DC694D">
                        <w:pPr>
                          <w:rPr>
                            <w:rFonts w:cs="B Zar"/>
                            <w:sz w:val="18"/>
                            <w:szCs w:val="20"/>
                          </w:rPr>
                        </w:pPr>
                        <w:r w:rsidRPr="0091098E">
                          <w:rPr>
                            <w:rFonts w:cs="B Zar"/>
                            <w:sz w:val="18"/>
                            <w:szCs w:val="20"/>
                            <w:rtl/>
                          </w:rPr>
                          <w:t xml:space="preserve">+110     </w:t>
                        </w:r>
                      </w:p>
                    </w:tc>
                    <w:tc>
                      <w:tcPr>
                        <w:cnfStyle w:val="000001000000"/>
                        <w:tcW w:w="1492" w:type="dxa"/>
                      </w:tcPr>
                      <w:p w:rsidR="00CA53D0" w:rsidRPr="0091098E" w:rsidRDefault="00CA53D0" w:rsidP="00DC694D">
                        <w:pPr>
                          <w:rPr>
                            <w:rFonts w:cs="B Zar"/>
                            <w:sz w:val="18"/>
                            <w:szCs w:val="20"/>
                          </w:rPr>
                        </w:pPr>
                        <w:r w:rsidRPr="0091098E">
                          <w:rPr>
                            <w:rFonts w:cs="B Zar"/>
                            <w:sz w:val="18"/>
                            <w:szCs w:val="20"/>
                            <w:rtl/>
                          </w:rPr>
                          <w:t>-</w:t>
                        </w:r>
                      </w:p>
                    </w:tc>
                    <w:tc>
                      <w:tcPr>
                        <w:cnfStyle w:val="000100000000"/>
                        <w:tcW w:w="2388" w:type="dxa"/>
                      </w:tcPr>
                      <w:p w:rsidR="00CA53D0" w:rsidRPr="0091098E" w:rsidRDefault="00CA53D0" w:rsidP="00DC694D">
                        <w:pPr>
                          <w:rPr>
                            <w:rFonts w:cs="B Zar"/>
                            <w:sz w:val="18"/>
                            <w:szCs w:val="20"/>
                          </w:rPr>
                        </w:pPr>
                        <w:r w:rsidRPr="0091098E">
                          <w:rPr>
                            <w:rFonts w:cs="B Zar"/>
                            <w:sz w:val="18"/>
                            <w:szCs w:val="20"/>
                            <w:rtl/>
                          </w:rPr>
                          <w:t>172</w:t>
                        </w:r>
                      </w:p>
                    </w:tc>
                  </w:tr>
                  <w:tr w:rsidR="00CA53D0" w:rsidRPr="00FB52B1" w:rsidTr="003D71BF">
                    <w:trPr>
                      <w:cnfStyle w:val="000000010000"/>
                      <w:trHeight w:val="180"/>
                    </w:trPr>
                    <w:tc>
                      <w:tcPr>
                        <w:cnfStyle w:val="001000000000"/>
                        <w:tcW w:w="1804" w:type="dxa"/>
                      </w:tcPr>
                      <w:p w:rsidR="00CA53D0" w:rsidRPr="0091098E" w:rsidRDefault="00CA53D0" w:rsidP="00DC694D">
                        <w:pPr>
                          <w:rPr>
                            <w:rFonts w:cs="B Zar"/>
                            <w:sz w:val="18"/>
                            <w:szCs w:val="20"/>
                          </w:rPr>
                        </w:pPr>
                        <w:r w:rsidRPr="0091098E">
                          <w:rPr>
                            <w:rFonts w:cs="B Zar"/>
                            <w:sz w:val="18"/>
                            <w:szCs w:val="20"/>
                            <w:rtl/>
                          </w:rPr>
                          <w:t>5/31</w:t>
                        </w:r>
                      </w:p>
                    </w:tc>
                    <w:tc>
                      <w:tcPr>
                        <w:cnfStyle w:val="000010000000"/>
                        <w:tcW w:w="1335" w:type="dxa"/>
                      </w:tcPr>
                      <w:p w:rsidR="00CA53D0" w:rsidRPr="0091098E" w:rsidRDefault="00CA53D0" w:rsidP="00DC694D">
                        <w:pPr>
                          <w:rPr>
                            <w:rFonts w:cs="B Zar"/>
                            <w:sz w:val="18"/>
                            <w:szCs w:val="20"/>
                          </w:rPr>
                        </w:pPr>
                        <w:r w:rsidRPr="0091098E">
                          <w:rPr>
                            <w:rFonts w:cs="B Zar"/>
                            <w:sz w:val="18"/>
                            <w:szCs w:val="20"/>
                            <w:rtl/>
                          </w:rPr>
                          <w:t xml:space="preserve">+115 </w:t>
                        </w:r>
                      </w:p>
                    </w:tc>
                    <w:tc>
                      <w:tcPr>
                        <w:cnfStyle w:val="000001000000"/>
                        <w:tcW w:w="1492" w:type="dxa"/>
                      </w:tcPr>
                      <w:p w:rsidR="00CA53D0" w:rsidRPr="0091098E" w:rsidRDefault="00CA53D0" w:rsidP="00DC694D">
                        <w:pPr>
                          <w:rPr>
                            <w:rFonts w:cs="B Zar"/>
                            <w:sz w:val="18"/>
                            <w:szCs w:val="20"/>
                          </w:rPr>
                        </w:pPr>
                        <w:r w:rsidRPr="0091098E">
                          <w:rPr>
                            <w:rFonts w:cs="B Zar"/>
                            <w:sz w:val="18"/>
                            <w:szCs w:val="20"/>
                            <w:rtl/>
                          </w:rPr>
                          <w:t>-</w:t>
                        </w:r>
                      </w:p>
                    </w:tc>
                    <w:tc>
                      <w:tcPr>
                        <w:cnfStyle w:val="000100000000"/>
                        <w:tcW w:w="2388" w:type="dxa"/>
                      </w:tcPr>
                      <w:p w:rsidR="00CA53D0" w:rsidRPr="0091098E" w:rsidRDefault="00CA53D0" w:rsidP="00DC694D">
                        <w:pPr>
                          <w:rPr>
                            <w:rFonts w:cs="B Zar"/>
                            <w:sz w:val="18"/>
                            <w:szCs w:val="20"/>
                          </w:rPr>
                        </w:pPr>
                        <w:r w:rsidRPr="0091098E">
                          <w:rPr>
                            <w:rFonts w:cs="B Zar"/>
                            <w:sz w:val="18"/>
                            <w:szCs w:val="20"/>
                            <w:rtl/>
                          </w:rPr>
                          <w:t>177</w:t>
                        </w:r>
                      </w:p>
                    </w:tc>
                  </w:tr>
                  <w:tr w:rsidR="00CA53D0" w:rsidRPr="00FB52B1" w:rsidTr="003D71BF">
                    <w:trPr>
                      <w:cnfStyle w:val="000000100000"/>
                      <w:trHeight w:val="180"/>
                    </w:trPr>
                    <w:tc>
                      <w:tcPr>
                        <w:cnfStyle w:val="001000000000"/>
                        <w:tcW w:w="1804" w:type="dxa"/>
                      </w:tcPr>
                      <w:p w:rsidR="00CA53D0" w:rsidRPr="0091098E" w:rsidRDefault="00CA53D0" w:rsidP="00DC694D">
                        <w:pPr>
                          <w:rPr>
                            <w:rFonts w:cs="B Zar"/>
                            <w:sz w:val="18"/>
                            <w:szCs w:val="20"/>
                          </w:rPr>
                        </w:pPr>
                        <w:r w:rsidRPr="0091098E">
                          <w:rPr>
                            <w:rFonts w:cs="B Zar"/>
                            <w:sz w:val="18"/>
                            <w:szCs w:val="20"/>
                            <w:rtl/>
                          </w:rPr>
                          <w:t>40</w:t>
                        </w:r>
                      </w:p>
                    </w:tc>
                    <w:tc>
                      <w:tcPr>
                        <w:cnfStyle w:val="000010000000"/>
                        <w:tcW w:w="1335" w:type="dxa"/>
                      </w:tcPr>
                      <w:p w:rsidR="00CA53D0" w:rsidRPr="0091098E" w:rsidRDefault="00CA53D0" w:rsidP="00DC694D">
                        <w:pPr>
                          <w:rPr>
                            <w:rFonts w:cs="B Zar"/>
                            <w:sz w:val="18"/>
                            <w:szCs w:val="20"/>
                          </w:rPr>
                        </w:pPr>
                        <w:r w:rsidRPr="0091098E">
                          <w:rPr>
                            <w:rFonts w:cs="B Zar"/>
                            <w:sz w:val="18"/>
                            <w:szCs w:val="20"/>
                            <w:rtl/>
                          </w:rPr>
                          <w:t>+115</w:t>
                        </w:r>
                      </w:p>
                    </w:tc>
                    <w:tc>
                      <w:tcPr>
                        <w:cnfStyle w:val="000001000000"/>
                        <w:tcW w:w="1492" w:type="dxa"/>
                      </w:tcPr>
                      <w:p w:rsidR="00CA53D0" w:rsidRPr="0091098E" w:rsidRDefault="00CA53D0" w:rsidP="00DC694D">
                        <w:pPr>
                          <w:rPr>
                            <w:rFonts w:cs="B Zar"/>
                            <w:sz w:val="18"/>
                            <w:szCs w:val="20"/>
                          </w:rPr>
                        </w:pPr>
                        <w:r w:rsidRPr="0091098E">
                          <w:rPr>
                            <w:rFonts w:cs="B Zar"/>
                            <w:sz w:val="18"/>
                            <w:szCs w:val="20"/>
                            <w:rtl/>
                          </w:rPr>
                          <w:t>-</w:t>
                        </w:r>
                      </w:p>
                    </w:tc>
                    <w:tc>
                      <w:tcPr>
                        <w:cnfStyle w:val="000100000000"/>
                        <w:tcW w:w="2388" w:type="dxa"/>
                      </w:tcPr>
                      <w:p w:rsidR="00CA53D0" w:rsidRPr="0091098E" w:rsidRDefault="00CA53D0" w:rsidP="00DC694D">
                        <w:pPr>
                          <w:rPr>
                            <w:rFonts w:cs="B Zar"/>
                            <w:sz w:val="18"/>
                            <w:szCs w:val="20"/>
                          </w:rPr>
                        </w:pPr>
                        <w:r w:rsidRPr="0091098E">
                          <w:rPr>
                            <w:rFonts w:cs="B Zar"/>
                            <w:sz w:val="18"/>
                            <w:szCs w:val="20"/>
                            <w:rtl/>
                          </w:rPr>
                          <w:t>177</w:t>
                        </w:r>
                      </w:p>
                    </w:tc>
                  </w:tr>
                  <w:tr w:rsidR="00CA53D0" w:rsidRPr="00FB52B1" w:rsidTr="003D71BF">
                    <w:trPr>
                      <w:cnfStyle w:val="000000010000"/>
                      <w:trHeight w:val="360"/>
                    </w:trPr>
                    <w:tc>
                      <w:tcPr>
                        <w:cnfStyle w:val="001000000000"/>
                        <w:tcW w:w="1804" w:type="dxa"/>
                      </w:tcPr>
                      <w:p w:rsidR="00CA53D0" w:rsidRPr="0091098E" w:rsidRDefault="00CA53D0" w:rsidP="00DC694D">
                        <w:pPr>
                          <w:rPr>
                            <w:rFonts w:cs="B Zar"/>
                            <w:sz w:val="18"/>
                            <w:szCs w:val="20"/>
                          </w:rPr>
                        </w:pPr>
                        <w:r w:rsidRPr="0091098E">
                          <w:rPr>
                            <w:rFonts w:cs="B Zar"/>
                            <w:sz w:val="18"/>
                            <w:szCs w:val="20"/>
                            <w:rtl/>
                          </w:rPr>
                          <w:t>50</w:t>
                        </w:r>
                      </w:p>
                    </w:tc>
                    <w:tc>
                      <w:tcPr>
                        <w:cnfStyle w:val="000010000000"/>
                        <w:tcW w:w="1335" w:type="dxa"/>
                      </w:tcPr>
                      <w:p w:rsidR="00CA53D0" w:rsidRPr="0091098E" w:rsidRDefault="00CA53D0" w:rsidP="00DC694D">
                        <w:pPr>
                          <w:rPr>
                            <w:rFonts w:cs="B Zar"/>
                            <w:sz w:val="18"/>
                            <w:szCs w:val="20"/>
                          </w:rPr>
                        </w:pPr>
                        <w:r w:rsidRPr="0091098E">
                          <w:rPr>
                            <w:rFonts w:cs="B Zar"/>
                            <w:sz w:val="18"/>
                            <w:szCs w:val="20"/>
                            <w:rtl/>
                          </w:rPr>
                          <w:t>+115</w:t>
                        </w:r>
                      </w:p>
                    </w:tc>
                    <w:tc>
                      <w:tcPr>
                        <w:cnfStyle w:val="000001000000"/>
                        <w:tcW w:w="1492" w:type="dxa"/>
                      </w:tcPr>
                      <w:p w:rsidR="00CA53D0" w:rsidRPr="0091098E" w:rsidRDefault="00CA53D0" w:rsidP="00DC694D">
                        <w:pPr>
                          <w:rPr>
                            <w:rFonts w:cs="B Zar"/>
                            <w:sz w:val="18"/>
                            <w:szCs w:val="20"/>
                          </w:rPr>
                        </w:pPr>
                        <w:r w:rsidRPr="0091098E">
                          <w:rPr>
                            <w:rFonts w:cs="B Zar"/>
                            <w:sz w:val="18"/>
                            <w:szCs w:val="20"/>
                            <w:rtl/>
                          </w:rPr>
                          <w:t>-</w:t>
                        </w:r>
                      </w:p>
                    </w:tc>
                    <w:tc>
                      <w:tcPr>
                        <w:cnfStyle w:val="000100000000"/>
                        <w:tcW w:w="2388" w:type="dxa"/>
                      </w:tcPr>
                      <w:p w:rsidR="00CA53D0" w:rsidRPr="0091098E" w:rsidRDefault="00CA53D0" w:rsidP="00DC694D">
                        <w:pPr>
                          <w:rPr>
                            <w:rFonts w:cs="B Zar"/>
                            <w:sz w:val="18"/>
                            <w:szCs w:val="20"/>
                          </w:rPr>
                        </w:pPr>
                        <w:r w:rsidRPr="0091098E">
                          <w:rPr>
                            <w:rFonts w:cs="B Zar"/>
                            <w:sz w:val="18"/>
                            <w:szCs w:val="20"/>
                            <w:rtl/>
                          </w:rPr>
                          <w:t>177</w:t>
                        </w:r>
                      </w:p>
                    </w:tc>
                  </w:tr>
                  <w:tr w:rsidR="00CA53D0" w:rsidRPr="00FB52B1" w:rsidTr="003D71BF">
                    <w:trPr>
                      <w:cnfStyle w:val="000000100000"/>
                      <w:trHeight w:val="180"/>
                    </w:trPr>
                    <w:tc>
                      <w:tcPr>
                        <w:cnfStyle w:val="001000000000"/>
                        <w:tcW w:w="1804" w:type="dxa"/>
                      </w:tcPr>
                      <w:p w:rsidR="00CA53D0" w:rsidRPr="0091098E" w:rsidRDefault="00CA53D0" w:rsidP="00DC694D">
                        <w:pPr>
                          <w:rPr>
                            <w:rFonts w:cs="B Zar"/>
                            <w:sz w:val="18"/>
                            <w:szCs w:val="20"/>
                          </w:rPr>
                        </w:pPr>
                        <w:r w:rsidRPr="0091098E">
                          <w:rPr>
                            <w:rFonts w:cs="B Zar"/>
                            <w:sz w:val="18"/>
                            <w:szCs w:val="20"/>
                            <w:rtl/>
                          </w:rPr>
                          <w:t>63</w:t>
                        </w:r>
                      </w:p>
                    </w:tc>
                    <w:tc>
                      <w:tcPr>
                        <w:cnfStyle w:val="000010000000"/>
                        <w:tcW w:w="1335" w:type="dxa"/>
                      </w:tcPr>
                      <w:p w:rsidR="00CA53D0" w:rsidRPr="0091098E" w:rsidRDefault="00CA53D0" w:rsidP="00DC694D">
                        <w:pPr>
                          <w:rPr>
                            <w:rFonts w:cs="B Zar"/>
                            <w:sz w:val="18"/>
                            <w:szCs w:val="20"/>
                          </w:rPr>
                        </w:pPr>
                        <w:r w:rsidRPr="0091098E">
                          <w:rPr>
                            <w:rFonts w:cs="B Zar"/>
                            <w:sz w:val="18"/>
                            <w:szCs w:val="20"/>
                            <w:rtl/>
                          </w:rPr>
                          <w:t>+115</w:t>
                        </w:r>
                      </w:p>
                    </w:tc>
                    <w:tc>
                      <w:tcPr>
                        <w:cnfStyle w:val="000001000000"/>
                        <w:tcW w:w="1492" w:type="dxa"/>
                      </w:tcPr>
                      <w:p w:rsidR="00CA53D0" w:rsidRPr="0091098E" w:rsidRDefault="00CA53D0" w:rsidP="00DC694D">
                        <w:pPr>
                          <w:rPr>
                            <w:rFonts w:cs="B Zar"/>
                            <w:sz w:val="18"/>
                            <w:szCs w:val="20"/>
                          </w:rPr>
                        </w:pPr>
                        <w:r w:rsidRPr="0091098E">
                          <w:rPr>
                            <w:rFonts w:cs="B Zar"/>
                            <w:sz w:val="18"/>
                            <w:szCs w:val="20"/>
                            <w:rtl/>
                          </w:rPr>
                          <w:t>-</w:t>
                        </w:r>
                      </w:p>
                    </w:tc>
                    <w:tc>
                      <w:tcPr>
                        <w:cnfStyle w:val="000100000000"/>
                        <w:tcW w:w="2388" w:type="dxa"/>
                      </w:tcPr>
                      <w:p w:rsidR="00CA53D0" w:rsidRPr="0091098E" w:rsidRDefault="00CA53D0" w:rsidP="00DC694D">
                        <w:pPr>
                          <w:rPr>
                            <w:rFonts w:cs="B Zar"/>
                            <w:sz w:val="18"/>
                            <w:szCs w:val="20"/>
                          </w:rPr>
                        </w:pPr>
                        <w:r w:rsidRPr="0091098E">
                          <w:rPr>
                            <w:rFonts w:cs="B Zar"/>
                            <w:sz w:val="18"/>
                            <w:szCs w:val="20"/>
                            <w:rtl/>
                          </w:rPr>
                          <w:t>177</w:t>
                        </w:r>
                      </w:p>
                    </w:tc>
                  </w:tr>
                  <w:tr w:rsidR="00CA53D0" w:rsidRPr="00FB52B1" w:rsidTr="003D71BF">
                    <w:trPr>
                      <w:cnfStyle w:val="000000010000"/>
                      <w:trHeight w:val="180"/>
                    </w:trPr>
                    <w:tc>
                      <w:tcPr>
                        <w:cnfStyle w:val="001000000000"/>
                        <w:tcW w:w="1804" w:type="dxa"/>
                      </w:tcPr>
                      <w:p w:rsidR="00CA53D0" w:rsidRPr="0091098E" w:rsidRDefault="00CA53D0" w:rsidP="00DC694D">
                        <w:pPr>
                          <w:rPr>
                            <w:rFonts w:cs="B Zar"/>
                            <w:sz w:val="18"/>
                            <w:szCs w:val="20"/>
                          </w:rPr>
                        </w:pPr>
                        <w:r w:rsidRPr="0091098E">
                          <w:rPr>
                            <w:rFonts w:cs="B Zar"/>
                            <w:sz w:val="18"/>
                            <w:szCs w:val="20"/>
                            <w:rtl/>
                          </w:rPr>
                          <w:t>80</w:t>
                        </w:r>
                      </w:p>
                    </w:tc>
                    <w:tc>
                      <w:tcPr>
                        <w:cnfStyle w:val="000010000000"/>
                        <w:tcW w:w="1335" w:type="dxa"/>
                      </w:tcPr>
                      <w:p w:rsidR="00CA53D0" w:rsidRPr="0091098E" w:rsidRDefault="00CA53D0" w:rsidP="00DC694D">
                        <w:pPr>
                          <w:rPr>
                            <w:rFonts w:cs="B Zar"/>
                            <w:sz w:val="18"/>
                            <w:szCs w:val="20"/>
                          </w:rPr>
                        </w:pPr>
                        <w:r w:rsidRPr="0091098E">
                          <w:rPr>
                            <w:rFonts w:cs="B Zar"/>
                            <w:sz w:val="18"/>
                            <w:szCs w:val="20"/>
                            <w:rtl/>
                          </w:rPr>
                          <w:t>+115</w:t>
                        </w:r>
                      </w:p>
                    </w:tc>
                    <w:tc>
                      <w:tcPr>
                        <w:cnfStyle w:val="000001000000"/>
                        <w:tcW w:w="1492" w:type="dxa"/>
                      </w:tcPr>
                      <w:p w:rsidR="00CA53D0" w:rsidRPr="0091098E" w:rsidRDefault="00CA53D0" w:rsidP="00DC694D">
                        <w:pPr>
                          <w:rPr>
                            <w:rFonts w:cs="B Zar"/>
                            <w:sz w:val="18"/>
                            <w:szCs w:val="20"/>
                          </w:rPr>
                        </w:pPr>
                        <w:r w:rsidRPr="0091098E">
                          <w:rPr>
                            <w:rFonts w:cs="B Zar"/>
                            <w:sz w:val="18"/>
                            <w:szCs w:val="20"/>
                            <w:rtl/>
                          </w:rPr>
                          <w:t>-</w:t>
                        </w:r>
                      </w:p>
                    </w:tc>
                    <w:tc>
                      <w:tcPr>
                        <w:cnfStyle w:val="000100000000"/>
                        <w:tcW w:w="2388" w:type="dxa"/>
                      </w:tcPr>
                      <w:p w:rsidR="00CA53D0" w:rsidRPr="0091098E" w:rsidRDefault="00CA53D0" w:rsidP="00DC694D">
                        <w:pPr>
                          <w:rPr>
                            <w:rFonts w:cs="B Zar"/>
                            <w:sz w:val="18"/>
                            <w:szCs w:val="20"/>
                          </w:rPr>
                        </w:pPr>
                        <w:r w:rsidRPr="0091098E">
                          <w:rPr>
                            <w:rFonts w:cs="B Zar"/>
                            <w:sz w:val="18"/>
                            <w:szCs w:val="20"/>
                            <w:rtl/>
                          </w:rPr>
                          <w:t>177</w:t>
                        </w:r>
                      </w:p>
                    </w:tc>
                  </w:tr>
                  <w:tr w:rsidR="00CA53D0" w:rsidRPr="00FB52B1" w:rsidTr="003D71BF">
                    <w:trPr>
                      <w:cnfStyle w:val="010000000000"/>
                      <w:trHeight w:val="180"/>
                    </w:trPr>
                    <w:tc>
                      <w:tcPr>
                        <w:cnfStyle w:val="001000000000"/>
                        <w:tcW w:w="1804" w:type="dxa"/>
                      </w:tcPr>
                      <w:p w:rsidR="00CA53D0" w:rsidRPr="0091098E" w:rsidRDefault="00CA53D0" w:rsidP="00DC694D">
                        <w:pPr>
                          <w:rPr>
                            <w:rFonts w:cs="B Zar"/>
                            <w:sz w:val="18"/>
                            <w:szCs w:val="20"/>
                          </w:rPr>
                        </w:pPr>
                        <w:r w:rsidRPr="0091098E">
                          <w:rPr>
                            <w:rFonts w:cs="B Zar"/>
                            <w:sz w:val="18"/>
                            <w:szCs w:val="20"/>
                            <w:rtl/>
                          </w:rPr>
                          <w:t>100</w:t>
                        </w:r>
                      </w:p>
                    </w:tc>
                    <w:tc>
                      <w:tcPr>
                        <w:cnfStyle w:val="000010000000"/>
                        <w:tcW w:w="1335" w:type="dxa"/>
                      </w:tcPr>
                      <w:p w:rsidR="00CA53D0" w:rsidRPr="0091098E" w:rsidRDefault="00CA53D0" w:rsidP="00DC694D">
                        <w:pPr>
                          <w:rPr>
                            <w:rFonts w:cs="B Zar"/>
                            <w:sz w:val="18"/>
                            <w:szCs w:val="20"/>
                          </w:rPr>
                        </w:pPr>
                        <w:r w:rsidRPr="0091098E">
                          <w:rPr>
                            <w:rFonts w:cs="B Zar"/>
                            <w:sz w:val="18"/>
                            <w:szCs w:val="20"/>
                            <w:rtl/>
                          </w:rPr>
                          <w:t>+115</w:t>
                        </w:r>
                      </w:p>
                    </w:tc>
                    <w:tc>
                      <w:tcPr>
                        <w:cnfStyle w:val="000001000000"/>
                        <w:tcW w:w="1492" w:type="dxa"/>
                      </w:tcPr>
                      <w:p w:rsidR="00CA53D0" w:rsidRPr="0091098E" w:rsidRDefault="00CA53D0" w:rsidP="00DC694D">
                        <w:pPr>
                          <w:rPr>
                            <w:rFonts w:cs="B Zar"/>
                            <w:sz w:val="18"/>
                            <w:szCs w:val="20"/>
                          </w:rPr>
                        </w:pPr>
                        <w:r w:rsidRPr="0091098E">
                          <w:rPr>
                            <w:rFonts w:cs="B Zar"/>
                            <w:sz w:val="18"/>
                            <w:szCs w:val="20"/>
                            <w:rtl/>
                          </w:rPr>
                          <w:t>-</w:t>
                        </w:r>
                      </w:p>
                    </w:tc>
                    <w:tc>
                      <w:tcPr>
                        <w:cnfStyle w:val="000100000000"/>
                        <w:tcW w:w="2388" w:type="dxa"/>
                      </w:tcPr>
                      <w:p w:rsidR="00CA53D0" w:rsidRPr="0091098E" w:rsidRDefault="00CA53D0" w:rsidP="00DC694D">
                        <w:pPr>
                          <w:rPr>
                            <w:rFonts w:cs="B Zar"/>
                            <w:sz w:val="18"/>
                            <w:szCs w:val="20"/>
                          </w:rPr>
                        </w:pPr>
                        <w:r w:rsidRPr="0091098E">
                          <w:rPr>
                            <w:rFonts w:cs="B Zar"/>
                            <w:sz w:val="18"/>
                            <w:szCs w:val="20"/>
                            <w:rtl/>
                          </w:rPr>
                          <w:t>177</w:t>
                        </w:r>
                      </w:p>
                    </w:tc>
                  </w:tr>
                </w:tbl>
                <w:p w:rsidR="00CA53D0" w:rsidRDefault="00CA53D0" w:rsidP="003D71BF">
                  <w:pPr>
                    <w:pStyle w:val="a4"/>
                    <w:jc w:val="left"/>
                    <w:rPr>
                      <w:sz w:val="16"/>
                      <w:szCs w:val="20"/>
                      <w:rtl/>
                    </w:rPr>
                  </w:pPr>
                </w:p>
              </w:txbxContent>
            </v:textbox>
            <w10:wrap type="square" anchorx="margin" anchory="margin"/>
          </v:rect>
        </w:pict>
      </w:r>
      <w:r w:rsidR="0091098E" w:rsidRPr="0091098E">
        <w:rPr>
          <w:szCs w:val="22"/>
          <w:rtl/>
        </w:rPr>
        <w:t>*</w:t>
      </w:r>
      <w:r w:rsidR="00F27ADF" w:rsidRPr="00603415">
        <w:rPr>
          <w:rtl/>
        </w:rPr>
        <w:t xml:space="preserve"> امكان بروز ناراحتي و عدم آسايش ذهني در برخي افراد در ترازهاي 75 تا 105 دسي‌بل و در فركانس‌هاي 10تا20 كيلوهرتز وجود دارد، خصوصا</w:t>
      </w:r>
      <w:r w:rsidR="00F27ADF">
        <w:rPr>
          <w:rtl/>
        </w:rPr>
        <w:t xml:space="preserve">ً </w:t>
      </w:r>
      <w:r w:rsidR="00F27ADF" w:rsidRPr="00603415">
        <w:rPr>
          <w:rtl/>
        </w:rPr>
        <w:t>اگر اصوات ماهيتا</w:t>
      </w:r>
      <w:r w:rsidR="00F27ADF">
        <w:rPr>
          <w:rtl/>
        </w:rPr>
        <w:t>ً</w:t>
      </w:r>
      <w:r w:rsidR="00F27ADF" w:rsidRPr="00603415">
        <w:rPr>
          <w:rtl/>
        </w:rPr>
        <w:t xml:space="preserve"> از نوع تونال باشند. ممكن است </w:t>
      </w:r>
    </w:p>
    <w:p w:rsidR="00F27ADF" w:rsidRPr="00603415" w:rsidRDefault="00F27ADF" w:rsidP="000A193E">
      <w:pPr>
        <w:pStyle w:val="a6"/>
        <w:rPr>
          <w:rtl/>
        </w:rPr>
      </w:pPr>
      <w:r w:rsidRPr="00603415">
        <w:rPr>
          <w:rtl/>
        </w:rPr>
        <w:t>براي جلوگيري از عوارض ذهني نياز به</w:t>
      </w:r>
      <w:r w:rsidR="00F93D03">
        <w:rPr>
          <w:rFonts w:hint="cs"/>
          <w:rtl/>
        </w:rPr>
        <w:t xml:space="preserve"> </w:t>
      </w:r>
      <w:r>
        <w:rPr>
          <w:rtl/>
        </w:rPr>
        <w:t>اقدام</w:t>
      </w:r>
      <w:r w:rsidRPr="00603415">
        <w:rPr>
          <w:rtl/>
        </w:rPr>
        <w:t xml:space="preserve">ات حفاظتي و كنترل‌هاي مهندسي باشد. برخي مواقع ضرورتاً مي‌بايست تراز اصوات تونال را در فركانس‌هاي كمتر از </w:t>
      </w:r>
      <w:r w:rsidRPr="00603415">
        <w:rPr>
          <w:sz w:val="18"/>
          <w:szCs w:val="18"/>
        </w:rPr>
        <w:t>KHz</w:t>
      </w:r>
      <w:r w:rsidRPr="00603415">
        <w:rPr>
          <w:sz w:val="18"/>
          <w:szCs w:val="18"/>
          <w:rtl/>
        </w:rPr>
        <w:t xml:space="preserve"> </w:t>
      </w:r>
      <w:r w:rsidRPr="00603415">
        <w:rPr>
          <w:rtl/>
        </w:rPr>
        <w:t>10 به پايين‌تر از 80 دسي‌بل كاهش داد.در اين مقادير فرض بر آن است كه انسان در آب يا محيط واسط ديگري قرار گرفته است. در صورتي كه بين بدن و آب يا ساير محيط‌هاي واسط تماس برقرار نباشد اين اح</w:t>
      </w:r>
      <w:r w:rsidR="000A193E">
        <w:rPr>
          <w:rFonts w:hint="cs"/>
          <w:rtl/>
        </w:rPr>
        <w:t>ت</w:t>
      </w:r>
      <w:r w:rsidRPr="00603415">
        <w:rPr>
          <w:rtl/>
        </w:rPr>
        <w:t xml:space="preserve">مال وجود دارد كه حدود آستانه تا30 دسي‌بل نيز افزايش يابد. </w:t>
      </w:r>
      <w:r w:rsidRPr="00603415">
        <w:t>]</w:t>
      </w:r>
      <w:r w:rsidRPr="00603415">
        <w:rPr>
          <w:rtl/>
        </w:rPr>
        <w:t>زماني كه منبع فراصوت مستقيماً با بدن در تماس قرار گيرد، مقادير مندرج در جدول كاربردي نخواهند داشت. در اين موارد بايد از تراز ارتعاشي استخوان ماستوئيد استفاده نمو</w:t>
      </w:r>
      <w:r w:rsidR="00B661DC">
        <w:rPr>
          <w:rFonts w:hint="cs"/>
          <w:rtl/>
        </w:rPr>
        <w:t>د</w:t>
      </w:r>
      <w:r w:rsidRPr="00603415">
        <w:t>[</w:t>
      </w:r>
      <w:r w:rsidRPr="00603415">
        <w:rPr>
          <w:rtl/>
        </w:rPr>
        <w:t xml:space="preserve"> </w:t>
      </w:r>
      <w:r>
        <w:rPr>
          <w:rFonts w:hint="cs"/>
          <w:rtl/>
        </w:rPr>
        <w:t>. در م</w:t>
      </w:r>
      <w:r w:rsidR="00F93D03">
        <w:rPr>
          <w:rFonts w:hint="cs"/>
          <w:rtl/>
        </w:rPr>
        <w:t>واردی که تراز شتاب ارتعاش بیش از</w:t>
      </w:r>
      <w:r>
        <w:rPr>
          <w:rFonts w:hint="cs"/>
          <w:rtl/>
        </w:rPr>
        <w:t xml:space="preserve"> </w:t>
      </w:r>
      <w:r>
        <w:t>dB</w:t>
      </w:r>
      <w:r>
        <w:rPr>
          <w:rFonts w:hint="cs"/>
          <w:rtl/>
        </w:rPr>
        <w:t>15</w:t>
      </w:r>
      <w:r w:rsidR="0091098E">
        <w:rPr>
          <w:rFonts w:hint="cs"/>
          <w:rtl/>
        </w:rPr>
        <w:t xml:space="preserve"> </w:t>
      </w:r>
      <w:r>
        <w:rPr>
          <w:rFonts w:hint="cs"/>
          <w:rtl/>
        </w:rPr>
        <w:t xml:space="preserve">و بیش از مرجع </w:t>
      </w:r>
      <w:r>
        <w:t>g</w:t>
      </w:r>
      <w:r w:rsidR="0091098E">
        <w:t>/</w:t>
      </w:r>
      <w:r>
        <w:t>rms</w:t>
      </w:r>
      <w:r>
        <w:rPr>
          <w:rFonts w:hint="cs"/>
          <w:rtl/>
        </w:rPr>
        <w:t xml:space="preserve">1 </w:t>
      </w:r>
      <w:r w:rsidR="00B661DC">
        <w:rPr>
          <w:rFonts w:hint="cs"/>
          <w:rtl/>
        </w:rPr>
        <w:t xml:space="preserve">     </w:t>
      </w:r>
      <w:r w:rsidR="009D5A7A">
        <w:rPr>
          <w:rFonts w:hint="cs"/>
          <w:rtl/>
        </w:rPr>
        <w:lastRenderedPageBreak/>
        <w:t>می</w:t>
      </w:r>
      <w:r w:rsidR="009D5A7A">
        <w:rPr>
          <w:rtl/>
        </w:rPr>
        <w:softHyphen/>
      </w:r>
      <w:r>
        <w:rPr>
          <w:rFonts w:hint="cs"/>
          <w:rtl/>
        </w:rPr>
        <w:t>باشد، باید مواجهه کاهش یابد یا تماس مستقیم بدن با اتصالات محافظت شود(</w:t>
      </w:r>
      <w:r>
        <w:t>g</w:t>
      </w:r>
      <w:r>
        <w:rPr>
          <w:rFonts w:hint="cs"/>
          <w:rtl/>
        </w:rPr>
        <w:t xml:space="preserve"> : شتاب ثقل براب</w:t>
      </w:r>
      <w:r w:rsidR="00F93D03">
        <w:rPr>
          <w:rFonts w:hint="cs"/>
          <w:rtl/>
        </w:rPr>
        <w:t xml:space="preserve">ر 80665/9 متر بر مجذور ثانیه </w:t>
      </w:r>
      <w:r>
        <w:t xml:space="preserve"> </w:t>
      </w:r>
      <w:r>
        <w:rPr>
          <w:rFonts w:hint="cs"/>
          <w:rtl/>
        </w:rPr>
        <w:t xml:space="preserve">به صورت مؤثر </w:t>
      </w:r>
      <w:r>
        <w:t>(rms)</w:t>
      </w:r>
      <w:r>
        <w:rPr>
          <w:rFonts w:hint="cs"/>
          <w:rtl/>
        </w:rPr>
        <w:t xml:space="preserve"> است)</w:t>
      </w:r>
    </w:p>
    <w:p w:rsidR="00F27ADF" w:rsidRPr="00F93D03" w:rsidRDefault="00F27ADF" w:rsidP="00A17C1F">
      <w:pPr>
        <w:pStyle w:val="TOCHeading"/>
        <w:rPr>
          <w:sz w:val="22"/>
          <w:rtl/>
        </w:rPr>
      </w:pPr>
      <w:bookmarkStart w:id="46" w:name="_Toc326762152"/>
      <w:r w:rsidRPr="00F93D03">
        <w:rPr>
          <w:sz w:val="22"/>
          <w:rtl/>
        </w:rPr>
        <w:t>حد مجاز مواجهه شغلی</w:t>
      </w:r>
      <w:r w:rsidRPr="00F93D03">
        <w:rPr>
          <w:rFonts w:ascii="B Titr" w:hAnsi="B Titr"/>
          <w:sz w:val="22"/>
          <w:rtl/>
        </w:rPr>
        <w:t xml:space="preserve"> </w:t>
      </w:r>
      <w:r w:rsidRPr="00F93D03">
        <w:rPr>
          <w:sz w:val="22"/>
          <w:rtl/>
        </w:rPr>
        <w:t>با صدا</w:t>
      </w:r>
      <w:bookmarkEnd w:id="46"/>
    </w:p>
    <w:p w:rsidR="00F27ADF" w:rsidRDefault="00F27ADF" w:rsidP="000A193E">
      <w:pPr>
        <w:pStyle w:val="a6"/>
        <w:rPr>
          <w:color w:val="FF0000"/>
          <w:rtl/>
        </w:rPr>
      </w:pPr>
      <w:r w:rsidRPr="00316704">
        <w:rPr>
          <w:rtl/>
        </w:rPr>
        <w:t xml:space="preserve">مقادير حد </w:t>
      </w:r>
      <w:r>
        <w:rPr>
          <w:rtl/>
        </w:rPr>
        <w:t>مجاز مواجهه شغلی</w:t>
      </w:r>
      <w:r w:rsidRPr="00316704">
        <w:rPr>
          <w:rFonts w:ascii="B Titr" w:hAnsi="B Titr"/>
          <w:rtl/>
        </w:rPr>
        <w:t xml:space="preserve"> </w:t>
      </w:r>
      <w:r>
        <w:rPr>
          <w:rtl/>
        </w:rPr>
        <w:t xml:space="preserve">با صدا </w:t>
      </w:r>
      <w:r w:rsidRPr="00316704">
        <w:rPr>
          <w:rtl/>
        </w:rPr>
        <w:t>و مدت مواجهه با آن (</w:t>
      </w:r>
      <w:r>
        <w:rPr>
          <w:rtl/>
        </w:rPr>
        <w:t xml:space="preserve">طبق </w:t>
      </w:r>
      <w:r w:rsidRPr="00316704">
        <w:rPr>
          <w:rtl/>
        </w:rPr>
        <w:t xml:space="preserve">جدول شماره </w:t>
      </w:r>
      <w:r>
        <w:rPr>
          <w:rFonts w:hint="cs"/>
          <w:rtl/>
        </w:rPr>
        <w:t>2</w:t>
      </w:r>
      <w:r w:rsidRPr="00316704">
        <w:rPr>
          <w:rtl/>
        </w:rPr>
        <w:t>) به شرايطي اشاره دارد که چنانچه شاغلين ب</w:t>
      </w:r>
      <w:r>
        <w:rPr>
          <w:rtl/>
        </w:rPr>
        <w:t xml:space="preserve">ه </w:t>
      </w:r>
      <w:r w:rsidRPr="00316704">
        <w:rPr>
          <w:rtl/>
        </w:rPr>
        <w:t>طور مکرر در مواجهه با اين مقادير ق</w:t>
      </w:r>
      <w:r w:rsidR="00F70AF4">
        <w:rPr>
          <w:rtl/>
        </w:rPr>
        <w:t>رار گيرند</w:t>
      </w:r>
      <w:r w:rsidR="00F70AF4">
        <w:rPr>
          <w:rFonts w:hint="cs"/>
          <w:rtl/>
        </w:rPr>
        <w:t xml:space="preserve"> </w:t>
      </w:r>
      <w:r w:rsidR="004C218B">
        <w:rPr>
          <w:rtl/>
        </w:rPr>
        <w:t>آثار نامطلوب در توانا</w:t>
      </w:r>
      <w:r w:rsidR="004C218B">
        <w:rPr>
          <w:rFonts w:hint="cs"/>
          <w:rtl/>
        </w:rPr>
        <w:t>ي</w:t>
      </w:r>
      <w:r w:rsidRPr="00316704">
        <w:rPr>
          <w:rtl/>
        </w:rPr>
        <w:t>ي شنيداري و درک محاور</w:t>
      </w:r>
      <w:r w:rsidR="0091098E">
        <w:rPr>
          <w:rFonts w:hint="cs"/>
          <w:rtl/>
        </w:rPr>
        <w:t>ه</w:t>
      </w:r>
      <w:r w:rsidR="0091098E">
        <w:rPr>
          <w:rFonts w:hint="cs"/>
          <w:rtl/>
        </w:rPr>
        <w:softHyphen/>
        <w:t>ی</w:t>
      </w:r>
      <w:r w:rsidRPr="00316704">
        <w:rPr>
          <w:rtl/>
        </w:rPr>
        <w:t xml:space="preserve"> طبيعي آنان ظاهر نشود. </w:t>
      </w:r>
      <w:r>
        <w:rPr>
          <w:rtl/>
        </w:rPr>
        <w:t xml:space="preserve">در گذشته </w:t>
      </w:r>
      <w:r w:rsidR="004C218B">
        <w:rPr>
          <w:rtl/>
        </w:rPr>
        <w:t>اختلال شنوا</w:t>
      </w:r>
      <w:r w:rsidR="004C218B">
        <w:rPr>
          <w:rFonts w:hint="cs"/>
          <w:rtl/>
        </w:rPr>
        <w:t>ي</w:t>
      </w:r>
      <w:r w:rsidRPr="00316704">
        <w:rPr>
          <w:rtl/>
        </w:rPr>
        <w:t xml:space="preserve">ي </w:t>
      </w:r>
      <w:r w:rsidR="009D5A7A">
        <w:rPr>
          <w:rtl/>
        </w:rPr>
        <w:t>در درک مکالمات به حدی اطلاق می</w:t>
      </w:r>
      <w:r w:rsidR="009D5A7A">
        <w:rPr>
          <w:rFonts w:hint="cs"/>
          <w:rtl/>
        </w:rPr>
        <w:softHyphen/>
      </w:r>
      <w:r>
        <w:rPr>
          <w:rtl/>
        </w:rPr>
        <w:t>شد</w:t>
      </w:r>
      <w:r w:rsidR="004C218B">
        <w:rPr>
          <w:rtl/>
        </w:rPr>
        <w:t xml:space="preserve"> که متوسط حد آستانه شنوا</w:t>
      </w:r>
      <w:r w:rsidR="004C218B">
        <w:rPr>
          <w:rFonts w:hint="cs"/>
          <w:rtl/>
        </w:rPr>
        <w:t>ي</w:t>
      </w:r>
      <w:r w:rsidRPr="00316704">
        <w:rPr>
          <w:rtl/>
        </w:rPr>
        <w:t>ي از</w:t>
      </w:r>
      <w:r w:rsidRPr="00083901">
        <w:t>dB</w:t>
      </w:r>
      <w:r>
        <w:t xml:space="preserve"> </w:t>
      </w:r>
      <w:r w:rsidRPr="00316704">
        <w:rPr>
          <w:rtl/>
        </w:rPr>
        <w:t xml:space="preserve"> 25 در فرکانس</w:t>
      </w:r>
      <w:r>
        <w:rPr>
          <w:rtl/>
        </w:rPr>
        <w:t>ه</w:t>
      </w:r>
      <w:r w:rsidRPr="00316704">
        <w:rPr>
          <w:rtl/>
        </w:rPr>
        <w:t xml:space="preserve">اي 500 و 1000 و 2000 هرتز تجاوز نمايد </w:t>
      </w:r>
      <w:r w:rsidRPr="00316704">
        <w:t>(ANSI S3.6-1989)</w:t>
      </w:r>
      <w:r w:rsidRPr="00316704">
        <w:rPr>
          <w:rtl/>
        </w:rPr>
        <w:t>. مقادير ارائه شده در اين کتاب</w:t>
      </w:r>
      <w:r>
        <w:rPr>
          <w:rtl/>
        </w:rPr>
        <w:t>چه</w:t>
      </w:r>
      <w:r w:rsidR="004C218B">
        <w:rPr>
          <w:rtl/>
        </w:rPr>
        <w:t xml:space="preserve"> براي پيشگيري از افت شنوا</w:t>
      </w:r>
      <w:r w:rsidR="004C218B">
        <w:rPr>
          <w:rFonts w:hint="cs"/>
          <w:rtl/>
        </w:rPr>
        <w:t>ي</w:t>
      </w:r>
      <w:r w:rsidRPr="00316704">
        <w:rPr>
          <w:rtl/>
        </w:rPr>
        <w:t>ي به محدودة فرکانس</w:t>
      </w:r>
      <w:r w:rsidRPr="00316704">
        <w:rPr>
          <w:rtl/>
        </w:rPr>
        <w:softHyphen/>
        <w:t xml:space="preserve">هاي بالاتر مانند 3000 و 4000 هرتز نيز گسترش يافته است. </w:t>
      </w:r>
      <w:r>
        <w:rPr>
          <w:rtl/>
        </w:rPr>
        <w:t xml:space="preserve">لذا </w:t>
      </w:r>
      <w:r w:rsidRPr="00316704">
        <w:rPr>
          <w:rtl/>
        </w:rPr>
        <w:t xml:space="preserve">مقادير حد </w:t>
      </w:r>
      <w:r>
        <w:rPr>
          <w:rtl/>
        </w:rPr>
        <w:t>مجاز مواجهه شغلی</w:t>
      </w:r>
      <w:r w:rsidR="0091098E">
        <w:rPr>
          <w:rtl/>
        </w:rPr>
        <w:t xml:space="preserve"> مي</w:t>
      </w:r>
      <w:r w:rsidR="0091098E">
        <w:rPr>
          <w:rFonts w:hint="cs"/>
          <w:rtl/>
        </w:rPr>
        <w:softHyphen/>
      </w:r>
      <w:r w:rsidRPr="00316704">
        <w:rPr>
          <w:rtl/>
        </w:rPr>
        <w:t>بايست ميانه</w:t>
      </w:r>
      <w:r>
        <w:rPr>
          <w:rtl/>
        </w:rPr>
        <w:t xml:space="preserve"> </w:t>
      </w:r>
      <w:r w:rsidRPr="00083901">
        <w:t>(Median)</w:t>
      </w:r>
      <w:r w:rsidRPr="00083901">
        <w:rPr>
          <w:rtl/>
        </w:rPr>
        <w:t xml:space="preserve"> </w:t>
      </w:r>
      <w:r w:rsidRPr="00316704">
        <w:rPr>
          <w:rtl/>
        </w:rPr>
        <w:t>جا</w:t>
      </w:r>
      <w:r w:rsidR="004C218B">
        <w:rPr>
          <w:rtl/>
        </w:rPr>
        <w:t>معه شاغلين را در مقابل افت شنوا</w:t>
      </w:r>
      <w:r w:rsidR="004C218B">
        <w:rPr>
          <w:rFonts w:hint="cs"/>
          <w:rtl/>
        </w:rPr>
        <w:t>ي</w:t>
      </w:r>
      <w:r w:rsidRPr="00316704">
        <w:rPr>
          <w:rtl/>
        </w:rPr>
        <w:t xml:space="preserve">ي </w:t>
      </w:r>
      <w:r>
        <w:rPr>
          <w:rtl/>
        </w:rPr>
        <w:t xml:space="preserve">ناشی از صدا </w:t>
      </w:r>
      <w:r w:rsidRPr="00083901">
        <w:t>(NIHL</w:t>
      </w:r>
      <w:r>
        <w:rPr>
          <w:rStyle w:val="FootnoteReference"/>
          <w:rFonts w:cs="B Nazanin"/>
        </w:rPr>
        <w:footnoteReference w:id="51"/>
      </w:r>
      <w:r w:rsidRPr="00083901">
        <w:t>)</w:t>
      </w:r>
      <w:r>
        <w:rPr>
          <w:rtl/>
        </w:rPr>
        <w:t xml:space="preserve"> </w:t>
      </w:r>
      <w:r w:rsidRPr="00316704">
        <w:rPr>
          <w:rtl/>
        </w:rPr>
        <w:t>در حد 2 دسي</w:t>
      </w:r>
      <w:r w:rsidRPr="00316704">
        <w:rPr>
          <w:rtl/>
        </w:rPr>
        <w:softHyphen/>
        <w:t xml:space="preserve"> بل در فرکانس</w:t>
      </w:r>
      <w:r w:rsidRPr="00316704">
        <w:rPr>
          <w:rtl/>
        </w:rPr>
        <w:softHyphen/>
      </w:r>
      <w:r>
        <w:rPr>
          <w:rtl/>
        </w:rPr>
        <w:t xml:space="preserve">هاي 500 </w:t>
      </w:r>
      <w:r w:rsidR="000A193E">
        <w:rPr>
          <w:rFonts w:hint="cs"/>
          <w:rtl/>
        </w:rPr>
        <w:t>،</w:t>
      </w:r>
      <w:r>
        <w:rPr>
          <w:rtl/>
        </w:rPr>
        <w:t xml:space="preserve"> 1000 </w:t>
      </w:r>
      <w:r w:rsidR="000A193E">
        <w:rPr>
          <w:rFonts w:hint="cs"/>
          <w:rtl/>
        </w:rPr>
        <w:t>،</w:t>
      </w:r>
      <w:r>
        <w:rPr>
          <w:rtl/>
        </w:rPr>
        <w:t xml:space="preserve"> 2000 </w:t>
      </w:r>
      <w:r w:rsidR="000A193E">
        <w:rPr>
          <w:rFonts w:hint="cs"/>
          <w:rtl/>
        </w:rPr>
        <w:t>، 3000 و</w:t>
      </w:r>
      <w:r>
        <w:rPr>
          <w:rtl/>
        </w:rPr>
        <w:t xml:space="preserve">4000 </w:t>
      </w:r>
      <w:r w:rsidRPr="00316704">
        <w:rPr>
          <w:rtl/>
        </w:rPr>
        <w:t xml:space="preserve">هرتز پس از 40 سال مواجهه شغلي با صدا محافظت نمايد. مقادير حد </w:t>
      </w:r>
      <w:r>
        <w:rPr>
          <w:rtl/>
        </w:rPr>
        <w:t>مجاز مواجهه شغلی</w:t>
      </w:r>
      <w:r w:rsidRPr="00316704">
        <w:rPr>
          <w:rFonts w:ascii="B Titr" w:hAnsi="B Titr"/>
          <w:rtl/>
        </w:rPr>
        <w:t xml:space="preserve"> </w:t>
      </w:r>
      <w:r w:rsidRPr="00316704">
        <w:rPr>
          <w:rtl/>
        </w:rPr>
        <w:t>به عنوان راهنما براي کنترل مواجهه با صدا مورد استفاده قرار مي</w:t>
      </w:r>
      <w:r w:rsidRPr="00316704">
        <w:rPr>
          <w:rtl/>
        </w:rPr>
        <w:softHyphen/>
        <w:t xml:space="preserve">گيرد و با توجه به حساسيت متفاوت افراد نبايد به عنوان مرز </w:t>
      </w:r>
      <w:r>
        <w:rPr>
          <w:rtl/>
        </w:rPr>
        <w:t xml:space="preserve">حقیقی </w:t>
      </w:r>
      <w:r w:rsidR="0091098E">
        <w:rPr>
          <w:rtl/>
        </w:rPr>
        <w:t>بين حد ايمني و خطر تلقي</w:t>
      </w:r>
      <w:r w:rsidR="0091098E">
        <w:rPr>
          <w:rFonts w:hint="cs"/>
          <w:rtl/>
        </w:rPr>
        <w:t xml:space="preserve"> </w:t>
      </w:r>
      <w:r w:rsidRPr="00316704">
        <w:rPr>
          <w:rtl/>
        </w:rPr>
        <w:t xml:space="preserve">گردد. بايد تأکيد نمود که مقادير حد </w:t>
      </w:r>
      <w:r>
        <w:rPr>
          <w:rtl/>
        </w:rPr>
        <w:t>مواجهه</w:t>
      </w:r>
      <w:r w:rsidRPr="00316704">
        <w:rPr>
          <w:rtl/>
        </w:rPr>
        <w:t xml:space="preserve"> شغلي، همه شاغلين را در برابر اثرات نامطلوب </w:t>
      </w:r>
      <w:r>
        <w:rPr>
          <w:rtl/>
        </w:rPr>
        <w:t>مواجهه</w:t>
      </w:r>
      <w:r w:rsidRPr="00316704">
        <w:rPr>
          <w:rtl/>
        </w:rPr>
        <w:t xml:space="preserve"> با صدا محافظت نمي</w:t>
      </w:r>
      <w:r w:rsidRPr="00316704">
        <w:rPr>
          <w:rtl/>
        </w:rPr>
        <w:softHyphen/>
        <w:t>نمايد</w:t>
      </w:r>
      <w:r>
        <w:rPr>
          <w:rtl/>
        </w:rPr>
        <w:t xml:space="preserve"> و برای افرادی که مواجهه بیش از حدود تعین شده در این کتابچه د</w:t>
      </w:r>
      <w:r w:rsidR="0091098E">
        <w:rPr>
          <w:rtl/>
        </w:rPr>
        <w:t>ارند مراقبتهای پزشکی انجام</w:t>
      </w:r>
      <w:r w:rsidR="0091098E">
        <w:rPr>
          <w:rFonts w:hint="cs"/>
          <w:rtl/>
        </w:rPr>
        <w:t xml:space="preserve"> </w:t>
      </w:r>
      <w:r>
        <w:rPr>
          <w:rtl/>
        </w:rPr>
        <w:t>گردد و برای کلیه شاغلینی که مواجهه آنها بیش از حد مراقبت (اقدام) است سایراقدامات پیشگیرانه حفاظت شنوایی نیز باید انجام گردد.</w:t>
      </w:r>
    </w:p>
    <w:p w:rsidR="00F27ADF" w:rsidRDefault="00F27ADF" w:rsidP="000A193E">
      <w:pPr>
        <w:pStyle w:val="a6"/>
        <w:rPr>
          <w:rtl/>
        </w:rPr>
      </w:pPr>
      <w:r w:rsidRPr="00083901">
        <w:rPr>
          <w:rtl/>
        </w:rPr>
        <w:t xml:space="preserve">  براساس جدول شماره </w:t>
      </w:r>
      <w:r>
        <w:rPr>
          <w:rFonts w:hint="cs"/>
          <w:rtl/>
        </w:rPr>
        <w:t>2</w:t>
      </w:r>
      <w:r w:rsidRPr="00083901">
        <w:rPr>
          <w:rtl/>
        </w:rPr>
        <w:t xml:space="preserve"> حد مجاز مواجهه شغلی با صدا بر مبنای تراز معادل فشار صوت برای 8 ساعت کار روزانه برابر با </w:t>
      </w:r>
      <w:r w:rsidRPr="00083901">
        <w:t>dB(A)</w:t>
      </w:r>
      <w:r w:rsidR="00F70AF4">
        <w:rPr>
          <w:rtl/>
        </w:rPr>
        <w:t xml:space="preserve"> 85 است. در صورتی</w:t>
      </w:r>
      <w:r w:rsidR="00F70AF4">
        <w:rPr>
          <w:rFonts w:hint="cs"/>
          <w:rtl/>
        </w:rPr>
        <w:softHyphen/>
      </w:r>
      <w:r w:rsidR="00F70AF4">
        <w:rPr>
          <w:rtl/>
        </w:rPr>
        <w:t>که</w:t>
      </w:r>
      <w:r w:rsidR="00F70AF4">
        <w:rPr>
          <w:rFonts w:hint="cs"/>
          <w:rtl/>
        </w:rPr>
        <w:t xml:space="preserve"> </w:t>
      </w:r>
      <w:r w:rsidRPr="00083901">
        <w:rPr>
          <w:rtl/>
        </w:rPr>
        <w:t>کارگر طی نوبت کاری 8 ساعته در مواجهه با صدای ب</w:t>
      </w:r>
      <w:r w:rsidR="009D5A7A">
        <w:rPr>
          <w:rtl/>
        </w:rPr>
        <w:t>یش از حد توصیه شده قرار گیرد می</w:t>
      </w:r>
      <w:r w:rsidR="009D5A7A">
        <w:rPr>
          <w:rFonts w:hint="cs"/>
          <w:rtl/>
        </w:rPr>
        <w:softHyphen/>
      </w:r>
      <w:r w:rsidRPr="00083901">
        <w:rPr>
          <w:rtl/>
        </w:rPr>
        <w:t>بایست</w:t>
      </w:r>
      <w:r w:rsidR="004C218B">
        <w:rPr>
          <w:rFonts w:hint="cs"/>
          <w:rtl/>
        </w:rPr>
        <w:t xml:space="preserve"> </w:t>
      </w:r>
      <w:r>
        <w:rPr>
          <w:rtl/>
        </w:rPr>
        <w:t>اقدام</w:t>
      </w:r>
      <w:r w:rsidRPr="00083901">
        <w:rPr>
          <w:rtl/>
        </w:rPr>
        <w:t xml:space="preserve">ات کنترلی مدیریتی و فنی جهت کاهش مواجهه با صدا در محیط کار اجرا گردد. علاوه بر این حد </w:t>
      </w:r>
      <w:r>
        <w:rPr>
          <w:rtl/>
        </w:rPr>
        <w:t>مراقبت (اقدام)</w:t>
      </w:r>
      <w:r w:rsidRPr="00083901">
        <w:rPr>
          <w:rStyle w:val="FootnoteReference"/>
          <w:rFonts w:cs="B Nazanin"/>
          <w:sz w:val="26"/>
          <w:szCs w:val="26"/>
          <w:rtl/>
        </w:rPr>
        <w:footnoteReference w:id="52"/>
      </w:r>
      <w:r w:rsidRPr="00083901">
        <w:rPr>
          <w:rtl/>
        </w:rPr>
        <w:t xml:space="preserve"> توصیه شده صدا برای شروع برنامه حفاظت شنوایی</w:t>
      </w:r>
      <w:r w:rsidRPr="00083901">
        <w:rPr>
          <w:rStyle w:val="FootnoteReference"/>
          <w:rFonts w:cs="B Nazanin"/>
          <w:rtl/>
        </w:rPr>
        <w:footnoteReference w:id="53"/>
      </w:r>
      <w:r w:rsidRPr="00083901">
        <w:rPr>
          <w:rtl/>
        </w:rPr>
        <w:t xml:space="preserve"> </w:t>
      </w:r>
      <w:r w:rsidRPr="00083901">
        <w:t>HCP</w:t>
      </w:r>
      <w:r w:rsidRPr="00083901">
        <w:rPr>
          <w:rtl/>
        </w:rPr>
        <w:t xml:space="preserve">  برای 8 ساعت کار روزانه برابر با </w:t>
      </w:r>
      <w:r w:rsidRPr="00083901">
        <w:t>dBA</w:t>
      </w:r>
      <w:r w:rsidRPr="00083901">
        <w:rPr>
          <w:rtl/>
        </w:rPr>
        <w:t xml:space="preserve"> 82 تعیین شده است. اجراي برنامه حفاظت شنوائي با در نظر گرفتن کليه عوامل </w:t>
      </w:r>
      <w:r>
        <w:rPr>
          <w:rtl/>
        </w:rPr>
        <w:t>مؤثر</w:t>
      </w:r>
      <w:r w:rsidRPr="00083901">
        <w:rPr>
          <w:rtl/>
        </w:rPr>
        <w:t xml:space="preserve"> شامل اندازه</w:t>
      </w:r>
      <w:r w:rsidR="000A193E">
        <w:rPr>
          <w:rFonts w:hint="cs"/>
          <w:rtl/>
        </w:rPr>
        <w:softHyphen/>
      </w:r>
      <w:r w:rsidRPr="00083901">
        <w:rPr>
          <w:rtl/>
        </w:rPr>
        <w:t>گیری و ارزیابی مدوام مواجهه ک</w:t>
      </w:r>
      <w:r w:rsidR="004C218B">
        <w:rPr>
          <w:rtl/>
        </w:rPr>
        <w:t>ارگر</w:t>
      </w:r>
      <w:r w:rsidRPr="00083901">
        <w:rPr>
          <w:rtl/>
        </w:rPr>
        <w:t>،</w:t>
      </w:r>
      <w:r w:rsidR="004C218B">
        <w:rPr>
          <w:rFonts w:hint="cs"/>
          <w:rtl/>
        </w:rPr>
        <w:t xml:space="preserve"> </w:t>
      </w:r>
      <w:r w:rsidR="004C218B">
        <w:rPr>
          <w:rtl/>
        </w:rPr>
        <w:t>استفاده از وسایل حفاظت شنوایی</w:t>
      </w:r>
      <w:r w:rsidRPr="00083901">
        <w:rPr>
          <w:rtl/>
        </w:rPr>
        <w:t>،</w:t>
      </w:r>
      <w:r w:rsidR="004C218B">
        <w:rPr>
          <w:rFonts w:hint="cs"/>
          <w:rtl/>
        </w:rPr>
        <w:t xml:space="preserve"> </w:t>
      </w:r>
      <w:r w:rsidRPr="00083901">
        <w:rPr>
          <w:rtl/>
        </w:rPr>
        <w:t>آموزش و نظار</w:t>
      </w:r>
      <w:r w:rsidR="004C218B">
        <w:rPr>
          <w:rtl/>
        </w:rPr>
        <w:t xml:space="preserve">ت کافی بر کارگران و آزمايش </w:t>
      </w:r>
      <w:r w:rsidR="004C218B">
        <w:rPr>
          <w:rtl/>
        </w:rPr>
        <w:lastRenderedPageBreak/>
        <w:t>شنوا</w:t>
      </w:r>
      <w:r w:rsidR="004C218B">
        <w:rPr>
          <w:rFonts w:hint="cs"/>
          <w:rtl/>
        </w:rPr>
        <w:t>ي</w:t>
      </w:r>
      <w:r w:rsidRPr="00083901">
        <w:rPr>
          <w:rtl/>
        </w:rPr>
        <w:t xml:space="preserve">ي سنجي در مواقعي که شاغلين در مواجهه با صداي بيش از حد </w:t>
      </w:r>
      <w:r>
        <w:rPr>
          <w:rtl/>
        </w:rPr>
        <w:t>مراقبت (اقدام)</w:t>
      </w:r>
      <w:r w:rsidRPr="00083901">
        <w:rPr>
          <w:rtl/>
        </w:rPr>
        <w:t xml:space="preserve"> توصیه شده</w:t>
      </w:r>
      <w:r>
        <w:rPr>
          <w:rtl/>
        </w:rPr>
        <w:t xml:space="preserve"> </w:t>
      </w:r>
      <w:r w:rsidRPr="00083901">
        <w:rPr>
          <w:rtl/>
        </w:rPr>
        <w:t>(</w:t>
      </w:r>
      <w:r w:rsidRPr="00083901">
        <w:t>dB(A</w:t>
      </w:r>
      <w:r w:rsidRPr="00083901">
        <w:rPr>
          <w:rtl/>
        </w:rPr>
        <w:t xml:space="preserve"> 82 قرار دارند، ضروري است.</w:t>
      </w:r>
      <w:r>
        <w:rPr>
          <w:rtl/>
        </w:rPr>
        <w:t xml:space="preserve"> طبق این حد مجاز</w:t>
      </w:r>
      <w:r w:rsidR="0091098E">
        <w:rPr>
          <w:rFonts w:hint="cs"/>
          <w:rtl/>
        </w:rPr>
        <w:t>،</w:t>
      </w:r>
      <w:r>
        <w:rPr>
          <w:rtl/>
        </w:rPr>
        <w:t xml:space="preserve"> قاعده 3 دسی بل نیز تعیین شده است و این بدان معنا است که به ازای افزایش 3 دسی بل تراز فشار صوت، زمان مجاز مواجهه نصف خواهد شد. به همین منظور برای مواجهه با تراز </w:t>
      </w:r>
      <w:r w:rsidRPr="001A49EF">
        <w:t>dB(A)</w:t>
      </w:r>
      <w:r>
        <w:rPr>
          <w:rtl/>
        </w:rPr>
        <w:t xml:space="preserve">88 مدت زمان مجاز 4 ساعت تعیین شده است و این معیار برای ترازهای بالاتر به همین صورت ادامه </w:t>
      </w:r>
      <w:r w:rsidR="009D5A7A">
        <w:rPr>
          <w:rFonts w:hint="cs"/>
          <w:rtl/>
        </w:rPr>
        <w:t>می</w:t>
      </w:r>
      <w:r w:rsidR="009D5A7A">
        <w:rPr>
          <w:rFonts w:hint="cs"/>
          <w:rtl/>
        </w:rPr>
        <w:softHyphen/>
      </w:r>
      <w:r>
        <w:rPr>
          <w:rtl/>
        </w:rPr>
        <w:t>یابد.</w:t>
      </w:r>
    </w:p>
    <w:p w:rsidR="00481224" w:rsidRDefault="00F27ADF" w:rsidP="000A193E">
      <w:pPr>
        <w:pStyle w:val="a6"/>
        <w:rPr>
          <w:rtl/>
        </w:rPr>
      </w:pPr>
      <w:r>
        <w:rPr>
          <w:rtl/>
        </w:rPr>
        <w:t>برای شاغلینی که در محیطهای صنعتی یا مشاغل دیگ</w:t>
      </w:r>
      <w:r w:rsidR="009D5A7A">
        <w:rPr>
          <w:rtl/>
        </w:rPr>
        <w:t>ر دارای فعالیت اداری یا فکری می</w:t>
      </w:r>
      <w:r w:rsidR="009D5A7A">
        <w:rPr>
          <w:rFonts w:hint="cs"/>
          <w:rtl/>
        </w:rPr>
        <w:softHyphen/>
      </w:r>
      <w:r>
        <w:rPr>
          <w:rtl/>
        </w:rPr>
        <w:t>باشند، همانند اپراتورهای اتاق کنترل یا متصدیان امور بانکی و سایر مشاغل دفتری</w:t>
      </w:r>
      <w:r>
        <w:rPr>
          <w:rStyle w:val="FootnoteReference"/>
          <w:rFonts w:cs="B Nazanin"/>
          <w:sz w:val="26"/>
          <w:szCs w:val="26"/>
          <w:rtl/>
        </w:rPr>
        <w:footnoteReference w:id="54"/>
      </w:r>
      <w:r>
        <w:rPr>
          <w:rtl/>
        </w:rPr>
        <w:t>، هر چند حدود توصیه شده در این مبحث برای آنها به تمامی مرجعیت دارد، لیکن با توجه به فعالیت فکری آنان حد تراز معادل 8</w:t>
      </w:r>
      <w:r w:rsidR="0091098E">
        <w:rPr>
          <w:rFonts w:hint="cs"/>
          <w:rtl/>
        </w:rPr>
        <w:t xml:space="preserve"> </w:t>
      </w:r>
      <w:r>
        <w:rPr>
          <w:rtl/>
        </w:rPr>
        <w:t>ساعته</w:t>
      </w:r>
      <w:r w:rsidR="000A193E">
        <w:rPr>
          <w:rFonts w:hint="cs"/>
          <w:rtl/>
        </w:rPr>
        <w:t>،</w:t>
      </w:r>
      <w:r>
        <w:rPr>
          <w:rtl/>
        </w:rPr>
        <w:t xml:space="preserve"> برای کنترل استرس شغلی و ت</w:t>
      </w:r>
      <w:r w:rsidR="009D5A7A">
        <w:rPr>
          <w:rFonts w:hint="cs"/>
          <w:rtl/>
        </w:rPr>
        <w:t>أ</w:t>
      </w:r>
      <w:r>
        <w:rPr>
          <w:rtl/>
        </w:rPr>
        <w:t>مین سلامت عصبی-</w:t>
      </w:r>
      <w:r w:rsidR="0091098E">
        <w:rPr>
          <w:rFonts w:hint="cs"/>
          <w:rtl/>
        </w:rPr>
        <w:softHyphen/>
      </w:r>
      <w:r w:rsidR="0091098E">
        <w:rPr>
          <w:rFonts w:hint="cs"/>
          <w:rtl/>
        </w:rPr>
        <w:softHyphen/>
      </w:r>
      <w:r w:rsidR="0091098E">
        <w:rPr>
          <w:rFonts w:hint="cs"/>
          <w:rtl/>
        </w:rPr>
        <w:softHyphen/>
        <w:t xml:space="preserve"> </w:t>
      </w:r>
      <w:r>
        <w:rPr>
          <w:rtl/>
        </w:rPr>
        <w:t>روانی آنان</w:t>
      </w:r>
      <w:r w:rsidR="000A193E">
        <w:rPr>
          <w:rFonts w:hint="cs"/>
          <w:rtl/>
        </w:rPr>
        <w:t xml:space="preserve"> </w:t>
      </w:r>
      <w:r w:rsidR="000A193E">
        <w:rPr>
          <w:rtl/>
        </w:rPr>
        <w:t xml:space="preserve">به میزان </w:t>
      </w:r>
      <w:r w:rsidR="000A193E">
        <w:t xml:space="preserve"> </w:t>
      </w:r>
      <w:r w:rsidR="000A193E" w:rsidRPr="00222A12">
        <w:t>dB(A)</w:t>
      </w:r>
      <w:r w:rsidR="000A193E">
        <w:rPr>
          <w:rtl/>
        </w:rPr>
        <w:t xml:space="preserve">75 </w:t>
      </w:r>
      <w:r>
        <w:rPr>
          <w:rtl/>
        </w:rPr>
        <w:t>تعیین</w:t>
      </w:r>
      <w:r w:rsidR="004C218B">
        <w:rPr>
          <w:rtl/>
        </w:rPr>
        <w:t xml:space="preserve"> </w:t>
      </w:r>
      <w:r w:rsidR="009D5A7A">
        <w:rPr>
          <w:rFonts w:hint="cs"/>
          <w:rtl/>
        </w:rPr>
        <w:softHyphen/>
        <w:t>می</w:t>
      </w:r>
      <w:r w:rsidR="0091098E">
        <w:rPr>
          <w:rtl/>
        </w:rPr>
        <w:softHyphen/>
      </w:r>
      <w:r>
        <w:rPr>
          <w:rtl/>
        </w:rPr>
        <w:t>گردد. این</w:t>
      </w:r>
      <w:r w:rsidR="009D5A7A">
        <w:rPr>
          <w:rtl/>
        </w:rPr>
        <w:t xml:space="preserve"> حد قابل تسری به سایر مشاغل نمی</w:t>
      </w:r>
      <w:r w:rsidR="009D5A7A">
        <w:rPr>
          <w:rFonts w:hint="cs"/>
          <w:rtl/>
        </w:rPr>
        <w:softHyphen/>
      </w:r>
      <w:r>
        <w:rPr>
          <w:rtl/>
        </w:rPr>
        <w:t>باشد.</w:t>
      </w:r>
    </w:p>
    <w:p w:rsidR="006C683B" w:rsidRDefault="00175DB7">
      <w:pPr>
        <w:bidi w:val="0"/>
        <w:ind w:left="454"/>
        <w:rPr>
          <w:rFonts w:cs="B Zar"/>
          <w:color w:val="244061" w:themeColor="accent1" w:themeShade="80"/>
          <w:sz w:val="20"/>
          <w:szCs w:val="24"/>
        </w:rPr>
      </w:pPr>
      <w:r w:rsidRPr="00175DB7">
        <w:rPr>
          <w:noProof/>
        </w:rPr>
        <w:lastRenderedPageBreak/>
        <w:pict>
          <v:rect id="Rectangle 19" o:spid="_x0000_s1037" style="position:absolute;left:0;text-align:left;margin-left:10.05pt;margin-top:4.2pt;width:355.6pt;height:463.3pt;z-index:251901952;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" filled="f" stroked="f" strokeweight="1pt">
            <v:textbox style="mso-next-textbox:#Rectangle 19">
              <w:txbxContent>
                <w:p w:rsidR="00CA53D0" w:rsidRDefault="00CA53D0" w:rsidP="000A193E">
                  <w:pPr>
                    <w:pStyle w:val="a4"/>
                    <w:rPr>
                      <w:sz w:val="16"/>
                      <w:szCs w:val="20"/>
                      <w:rtl/>
                    </w:rPr>
                  </w:pPr>
                  <w:r w:rsidRPr="006C683B">
                    <w:rPr>
                      <w:rtl/>
                    </w:rPr>
                    <w:t>جدول 2</w:t>
                  </w:r>
                  <w:r>
                    <w:rPr>
                      <w:rFonts w:hint="cs"/>
                      <w:rtl/>
                    </w:rPr>
                    <w:t>:</w:t>
                  </w:r>
                  <w:r w:rsidRPr="006C683B">
                    <w:rPr>
                      <w:rtl/>
                    </w:rPr>
                    <w:t xml:space="preserve"> مقادير حد مجاز و حد مراقبت(اقدام) مواجهه شغلي با صدا *</w:t>
                  </w:r>
                </w:p>
                <w:tbl>
                  <w:tblPr>
                    <w:tblStyle w:val="MediumShading1-Accent6"/>
                    <w:bidiVisual/>
                    <w:tblW w:w="5000" w:type="pct"/>
                    <w:tblLook w:val="01E0"/>
                  </w:tblPr>
                  <w:tblGrid>
                    <w:gridCol w:w="1275"/>
                    <w:gridCol w:w="2731"/>
                    <w:gridCol w:w="3049"/>
                  </w:tblGrid>
                  <w:tr w:rsidR="00CA53D0" w:rsidRPr="000B10CC" w:rsidTr="006C683B">
                    <w:trPr>
                      <w:cnfStyle w:val="100000000000"/>
                    </w:trPr>
                    <w:tc>
                      <w:tcPr>
                        <w:cnfStyle w:val="001000000100"/>
                        <w:tcW w:w="903" w:type="pct"/>
                      </w:tcPr>
                      <w:p w:rsidR="00CA53D0" w:rsidRPr="000B10CC" w:rsidRDefault="00CA53D0" w:rsidP="00DC694D">
                        <w:pPr>
                          <w:rPr>
                            <w:rFonts w:cs="B Zar"/>
                            <w:rtl/>
                          </w:rPr>
                        </w:pPr>
                        <w:r w:rsidRPr="000B10CC">
                          <w:rPr>
                            <w:rFonts w:cs="B Zar"/>
                            <w:rtl/>
                          </w:rPr>
                          <w:t xml:space="preserve">مدت مواجهه </w:t>
                        </w:r>
                      </w:p>
                      <w:p w:rsidR="00CA53D0" w:rsidRPr="000B10CC" w:rsidRDefault="00CA53D0" w:rsidP="00DC694D">
                        <w:pPr>
                          <w:rPr>
                            <w:rFonts w:cs="B Zar"/>
                          </w:rPr>
                        </w:pPr>
                        <w:r w:rsidRPr="000B10CC">
                          <w:rPr>
                            <w:rFonts w:cs="B Zar"/>
                            <w:rtl/>
                          </w:rPr>
                          <w:t xml:space="preserve">در روز </w:t>
                        </w:r>
                      </w:p>
                    </w:tc>
                    <w:tc>
                      <w:tcPr>
                        <w:cnfStyle w:val="000010000000"/>
                        <w:tcW w:w="1935" w:type="pct"/>
                      </w:tcPr>
                      <w:p w:rsidR="00CA53D0" w:rsidRPr="000B10CC" w:rsidRDefault="00CA53D0" w:rsidP="00DC694D">
                        <w:pPr>
                          <w:rPr>
                            <w:rFonts w:cs="B Zar"/>
                            <w:rtl/>
                          </w:rPr>
                        </w:pPr>
                        <w:r w:rsidRPr="000B10CC">
                          <w:rPr>
                            <w:rFonts w:cs="B Zar"/>
                            <w:rtl/>
                          </w:rPr>
                          <w:t>حد مجاز تراز معادل فشار صوت</w:t>
                        </w:r>
                      </w:p>
                      <w:p w:rsidR="00CA53D0" w:rsidRPr="000B10CC" w:rsidRDefault="00CA53D0" w:rsidP="00DC694D">
                        <w:pPr>
                          <w:rPr>
                            <w:rFonts w:cs="B Zar"/>
                            <w:rtl/>
                          </w:rPr>
                        </w:pPr>
                        <w:r w:rsidRPr="000B10CC">
                          <w:rPr>
                            <w:rFonts w:cs="B Zar"/>
                            <w:rtl/>
                          </w:rPr>
                          <w:t xml:space="preserve"> به </w:t>
                        </w:r>
                        <w:r w:rsidRPr="000B10CC">
                          <w:rPr>
                            <w:rFonts w:cs="B Zar"/>
                          </w:rPr>
                          <w:t>SPL-TWA  dB(A)</w:t>
                        </w:r>
                        <w:r w:rsidRPr="000B10CC">
                          <w:rPr>
                            <w:rFonts w:cs="B Zar"/>
                            <w:rtl/>
                          </w:rPr>
                          <w:t>**</w:t>
                        </w:r>
                      </w:p>
                      <w:p w:rsidR="00CA53D0" w:rsidRPr="000B10CC" w:rsidRDefault="00CA53D0" w:rsidP="00DC694D">
                        <w:pPr>
                          <w:rPr>
                            <w:rFonts w:cs="B Zar"/>
                          </w:rPr>
                        </w:pPr>
                        <w:r w:rsidRPr="000B10CC">
                          <w:rPr>
                            <w:rFonts w:cs="B Zar"/>
                            <w:rtl/>
                          </w:rPr>
                          <w:t>(فشار مبنا 20 ميكروپاسكال)</w:t>
                        </w:r>
                      </w:p>
                    </w:tc>
                    <w:tc>
                      <w:tcPr>
                        <w:cnfStyle w:val="000100001000"/>
                        <w:tcW w:w="2161" w:type="pct"/>
                      </w:tcPr>
                      <w:p w:rsidR="00CA53D0" w:rsidRPr="000B10CC" w:rsidRDefault="00CA53D0" w:rsidP="00DC694D">
                        <w:pPr>
                          <w:rPr>
                            <w:rFonts w:cs="B Zar"/>
                            <w:rtl/>
                          </w:rPr>
                        </w:pPr>
                        <w:r w:rsidRPr="000B10CC">
                          <w:rPr>
                            <w:rFonts w:cs="B Zar"/>
                            <w:rtl/>
                          </w:rPr>
                          <w:t xml:space="preserve">حد مراقبت (اقدام) تراز معادل فشار </w:t>
                        </w:r>
                      </w:p>
                      <w:p w:rsidR="00CA53D0" w:rsidRPr="000B10CC" w:rsidRDefault="00CA53D0" w:rsidP="00DC694D">
                        <w:pPr>
                          <w:rPr>
                            <w:rFonts w:cs="B Zar"/>
                            <w:rtl/>
                          </w:rPr>
                        </w:pPr>
                        <w:r w:rsidRPr="000B10CC">
                          <w:rPr>
                            <w:rFonts w:cs="B Zar"/>
                            <w:rtl/>
                          </w:rPr>
                          <w:t xml:space="preserve">صوت به </w:t>
                        </w:r>
                        <w:r w:rsidRPr="000B10CC">
                          <w:rPr>
                            <w:rFonts w:cs="B Zar"/>
                          </w:rPr>
                          <w:t>SPL-TWA  dB(A)</w:t>
                        </w:r>
                        <w:r w:rsidRPr="000B10CC">
                          <w:rPr>
                            <w:rFonts w:cs="B Zar"/>
                            <w:rtl/>
                          </w:rPr>
                          <w:t>**</w:t>
                        </w:r>
                      </w:p>
                      <w:p w:rsidR="00CA53D0" w:rsidRPr="000B10CC" w:rsidRDefault="00CA53D0" w:rsidP="00DC694D">
                        <w:pPr>
                          <w:rPr>
                            <w:rFonts w:cs="B Zar"/>
                          </w:rPr>
                        </w:pPr>
                        <w:r w:rsidRPr="000B10CC">
                          <w:rPr>
                            <w:rFonts w:cs="B Zar"/>
                            <w:rtl/>
                          </w:rPr>
                          <w:t>(فشار مبنا 20 ميكروپاسكال)</w:t>
                        </w:r>
                      </w:p>
                    </w:tc>
                  </w:tr>
                  <w:tr w:rsidR="00CA53D0" w:rsidRPr="000B10CC" w:rsidTr="006C683B">
                    <w:trPr>
                      <w:cnfStyle w:val="000000100000"/>
                    </w:trPr>
                    <w:tc>
                      <w:tcPr>
                        <w:cnfStyle w:val="001000000000"/>
                        <w:tcW w:w="903" w:type="pct"/>
                      </w:tcPr>
                      <w:p w:rsidR="00CA53D0" w:rsidRPr="000B10CC" w:rsidRDefault="00CA53D0" w:rsidP="00DC694D">
                        <w:pPr>
                          <w:rPr>
                            <w:rFonts w:cs="B Zar"/>
                          </w:rPr>
                        </w:pPr>
                        <w:r w:rsidRPr="000B10CC">
                          <w:rPr>
                            <w:rFonts w:cs="B Zar"/>
                            <w:rtl/>
                          </w:rPr>
                          <w:t>24   ساعت</w:t>
                        </w:r>
                      </w:p>
                    </w:tc>
                    <w:tc>
                      <w:tcPr>
                        <w:cnfStyle w:val="000010000000"/>
                        <w:tcW w:w="1935" w:type="pct"/>
                      </w:tcPr>
                      <w:p w:rsidR="00CA53D0" w:rsidRPr="000B10CC" w:rsidRDefault="00CA53D0" w:rsidP="00DC694D">
                        <w:pPr>
                          <w:rPr>
                            <w:rFonts w:cs="B Zar"/>
                          </w:rPr>
                        </w:pPr>
                        <w:r w:rsidRPr="000B10CC">
                          <w:rPr>
                            <w:rFonts w:cs="B Zar"/>
                            <w:rtl/>
                          </w:rPr>
                          <w:t>80</w:t>
                        </w:r>
                      </w:p>
                    </w:tc>
                    <w:tc>
                      <w:tcPr>
                        <w:cnfStyle w:val="000100000000"/>
                        <w:tcW w:w="2161" w:type="pct"/>
                      </w:tcPr>
                      <w:p w:rsidR="00CA53D0" w:rsidRPr="000B10CC" w:rsidRDefault="00CA53D0" w:rsidP="00DC694D">
                        <w:pPr>
                          <w:rPr>
                            <w:rFonts w:cs="B Zar"/>
                          </w:rPr>
                        </w:pPr>
                        <w:r w:rsidRPr="000B10CC">
                          <w:rPr>
                            <w:rFonts w:cs="B Zar"/>
                            <w:rtl/>
                          </w:rPr>
                          <w:t>77</w:t>
                        </w:r>
                      </w:p>
                    </w:tc>
                  </w:tr>
                  <w:tr w:rsidR="00CA53D0" w:rsidRPr="000B10CC" w:rsidTr="006C683B">
                    <w:trPr>
                      <w:cnfStyle w:val="000000010000"/>
                    </w:trPr>
                    <w:tc>
                      <w:tcPr>
                        <w:cnfStyle w:val="001000000000"/>
                        <w:tcW w:w="903" w:type="pct"/>
                      </w:tcPr>
                      <w:p w:rsidR="00CA53D0" w:rsidRPr="000B10CC" w:rsidRDefault="00CA53D0" w:rsidP="00DC694D">
                        <w:pPr>
                          <w:rPr>
                            <w:rFonts w:cs="B Zar"/>
                          </w:rPr>
                        </w:pPr>
                        <w:r w:rsidRPr="000B10CC">
                          <w:rPr>
                            <w:rFonts w:cs="B Zar"/>
                            <w:rtl/>
                          </w:rPr>
                          <w:t>16   ساعت</w:t>
                        </w:r>
                      </w:p>
                    </w:tc>
                    <w:tc>
                      <w:tcPr>
                        <w:cnfStyle w:val="000010000000"/>
                        <w:tcW w:w="1935" w:type="pct"/>
                      </w:tcPr>
                      <w:p w:rsidR="00CA53D0" w:rsidRPr="000B10CC" w:rsidRDefault="00CA53D0" w:rsidP="00DC694D">
                        <w:pPr>
                          <w:rPr>
                            <w:rFonts w:cs="B Zar"/>
                          </w:rPr>
                        </w:pPr>
                        <w:r w:rsidRPr="000B10CC">
                          <w:rPr>
                            <w:rFonts w:cs="B Zar"/>
                            <w:rtl/>
                          </w:rPr>
                          <w:t>82</w:t>
                        </w:r>
                      </w:p>
                    </w:tc>
                    <w:tc>
                      <w:tcPr>
                        <w:cnfStyle w:val="000100000000"/>
                        <w:tcW w:w="2161" w:type="pct"/>
                      </w:tcPr>
                      <w:p w:rsidR="00CA53D0" w:rsidRPr="000B10CC" w:rsidRDefault="00CA53D0" w:rsidP="00DC694D">
                        <w:pPr>
                          <w:rPr>
                            <w:rFonts w:cs="B Zar"/>
                          </w:rPr>
                        </w:pPr>
                        <w:r w:rsidRPr="000B10CC">
                          <w:rPr>
                            <w:rFonts w:cs="B Zar"/>
                            <w:rtl/>
                          </w:rPr>
                          <w:t>79</w:t>
                        </w:r>
                      </w:p>
                    </w:tc>
                  </w:tr>
                  <w:tr w:rsidR="00CA53D0" w:rsidRPr="000B10CC" w:rsidTr="006C683B">
                    <w:trPr>
                      <w:cnfStyle w:val="000000100000"/>
                    </w:trPr>
                    <w:tc>
                      <w:tcPr>
                        <w:cnfStyle w:val="001000000000"/>
                        <w:tcW w:w="903" w:type="pct"/>
                      </w:tcPr>
                      <w:p w:rsidR="00CA53D0" w:rsidRPr="000B10CC" w:rsidRDefault="00CA53D0" w:rsidP="00DC694D">
                        <w:pPr>
                          <w:rPr>
                            <w:rFonts w:cs="B Zar"/>
                          </w:rPr>
                        </w:pPr>
                        <w:r w:rsidRPr="000B10CC">
                          <w:rPr>
                            <w:rFonts w:cs="B Zar"/>
                            <w:rtl/>
                          </w:rPr>
                          <w:t>8   ساعت</w:t>
                        </w:r>
                      </w:p>
                    </w:tc>
                    <w:tc>
                      <w:tcPr>
                        <w:cnfStyle w:val="000010000000"/>
                        <w:tcW w:w="1935" w:type="pct"/>
                      </w:tcPr>
                      <w:p w:rsidR="00CA53D0" w:rsidRPr="000B10CC" w:rsidRDefault="00CA53D0" w:rsidP="00DC694D">
                        <w:pPr>
                          <w:rPr>
                            <w:rFonts w:cs="B Zar"/>
                          </w:rPr>
                        </w:pPr>
                        <w:r w:rsidRPr="000B10CC">
                          <w:rPr>
                            <w:rFonts w:cs="B Zar"/>
                            <w:rtl/>
                          </w:rPr>
                          <w:t>85</w:t>
                        </w:r>
                      </w:p>
                    </w:tc>
                    <w:tc>
                      <w:tcPr>
                        <w:cnfStyle w:val="000100000000"/>
                        <w:tcW w:w="2161" w:type="pct"/>
                      </w:tcPr>
                      <w:p w:rsidR="00CA53D0" w:rsidRPr="000B10CC" w:rsidRDefault="00CA53D0" w:rsidP="00DC694D">
                        <w:pPr>
                          <w:rPr>
                            <w:rFonts w:cs="B Zar"/>
                          </w:rPr>
                        </w:pPr>
                        <w:r w:rsidRPr="000B10CC">
                          <w:rPr>
                            <w:rFonts w:cs="B Zar"/>
                            <w:rtl/>
                          </w:rPr>
                          <w:t>82</w:t>
                        </w:r>
                      </w:p>
                    </w:tc>
                  </w:tr>
                  <w:tr w:rsidR="00CA53D0" w:rsidRPr="000B10CC" w:rsidTr="006C683B">
                    <w:trPr>
                      <w:cnfStyle w:val="000000010000"/>
                    </w:trPr>
                    <w:tc>
                      <w:tcPr>
                        <w:cnfStyle w:val="001000000000"/>
                        <w:tcW w:w="903" w:type="pct"/>
                      </w:tcPr>
                      <w:p w:rsidR="00CA53D0" w:rsidRPr="000B10CC" w:rsidRDefault="00CA53D0" w:rsidP="00DC694D">
                        <w:pPr>
                          <w:rPr>
                            <w:rFonts w:cs="B Zar"/>
                          </w:rPr>
                        </w:pPr>
                        <w:r w:rsidRPr="000B10CC">
                          <w:rPr>
                            <w:rFonts w:cs="B Zar"/>
                            <w:rtl/>
                          </w:rPr>
                          <w:t>4   ساعت</w:t>
                        </w:r>
                      </w:p>
                    </w:tc>
                    <w:tc>
                      <w:tcPr>
                        <w:cnfStyle w:val="000010000000"/>
                        <w:tcW w:w="1935" w:type="pct"/>
                      </w:tcPr>
                      <w:p w:rsidR="00CA53D0" w:rsidRPr="000B10CC" w:rsidRDefault="00CA53D0" w:rsidP="00DC694D">
                        <w:pPr>
                          <w:rPr>
                            <w:rFonts w:cs="B Zar"/>
                          </w:rPr>
                        </w:pPr>
                        <w:r w:rsidRPr="000B10CC">
                          <w:rPr>
                            <w:rFonts w:cs="B Zar"/>
                            <w:rtl/>
                          </w:rPr>
                          <w:t>88</w:t>
                        </w:r>
                      </w:p>
                    </w:tc>
                    <w:tc>
                      <w:tcPr>
                        <w:cnfStyle w:val="000100000000"/>
                        <w:tcW w:w="2161" w:type="pct"/>
                      </w:tcPr>
                      <w:p w:rsidR="00CA53D0" w:rsidRPr="000B10CC" w:rsidRDefault="00CA53D0" w:rsidP="00DC694D">
                        <w:pPr>
                          <w:rPr>
                            <w:rFonts w:cs="B Zar"/>
                          </w:rPr>
                        </w:pPr>
                        <w:r w:rsidRPr="000B10CC">
                          <w:rPr>
                            <w:rFonts w:cs="B Zar"/>
                            <w:rtl/>
                          </w:rPr>
                          <w:t>85</w:t>
                        </w:r>
                      </w:p>
                    </w:tc>
                  </w:tr>
                  <w:tr w:rsidR="00CA53D0" w:rsidRPr="000B10CC" w:rsidTr="006C683B">
                    <w:trPr>
                      <w:cnfStyle w:val="000000100000"/>
                    </w:trPr>
                    <w:tc>
                      <w:tcPr>
                        <w:cnfStyle w:val="001000000000"/>
                        <w:tcW w:w="903" w:type="pct"/>
                      </w:tcPr>
                      <w:p w:rsidR="00CA53D0" w:rsidRPr="000B10CC" w:rsidRDefault="00CA53D0" w:rsidP="00DC694D">
                        <w:pPr>
                          <w:rPr>
                            <w:rFonts w:cs="B Zar"/>
                          </w:rPr>
                        </w:pPr>
                        <w:r w:rsidRPr="000B10CC">
                          <w:rPr>
                            <w:rFonts w:cs="B Zar"/>
                            <w:rtl/>
                          </w:rPr>
                          <w:t>2   ساعت</w:t>
                        </w:r>
                      </w:p>
                    </w:tc>
                    <w:tc>
                      <w:tcPr>
                        <w:cnfStyle w:val="000010000000"/>
                        <w:tcW w:w="1935" w:type="pct"/>
                      </w:tcPr>
                      <w:p w:rsidR="00CA53D0" w:rsidRPr="000B10CC" w:rsidRDefault="00CA53D0" w:rsidP="00DC694D">
                        <w:pPr>
                          <w:rPr>
                            <w:rFonts w:cs="B Zar"/>
                          </w:rPr>
                        </w:pPr>
                        <w:r w:rsidRPr="000B10CC">
                          <w:rPr>
                            <w:rFonts w:cs="B Zar"/>
                            <w:rtl/>
                          </w:rPr>
                          <w:t>91</w:t>
                        </w:r>
                      </w:p>
                    </w:tc>
                    <w:tc>
                      <w:tcPr>
                        <w:cnfStyle w:val="000100000000"/>
                        <w:tcW w:w="2161" w:type="pct"/>
                      </w:tcPr>
                      <w:p w:rsidR="00CA53D0" w:rsidRPr="000B10CC" w:rsidRDefault="00CA53D0" w:rsidP="00DC694D">
                        <w:pPr>
                          <w:rPr>
                            <w:rFonts w:cs="B Zar"/>
                          </w:rPr>
                        </w:pPr>
                        <w:r w:rsidRPr="000B10CC">
                          <w:rPr>
                            <w:rFonts w:cs="B Zar"/>
                            <w:rtl/>
                          </w:rPr>
                          <w:t>88</w:t>
                        </w:r>
                      </w:p>
                    </w:tc>
                  </w:tr>
                  <w:tr w:rsidR="00CA53D0" w:rsidRPr="000B10CC" w:rsidTr="006C683B">
                    <w:trPr>
                      <w:cnfStyle w:val="000000010000"/>
                    </w:trPr>
                    <w:tc>
                      <w:tcPr>
                        <w:cnfStyle w:val="001000000000"/>
                        <w:tcW w:w="903" w:type="pct"/>
                      </w:tcPr>
                      <w:p w:rsidR="00CA53D0" w:rsidRPr="000B10CC" w:rsidRDefault="00CA53D0" w:rsidP="00DC694D">
                        <w:pPr>
                          <w:rPr>
                            <w:rFonts w:cs="B Zar"/>
                          </w:rPr>
                        </w:pPr>
                        <w:r w:rsidRPr="000B10CC">
                          <w:rPr>
                            <w:rFonts w:cs="B Zar"/>
                            <w:rtl/>
                          </w:rPr>
                          <w:t>1   ساعت</w:t>
                        </w:r>
                      </w:p>
                    </w:tc>
                    <w:tc>
                      <w:tcPr>
                        <w:cnfStyle w:val="000010000000"/>
                        <w:tcW w:w="1935" w:type="pct"/>
                      </w:tcPr>
                      <w:p w:rsidR="00CA53D0" w:rsidRPr="000B10CC" w:rsidRDefault="00CA53D0" w:rsidP="00DC694D">
                        <w:pPr>
                          <w:rPr>
                            <w:rFonts w:cs="B Zar"/>
                          </w:rPr>
                        </w:pPr>
                        <w:r w:rsidRPr="000B10CC">
                          <w:rPr>
                            <w:rFonts w:cs="B Zar"/>
                            <w:rtl/>
                          </w:rPr>
                          <w:t>94</w:t>
                        </w:r>
                      </w:p>
                    </w:tc>
                    <w:tc>
                      <w:tcPr>
                        <w:cnfStyle w:val="000100000000"/>
                        <w:tcW w:w="2161" w:type="pct"/>
                      </w:tcPr>
                      <w:p w:rsidR="00CA53D0" w:rsidRPr="000B10CC" w:rsidRDefault="00CA53D0" w:rsidP="00DC694D">
                        <w:pPr>
                          <w:rPr>
                            <w:rFonts w:cs="B Zar"/>
                          </w:rPr>
                        </w:pPr>
                        <w:r w:rsidRPr="000B10CC">
                          <w:rPr>
                            <w:rFonts w:cs="B Zar"/>
                            <w:rtl/>
                          </w:rPr>
                          <w:t>91</w:t>
                        </w:r>
                      </w:p>
                    </w:tc>
                  </w:tr>
                  <w:tr w:rsidR="00CA53D0" w:rsidRPr="000B10CC" w:rsidTr="006C683B">
                    <w:trPr>
                      <w:cnfStyle w:val="000000100000"/>
                    </w:trPr>
                    <w:tc>
                      <w:tcPr>
                        <w:cnfStyle w:val="001000000000"/>
                        <w:tcW w:w="903" w:type="pct"/>
                      </w:tcPr>
                      <w:p w:rsidR="00CA53D0" w:rsidRPr="000B10CC" w:rsidRDefault="00CA53D0" w:rsidP="00DC694D">
                        <w:pPr>
                          <w:rPr>
                            <w:rFonts w:cs="B Zar"/>
                          </w:rPr>
                        </w:pPr>
                        <w:r w:rsidRPr="000B10CC">
                          <w:rPr>
                            <w:rFonts w:cs="B Zar"/>
                            <w:rtl/>
                          </w:rPr>
                          <w:t>30   دقيقه</w:t>
                        </w:r>
                      </w:p>
                    </w:tc>
                    <w:tc>
                      <w:tcPr>
                        <w:cnfStyle w:val="000010000000"/>
                        <w:tcW w:w="1935" w:type="pct"/>
                      </w:tcPr>
                      <w:p w:rsidR="00CA53D0" w:rsidRPr="000B10CC" w:rsidRDefault="00CA53D0" w:rsidP="00DC694D">
                        <w:pPr>
                          <w:rPr>
                            <w:rFonts w:cs="B Zar"/>
                          </w:rPr>
                        </w:pPr>
                        <w:r w:rsidRPr="000B10CC">
                          <w:rPr>
                            <w:rFonts w:cs="B Zar"/>
                            <w:rtl/>
                          </w:rPr>
                          <w:t>97</w:t>
                        </w:r>
                      </w:p>
                    </w:tc>
                    <w:tc>
                      <w:tcPr>
                        <w:cnfStyle w:val="000100000000"/>
                        <w:tcW w:w="2161" w:type="pct"/>
                      </w:tcPr>
                      <w:p w:rsidR="00CA53D0" w:rsidRPr="000B10CC" w:rsidRDefault="00CA53D0" w:rsidP="00DC694D">
                        <w:pPr>
                          <w:rPr>
                            <w:rFonts w:cs="B Zar"/>
                          </w:rPr>
                        </w:pPr>
                        <w:r w:rsidRPr="000B10CC">
                          <w:rPr>
                            <w:rFonts w:cs="B Zar"/>
                            <w:rtl/>
                          </w:rPr>
                          <w:t>94</w:t>
                        </w:r>
                      </w:p>
                    </w:tc>
                  </w:tr>
                  <w:tr w:rsidR="00CA53D0" w:rsidRPr="000B10CC" w:rsidTr="006C683B">
                    <w:trPr>
                      <w:cnfStyle w:val="000000010000"/>
                    </w:trPr>
                    <w:tc>
                      <w:tcPr>
                        <w:cnfStyle w:val="001000000000"/>
                        <w:tcW w:w="903" w:type="pct"/>
                      </w:tcPr>
                      <w:p w:rsidR="00CA53D0" w:rsidRPr="000B10CC" w:rsidRDefault="00CA53D0" w:rsidP="00DC694D">
                        <w:pPr>
                          <w:rPr>
                            <w:rFonts w:cs="B Zar"/>
                          </w:rPr>
                        </w:pPr>
                        <w:r w:rsidRPr="000B10CC">
                          <w:rPr>
                            <w:rFonts w:cs="B Zar"/>
                            <w:rtl/>
                          </w:rPr>
                          <w:t>15   دقيقه</w:t>
                        </w:r>
                      </w:p>
                    </w:tc>
                    <w:tc>
                      <w:tcPr>
                        <w:cnfStyle w:val="000010000000"/>
                        <w:tcW w:w="1935" w:type="pct"/>
                      </w:tcPr>
                      <w:p w:rsidR="00CA53D0" w:rsidRPr="000B10CC" w:rsidRDefault="00CA53D0" w:rsidP="00DC694D">
                        <w:pPr>
                          <w:rPr>
                            <w:rFonts w:cs="B Zar"/>
                          </w:rPr>
                        </w:pPr>
                        <w:r w:rsidRPr="000B10CC">
                          <w:rPr>
                            <w:rFonts w:cs="B Zar"/>
                            <w:rtl/>
                          </w:rPr>
                          <w:t>100</w:t>
                        </w:r>
                      </w:p>
                    </w:tc>
                    <w:tc>
                      <w:tcPr>
                        <w:cnfStyle w:val="000100000000"/>
                        <w:tcW w:w="2161" w:type="pct"/>
                      </w:tcPr>
                      <w:p w:rsidR="00CA53D0" w:rsidRPr="000B10CC" w:rsidRDefault="00CA53D0" w:rsidP="00DC694D">
                        <w:pPr>
                          <w:rPr>
                            <w:rFonts w:cs="B Zar"/>
                          </w:rPr>
                        </w:pPr>
                        <w:r w:rsidRPr="000B10CC">
                          <w:rPr>
                            <w:rFonts w:cs="B Zar"/>
                            <w:rtl/>
                          </w:rPr>
                          <w:t>97</w:t>
                        </w:r>
                      </w:p>
                    </w:tc>
                  </w:tr>
                  <w:tr w:rsidR="00CA53D0" w:rsidRPr="000B10CC" w:rsidTr="006C683B">
                    <w:trPr>
                      <w:cnfStyle w:val="000000100000"/>
                    </w:trPr>
                    <w:tc>
                      <w:tcPr>
                        <w:cnfStyle w:val="001000000000"/>
                        <w:tcW w:w="903" w:type="pct"/>
                      </w:tcPr>
                      <w:p w:rsidR="00CA53D0" w:rsidRPr="000B10CC" w:rsidRDefault="00CA53D0" w:rsidP="00DC694D">
                        <w:pPr>
                          <w:rPr>
                            <w:rFonts w:cs="B Zar"/>
                          </w:rPr>
                        </w:pPr>
                        <w:r w:rsidRPr="000B10CC">
                          <w:rPr>
                            <w:rFonts w:cs="B Zar"/>
                            <w:rtl/>
                          </w:rPr>
                          <w:t>5/7   دقيقه</w:t>
                        </w:r>
                        <w:r w:rsidRPr="000B10CC">
                          <w:rPr>
                            <w:rFonts w:cs="B Zar"/>
                          </w:rPr>
                          <w:t>Δ</w:t>
                        </w:r>
                      </w:p>
                    </w:tc>
                    <w:tc>
                      <w:tcPr>
                        <w:cnfStyle w:val="000010000000"/>
                        <w:tcW w:w="1935" w:type="pct"/>
                      </w:tcPr>
                      <w:p w:rsidR="00CA53D0" w:rsidRPr="000B10CC" w:rsidRDefault="00CA53D0" w:rsidP="00DC694D">
                        <w:pPr>
                          <w:rPr>
                            <w:rFonts w:cs="B Zar"/>
                          </w:rPr>
                        </w:pPr>
                        <w:r w:rsidRPr="000B10CC">
                          <w:rPr>
                            <w:rFonts w:cs="B Zar"/>
                            <w:rtl/>
                          </w:rPr>
                          <w:t>103</w:t>
                        </w:r>
                      </w:p>
                    </w:tc>
                    <w:tc>
                      <w:tcPr>
                        <w:cnfStyle w:val="000100000000"/>
                        <w:tcW w:w="2161" w:type="pct"/>
                      </w:tcPr>
                      <w:p w:rsidR="00CA53D0" w:rsidRPr="000B10CC" w:rsidRDefault="00CA53D0" w:rsidP="00DC694D">
                        <w:pPr>
                          <w:rPr>
                            <w:rFonts w:cs="B Zar"/>
                          </w:rPr>
                        </w:pPr>
                        <w:r w:rsidRPr="000B10CC">
                          <w:rPr>
                            <w:rFonts w:cs="B Zar"/>
                            <w:rtl/>
                          </w:rPr>
                          <w:t>100</w:t>
                        </w:r>
                      </w:p>
                    </w:tc>
                  </w:tr>
                  <w:tr w:rsidR="00CA53D0" w:rsidRPr="000B10CC" w:rsidTr="006C683B">
                    <w:trPr>
                      <w:cnfStyle w:val="000000010000"/>
                    </w:trPr>
                    <w:tc>
                      <w:tcPr>
                        <w:cnfStyle w:val="001000000000"/>
                        <w:tcW w:w="903" w:type="pct"/>
                      </w:tcPr>
                      <w:p w:rsidR="00CA53D0" w:rsidRPr="000B10CC" w:rsidRDefault="00CA53D0" w:rsidP="00DC694D">
                        <w:pPr>
                          <w:rPr>
                            <w:rFonts w:cs="B Zar"/>
                          </w:rPr>
                        </w:pPr>
                        <w:r w:rsidRPr="000B10CC">
                          <w:rPr>
                            <w:rFonts w:cs="B Zar"/>
                            <w:rtl/>
                          </w:rPr>
                          <w:t>75/3   دقيقه</w:t>
                        </w:r>
                        <w:r w:rsidRPr="000B10CC">
                          <w:rPr>
                            <w:rFonts w:cs="B Zar"/>
                          </w:rPr>
                          <w:t>Δ</w:t>
                        </w:r>
                      </w:p>
                    </w:tc>
                    <w:tc>
                      <w:tcPr>
                        <w:cnfStyle w:val="000010000000"/>
                        <w:tcW w:w="1935" w:type="pct"/>
                      </w:tcPr>
                      <w:p w:rsidR="00CA53D0" w:rsidRPr="000B10CC" w:rsidRDefault="00CA53D0" w:rsidP="00DC694D">
                        <w:pPr>
                          <w:rPr>
                            <w:rFonts w:cs="B Zar"/>
                          </w:rPr>
                        </w:pPr>
                        <w:r w:rsidRPr="000B10CC">
                          <w:rPr>
                            <w:rFonts w:cs="B Zar"/>
                            <w:rtl/>
                          </w:rPr>
                          <w:t>106</w:t>
                        </w:r>
                      </w:p>
                    </w:tc>
                    <w:tc>
                      <w:tcPr>
                        <w:cnfStyle w:val="000100000000"/>
                        <w:tcW w:w="2161" w:type="pct"/>
                      </w:tcPr>
                      <w:p w:rsidR="00CA53D0" w:rsidRPr="000B10CC" w:rsidRDefault="00CA53D0" w:rsidP="00DC694D">
                        <w:pPr>
                          <w:rPr>
                            <w:rFonts w:cs="B Zar"/>
                          </w:rPr>
                        </w:pPr>
                        <w:r w:rsidRPr="000B10CC">
                          <w:rPr>
                            <w:rFonts w:cs="B Zar"/>
                            <w:rtl/>
                          </w:rPr>
                          <w:t>103</w:t>
                        </w:r>
                      </w:p>
                    </w:tc>
                  </w:tr>
                  <w:tr w:rsidR="00CA53D0" w:rsidRPr="000B10CC" w:rsidTr="006C683B">
                    <w:trPr>
                      <w:cnfStyle w:val="000000100000"/>
                    </w:trPr>
                    <w:tc>
                      <w:tcPr>
                        <w:cnfStyle w:val="001000000000"/>
                        <w:tcW w:w="903" w:type="pct"/>
                      </w:tcPr>
                      <w:p w:rsidR="00CA53D0" w:rsidRPr="000B10CC" w:rsidRDefault="00CA53D0" w:rsidP="00DC694D">
                        <w:pPr>
                          <w:rPr>
                            <w:rFonts w:cs="B Zar"/>
                          </w:rPr>
                        </w:pPr>
                        <w:r w:rsidRPr="000B10CC">
                          <w:rPr>
                            <w:rFonts w:cs="B Zar"/>
                            <w:rtl/>
                          </w:rPr>
                          <w:t>88/1   دقيقه</w:t>
                        </w:r>
                        <w:r w:rsidRPr="000B10CC">
                          <w:rPr>
                            <w:rFonts w:cs="B Zar"/>
                          </w:rPr>
                          <w:t>Δ</w:t>
                        </w:r>
                      </w:p>
                    </w:tc>
                    <w:tc>
                      <w:tcPr>
                        <w:cnfStyle w:val="000010000000"/>
                        <w:tcW w:w="1935" w:type="pct"/>
                      </w:tcPr>
                      <w:p w:rsidR="00CA53D0" w:rsidRPr="000B10CC" w:rsidRDefault="00CA53D0" w:rsidP="00DC694D">
                        <w:pPr>
                          <w:rPr>
                            <w:rFonts w:cs="B Zar"/>
                          </w:rPr>
                        </w:pPr>
                        <w:r w:rsidRPr="000B10CC">
                          <w:rPr>
                            <w:rFonts w:cs="B Zar"/>
                            <w:rtl/>
                          </w:rPr>
                          <w:t>109</w:t>
                        </w:r>
                      </w:p>
                    </w:tc>
                    <w:tc>
                      <w:tcPr>
                        <w:cnfStyle w:val="000100000000"/>
                        <w:tcW w:w="2161" w:type="pct"/>
                      </w:tcPr>
                      <w:p w:rsidR="00CA53D0" w:rsidRPr="000B10CC" w:rsidRDefault="00CA53D0" w:rsidP="00DC694D">
                        <w:pPr>
                          <w:rPr>
                            <w:rFonts w:cs="B Zar"/>
                          </w:rPr>
                        </w:pPr>
                        <w:r w:rsidRPr="000B10CC">
                          <w:rPr>
                            <w:rFonts w:cs="B Zar"/>
                            <w:rtl/>
                          </w:rPr>
                          <w:t>106</w:t>
                        </w:r>
                      </w:p>
                    </w:tc>
                  </w:tr>
                  <w:tr w:rsidR="00CA53D0" w:rsidRPr="000B10CC" w:rsidTr="006C683B">
                    <w:trPr>
                      <w:cnfStyle w:val="000000010000"/>
                    </w:trPr>
                    <w:tc>
                      <w:tcPr>
                        <w:cnfStyle w:val="001000000000"/>
                        <w:tcW w:w="903" w:type="pct"/>
                      </w:tcPr>
                      <w:p w:rsidR="00CA53D0" w:rsidRPr="000B10CC" w:rsidRDefault="00CA53D0" w:rsidP="00DC694D">
                        <w:pPr>
                          <w:rPr>
                            <w:rFonts w:cs="B Zar"/>
                          </w:rPr>
                        </w:pPr>
                        <w:r w:rsidRPr="000B10CC">
                          <w:rPr>
                            <w:rFonts w:cs="B Zar"/>
                            <w:rtl/>
                          </w:rPr>
                          <w:t>94/0   دقيقه</w:t>
                        </w:r>
                        <w:r w:rsidRPr="000B10CC">
                          <w:rPr>
                            <w:rFonts w:cs="B Zar"/>
                          </w:rPr>
                          <w:t>Δ</w:t>
                        </w:r>
                      </w:p>
                    </w:tc>
                    <w:tc>
                      <w:tcPr>
                        <w:cnfStyle w:val="000010000000"/>
                        <w:tcW w:w="1935" w:type="pct"/>
                      </w:tcPr>
                      <w:p w:rsidR="00CA53D0" w:rsidRPr="000B10CC" w:rsidRDefault="00CA53D0" w:rsidP="00DC694D">
                        <w:pPr>
                          <w:rPr>
                            <w:rFonts w:cs="B Zar"/>
                          </w:rPr>
                        </w:pPr>
                        <w:r w:rsidRPr="000B10CC">
                          <w:rPr>
                            <w:rFonts w:cs="B Zar"/>
                            <w:rtl/>
                          </w:rPr>
                          <w:t>112</w:t>
                        </w:r>
                      </w:p>
                    </w:tc>
                    <w:tc>
                      <w:tcPr>
                        <w:cnfStyle w:val="000100000000"/>
                        <w:tcW w:w="2161" w:type="pct"/>
                      </w:tcPr>
                      <w:p w:rsidR="00CA53D0" w:rsidRPr="000B10CC" w:rsidRDefault="00CA53D0" w:rsidP="00DC694D">
                        <w:pPr>
                          <w:rPr>
                            <w:rFonts w:cs="B Zar"/>
                          </w:rPr>
                        </w:pPr>
                        <w:r w:rsidRPr="000B10CC">
                          <w:rPr>
                            <w:rFonts w:cs="B Zar"/>
                            <w:rtl/>
                          </w:rPr>
                          <w:t>109</w:t>
                        </w:r>
                      </w:p>
                    </w:tc>
                  </w:tr>
                  <w:tr w:rsidR="00CA53D0" w:rsidRPr="000B10CC" w:rsidTr="006C683B">
                    <w:trPr>
                      <w:cnfStyle w:val="000000100000"/>
                    </w:trPr>
                    <w:tc>
                      <w:tcPr>
                        <w:cnfStyle w:val="001000000000"/>
                        <w:tcW w:w="903" w:type="pct"/>
                      </w:tcPr>
                      <w:p w:rsidR="00CA53D0" w:rsidRPr="000B10CC" w:rsidRDefault="00CA53D0" w:rsidP="00DC694D">
                        <w:pPr>
                          <w:rPr>
                            <w:rFonts w:cs="B Zar"/>
                          </w:rPr>
                        </w:pPr>
                        <w:r w:rsidRPr="000B10CC">
                          <w:rPr>
                            <w:rFonts w:cs="B Zar"/>
                            <w:rtl/>
                          </w:rPr>
                          <w:t>12/28  ثانيه</w:t>
                        </w:r>
                        <w:r w:rsidRPr="000B10CC">
                          <w:rPr>
                            <w:rFonts w:cs="B Zar"/>
                          </w:rPr>
                          <w:t>Δ</w:t>
                        </w:r>
                      </w:p>
                    </w:tc>
                    <w:tc>
                      <w:tcPr>
                        <w:cnfStyle w:val="000010000000"/>
                        <w:tcW w:w="1935" w:type="pct"/>
                      </w:tcPr>
                      <w:p w:rsidR="00CA53D0" w:rsidRPr="000B10CC" w:rsidRDefault="00CA53D0" w:rsidP="00DC694D">
                        <w:pPr>
                          <w:rPr>
                            <w:rFonts w:cs="B Zar"/>
                          </w:rPr>
                        </w:pPr>
                        <w:r w:rsidRPr="000B10CC">
                          <w:rPr>
                            <w:rFonts w:cs="B Zar"/>
                            <w:rtl/>
                          </w:rPr>
                          <w:t>115</w:t>
                        </w:r>
                      </w:p>
                    </w:tc>
                    <w:tc>
                      <w:tcPr>
                        <w:cnfStyle w:val="000100000000"/>
                        <w:tcW w:w="2161" w:type="pct"/>
                      </w:tcPr>
                      <w:p w:rsidR="00CA53D0" w:rsidRPr="000B10CC" w:rsidRDefault="00CA53D0" w:rsidP="00DC694D">
                        <w:pPr>
                          <w:rPr>
                            <w:rFonts w:cs="B Zar"/>
                          </w:rPr>
                        </w:pPr>
                        <w:r w:rsidRPr="000B10CC">
                          <w:rPr>
                            <w:rFonts w:cs="B Zar"/>
                            <w:rtl/>
                          </w:rPr>
                          <w:t>112</w:t>
                        </w:r>
                      </w:p>
                    </w:tc>
                  </w:tr>
                  <w:tr w:rsidR="00CA53D0" w:rsidRPr="000B10CC" w:rsidTr="006C683B">
                    <w:trPr>
                      <w:cnfStyle w:val="000000010000"/>
                    </w:trPr>
                    <w:tc>
                      <w:tcPr>
                        <w:cnfStyle w:val="001000000000"/>
                        <w:tcW w:w="903" w:type="pct"/>
                      </w:tcPr>
                      <w:p w:rsidR="00CA53D0" w:rsidRPr="000B10CC" w:rsidRDefault="00CA53D0" w:rsidP="00DC694D">
                        <w:pPr>
                          <w:rPr>
                            <w:rFonts w:cs="B Zar"/>
                          </w:rPr>
                        </w:pPr>
                        <w:r w:rsidRPr="000B10CC">
                          <w:rPr>
                            <w:rFonts w:cs="B Zar"/>
                            <w:rtl/>
                          </w:rPr>
                          <w:t>06/14  ثانيه</w:t>
                        </w:r>
                        <w:r w:rsidRPr="000B10CC">
                          <w:rPr>
                            <w:rFonts w:cs="B Zar"/>
                          </w:rPr>
                          <w:t>Δ</w:t>
                        </w:r>
                      </w:p>
                    </w:tc>
                    <w:tc>
                      <w:tcPr>
                        <w:cnfStyle w:val="000010000000"/>
                        <w:tcW w:w="1935" w:type="pct"/>
                      </w:tcPr>
                      <w:p w:rsidR="00CA53D0" w:rsidRPr="000B10CC" w:rsidRDefault="00CA53D0" w:rsidP="00DC694D">
                        <w:pPr>
                          <w:rPr>
                            <w:rFonts w:cs="B Zar"/>
                          </w:rPr>
                        </w:pPr>
                        <w:r w:rsidRPr="000B10CC">
                          <w:rPr>
                            <w:rFonts w:cs="B Zar"/>
                            <w:rtl/>
                          </w:rPr>
                          <w:t>118</w:t>
                        </w:r>
                      </w:p>
                    </w:tc>
                    <w:tc>
                      <w:tcPr>
                        <w:cnfStyle w:val="000100000000"/>
                        <w:tcW w:w="2161" w:type="pct"/>
                      </w:tcPr>
                      <w:p w:rsidR="00CA53D0" w:rsidRPr="000B10CC" w:rsidRDefault="00CA53D0" w:rsidP="00DC694D">
                        <w:pPr>
                          <w:rPr>
                            <w:rFonts w:cs="B Zar"/>
                          </w:rPr>
                        </w:pPr>
                        <w:r w:rsidRPr="000B10CC">
                          <w:rPr>
                            <w:rFonts w:cs="B Zar"/>
                            <w:rtl/>
                          </w:rPr>
                          <w:t>115</w:t>
                        </w:r>
                      </w:p>
                    </w:tc>
                  </w:tr>
                  <w:tr w:rsidR="00CA53D0" w:rsidRPr="000B10CC" w:rsidTr="006C683B">
                    <w:trPr>
                      <w:cnfStyle w:val="000000100000"/>
                    </w:trPr>
                    <w:tc>
                      <w:tcPr>
                        <w:cnfStyle w:val="001000000000"/>
                        <w:tcW w:w="903" w:type="pct"/>
                      </w:tcPr>
                      <w:p w:rsidR="00CA53D0" w:rsidRPr="000B10CC" w:rsidRDefault="00CA53D0" w:rsidP="00DC694D">
                        <w:pPr>
                          <w:rPr>
                            <w:rFonts w:cs="B Zar"/>
                          </w:rPr>
                        </w:pPr>
                        <w:r w:rsidRPr="000B10CC">
                          <w:rPr>
                            <w:rFonts w:cs="B Zar"/>
                            <w:rtl/>
                          </w:rPr>
                          <w:t>03/7  ثانيه</w:t>
                        </w:r>
                        <w:r w:rsidRPr="000B10CC">
                          <w:rPr>
                            <w:rFonts w:cs="B Zar"/>
                          </w:rPr>
                          <w:t>Δ</w:t>
                        </w:r>
                      </w:p>
                    </w:tc>
                    <w:tc>
                      <w:tcPr>
                        <w:cnfStyle w:val="000010000000"/>
                        <w:tcW w:w="1935" w:type="pct"/>
                      </w:tcPr>
                      <w:p w:rsidR="00CA53D0" w:rsidRPr="000B10CC" w:rsidRDefault="00CA53D0" w:rsidP="00DC694D">
                        <w:pPr>
                          <w:rPr>
                            <w:rFonts w:cs="B Zar"/>
                          </w:rPr>
                        </w:pPr>
                        <w:r w:rsidRPr="000B10CC">
                          <w:rPr>
                            <w:rFonts w:cs="B Zar"/>
                            <w:rtl/>
                          </w:rPr>
                          <w:t>121</w:t>
                        </w:r>
                      </w:p>
                    </w:tc>
                    <w:tc>
                      <w:tcPr>
                        <w:cnfStyle w:val="000100000000"/>
                        <w:tcW w:w="2161" w:type="pct"/>
                      </w:tcPr>
                      <w:p w:rsidR="00CA53D0" w:rsidRPr="000B10CC" w:rsidRDefault="00CA53D0" w:rsidP="00DC694D">
                        <w:pPr>
                          <w:rPr>
                            <w:rFonts w:cs="B Zar"/>
                          </w:rPr>
                        </w:pPr>
                        <w:r w:rsidRPr="000B10CC">
                          <w:rPr>
                            <w:rFonts w:cs="B Zar"/>
                            <w:rtl/>
                          </w:rPr>
                          <w:t>118</w:t>
                        </w:r>
                      </w:p>
                    </w:tc>
                  </w:tr>
                  <w:tr w:rsidR="00CA53D0" w:rsidRPr="000B10CC" w:rsidTr="006C683B">
                    <w:trPr>
                      <w:cnfStyle w:val="000000010000"/>
                    </w:trPr>
                    <w:tc>
                      <w:tcPr>
                        <w:cnfStyle w:val="001000000000"/>
                        <w:tcW w:w="903" w:type="pct"/>
                      </w:tcPr>
                      <w:p w:rsidR="00CA53D0" w:rsidRPr="000B10CC" w:rsidRDefault="00CA53D0" w:rsidP="00DC694D">
                        <w:pPr>
                          <w:rPr>
                            <w:rFonts w:cs="B Zar"/>
                          </w:rPr>
                        </w:pPr>
                        <w:r w:rsidRPr="000B10CC">
                          <w:rPr>
                            <w:rFonts w:cs="B Zar"/>
                            <w:rtl/>
                          </w:rPr>
                          <w:t>52/3  ثانيه</w:t>
                        </w:r>
                        <w:r w:rsidRPr="000B10CC">
                          <w:rPr>
                            <w:rFonts w:cs="B Zar"/>
                          </w:rPr>
                          <w:t>Δ</w:t>
                        </w:r>
                      </w:p>
                    </w:tc>
                    <w:tc>
                      <w:tcPr>
                        <w:cnfStyle w:val="000010000000"/>
                        <w:tcW w:w="1935" w:type="pct"/>
                      </w:tcPr>
                      <w:p w:rsidR="00CA53D0" w:rsidRPr="000B10CC" w:rsidRDefault="00CA53D0" w:rsidP="00DC694D">
                        <w:pPr>
                          <w:rPr>
                            <w:rFonts w:cs="B Zar"/>
                          </w:rPr>
                        </w:pPr>
                        <w:r w:rsidRPr="000B10CC">
                          <w:rPr>
                            <w:rFonts w:cs="B Zar"/>
                            <w:rtl/>
                          </w:rPr>
                          <w:t>124</w:t>
                        </w:r>
                      </w:p>
                    </w:tc>
                    <w:tc>
                      <w:tcPr>
                        <w:cnfStyle w:val="000100000000"/>
                        <w:tcW w:w="2161" w:type="pct"/>
                      </w:tcPr>
                      <w:p w:rsidR="00CA53D0" w:rsidRPr="000B10CC" w:rsidRDefault="00CA53D0" w:rsidP="00DC694D">
                        <w:pPr>
                          <w:rPr>
                            <w:rFonts w:cs="B Zar"/>
                          </w:rPr>
                        </w:pPr>
                        <w:r w:rsidRPr="000B10CC">
                          <w:rPr>
                            <w:rFonts w:cs="B Zar"/>
                            <w:rtl/>
                          </w:rPr>
                          <w:t>121</w:t>
                        </w:r>
                      </w:p>
                    </w:tc>
                  </w:tr>
                  <w:tr w:rsidR="00CA53D0" w:rsidRPr="000B10CC" w:rsidTr="006C683B">
                    <w:trPr>
                      <w:cnfStyle w:val="000000100000"/>
                    </w:trPr>
                    <w:tc>
                      <w:tcPr>
                        <w:cnfStyle w:val="001000000000"/>
                        <w:tcW w:w="903" w:type="pct"/>
                      </w:tcPr>
                      <w:p w:rsidR="00CA53D0" w:rsidRPr="000B10CC" w:rsidRDefault="00CA53D0" w:rsidP="00DC694D">
                        <w:pPr>
                          <w:rPr>
                            <w:rFonts w:cs="B Zar"/>
                          </w:rPr>
                        </w:pPr>
                        <w:r w:rsidRPr="000B10CC">
                          <w:rPr>
                            <w:rFonts w:cs="B Zar"/>
                            <w:rtl/>
                          </w:rPr>
                          <w:t>76/1  ثانيه</w:t>
                        </w:r>
                        <w:r w:rsidRPr="000B10CC">
                          <w:rPr>
                            <w:rFonts w:cs="B Zar"/>
                          </w:rPr>
                          <w:t>Δ</w:t>
                        </w:r>
                      </w:p>
                    </w:tc>
                    <w:tc>
                      <w:tcPr>
                        <w:cnfStyle w:val="000010000000"/>
                        <w:tcW w:w="1935" w:type="pct"/>
                      </w:tcPr>
                      <w:p w:rsidR="00CA53D0" w:rsidRPr="000B10CC" w:rsidRDefault="00CA53D0" w:rsidP="00DC694D">
                        <w:pPr>
                          <w:rPr>
                            <w:rFonts w:cs="B Zar"/>
                          </w:rPr>
                        </w:pPr>
                        <w:r w:rsidRPr="000B10CC">
                          <w:rPr>
                            <w:rFonts w:cs="B Zar"/>
                            <w:rtl/>
                          </w:rPr>
                          <w:t>127</w:t>
                        </w:r>
                      </w:p>
                    </w:tc>
                    <w:tc>
                      <w:tcPr>
                        <w:cnfStyle w:val="000100000000"/>
                        <w:tcW w:w="2161" w:type="pct"/>
                      </w:tcPr>
                      <w:p w:rsidR="00CA53D0" w:rsidRPr="000B10CC" w:rsidRDefault="00CA53D0" w:rsidP="00DC694D">
                        <w:pPr>
                          <w:rPr>
                            <w:rFonts w:cs="B Zar"/>
                          </w:rPr>
                        </w:pPr>
                        <w:r w:rsidRPr="000B10CC">
                          <w:rPr>
                            <w:rFonts w:cs="B Zar"/>
                            <w:rtl/>
                          </w:rPr>
                          <w:t>124</w:t>
                        </w:r>
                      </w:p>
                    </w:tc>
                  </w:tr>
                  <w:tr w:rsidR="00CA53D0" w:rsidRPr="000B10CC" w:rsidTr="006C683B">
                    <w:trPr>
                      <w:cnfStyle w:val="000000010000"/>
                    </w:trPr>
                    <w:tc>
                      <w:tcPr>
                        <w:cnfStyle w:val="001000000000"/>
                        <w:tcW w:w="903" w:type="pct"/>
                      </w:tcPr>
                      <w:p w:rsidR="00CA53D0" w:rsidRPr="000B10CC" w:rsidRDefault="00CA53D0" w:rsidP="00DC694D">
                        <w:pPr>
                          <w:rPr>
                            <w:rFonts w:cs="B Zar"/>
                          </w:rPr>
                        </w:pPr>
                        <w:r w:rsidRPr="000B10CC">
                          <w:rPr>
                            <w:rFonts w:cs="B Zar"/>
                            <w:rtl/>
                          </w:rPr>
                          <w:t>88/0  ثانيه</w:t>
                        </w:r>
                        <w:r w:rsidRPr="000B10CC">
                          <w:rPr>
                            <w:rFonts w:cs="B Zar"/>
                          </w:rPr>
                          <w:t>Δ</w:t>
                        </w:r>
                      </w:p>
                    </w:tc>
                    <w:tc>
                      <w:tcPr>
                        <w:cnfStyle w:val="000010000000"/>
                        <w:tcW w:w="1935" w:type="pct"/>
                      </w:tcPr>
                      <w:p w:rsidR="00CA53D0" w:rsidRPr="000B10CC" w:rsidRDefault="00CA53D0" w:rsidP="00DC694D">
                        <w:pPr>
                          <w:rPr>
                            <w:rFonts w:cs="B Zar"/>
                          </w:rPr>
                        </w:pPr>
                        <w:r w:rsidRPr="000B10CC">
                          <w:rPr>
                            <w:rFonts w:cs="B Zar"/>
                            <w:rtl/>
                          </w:rPr>
                          <w:t>130</w:t>
                        </w:r>
                      </w:p>
                    </w:tc>
                    <w:tc>
                      <w:tcPr>
                        <w:cnfStyle w:val="000100000000"/>
                        <w:tcW w:w="2161" w:type="pct"/>
                      </w:tcPr>
                      <w:p w:rsidR="00CA53D0" w:rsidRPr="000B10CC" w:rsidRDefault="00CA53D0" w:rsidP="00DC694D">
                        <w:pPr>
                          <w:rPr>
                            <w:rFonts w:cs="B Zar"/>
                          </w:rPr>
                        </w:pPr>
                        <w:r w:rsidRPr="000B10CC">
                          <w:rPr>
                            <w:rFonts w:cs="B Zar"/>
                            <w:rtl/>
                          </w:rPr>
                          <w:t>127</w:t>
                        </w:r>
                      </w:p>
                    </w:tc>
                  </w:tr>
                  <w:tr w:rsidR="00CA53D0" w:rsidRPr="000B10CC" w:rsidTr="006C683B">
                    <w:trPr>
                      <w:cnfStyle w:val="000000100000"/>
                    </w:trPr>
                    <w:tc>
                      <w:tcPr>
                        <w:cnfStyle w:val="001000000000"/>
                        <w:tcW w:w="903" w:type="pct"/>
                      </w:tcPr>
                      <w:p w:rsidR="00CA53D0" w:rsidRPr="000B10CC" w:rsidRDefault="00CA53D0" w:rsidP="00DC694D">
                        <w:pPr>
                          <w:rPr>
                            <w:rFonts w:cs="B Zar"/>
                          </w:rPr>
                        </w:pPr>
                        <w:r w:rsidRPr="000B10CC">
                          <w:rPr>
                            <w:rFonts w:cs="B Zar"/>
                            <w:rtl/>
                          </w:rPr>
                          <w:t>44/0  ثانيه</w:t>
                        </w:r>
                        <w:r w:rsidRPr="000B10CC">
                          <w:rPr>
                            <w:rFonts w:cs="B Zar"/>
                          </w:rPr>
                          <w:t>Δ</w:t>
                        </w:r>
                      </w:p>
                    </w:tc>
                    <w:tc>
                      <w:tcPr>
                        <w:cnfStyle w:val="000010000000"/>
                        <w:tcW w:w="1935" w:type="pct"/>
                      </w:tcPr>
                      <w:p w:rsidR="00CA53D0" w:rsidRPr="000B10CC" w:rsidRDefault="00CA53D0" w:rsidP="00DC694D">
                        <w:pPr>
                          <w:rPr>
                            <w:rFonts w:cs="B Zar"/>
                          </w:rPr>
                        </w:pPr>
                        <w:r w:rsidRPr="000B10CC">
                          <w:rPr>
                            <w:rFonts w:cs="B Zar"/>
                            <w:rtl/>
                          </w:rPr>
                          <w:t>133</w:t>
                        </w:r>
                      </w:p>
                    </w:tc>
                    <w:tc>
                      <w:tcPr>
                        <w:cnfStyle w:val="000100000000"/>
                        <w:tcW w:w="2161" w:type="pct"/>
                      </w:tcPr>
                      <w:p w:rsidR="00CA53D0" w:rsidRPr="000B10CC" w:rsidRDefault="00CA53D0" w:rsidP="00DC694D">
                        <w:pPr>
                          <w:rPr>
                            <w:rFonts w:cs="B Zar"/>
                          </w:rPr>
                        </w:pPr>
                        <w:r w:rsidRPr="000B10CC">
                          <w:rPr>
                            <w:rFonts w:cs="B Zar"/>
                            <w:rtl/>
                          </w:rPr>
                          <w:t>130</w:t>
                        </w:r>
                      </w:p>
                    </w:tc>
                  </w:tr>
                  <w:tr w:rsidR="00CA53D0" w:rsidRPr="000B10CC" w:rsidTr="006C683B">
                    <w:trPr>
                      <w:cnfStyle w:val="000000010000"/>
                    </w:trPr>
                    <w:tc>
                      <w:tcPr>
                        <w:cnfStyle w:val="001000000000"/>
                        <w:tcW w:w="903" w:type="pct"/>
                      </w:tcPr>
                      <w:p w:rsidR="00CA53D0" w:rsidRPr="000B10CC" w:rsidRDefault="00CA53D0" w:rsidP="00DC694D">
                        <w:pPr>
                          <w:rPr>
                            <w:rFonts w:cs="B Zar"/>
                          </w:rPr>
                        </w:pPr>
                        <w:r w:rsidRPr="000B10CC">
                          <w:rPr>
                            <w:rFonts w:cs="B Zar"/>
                            <w:rtl/>
                          </w:rPr>
                          <w:t>22/0  ثانيه</w:t>
                        </w:r>
                        <w:r w:rsidRPr="000B10CC">
                          <w:rPr>
                            <w:rFonts w:cs="B Zar"/>
                          </w:rPr>
                          <w:t>Δ</w:t>
                        </w:r>
                      </w:p>
                    </w:tc>
                    <w:tc>
                      <w:tcPr>
                        <w:cnfStyle w:val="000010000000"/>
                        <w:tcW w:w="1935" w:type="pct"/>
                      </w:tcPr>
                      <w:p w:rsidR="00CA53D0" w:rsidRPr="000B10CC" w:rsidRDefault="00CA53D0" w:rsidP="00DC694D">
                        <w:pPr>
                          <w:rPr>
                            <w:rFonts w:cs="B Zar"/>
                          </w:rPr>
                        </w:pPr>
                        <w:r w:rsidRPr="000B10CC">
                          <w:rPr>
                            <w:rFonts w:cs="B Zar"/>
                            <w:rtl/>
                          </w:rPr>
                          <w:t>136</w:t>
                        </w:r>
                      </w:p>
                    </w:tc>
                    <w:tc>
                      <w:tcPr>
                        <w:cnfStyle w:val="000100000000"/>
                        <w:tcW w:w="2161" w:type="pct"/>
                      </w:tcPr>
                      <w:p w:rsidR="00CA53D0" w:rsidRPr="000B10CC" w:rsidRDefault="00CA53D0" w:rsidP="00DC694D">
                        <w:pPr>
                          <w:rPr>
                            <w:rFonts w:cs="B Zar"/>
                          </w:rPr>
                        </w:pPr>
                        <w:r w:rsidRPr="000B10CC">
                          <w:rPr>
                            <w:rFonts w:cs="B Zar"/>
                            <w:rtl/>
                          </w:rPr>
                          <w:t>133</w:t>
                        </w:r>
                      </w:p>
                    </w:tc>
                  </w:tr>
                  <w:tr w:rsidR="00CA53D0" w:rsidRPr="000B10CC" w:rsidTr="006C683B">
                    <w:trPr>
                      <w:cnfStyle w:val="010000000000"/>
                      <w:trHeight w:val="182"/>
                    </w:trPr>
                    <w:tc>
                      <w:tcPr>
                        <w:cnfStyle w:val="001000000000"/>
                        <w:tcW w:w="903" w:type="pct"/>
                      </w:tcPr>
                      <w:p w:rsidR="00CA53D0" w:rsidRPr="000B10CC" w:rsidRDefault="00CA53D0" w:rsidP="00DC694D">
                        <w:pPr>
                          <w:rPr>
                            <w:rFonts w:cs="B Zar"/>
                          </w:rPr>
                        </w:pPr>
                        <w:r w:rsidRPr="000B10CC">
                          <w:rPr>
                            <w:rFonts w:cs="B Zar"/>
                            <w:rtl/>
                          </w:rPr>
                          <w:t>11/0  ثانيه</w:t>
                        </w:r>
                        <w:r w:rsidRPr="000B10CC">
                          <w:rPr>
                            <w:rFonts w:cs="B Zar"/>
                          </w:rPr>
                          <w:t>Δ</w:t>
                        </w:r>
                      </w:p>
                    </w:tc>
                    <w:tc>
                      <w:tcPr>
                        <w:cnfStyle w:val="000010000000"/>
                        <w:tcW w:w="1935" w:type="pct"/>
                      </w:tcPr>
                      <w:p w:rsidR="00CA53D0" w:rsidRPr="000B10CC" w:rsidRDefault="00CA53D0" w:rsidP="00DC694D">
                        <w:pPr>
                          <w:rPr>
                            <w:rFonts w:cs="B Zar"/>
                          </w:rPr>
                        </w:pPr>
                        <w:r w:rsidRPr="000B10CC">
                          <w:rPr>
                            <w:rFonts w:cs="B Zar"/>
                            <w:rtl/>
                          </w:rPr>
                          <w:t>139</w:t>
                        </w:r>
                      </w:p>
                    </w:tc>
                    <w:tc>
                      <w:tcPr>
                        <w:cnfStyle w:val="000100000000"/>
                        <w:tcW w:w="2161" w:type="pct"/>
                      </w:tcPr>
                      <w:p w:rsidR="00CA53D0" w:rsidRPr="000B10CC" w:rsidRDefault="00CA53D0" w:rsidP="00DC694D">
                        <w:pPr>
                          <w:rPr>
                            <w:rFonts w:cs="B Zar"/>
                          </w:rPr>
                        </w:pPr>
                        <w:r w:rsidRPr="000B10CC">
                          <w:rPr>
                            <w:rFonts w:cs="B Zar"/>
                            <w:rtl/>
                          </w:rPr>
                          <w:t>136</w:t>
                        </w:r>
                      </w:p>
                    </w:tc>
                  </w:tr>
                </w:tbl>
                <w:p w:rsidR="00CA53D0" w:rsidRDefault="00CA53D0" w:rsidP="006C683B">
                  <w:pPr>
                    <w:pStyle w:val="a4"/>
                    <w:rPr>
                      <w:sz w:val="16"/>
                      <w:szCs w:val="20"/>
                      <w:rtl/>
                    </w:rPr>
                  </w:pPr>
                </w:p>
                <w:p w:rsidR="00CA53D0" w:rsidRDefault="00CA53D0" w:rsidP="006C683B">
                  <w:pPr>
                    <w:pStyle w:val="a4"/>
                    <w:jc w:val="left"/>
                    <w:rPr>
                      <w:sz w:val="16"/>
                      <w:szCs w:val="20"/>
                      <w:rtl/>
                    </w:rPr>
                  </w:pPr>
                </w:p>
                <w:p w:rsidR="00CA53D0" w:rsidRDefault="00CA53D0" w:rsidP="006C683B">
                  <w:pPr>
                    <w:pStyle w:val="a4"/>
                    <w:jc w:val="left"/>
                    <w:rPr>
                      <w:sz w:val="16"/>
                      <w:szCs w:val="20"/>
                      <w:rtl/>
                    </w:rPr>
                  </w:pPr>
                </w:p>
                <w:p w:rsidR="00CA53D0" w:rsidRDefault="00CA53D0" w:rsidP="006C683B">
                  <w:pPr>
                    <w:pStyle w:val="a4"/>
                    <w:jc w:val="left"/>
                    <w:rPr>
                      <w:sz w:val="16"/>
                      <w:szCs w:val="20"/>
                      <w:rtl/>
                    </w:rPr>
                  </w:pPr>
                </w:p>
                <w:p w:rsidR="00CA53D0" w:rsidRDefault="00CA53D0" w:rsidP="006C683B">
                  <w:pPr>
                    <w:pStyle w:val="a4"/>
                    <w:jc w:val="left"/>
                    <w:rPr>
                      <w:sz w:val="16"/>
                      <w:szCs w:val="20"/>
                      <w:rtl/>
                    </w:rPr>
                  </w:pPr>
                </w:p>
                <w:p w:rsidR="00CA53D0" w:rsidRDefault="00CA53D0" w:rsidP="006C683B">
                  <w:pPr>
                    <w:pStyle w:val="a4"/>
                    <w:jc w:val="left"/>
                    <w:rPr>
                      <w:sz w:val="16"/>
                      <w:szCs w:val="20"/>
                      <w:rtl/>
                    </w:rPr>
                  </w:pPr>
                </w:p>
              </w:txbxContent>
            </v:textbox>
            <w10:wrap type="square" anchorx="margin" anchory="margin"/>
          </v:rect>
        </w:pict>
      </w:r>
      <w:r w:rsidR="006C683B">
        <w:rPr>
          <w:rtl/>
        </w:rPr>
        <w:br w:type="page"/>
      </w:r>
    </w:p>
    <w:p w:rsidR="00F27ADF" w:rsidRDefault="00F70AF4" w:rsidP="000A193E">
      <w:pPr>
        <w:pStyle w:val="a6"/>
        <w:rPr>
          <w:vertAlign w:val="superscript"/>
          <w:rtl/>
        </w:rPr>
      </w:pPr>
      <w:r w:rsidRPr="000B10CC">
        <w:rPr>
          <w:rtl/>
        </w:rPr>
        <w:lastRenderedPageBreak/>
        <w:t>*</w:t>
      </w:r>
      <w:r w:rsidR="00F27ADF" w:rsidRPr="003B5516">
        <w:rPr>
          <w:rtl/>
        </w:rPr>
        <w:t xml:space="preserve"> مواجهه با صداهاي پيوسته، متناوب کوبه</w:t>
      </w:r>
      <w:r w:rsidR="00F27ADF" w:rsidRPr="003B5516">
        <w:rPr>
          <w:rtl/>
        </w:rPr>
        <w:softHyphen/>
        <w:t xml:space="preserve">اي </w:t>
      </w:r>
      <w:r w:rsidR="00F27ADF">
        <w:rPr>
          <w:rtl/>
        </w:rPr>
        <w:t xml:space="preserve">با </w:t>
      </w:r>
      <w:r w:rsidR="00F27ADF" w:rsidRPr="003B5516">
        <w:rPr>
          <w:rtl/>
        </w:rPr>
        <w:t xml:space="preserve">تراز فشار صوت ماکزيمم در شبکه وزن يافته </w:t>
      </w:r>
      <w:r w:rsidR="00F27ADF" w:rsidRPr="003B5516">
        <w:rPr>
          <w:sz w:val="16"/>
          <w:szCs w:val="16"/>
        </w:rPr>
        <w:t>C</w:t>
      </w:r>
      <w:r w:rsidR="00F27ADF" w:rsidRPr="003B5516">
        <w:rPr>
          <w:sz w:val="16"/>
          <w:szCs w:val="16"/>
          <w:rtl/>
        </w:rPr>
        <w:t xml:space="preserve"> </w:t>
      </w:r>
      <w:r w:rsidR="00F27ADF" w:rsidRPr="003B5516">
        <w:rPr>
          <w:rtl/>
        </w:rPr>
        <w:t>بيش از 140 دسي بل مجاز نمي</w:t>
      </w:r>
      <w:r w:rsidR="00F27ADF">
        <w:rPr>
          <w:rtl/>
        </w:rPr>
        <w:t xml:space="preserve"> </w:t>
      </w:r>
      <w:r w:rsidR="00F27ADF" w:rsidRPr="003B5516">
        <w:rPr>
          <w:rtl/>
        </w:rPr>
        <w:t>باشد.</w:t>
      </w:r>
    </w:p>
    <w:p w:rsidR="00F27ADF" w:rsidRPr="000A193E" w:rsidRDefault="00F70AF4" w:rsidP="00C353EA">
      <w:pPr>
        <w:pStyle w:val="a6"/>
        <w:rPr>
          <w:sz w:val="24"/>
          <w:vertAlign w:val="superscript"/>
          <w:rtl/>
        </w:rPr>
      </w:pPr>
      <w:r w:rsidRPr="000A193E">
        <w:rPr>
          <w:sz w:val="24"/>
          <w:rtl/>
        </w:rPr>
        <w:t>**</w:t>
      </w:r>
      <w:r w:rsidR="00F27ADF" w:rsidRPr="000A193E">
        <w:rPr>
          <w:sz w:val="24"/>
          <w:vertAlign w:val="superscript"/>
          <w:rtl/>
        </w:rPr>
        <w:t xml:space="preserve"> </w:t>
      </w:r>
      <w:r w:rsidR="00F27ADF" w:rsidRPr="000A193E">
        <w:rPr>
          <w:sz w:val="24"/>
          <w:rtl/>
        </w:rPr>
        <w:t>تراز فشار صوت بر حسب دسي بل با دستگاه صدا</w:t>
      </w:r>
      <w:r w:rsidR="00F27ADF" w:rsidRPr="000A193E">
        <w:rPr>
          <w:sz w:val="24"/>
          <w:rtl/>
        </w:rPr>
        <w:softHyphen/>
        <w:t>سنج اندازه</w:t>
      </w:r>
      <w:r w:rsidR="00F27ADF" w:rsidRPr="000A193E">
        <w:rPr>
          <w:sz w:val="24"/>
          <w:rtl/>
        </w:rPr>
        <w:softHyphen/>
        <w:t>گيري مي</w:t>
      </w:r>
      <w:r w:rsidR="00F27ADF" w:rsidRPr="000A193E">
        <w:rPr>
          <w:sz w:val="24"/>
          <w:rtl/>
        </w:rPr>
        <w:softHyphen/>
        <w:t>شود و دستگاه مذکور بايد مطابق با ويژگي</w:t>
      </w:r>
      <w:r w:rsidR="00F27ADF" w:rsidRPr="000A193E">
        <w:rPr>
          <w:sz w:val="24"/>
          <w:rtl/>
        </w:rPr>
        <w:softHyphen/>
        <w:t xml:space="preserve">هاي مندرج در استاندارد </w:t>
      </w:r>
      <w:r w:rsidR="00F27ADF" w:rsidRPr="000A193E">
        <w:rPr>
          <w:szCs w:val="20"/>
        </w:rPr>
        <w:t>ANSI</w:t>
      </w:r>
      <w:r w:rsidR="00F27ADF" w:rsidRPr="000A193E">
        <w:rPr>
          <w:sz w:val="24"/>
          <w:rtl/>
        </w:rPr>
        <w:t xml:space="preserve"> کد </w:t>
      </w:r>
      <w:r w:rsidR="00F27ADF" w:rsidRPr="000A193E">
        <w:rPr>
          <w:szCs w:val="20"/>
        </w:rPr>
        <w:t>S1.4.1983(R2006)</w:t>
      </w:r>
      <w:r w:rsidR="00F27ADF" w:rsidRPr="000A193E">
        <w:rPr>
          <w:sz w:val="24"/>
          <w:rtl/>
        </w:rPr>
        <w:t xml:space="preserve"> و گروه تراز سنج صوت </w:t>
      </w:r>
      <w:r w:rsidR="00F27ADF" w:rsidRPr="000A193E">
        <w:rPr>
          <w:szCs w:val="20"/>
        </w:rPr>
        <w:t>Type-S2A</w:t>
      </w:r>
      <w:r w:rsidR="00F27ADF" w:rsidRPr="000A193E">
        <w:rPr>
          <w:sz w:val="24"/>
          <w:rtl/>
        </w:rPr>
        <w:t xml:space="preserve">  باشد و اندازه</w:t>
      </w:r>
      <w:r w:rsidR="00F27ADF" w:rsidRPr="000A193E">
        <w:rPr>
          <w:sz w:val="24"/>
          <w:rtl/>
        </w:rPr>
        <w:softHyphen/>
        <w:t>گيري در شبکه وزن</w:t>
      </w:r>
      <w:r w:rsidR="00F27ADF" w:rsidRPr="000A193E">
        <w:rPr>
          <w:rFonts w:hint="cs"/>
          <w:sz w:val="24"/>
          <w:rtl/>
        </w:rPr>
        <w:t>ی</w:t>
      </w:r>
      <w:r w:rsidR="00F27ADF" w:rsidRPr="000A193E">
        <w:rPr>
          <w:sz w:val="24"/>
          <w:rtl/>
        </w:rPr>
        <w:t xml:space="preserve"> </w:t>
      </w:r>
      <w:r w:rsidR="00F27ADF" w:rsidRPr="000A193E">
        <w:rPr>
          <w:sz w:val="24"/>
        </w:rPr>
        <w:t>A</w:t>
      </w:r>
      <w:r w:rsidR="00F27ADF" w:rsidRPr="000A193E">
        <w:rPr>
          <w:sz w:val="24"/>
          <w:rtl/>
        </w:rPr>
        <w:t xml:space="preserve"> و در وضعيت سرعت پاسخ </w:t>
      </w:r>
      <w:r w:rsidR="00F27ADF" w:rsidRPr="000A193E">
        <w:rPr>
          <w:szCs w:val="20"/>
        </w:rPr>
        <w:t>slow</w:t>
      </w:r>
      <w:r w:rsidR="00F27ADF" w:rsidRPr="000A193E">
        <w:rPr>
          <w:sz w:val="24"/>
          <w:rtl/>
        </w:rPr>
        <w:t xml:space="preserve"> انجام پذيرد. این وسایل باید به طور صحیح و با دستگاه استاندارد کالیبره شوند</w:t>
      </w:r>
      <w:r w:rsidR="006C683B" w:rsidRPr="000A193E">
        <w:rPr>
          <w:rFonts w:hint="cs"/>
          <w:sz w:val="24"/>
          <w:vertAlign w:val="superscript"/>
          <w:rtl/>
        </w:rPr>
        <w:t>.</w:t>
      </w:r>
    </w:p>
    <w:p w:rsidR="00F27ADF" w:rsidRPr="000A193E" w:rsidRDefault="00F27ADF" w:rsidP="00C353EA">
      <w:pPr>
        <w:pStyle w:val="a6"/>
        <w:rPr>
          <w:sz w:val="24"/>
          <w:rtl/>
        </w:rPr>
      </w:pPr>
      <w:r w:rsidRPr="000A193E">
        <w:rPr>
          <w:sz w:val="24"/>
          <w:vertAlign w:val="superscript"/>
        </w:rPr>
        <w:t>Δ</w:t>
      </w:r>
      <w:r w:rsidRPr="000A193E">
        <w:rPr>
          <w:sz w:val="24"/>
          <w:rtl/>
        </w:rPr>
        <w:t xml:space="preserve"> در این مقادیر صداي منبع بايد به روشي غير از روش</w:t>
      </w:r>
      <w:r w:rsidRPr="000A193E">
        <w:rPr>
          <w:sz w:val="24"/>
          <w:rtl/>
        </w:rPr>
        <w:softHyphen/>
        <w:t>هاي کنترل مديريتي کاهش يابد</w:t>
      </w:r>
      <w:r w:rsidR="009D5A7A" w:rsidRPr="000A193E">
        <w:rPr>
          <w:sz w:val="24"/>
          <w:rtl/>
        </w:rPr>
        <w:t xml:space="preserve"> و حفاظت فردی به تنهایی نمی</w:t>
      </w:r>
      <w:r w:rsidR="009D5A7A" w:rsidRPr="000A193E">
        <w:rPr>
          <w:rFonts w:hint="cs"/>
          <w:sz w:val="24"/>
          <w:rtl/>
        </w:rPr>
        <w:softHyphen/>
      </w:r>
      <w:r w:rsidRPr="000A193E">
        <w:rPr>
          <w:sz w:val="24"/>
          <w:rtl/>
        </w:rPr>
        <w:t>تواند روش کنترل تلقی گردد. همچنين توصيه مي</w:t>
      </w:r>
      <w:r w:rsidRPr="000A193E">
        <w:rPr>
          <w:sz w:val="24"/>
          <w:rtl/>
        </w:rPr>
        <w:softHyphen/>
        <w:t>شود براي صداهاي بيش از 120 دسي</w:t>
      </w:r>
      <w:r w:rsidRPr="000A193E">
        <w:rPr>
          <w:sz w:val="24"/>
        </w:rPr>
        <w:softHyphen/>
      </w:r>
      <w:r w:rsidRPr="000A193E">
        <w:rPr>
          <w:sz w:val="24"/>
          <w:rtl/>
        </w:rPr>
        <w:t xml:space="preserve">بل از دوزيمتر </w:t>
      </w:r>
      <w:r w:rsidRPr="000A193E">
        <w:rPr>
          <w:rFonts w:hint="cs"/>
          <w:sz w:val="24"/>
          <w:rtl/>
        </w:rPr>
        <w:t>ی</w:t>
      </w:r>
      <w:r w:rsidRPr="000A193E">
        <w:rPr>
          <w:sz w:val="24"/>
          <w:rtl/>
        </w:rPr>
        <w:t xml:space="preserve">ا صداسنج های پیشرفته موسوم به </w:t>
      </w:r>
      <w:r w:rsidRPr="000A193E">
        <w:rPr>
          <w:szCs w:val="20"/>
        </w:rPr>
        <w:t>(Integrated)</w:t>
      </w:r>
      <w:r w:rsidRPr="000A193E">
        <w:rPr>
          <w:sz w:val="24"/>
          <w:rtl/>
        </w:rPr>
        <w:t xml:space="preserve"> استفاده گردد. در مقادیری که حد مجاز آن به ثانیه اعلام شده است معمولاً مصداق آن مواج</w:t>
      </w:r>
      <w:r w:rsidR="00F70AF4" w:rsidRPr="000A193E">
        <w:rPr>
          <w:sz w:val="24"/>
          <w:rtl/>
        </w:rPr>
        <w:t>هه با صدای کوبه</w:t>
      </w:r>
      <w:r w:rsidR="00F70AF4" w:rsidRPr="000A193E">
        <w:rPr>
          <w:rFonts w:hint="cs"/>
          <w:sz w:val="24"/>
          <w:rtl/>
        </w:rPr>
        <w:softHyphen/>
      </w:r>
      <w:r w:rsidR="00F70AF4" w:rsidRPr="000A193E">
        <w:rPr>
          <w:sz w:val="24"/>
          <w:rtl/>
        </w:rPr>
        <w:t>ای و ضربه</w:t>
      </w:r>
      <w:r w:rsidR="00F70AF4" w:rsidRPr="000A193E">
        <w:rPr>
          <w:rFonts w:hint="cs"/>
          <w:sz w:val="24"/>
          <w:rtl/>
        </w:rPr>
        <w:softHyphen/>
      </w:r>
      <w:r w:rsidR="009D5A7A" w:rsidRPr="000A193E">
        <w:rPr>
          <w:sz w:val="24"/>
          <w:rtl/>
        </w:rPr>
        <w:t>ای می</w:t>
      </w:r>
      <w:r w:rsidR="009D5A7A" w:rsidRPr="000A193E">
        <w:rPr>
          <w:rFonts w:hint="cs"/>
          <w:sz w:val="24"/>
          <w:rtl/>
        </w:rPr>
        <w:softHyphen/>
      </w:r>
      <w:r w:rsidRPr="000A193E">
        <w:rPr>
          <w:sz w:val="24"/>
          <w:rtl/>
        </w:rPr>
        <w:t>باشد. در این صورت اگر برای هر ضربه یا کوبه زمان تداومی تعیین گردد مجموع مواجهه فرد با صدا از این حد نباید تجاوز نماید. به طور مثال اگر تراز فشار صوت 124 دسی بل و مدت تداوم هر ضربه 2/0 ثانیه باشد فرد شاغل فقط مجاز به مواجهه با 17</w:t>
      </w:r>
      <w:r w:rsidR="009D5A7A" w:rsidRPr="000A193E">
        <w:rPr>
          <w:sz w:val="24"/>
          <w:rtl/>
        </w:rPr>
        <w:t xml:space="preserve"> ضربه صوتی از این نوع در روز می</w:t>
      </w:r>
      <w:r w:rsidR="009D5A7A" w:rsidRPr="000A193E">
        <w:rPr>
          <w:rFonts w:hint="cs"/>
          <w:sz w:val="24"/>
          <w:rtl/>
        </w:rPr>
        <w:softHyphen/>
      </w:r>
      <w:r w:rsidRPr="000A193E">
        <w:rPr>
          <w:sz w:val="24"/>
          <w:rtl/>
        </w:rPr>
        <w:t>باشد.</w:t>
      </w:r>
    </w:p>
    <w:p w:rsidR="00F27ADF" w:rsidRPr="007E0230" w:rsidRDefault="00F27ADF" w:rsidP="00F8167C">
      <w:pPr>
        <w:pStyle w:val="TOCHeading"/>
        <w:rPr>
          <w:rtl/>
        </w:rPr>
      </w:pPr>
      <w:bookmarkStart w:id="47" w:name="_Toc326762153"/>
      <w:r>
        <w:rPr>
          <w:rtl/>
        </w:rPr>
        <w:t>صداي پيوسته يا نوبتی</w:t>
      </w:r>
      <w:r w:rsidRPr="007E0230">
        <w:rPr>
          <w:rStyle w:val="FootnoteReference"/>
          <w:rFonts w:cs="B Nazanin"/>
          <w:sz w:val="26"/>
          <w:szCs w:val="26"/>
          <w:rtl/>
        </w:rPr>
        <w:footnoteReference w:id="55"/>
      </w:r>
      <w:bookmarkEnd w:id="47"/>
    </w:p>
    <w:p w:rsidR="00F27ADF" w:rsidRDefault="00F27ADF" w:rsidP="00C353EA">
      <w:pPr>
        <w:pStyle w:val="a6"/>
        <w:rPr>
          <w:rtl/>
        </w:rPr>
      </w:pPr>
      <w:r w:rsidRPr="005B242F">
        <w:rPr>
          <w:rtl/>
        </w:rPr>
        <w:t xml:space="preserve">تراز فشار صوت بايد توسط صداسنج </w:t>
      </w:r>
      <w:r>
        <w:t>T</w:t>
      </w:r>
      <w:r w:rsidRPr="00684525">
        <w:t>ype S2A</w:t>
      </w:r>
      <w:r w:rsidRPr="005B242F">
        <w:rPr>
          <w:rtl/>
        </w:rPr>
        <w:t xml:space="preserve"> يا</w:t>
      </w:r>
      <w:r>
        <w:t xml:space="preserve"> </w:t>
      </w:r>
      <w:r w:rsidRPr="005B242F">
        <w:rPr>
          <w:rtl/>
        </w:rPr>
        <w:t>دوزيمتري تعيين گردد كه حداقل با ويژگي</w:t>
      </w:r>
      <w:r>
        <w:softHyphen/>
      </w:r>
      <w:r w:rsidRPr="005B242F">
        <w:rPr>
          <w:rtl/>
        </w:rPr>
        <w:t>هاي</w:t>
      </w:r>
      <w:r>
        <w:rPr>
          <w:rtl/>
        </w:rPr>
        <w:t xml:space="preserve"> استاندارد</w:t>
      </w:r>
      <w:r w:rsidRPr="005B242F">
        <w:rPr>
          <w:rtl/>
        </w:rPr>
        <w:t xml:space="preserve"> </w:t>
      </w:r>
      <w:r w:rsidRPr="00684525">
        <w:t>S1.4-1983</w:t>
      </w:r>
      <w:r>
        <w:t>(R2006)</w:t>
      </w:r>
      <w:r w:rsidRPr="00684525">
        <w:rPr>
          <w:rtl/>
        </w:rPr>
        <w:t xml:space="preserve"> </w:t>
      </w:r>
      <w:r w:rsidRPr="00684525">
        <w:t>ANSI</w:t>
      </w:r>
      <w:r>
        <w:t>-</w:t>
      </w:r>
      <w:r>
        <w:rPr>
          <w:rtl/>
        </w:rPr>
        <w:t xml:space="preserve"> </w:t>
      </w:r>
      <w:r>
        <w:rPr>
          <w:rFonts w:hint="cs"/>
          <w:rtl/>
        </w:rPr>
        <w:t>ی</w:t>
      </w:r>
      <w:r>
        <w:rPr>
          <w:rtl/>
        </w:rPr>
        <w:t>ا</w:t>
      </w:r>
      <w:r w:rsidRPr="005B242F">
        <w:rPr>
          <w:rtl/>
        </w:rPr>
        <w:t xml:space="preserve"> </w:t>
      </w:r>
      <w:r w:rsidRPr="00684525">
        <w:t>ANSI</w:t>
      </w:r>
      <w:r>
        <w:t>-</w:t>
      </w:r>
      <w:r w:rsidRPr="00684525">
        <w:t>S1.25-1991</w:t>
      </w:r>
      <w:r>
        <w:t>(R2007)</w:t>
      </w:r>
      <w:r w:rsidRPr="00684525">
        <w:rPr>
          <w:rtl/>
        </w:rPr>
        <w:t xml:space="preserve"> </w:t>
      </w:r>
      <w:r w:rsidRPr="005B242F">
        <w:rPr>
          <w:rtl/>
        </w:rPr>
        <w:t xml:space="preserve">براي دوزيمترهاي فردي صدا مطابقت داشته باشد. وسايل اندازه‌گيري بايد در شبكه وزن يافته </w:t>
      </w:r>
      <w:r w:rsidRPr="005B242F">
        <w:t>A</w:t>
      </w:r>
      <w:r w:rsidRPr="005B242F">
        <w:rPr>
          <w:rtl/>
        </w:rPr>
        <w:t xml:space="preserve"> در وضعيت آهسته </w:t>
      </w:r>
      <w:r w:rsidRPr="00684525">
        <w:t>(SLOW)</w:t>
      </w:r>
      <w:r w:rsidRPr="00684525">
        <w:rPr>
          <w:rtl/>
        </w:rPr>
        <w:t xml:space="preserve"> </w:t>
      </w:r>
      <w:r w:rsidRPr="005B242F">
        <w:rPr>
          <w:rtl/>
        </w:rPr>
        <w:t xml:space="preserve">تنظيم شوند. مدت مواجهه </w:t>
      </w:r>
      <w:r>
        <w:rPr>
          <w:rtl/>
        </w:rPr>
        <w:t xml:space="preserve">شاغلین </w:t>
      </w:r>
      <w:r w:rsidRPr="005B242F">
        <w:rPr>
          <w:rtl/>
        </w:rPr>
        <w:t xml:space="preserve">نبايد از مقادير مندرج در </w:t>
      </w:r>
      <w:r w:rsidRPr="00A303A4">
        <w:rPr>
          <w:rtl/>
        </w:rPr>
        <w:t>جد</w:t>
      </w:r>
      <w:r>
        <w:rPr>
          <w:rtl/>
        </w:rPr>
        <w:t>ول</w:t>
      </w:r>
      <w:r>
        <w:rPr>
          <w:rFonts w:hint="cs"/>
          <w:rtl/>
        </w:rPr>
        <w:t xml:space="preserve"> 2</w:t>
      </w:r>
      <w:r w:rsidRPr="005B242F">
        <w:rPr>
          <w:rtl/>
        </w:rPr>
        <w:t xml:space="preserve"> تجاوز نمايد. اين مقادير بدون توجه به اينكه مواجهه </w:t>
      </w:r>
      <w:r>
        <w:rPr>
          <w:rtl/>
        </w:rPr>
        <w:t>به صورت مداوم يا به صورت مواجهه</w:t>
      </w:r>
      <w:r>
        <w:softHyphen/>
      </w:r>
      <w:r w:rsidRPr="005B242F">
        <w:rPr>
          <w:rtl/>
        </w:rPr>
        <w:t>هاي كوتاه مدت است، براي كل مدت مواجهه كار روزانه به كار مي‌رود. وقتي مواجهه روزانه با صدا از دو يا چند دوره زماني با ترازهاي متفاوت تشكيل شده باشد اثر تركيبي آنها بايد بيشت</w:t>
      </w:r>
      <w:r>
        <w:rPr>
          <w:rtl/>
        </w:rPr>
        <w:t>ر از اثر جداگانه هر يك از مواجهه</w:t>
      </w:r>
      <w:r>
        <w:softHyphen/>
      </w:r>
      <w:r w:rsidRPr="005B242F">
        <w:rPr>
          <w:rtl/>
        </w:rPr>
        <w:t xml:space="preserve">ها مورد نظر قرار گيرد در چنين مواردي براي </w:t>
      </w:r>
      <w:r>
        <w:rPr>
          <w:rtl/>
        </w:rPr>
        <w:t>ارزيابي از رابطه زير استفاده مي</w:t>
      </w:r>
      <w:r>
        <w:softHyphen/>
      </w:r>
      <w:r w:rsidRPr="005B242F">
        <w:rPr>
          <w:rtl/>
        </w:rPr>
        <w:t>شود:</w:t>
      </w:r>
    </w:p>
    <w:p w:rsidR="00F27ADF" w:rsidRDefault="00F27ADF" w:rsidP="00F8167C">
      <w:pPr>
        <w:pStyle w:val="a6"/>
        <w:bidi w:val="0"/>
        <w:rPr>
          <w:rFonts w:cs="B Nazanin"/>
          <w:sz w:val="26"/>
          <w:szCs w:val="26"/>
          <w:rtl/>
        </w:rPr>
      </w:pPr>
      <w:r w:rsidRPr="00C04050">
        <w:object w:dxaOrig="1440" w:dyaOrig="680">
          <v:shape id="_x0000_i1043" type="#_x0000_t75" style="width:1in;height:33.75pt" o:ole="">
            <v:imagedata r:id="rId65" o:title=""/>
          </v:shape>
          <o:OLEObject Type="Embed" ProgID="Equation.3" ShapeID="_x0000_i1043" DrawAspect="Content" ObjectID="_1081361400" r:id="rId66"/>
        </w:object>
      </w:r>
    </w:p>
    <w:p w:rsidR="00F27ADF" w:rsidRPr="005B242F" w:rsidRDefault="00F27ADF" w:rsidP="00C353EA">
      <w:pPr>
        <w:pStyle w:val="a6"/>
        <w:rPr>
          <w:rtl/>
        </w:rPr>
      </w:pPr>
      <w:r>
        <w:rPr>
          <w:rtl/>
        </w:rPr>
        <w:t xml:space="preserve">      </w:t>
      </w:r>
      <w:r w:rsidRPr="005B242F">
        <w:rPr>
          <w:rtl/>
        </w:rPr>
        <w:t xml:space="preserve">در رابطه فوق </w:t>
      </w:r>
      <w:r w:rsidRPr="007B758D">
        <w:rPr>
          <w:rtl/>
        </w:rPr>
        <w:t>‍</w:t>
      </w:r>
      <w:r w:rsidRPr="007B758D">
        <w:t>C</w:t>
      </w:r>
      <w:r w:rsidRPr="007B758D">
        <w:rPr>
          <w:vertAlign w:val="subscript"/>
        </w:rPr>
        <w:t>n</w:t>
      </w:r>
      <w:r w:rsidRPr="007B758D">
        <w:rPr>
          <w:rtl/>
        </w:rPr>
        <w:t xml:space="preserve"> </w:t>
      </w:r>
      <w:r w:rsidRPr="005B242F">
        <w:rPr>
          <w:rtl/>
        </w:rPr>
        <w:t xml:space="preserve">بيانگر مدت مواجهه با تراز فشار صوت معين و </w:t>
      </w:r>
      <w:r w:rsidRPr="00684525">
        <w:t>T</w:t>
      </w:r>
      <w:r w:rsidRPr="00684525">
        <w:rPr>
          <w:vertAlign w:val="subscript"/>
        </w:rPr>
        <w:t>n</w:t>
      </w:r>
      <w:r w:rsidRPr="00684525">
        <w:rPr>
          <w:rtl/>
        </w:rPr>
        <w:t xml:space="preserve"> </w:t>
      </w:r>
      <w:r w:rsidRPr="005B242F">
        <w:rPr>
          <w:rtl/>
        </w:rPr>
        <w:t xml:space="preserve">بيانگر مدت مجاز مواجهه با همان تراز فشار صوتي معين مي‌باشد. در صورتي كه حاصل جمع رابطه فوق از عدد يك تجاوز كند </w:t>
      </w:r>
      <w:r w:rsidRPr="005B242F">
        <w:rPr>
          <w:rtl/>
        </w:rPr>
        <w:lastRenderedPageBreak/>
        <w:t xml:space="preserve">ميزان </w:t>
      </w:r>
      <w:r>
        <w:rPr>
          <w:rtl/>
        </w:rPr>
        <w:t>مواجهه</w:t>
      </w:r>
      <w:r w:rsidRPr="005B242F">
        <w:rPr>
          <w:rtl/>
        </w:rPr>
        <w:t xml:space="preserve"> از مقدار حد </w:t>
      </w:r>
      <w:r>
        <w:rPr>
          <w:rtl/>
        </w:rPr>
        <w:t>مجاز شغلي فراتر رفته است. تمام مواجهه</w:t>
      </w:r>
      <w:r>
        <w:softHyphen/>
      </w:r>
      <w:r w:rsidRPr="005B242F">
        <w:rPr>
          <w:rtl/>
        </w:rPr>
        <w:t xml:space="preserve">هاي شغلي با تراز فشار صوتي 80 دسي بل </w:t>
      </w:r>
      <w:r w:rsidRPr="00684525">
        <w:t>A</w:t>
      </w:r>
      <w:r w:rsidRPr="00684525">
        <w:rPr>
          <w:rtl/>
        </w:rPr>
        <w:t xml:space="preserve"> </w:t>
      </w:r>
      <w:r w:rsidRPr="005B242F">
        <w:rPr>
          <w:rtl/>
        </w:rPr>
        <w:t>و بيشتر به طريق فوق محاسبه مي‌شود.</w:t>
      </w:r>
    </w:p>
    <w:p w:rsidR="00F27ADF" w:rsidRDefault="00F27ADF" w:rsidP="000A193E">
      <w:pPr>
        <w:pStyle w:val="a6"/>
        <w:rPr>
          <w:rtl/>
        </w:rPr>
      </w:pPr>
      <w:r w:rsidRPr="005B242F">
        <w:rPr>
          <w:rtl/>
        </w:rPr>
        <w:t xml:space="preserve">در صورت استفاده از صداسنج معمولي اين رابطه زماني قابل استفاده است كه صدا با تراز يكنواخت حداقل به مدت 3 ثانيه ادامه داشته باشد. در غير اين صورت بايد از دوزيمتر و يا صداسنج از نوع </w:t>
      </w:r>
      <w:r>
        <w:rPr>
          <w:rFonts w:hint="cs"/>
          <w:rtl/>
        </w:rPr>
        <w:t>ی</w:t>
      </w:r>
      <w:r>
        <w:rPr>
          <w:rtl/>
        </w:rPr>
        <w:t>کپارچه</w:t>
      </w:r>
      <w:r w:rsidRPr="00684525">
        <w:rPr>
          <w:rtl/>
        </w:rPr>
        <w:t xml:space="preserve"> </w:t>
      </w:r>
      <w:r>
        <w:t>(integra</w:t>
      </w:r>
      <w:r w:rsidRPr="00684525">
        <w:t>t</w:t>
      </w:r>
      <w:r w:rsidR="000A193E">
        <w:t>ed</w:t>
      </w:r>
      <w:r w:rsidRPr="00684525">
        <w:t>)</w:t>
      </w:r>
      <w:r w:rsidRPr="00684525">
        <w:rPr>
          <w:rtl/>
        </w:rPr>
        <w:t xml:space="preserve"> </w:t>
      </w:r>
      <w:r w:rsidRPr="005B242F">
        <w:rPr>
          <w:rtl/>
        </w:rPr>
        <w:t>استفاده شود</w:t>
      </w:r>
      <w:r>
        <w:rPr>
          <w:rtl/>
        </w:rPr>
        <w:t xml:space="preserve"> که توانایی انجام محاسبات مربوط به تراز معادل فشار صوت</w:t>
      </w:r>
      <w:r>
        <w:rPr>
          <w:rStyle w:val="FootnoteReference"/>
          <w:rFonts w:cs="B Nazanin"/>
          <w:sz w:val="26"/>
          <w:szCs w:val="26"/>
          <w:rtl/>
        </w:rPr>
        <w:footnoteReference w:id="56"/>
      </w:r>
      <w:r w:rsidRPr="006A3F38">
        <w:t>(L</w:t>
      </w:r>
      <w:r w:rsidRPr="00222A12">
        <w:rPr>
          <w:vertAlign w:val="subscript"/>
        </w:rPr>
        <w:t>eq</w:t>
      </w:r>
      <w:r w:rsidRPr="006A3F38">
        <w:t>)</w:t>
      </w:r>
      <w:r w:rsidRPr="006A3F38">
        <w:rPr>
          <w:rtl/>
        </w:rPr>
        <w:t xml:space="preserve"> </w:t>
      </w:r>
      <w:r>
        <w:rPr>
          <w:rtl/>
        </w:rPr>
        <w:t>را در دوره زمانی اندازه</w:t>
      </w:r>
      <w:r w:rsidR="000A193E">
        <w:rPr>
          <w:rtl/>
          <w:lang w:bidi="fa-IR"/>
        </w:rPr>
        <w:softHyphen/>
      </w:r>
      <w:r>
        <w:rPr>
          <w:rtl/>
        </w:rPr>
        <w:t>گیری داشته باشد</w:t>
      </w:r>
      <w:r w:rsidRPr="005B242F">
        <w:rPr>
          <w:rtl/>
        </w:rPr>
        <w:t xml:space="preserve">. لذا در دستگاه دوزيمتري كه مطابق با اصل </w:t>
      </w:r>
      <w:r>
        <w:rPr>
          <w:rtl/>
        </w:rPr>
        <w:t xml:space="preserve">قاعده </w:t>
      </w:r>
      <w:r w:rsidRPr="005B242F">
        <w:rPr>
          <w:rtl/>
        </w:rPr>
        <w:t xml:space="preserve">3 دسي بل نسبت به زمان و تراز صداي 85 دسي بل </w:t>
      </w:r>
      <w:r w:rsidRPr="007B758D">
        <w:t>A</w:t>
      </w:r>
      <w:r w:rsidRPr="007B758D">
        <w:rPr>
          <w:rtl/>
        </w:rPr>
        <w:t xml:space="preserve"> </w:t>
      </w:r>
      <w:r w:rsidRPr="005B242F">
        <w:rPr>
          <w:rtl/>
        </w:rPr>
        <w:t>براي 8 ساعت مواجهه تنظيم شده است، چنانچه د</w:t>
      </w:r>
      <w:r>
        <w:rPr>
          <w:rtl/>
        </w:rPr>
        <w:t>وزيمتر دوز صدا را بيش از 100 در</w:t>
      </w:r>
      <w:r w:rsidRPr="005B242F">
        <w:rPr>
          <w:rtl/>
        </w:rPr>
        <w:t>صد نشان دهد، مواجهه با صدا بيش از</w:t>
      </w:r>
      <w:r>
        <w:rPr>
          <w:rtl/>
        </w:rPr>
        <w:t xml:space="preserve"> حد مجاز است. لذا دوز بيش از 100</w:t>
      </w:r>
      <w:r>
        <w:t xml:space="preserve"> </w:t>
      </w:r>
      <w:r w:rsidRPr="005B242F">
        <w:rPr>
          <w:rtl/>
        </w:rPr>
        <w:t xml:space="preserve">در صد دليل بر مواجهه بيش از 85 دسي بل </w:t>
      </w:r>
      <w:r w:rsidRPr="00AB51F9">
        <w:t>A</w:t>
      </w:r>
      <w:r w:rsidRPr="005B242F">
        <w:rPr>
          <w:rtl/>
        </w:rPr>
        <w:t xml:space="preserve"> به ازاي 8 ساعت كار است.</w:t>
      </w:r>
      <w:r>
        <w:t xml:space="preserve">  </w:t>
      </w:r>
      <w:r>
        <w:rPr>
          <w:rtl/>
        </w:rPr>
        <w:t xml:space="preserve">به طور مثال دوز 300 درصد به این معنا است که فرد مذکور سه برابر بیش از مدت زمان مجاز خود با صدا مواجهه داشته است. به همین صورت تعیین </w:t>
      </w:r>
      <w:r w:rsidRPr="005B242F">
        <w:rPr>
          <w:rtl/>
        </w:rPr>
        <w:t xml:space="preserve">مواجهه بيش از حد </w:t>
      </w:r>
      <w:r>
        <w:rPr>
          <w:rtl/>
        </w:rPr>
        <w:t>مجاز</w:t>
      </w:r>
      <w:r w:rsidRPr="005B242F">
        <w:rPr>
          <w:rtl/>
        </w:rPr>
        <w:t xml:space="preserve"> </w:t>
      </w:r>
      <w:r>
        <w:rPr>
          <w:rtl/>
        </w:rPr>
        <w:t xml:space="preserve">مواجهه </w:t>
      </w:r>
      <w:r w:rsidRPr="005B242F">
        <w:rPr>
          <w:rtl/>
        </w:rPr>
        <w:t xml:space="preserve">شغلي </w:t>
      </w:r>
      <w:r>
        <w:rPr>
          <w:rtl/>
        </w:rPr>
        <w:t xml:space="preserve">بر اساس نتایج اندازه گیری با </w:t>
      </w:r>
      <w:r w:rsidRPr="005B242F">
        <w:rPr>
          <w:rtl/>
        </w:rPr>
        <w:t xml:space="preserve">دستگاه صداسنج از نوع </w:t>
      </w:r>
      <w:r>
        <w:rPr>
          <w:rFonts w:hint="cs"/>
          <w:rtl/>
        </w:rPr>
        <w:t>ی</w:t>
      </w:r>
      <w:r>
        <w:rPr>
          <w:rtl/>
        </w:rPr>
        <w:t>کپارچه</w:t>
      </w:r>
      <w:r w:rsidRPr="005B242F">
        <w:rPr>
          <w:rtl/>
        </w:rPr>
        <w:t xml:space="preserve"> هنگامي </w:t>
      </w:r>
      <w:r>
        <w:rPr>
          <w:rtl/>
        </w:rPr>
        <w:t>معتبر است</w:t>
      </w:r>
      <w:r w:rsidRPr="005B242F">
        <w:rPr>
          <w:rtl/>
        </w:rPr>
        <w:t xml:space="preserve"> كه </w:t>
      </w:r>
      <w:r>
        <w:rPr>
          <w:rtl/>
        </w:rPr>
        <w:t>معدل</w:t>
      </w:r>
      <w:r w:rsidRPr="005B242F">
        <w:rPr>
          <w:rtl/>
        </w:rPr>
        <w:t xml:space="preserve"> تراز صدا</w:t>
      </w:r>
      <w:r>
        <w:rPr>
          <w:rtl/>
        </w:rPr>
        <w:t xml:space="preserve"> </w:t>
      </w:r>
      <w:r w:rsidRPr="00451453">
        <w:t>(L</w:t>
      </w:r>
      <w:r w:rsidRPr="00222A12">
        <w:rPr>
          <w:vertAlign w:val="subscript"/>
        </w:rPr>
        <w:t>eq</w:t>
      </w:r>
      <w:r w:rsidRPr="00451453">
        <w:t>)</w:t>
      </w:r>
      <w:r w:rsidRPr="005B242F">
        <w:rPr>
          <w:rtl/>
        </w:rPr>
        <w:t xml:space="preserve"> از مقادير مندرج در جدول </w:t>
      </w:r>
      <w:r>
        <w:rPr>
          <w:rFonts w:hint="cs"/>
          <w:rtl/>
        </w:rPr>
        <w:t>2</w:t>
      </w:r>
      <w:r w:rsidRPr="005B242F">
        <w:rPr>
          <w:rtl/>
        </w:rPr>
        <w:t xml:space="preserve"> تجاوز نمايد.</w:t>
      </w:r>
    </w:p>
    <w:p w:rsidR="00F27ADF" w:rsidRDefault="00F27ADF" w:rsidP="00C353EA">
      <w:pPr>
        <w:pStyle w:val="a6"/>
        <w:rPr>
          <w:rtl/>
        </w:rPr>
      </w:pPr>
      <w:r>
        <w:rPr>
          <w:rtl/>
        </w:rPr>
        <w:t xml:space="preserve">   </w:t>
      </w:r>
      <w:r w:rsidRPr="005B242F">
        <w:rPr>
          <w:rtl/>
        </w:rPr>
        <w:t xml:space="preserve">وقتي مواجهه روزانه با صدا </w:t>
      </w:r>
      <w:r w:rsidR="006434D4">
        <w:rPr>
          <w:rFonts w:hint="cs"/>
          <w:rtl/>
        </w:rPr>
        <w:t>شامل</w:t>
      </w:r>
      <w:r w:rsidRPr="005B242F">
        <w:rPr>
          <w:rtl/>
        </w:rPr>
        <w:t xml:space="preserve"> دو يا چند دوره زماني با ترازهاي متفاوت باشد</w:t>
      </w:r>
      <w:r>
        <w:rPr>
          <w:rFonts w:hint="cs"/>
          <w:rtl/>
        </w:rPr>
        <w:t>،</w:t>
      </w:r>
      <w:r w:rsidRPr="005B242F">
        <w:rPr>
          <w:rtl/>
        </w:rPr>
        <w:t xml:space="preserve"> </w:t>
      </w:r>
      <w:r>
        <w:rPr>
          <w:rtl/>
        </w:rPr>
        <w:t>را</w:t>
      </w:r>
      <w:r>
        <w:rPr>
          <w:rFonts w:hint="cs"/>
          <w:rtl/>
        </w:rPr>
        <w:t>ه</w:t>
      </w:r>
      <w:r>
        <w:rPr>
          <w:rtl/>
        </w:rPr>
        <w:t xml:space="preserve"> دیگر برای برآورد </w:t>
      </w:r>
      <w:r w:rsidRPr="005B242F">
        <w:rPr>
          <w:rtl/>
        </w:rPr>
        <w:t>اثر تركيبي آنها</w:t>
      </w:r>
      <w:r>
        <w:rPr>
          <w:rtl/>
        </w:rPr>
        <w:t xml:space="preserve">، تبدیل مقادیر به تراز معادل فشار صوت </w:t>
      </w:r>
      <w:r w:rsidRPr="006A3F38">
        <w:t>(L</w:t>
      </w:r>
      <w:r w:rsidRPr="00222A12">
        <w:rPr>
          <w:vertAlign w:val="subscript"/>
        </w:rPr>
        <w:t>eq</w:t>
      </w:r>
      <w:r w:rsidRPr="006A3F38">
        <w:t>)</w:t>
      </w:r>
      <w:r w:rsidR="000A193E">
        <w:rPr>
          <w:rFonts w:hint="cs"/>
          <w:rtl/>
        </w:rPr>
        <w:t xml:space="preserve"> است</w:t>
      </w:r>
      <w:r>
        <w:rPr>
          <w:rtl/>
        </w:rPr>
        <w:t xml:space="preserve"> </w:t>
      </w:r>
      <w:r>
        <w:rPr>
          <w:rFonts w:hint="cs"/>
          <w:rtl/>
        </w:rPr>
        <w:t>که همان</w:t>
      </w:r>
      <w:r>
        <w:rPr>
          <w:rtl/>
        </w:rPr>
        <w:t xml:space="preserve"> معدل زمانی ترازها  </w:t>
      </w:r>
      <w:r w:rsidRPr="006A3F38">
        <w:t>(SPL- TWA)</w:t>
      </w:r>
      <w:r w:rsidRPr="006A3F38">
        <w:rPr>
          <w:rtl/>
        </w:rPr>
        <w:t xml:space="preserve"> </w:t>
      </w:r>
      <w:r>
        <w:rPr>
          <w:rtl/>
        </w:rPr>
        <w:t>م</w:t>
      </w:r>
      <w:r w:rsidR="009D5A7A">
        <w:rPr>
          <w:rtl/>
        </w:rPr>
        <w:t>ی</w:t>
      </w:r>
      <w:r w:rsidR="009D5A7A">
        <w:rPr>
          <w:rFonts w:hint="cs"/>
          <w:rtl/>
        </w:rPr>
        <w:softHyphen/>
      </w:r>
      <w:r w:rsidR="009D5A7A">
        <w:rPr>
          <w:rtl/>
        </w:rPr>
        <w:t>باشد. برای این کار می</w:t>
      </w:r>
      <w:r w:rsidR="009D5A7A">
        <w:rPr>
          <w:rFonts w:hint="cs"/>
          <w:rtl/>
        </w:rPr>
        <w:softHyphen/>
      </w:r>
      <w:r>
        <w:rPr>
          <w:rtl/>
        </w:rPr>
        <w:t>توان از رابطه</w:t>
      </w:r>
      <w:r w:rsidR="006434D4">
        <w:rPr>
          <w:rFonts w:hint="cs"/>
          <w:rtl/>
        </w:rPr>
        <w:t xml:space="preserve"> زير</w:t>
      </w:r>
      <w:r>
        <w:rPr>
          <w:rtl/>
        </w:rPr>
        <w:t xml:space="preserve"> استفاده نمود:</w:t>
      </w:r>
    </w:p>
    <w:p w:rsidR="00F27ADF" w:rsidRDefault="00F27ADF" w:rsidP="00F8167C">
      <w:pPr>
        <w:pStyle w:val="a6"/>
        <w:bidi w:val="0"/>
      </w:pPr>
      <w:r w:rsidRPr="00F218F8">
        <w:rPr>
          <w:position w:val="-30"/>
        </w:rPr>
        <w:object w:dxaOrig="3200" w:dyaOrig="720">
          <v:shape id="_x0000_i1044" type="#_x0000_t75" style="width:159.75pt;height:36.75pt" o:ole="" fillcolor="window">
            <v:imagedata r:id="rId67" o:title=""/>
          </v:shape>
          <o:OLEObject Type="Embed" ProgID="Equation.3" ShapeID="_x0000_i1044" DrawAspect="Content" ObjectID="_1081361401" r:id="rId68"/>
        </w:object>
      </w:r>
      <w:r>
        <w:t xml:space="preserve">                                             </w:t>
      </w:r>
    </w:p>
    <w:p w:rsidR="00F27ADF" w:rsidRPr="00451453" w:rsidRDefault="00F27ADF" w:rsidP="00A37556">
      <w:pPr>
        <w:pStyle w:val="a6"/>
        <w:rPr>
          <w:rtl/>
        </w:rPr>
      </w:pPr>
      <w:r w:rsidRPr="00451453">
        <w:rPr>
          <w:rtl/>
        </w:rPr>
        <w:t xml:space="preserve">در رابطه فوق، </w:t>
      </w:r>
      <w:r w:rsidRPr="00451453">
        <w:t>L</w:t>
      </w:r>
      <w:r w:rsidRPr="00222A12">
        <w:rPr>
          <w:vertAlign w:val="subscript"/>
        </w:rPr>
        <w:t>eq</w:t>
      </w:r>
      <w:r w:rsidRPr="00451453">
        <w:rPr>
          <w:rtl/>
        </w:rPr>
        <w:t xml:space="preserve"> تراز معادل مواجهه با صدا، </w:t>
      </w:r>
      <w:r w:rsidRPr="00451453">
        <w:t>t</w:t>
      </w:r>
      <w:r w:rsidRPr="00451453">
        <w:rPr>
          <w:vertAlign w:val="subscript"/>
        </w:rPr>
        <w:t>i</w:t>
      </w:r>
      <w:r w:rsidRPr="00451453">
        <w:rPr>
          <w:rtl/>
        </w:rPr>
        <w:t xml:space="preserve"> طول زمان هر مواجهه به ساعت،‌‌ </w:t>
      </w:r>
      <w:r w:rsidRPr="00451453">
        <w:t>T</w:t>
      </w:r>
      <w:r w:rsidRPr="00451453">
        <w:rPr>
          <w:rtl/>
        </w:rPr>
        <w:t xml:space="preserve"> زمان مرجع </w:t>
      </w:r>
      <w:r w:rsidR="006434D4">
        <w:rPr>
          <w:rFonts w:hint="cs"/>
          <w:rtl/>
        </w:rPr>
        <w:t>(</w:t>
      </w:r>
      <w:r w:rsidRPr="00451453">
        <w:rPr>
          <w:rtl/>
        </w:rPr>
        <w:t>معمولا</w:t>
      </w:r>
      <w:r w:rsidR="00F70AF4">
        <w:rPr>
          <w:rFonts w:hint="cs"/>
          <w:rtl/>
        </w:rPr>
        <w:t>ً</w:t>
      </w:r>
      <w:r w:rsidRPr="00451453">
        <w:rPr>
          <w:rtl/>
        </w:rPr>
        <w:t xml:space="preserve"> 8 ساعت</w:t>
      </w:r>
      <w:r w:rsidR="006434D4">
        <w:rPr>
          <w:rFonts w:hint="cs"/>
          <w:rtl/>
        </w:rPr>
        <w:t>)</w:t>
      </w:r>
      <w:r w:rsidRPr="00451453">
        <w:rPr>
          <w:rtl/>
        </w:rPr>
        <w:t xml:space="preserve"> و </w:t>
      </w:r>
      <w:r w:rsidRPr="00451453">
        <w:t>LP</w:t>
      </w:r>
      <w:r w:rsidRPr="00451453">
        <w:rPr>
          <w:vertAlign w:val="subscript"/>
        </w:rPr>
        <w:t>i</w:t>
      </w:r>
      <w:r w:rsidRPr="00451453">
        <w:rPr>
          <w:rtl/>
        </w:rPr>
        <w:t xml:space="preserve"> تراز فشار صوت در هر مواجهه به </w:t>
      </w:r>
      <w:r w:rsidRPr="00451453">
        <w:t>dB(A)</w:t>
      </w:r>
      <w:r w:rsidRPr="00451453">
        <w:rPr>
          <w:rtl/>
        </w:rPr>
        <w:t xml:space="preserve"> </w:t>
      </w:r>
      <w:r w:rsidRPr="00451453">
        <w:t xml:space="preserve"> </w:t>
      </w:r>
      <w:r w:rsidR="009D5A7A">
        <w:rPr>
          <w:rtl/>
        </w:rPr>
        <w:t>می</w:t>
      </w:r>
      <w:r w:rsidR="009D5A7A">
        <w:rPr>
          <w:rFonts w:hint="cs"/>
          <w:rtl/>
        </w:rPr>
        <w:softHyphen/>
      </w:r>
      <w:r w:rsidR="009D5A7A">
        <w:rPr>
          <w:rtl/>
        </w:rPr>
        <w:t>باشد. پس از محاسبه تراز فوق، می</w:t>
      </w:r>
      <w:r w:rsidR="009D5A7A">
        <w:rPr>
          <w:rFonts w:hint="cs"/>
          <w:rtl/>
        </w:rPr>
        <w:softHyphen/>
      </w:r>
      <w:r w:rsidRPr="00451453">
        <w:rPr>
          <w:rtl/>
        </w:rPr>
        <w:t xml:space="preserve">توان آن را با توجه به زمان مرجع با </w:t>
      </w:r>
      <w:r w:rsidRPr="00A303A4">
        <w:rPr>
          <w:rtl/>
        </w:rPr>
        <w:t xml:space="preserve">جدول شماره </w:t>
      </w:r>
      <w:r w:rsidRPr="00A303A4">
        <w:rPr>
          <w:rFonts w:hint="cs"/>
          <w:rtl/>
        </w:rPr>
        <w:t>2</w:t>
      </w:r>
      <w:r w:rsidRPr="00A303A4">
        <w:rPr>
          <w:rtl/>
        </w:rPr>
        <w:t xml:space="preserve"> مقایسه و در</w:t>
      </w:r>
      <w:r w:rsidRPr="00451453">
        <w:rPr>
          <w:rtl/>
        </w:rPr>
        <w:t xml:space="preserve"> مورد مجاز یا غیر مجاز بودن مواجهه اظهار نظر نمود.</w:t>
      </w:r>
    </w:p>
    <w:p w:rsidR="00F27ADF" w:rsidRPr="0028352C" w:rsidRDefault="00F27ADF" w:rsidP="00A17C1F">
      <w:pPr>
        <w:pStyle w:val="TOCHeading"/>
        <w:rPr>
          <w:rtl/>
        </w:rPr>
      </w:pPr>
      <w:bookmarkStart w:id="48" w:name="_Toc326762154"/>
      <w:r w:rsidRPr="0028352C">
        <w:rPr>
          <w:rtl/>
        </w:rPr>
        <w:t>الگوی مکمل جهت ارزیابی مواجهه با صدا</w:t>
      </w:r>
      <w:bookmarkEnd w:id="48"/>
      <w:r w:rsidRPr="0028352C">
        <w:rPr>
          <w:rtl/>
        </w:rPr>
        <w:t xml:space="preserve"> </w:t>
      </w:r>
    </w:p>
    <w:p w:rsidR="00F27ADF" w:rsidRPr="006C2BB7" w:rsidRDefault="00F27ADF" w:rsidP="000A193E">
      <w:pPr>
        <w:pStyle w:val="a6"/>
        <w:rPr>
          <w:rtl/>
        </w:rPr>
      </w:pPr>
      <w:r w:rsidRPr="006C2BB7">
        <w:rPr>
          <w:rtl/>
        </w:rPr>
        <w:t xml:space="preserve">معمولاً برای ارزیابی تراز صدا در محیط کار در مقایسه با حدود مجاز شغلی، تراز کلی فشار صوت در شبکه وزنی </w:t>
      </w:r>
      <w:r w:rsidRPr="006C2BB7">
        <w:t>A</w:t>
      </w:r>
      <w:r w:rsidR="00F70AF4">
        <w:rPr>
          <w:rtl/>
        </w:rPr>
        <w:t xml:space="preserve"> اندازه</w:t>
      </w:r>
      <w:r w:rsidR="00F70AF4">
        <w:rPr>
          <w:rFonts w:hint="cs"/>
          <w:rtl/>
        </w:rPr>
        <w:softHyphen/>
      </w:r>
      <w:r w:rsidR="009D5A7A">
        <w:rPr>
          <w:rtl/>
        </w:rPr>
        <w:t>گیری می</w:t>
      </w:r>
      <w:r w:rsidR="009D5A7A">
        <w:rPr>
          <w:rFonts w:hint="cs"/>
          <w:rtl/>
        </w:rPr>
        <w:softHyphen/>
      </w:r>
      <w:r w:rsidRPr="006C2BB7">
        <w:rPr>
          <w:rtl/>
        </w:rPr>
        <w:t>شود. ترازسنج صوت در شبکه</w:t>
      </w:r>
      <w:r w:rsidRPr="006C2BB7">
        <w:t xml:space="preserve">A </w:t>
      </w:r>
      <w:r w:rsidRPr="006C2BB7">
        <w:rPr>
          <w:rtl/>
        </w:rPr>
        <w:t xml:space="preserve"> ، متناسب با درک شنوایی انسان از صدای واق</w:t>
      </w:r>
      <w:r w:rsidR="006434D4">
        <w:rPr>
          <w:rtl/>
        </w:rPr>
        <w:t>عی محیط در ترازهای فشار صوت پا</w:t>
      </w:r>
      <w:r w:rsidR="006434D4">
        <w:rPr>
          <w:rFonts w:hint="cs"/>
          <w:rtl/>
        </w:rPr>
        <w:t>ي</w:t>
      </w:r>
      <w:r w:rsidR="00F70AF4">
        <w:rPr>
          <w:rtl/>
        </w:rPr>
        <w:t>ین بر مبن</w:t>
      </w:r>
      <w:r w:rsidR="000A193E">
        <w:rPr>
          <w:rFonts w:hint="cs"/>
          <w:rtl/>
          <w:lang w:bidi="fa-IR"/>
        </w:rPr>
        <w:t>ا</w:t>
      </w:r>
      <w:r w:rsidR="00F70AF4">
        <w:rPr>
          <w:rtl/>
        </w:rPr>
        <w:t>ی منحنی</w:t>
      </w:r>
      <w:r w:rsidR="00F70AF4">
        <w:rPr>
          <w:rFonts w:hint="cs"/>
          <w:rtl/>
        </w:rPr>
        <w:softHyphen/>
      </w:r>
      <w:r w:rsidRPr="006C2BB7">
        <w:rPr>
          <w:rtl/>
        </w:rPr>
        <w:t xml:space="preserve">های بلندی صوت عمل </w:t>
      </w:r>
      <w:r w:rsidR="00B54444">
        <w:rPr>
          <w:rtl/>
        </w:rPr>
        <w:t>می</w:t>
      </w:r>
      <w:r w:rsidR="00B54444">
        <w:rPr>
          <w:rFonts w:hint="cs"/>
          <w:rtl/>
        </w:rPr>
        <w:softHyphen/>
      </w:r>
      <w:r w:rsidR="00B54444" w:rsidRPr="007D30E3">
        <w:rPr>
          <w:rtl/>
        </w:rPr>
        <w:t>کند</w:t>
      </w:r>
      <w:r w:rsidRPr="006C2BB7">
        <w:rPr>
          <w:rtl/>
        </w:rPr>
        <w:t xml:space="preserve">. بر </w:t>
      </w:r>
      <w:r w:rsidR="00F70AF4">
        <w:rPr>
          <w:rtl/>
        </w:rPr>
        <w:lastRenderedPageBreak/>
        <w:t>اساس تفسیر منحنی</w:t>
      </w:r>
      <w:r w:rsidR="00F70AF4">
        <w:rPr>
          <w:rFonts w:hint="cs"/>
          <w:rtl/>
        </w:rPr>
        <w:softHyphen/>
      </w:r>
      <w:r w:rsidRPr="006C2BB7">
        <w:rPr>
          <w:rtl/>
        </w:rPr>
        <w:t xml:space="preserve">های بلندی صوت در تراز های فشار صوت بالا، صداسنجی و تعیین تراز کلی صدا بر مبنای شبکه </w:t>
      </w:r>
      <w:r w:rsidRPr="006C2BB7">
        <w:t>A</w:t>
      </w:r>
      <w:r w:rsidRPr="006C2BB7">
        <w:rPr>
          <w:rtl/>
        </w:rPr>
        <w:t xml:space="preserve"> از اعتبار کافی متناسب با درک شنوایی انسان برخوردار نخواهد بود. روش تکمیلی در این خصوص</w:t>
      </w:r>
      <w:r w:rsidR="0091098E">
        <w:rPr>
          <w:rtl/>
        </w:rPr>
        <w:t xml:space="preserve"> بدین صورت است که در شرایطی</w:t>
      </w:r>
      <w:r w:rsidR="0091098E">
        <w:rPr>
          <w:rFonts w:hint="cs"/>
          <w:rtl/>
        </w:rPr>
        <w:softHyphen/>
      </w:r>
      <w:r w:rsidR="009D5A7A">
        <w:rPr>
          <w:rtl/>
        </w:rPr>
        <w:t xml:space="preserve">که </w:t>
      </w:r>
      <w:r w:rsidRPr="006C2BB7">
        <w:rPr>
          <w:rtl/>
        </w:rPr>
        <w:t>تجزیه فرکانسی در یک اکتاوباند و در شبکه</w:t>
      </w:r>
      <w:r w:rsidR="009D5A7A">
        <w:rPr>
          <w:rtl/>
        </w:rPr>
        <w:t xml:space="preserve"> خطی از صدای محیط صورت گیرد، می</w:t>
      </w:r>
      <w:r w:rsidR="009D5A7A">
        <w:rPr>
          <w:rFonts w:hint="cs"/>
          <w:rtl/>
        </w:rPr>
        <w:softHyphen/>
      </w:r>
      <w:r w:rsidRPr="006C2BB7">
        <w:rPr>
          <w:rtl/>
        </w:rPr>
        <w:t xml:space="preserve">توان تراز معادل صدا درشبکه </w:t>
      </w:r>
      <w:r w:rsidRPr="006C2BB7">
        <w:t xml:space="preserve">A </w:t>
      </w:r>
      <w:r w:rsidRPr="006C2BB7">
        <w:rPr>
          <w:rtl/>
        </w:rPr>
        <w:t xml:space="preserve"> را از طریق نموگرامی  تحت عنوان کنتورهای تراز معادل صوت در شبکه </w:t>
      </w:r>
      <w:r w:rsidRPr="006C2BB7">
        <w:t>A</w:t>
      </w:r>
      <w:r w:rsidRPr="006C2BB7">
        <w:rPr>
          <w:rtl/>
        </w:rPr>
        <w:t xml:space="preserve"> مطابق با شکل 1 برآورد نمود. </w:t>
      </w:r>
    </w:p>
    <w:p w:rsidR="00F27ADF" w:rsidRPr="006C2BB7" w:rsidRDefault="0091098E" w:rsidP="000A193E">
      <w:pPr>
        <w:pStyle w:val="a6"/>
        <w:rPr>
          <w:rtl/>
        </w:rPr>
      </w:pPr>
      <w:r>
        <w:rPr>
          <w:rtl/>
        </w:rPr>
        <w:t xml:space="preserve">      تراز</w:t>
      </w:r>
      <w:r w:rsidR="00F27ADF" w:rsidRPr="006C2BB7">
        <w:rPr>
          <w:rtl/>
        </w:rPr>
        <w:t xml:space="preserve">های فشار صوت </w:t>
      </w:r>
      <w:r w:rsidR="009D5A7A">
        <w:rPr>
          <w:rtl/>
        </w:rPr>
        <w:t>در یک اکتاو باند شبکه خطی را می</w:t>
      </w:r>
      <w:r w:rsidR="009D5A7A">
        <w:rPr>
          <w:rFonts w:hint="cs"/>
          <w:rtl/>
        </w:rPr>
        <w:softHyphen/>
      </w:r>
      <w:r w:rsidR="00F27ADF" w:rsidRPr="006C2BB7">
        <w:rPr>
          <w:rtl/>
        </w:rPr>
        <w:t>توان</w:t>
      </w:r>
      <w:r w:rsidR="000A193E">
        <w:rPr>
          <w:rFonts w:hint="cs"/>
          <w:rtl/>
        </w:rPr>
        <w:t xml:space="preserve"> </w:t>
      </w:r>
      <w:r w:rsidR="000A193E" w:rsidRPr="006C2BB7">
        <w:rPr>
          <w:rtl/>
        </w:rPr>
        <w:t>از طریق ترسیم آن بر روی این نموگرام</w:t>
      </w:r>
      <w:r w:rsidR="00F27ADF" w:rsidRPr="006C2BB7">
        <w:rPr>
          <w:rtl/>
        </w:rPr>
        <w:t xml:space="preserve"> به یک تراز معادل صدا در شبکه </w:t>
      </w:r>
      <w:r w:rsidR="00F27ADF" w:rsidRPr="006C2BB7">
        <w:t>A</w:t>
      </w:r>
      <w:r w:rsidR="00F27ADF" w:rsidRPr="006C2BB7">
        <w:rPr>
          <w:rtl/>
        </w:rPr>
        <w:t xml:space="preserve"> تبدیل نمود. بدین منظور تراز معادل صدا در شبکه </w:t>
      </w:r>
      <w:r w:rsidR="00F27ADF" w:rsidRPr="006C2BB7">
        <w:t>A</w:t>
      </w:r>
      <w:r w:rsidR="00F27ADF" w:rsidRPr="006C2BB7">
        <w:rPr>
          <w:rtl/>
        </w:rPr>
        <w:t xml:space="preserve"> متناسب با بالاترین نقطه یا مکان روی خطوط هم بلندی تعیین می</w:t>
      </w:r>
      <w:r w:rsidR="009D5A7A">
        <w:rPr>
          <w:rFonts w:hint="cs"/>
          <w:rtl/>
        </w:rPr>
        <w:softHyphen/>
      </w:r>
      <w:r w:rsidR="00F27ADF" w:rsidRPr="006C2BB7">
        <w:rPr>
          <w:rtl/>
        </w:rPr>
        <w:t xml:space="preserve">گردد. تراز معادل صدا در شبکه </w:t>
      </w:r>
      <w:r w:rsidR="00F27ADF" w:rsidRPr="006C2BB7">
        <w:t>A</w:t>
      </w:r>
      <w:r w:rsidR="00F27ADF" w:rsidRPr="006C2BB7">
        <w:rPr>
          <w:rtl/>
        </w:rPr>
        <w:t xml:space="preserve"> برآورد شده از نموگرام که ممکن است با تراز کلی صدای اندازه گیری شده با صداسنج در شبکه </w:t>
      </w:r>
      <w:r w:rsidR="00F27ADF" w:rsidRPr="006C2BB7">
        <w:t>A</w:t>
      </w:r>
      <w:r w:rsidR="00F27ADF" w:rsidRPr="006C2BB7">
        <w:rPr>
          <w:rtl/>
        </w:rPr>
        <w:t xml:space="preserve"> متفاوت باشد برای مقایسه با حدود مجاز مواجهه از اعتبار کافی برخوردار است. </w:t>
      </w:r>
      <w:r w:rsidR="00F70AF4">
        <w:rPr>
          <w:rFonts w:hint="cs"/>
          <w:rtl/>
        </w:rPr>
        <w:t>منحنی</w:t>
      </w:r>
      <w:r w:rsidR="00F70AF4">
        <w:rPr>
          <w:rtl/>
        </w:rPr>
        <w:softHyphen/>
      </w:r>
      <w:r w:rsidR="00F27ADF" w:rsidRPr="006C2BB7">
        <w:rPr>
          <w:rFonts w:hint="cs"/>
          <w:rtl/>
        </w:rPr>
        <w:t>های</w:t>
      </w:r>
      <w:r w:rsidR="00F27ADF" w:rsidRPr="006C2BB7">
        <w:rPr>
          <w:rtl/>
        </w:rPr>
        <w:t xml:space="preserve"> شکل 1 بر اساس الگوی ارائه شده توسط سازمان</w:t>
      </w:r>
      <w:r w:rsidR="00F27ADF" w:rsidRPr="006C2BB7">
        <w:t xml:space="preserve">OSHA </w:t>
      </w:r>
      <w:r w:rsidR="00F27ADF" w:rsidRPr="006C2BB7">
        <w:rPr>
          <w:rtl/>
        </w:rPr>
        <w:t xml:space="preserve"> و همچنین منحنی خطوط هم بلندی صوت اقتباس شده است. برای استفاده از این نمودار باید مقادیر تراز فشار صوت اندازه گیری شده با آنالیز فرکانس یک اکتاو</w:t>
      </w:r>
      <w:r w:rsidR="00F70AF4">
        <w:rPr>
          <w:rtl/>
        </w:rPr>
        <w:t xml:space="preserve"> باند در شبکه خطی بر روی آن ثبت</w:t>
      </w:r>
      <w:r w:rsidR="00F70AF4">
        <w:rPr>
          <w:rFonts w:hint="cs"/>
          <w:rtl/>
        </w:rPr>
        <w:t xml:space="preserve"> </w:t>
      </w:r>
      <w:r w:rsidR="00F27ADF" w:rsidRPr="006C2BB7">
        <w:rPr>
          <w:rtl/>
        </w:rPr>
        <w:t>گردد</w:t>
      </w:r>
      <w:r w:rsidR="000A193E">
        <w:rPr>
          <w:rFonts w:hint="cs"/>
          <w:rtl/>
        </w:rPr>
        <w:t>.</w:t>
      </w:r>
      <w:r w:rsidR="00F27ADF" w:rsidRPr="006C2BB7">
        <w:rPr>
          <w:rtl/>
        </w:rPr>
        <w:t xml:space="preserve"> تلاقی بالاترین عدد ثبت شده با هریک از خطوط منحنی ها در سمت چپ نمودار برآورد تراز فشار صوت در شبکه وزنی </w:t>
      </w:r>
      <w:r w:rsidR="00F27ADF" w:rsidRPr="006C2BB7">
        <w:t>A</w:t>
      </w:r>
      <w:r w:rsidR="009D5A7A">
        <w:rPr>
          <w:rtl/>
        </w:rPr>
        <w:t xml:space="preserve"> را نشان می</w:t>
      </w:r>
      <w:r w:rsidR="009D5A7A">
        <w:rPr>
          <w:rFonts w:hint="cs"/>
          <w:rtl/>
        </w:rPr>
        <w:softHyphen/>
      </w:r>
      <w:r w:rsidR="009D5A7A">
        <w:rPr>
          <w:rtl/>
        </w:rPr>
        <w:t>دهد. به طور متناظر و همزمان می</w:t>
      </w:r>
      <w:r w:rsidR="009D5A7A">
        <w:rPr>
          <w:rFonts w:hint="cs"/>
          <w:rtl/>
        </w:rPr>
        <w:softHyphen/>
      </w:r>
      <w:r w:rsidR="00F27ADF" w:rsidRPr="006C2BB7">
        <w:rPr>
          <w:rtl/>
        </w:rPr>
        <w:t>توان مدت زمان مجاز مواجهه شغلی با این میزان صدا را نیز بر روی خطوط منحنی ها تعیین نمود.</w:t>
      </w:r>
    </w:p>
    <w:p w:rsidR="002D0EFB" w:rsidRDefault="00F27ADF" w:rsidP="000A193E">
      <w:pPr>
        <w:pStyle w:val="a6"/>
        <w:tabs>
          <w:tab w:val="right" w:pos="7163"/>
        </w:tabs>
      </w:pPr>
      <w:r>
        <w:rPr>
          <w:rtl/>
        </w:rPr>
        <w:t xml:space="preserve">     </w:t>
      </w:r>
      <w:r w:rsidRPr="0028352C">
        <w:rPr>
          <w:rtl/>
        </w:rPr>
        <w:t xml:space="preserve">در این </w:t>
      </w:r>
      <w:r>
        <w:rPr>
          <w:rFonts w:hint="cs"/>
          <w:rtl/>
        </w:rPr>
        <w:t>شکل</w:t>
      </w:r>
      <w:r w:rsidRPr="0028352C">
        <w:rPr>
          <w:rtl/>
        </w:rPr>
        <w:t xml:space="preserve"> خط همتراز با تراز معادل فشار صوت 85 دسی بل در شبکه وزنی </w:t>
      </w:r>
      <w:r w:rsidRPr="0028352C">
        <w:t>A</w:t>
      </w:r>
      <w:r w:rsidRPr="0028352C">
        <w:rPr>
          <w:rtl/>
        </w:rPr>
        <w:t xml:space="preserve"> در واقع حد آستانه مجاز مواجهه شغلی </w:t>
      </w:r>
      <w:r w:rsidR="00942EA1">
        <w:rPr>
          <w:rFonts w:hint="cs"/>
          <w:rtl/>
        </w:rPr>
        <w:t xml:space="preserve"> </w:t>
      </w:r>
      <w:r w:rsidRPr="0028352C">
        <w:rPr>
          <w:rtl/>
        </w:rPr>
        <w:t xml:space="preserve">را </w:t>
      </w:r>
      <w:r w:rsidR="00942EA1">
        <w:rPr>
          <w:rFonts w:hint="cs"/>
          <w:rtl/>
        </w:rPr>
        <w:t xml:space="preserve"> </w:t>
      </w:r>
      <w:r w:rsidRPr="0028352C">
        <w:rPr>
          <w:rtl/>
        </w:rPr>
        <w:t>در تجز</w:t>
      </w:r>
      <w:r w:rsidR="009D5A7A">
        <w:rPr>
          <w:rtl/>
        </w:rPr>
        <w:t xml:space="preserve">یه </w:t>
      </w:r>
      <w:r w:rsidR="00942EA1">
        <w:rPr>
          <w:rFonts w:hint="cs"/>
          <w:rtl/>
        </w:rPr>
        <w:t xml:space="preserve"> </w:t>
      </w:r>
      <w:r w:rsidR="009D5A7A">
        <w:rPr>
          <w:rtl/>
        </w:rPr>
        <w:t>فرکانسی یک</w:t>
      </w:r>
      <w:r w:rsidR="00942EA1">
        <w:rPr>
          <w:rFonts w:hint="cs"/>
          <w:rtl/>
        </w:rPr>
        <w:t xml:space="preserve"> </w:t>
      </w:r>
      <w:r w:rsidR="009D5A7A">
        <w:rPr>
          <w:rtl/>
        </w:rPr>
        <w:t xml:space="preserve"> اوکتا</w:t>
      </w:r>
      <w:r w:rsidR="000A193E">
        <w:rPr>
          <w:rFonts w:hint="cs"/>
          <w:rtl/>
        </w:rPr>
        <w:t>و</w:t>
      </w:r>
      <w:r w:rsidR="009D5A7A">
        <w:rPr>
          <w:rtl/>
        </w:rPr>
        <w:t>باند نشان می</w:t>
      </w:r>
      <w:r w:rsidR="009D5A7A">
        <w:rPr>
          <w:rFonts w:hint="cs"/>
          <w:rtl/>
        </w:rPr>
        <w:softHyphen/>
      </w:r>
      <w:r w:rsidRPr="0028352C">
        <w:rPr>
          <w:rtl/>
        </w:rPr>
        <w:t xml:space="preserve">دهد و </w:t>
      </w:r>
      <w:r w:rsidR="00942EA1">
        <w:rPr>
          <w:rFonts w:hint="cs"/>
          <w:rtl/>
        </w:rPr>
        <w:t xml:space="preserve"> </w:t>
      </w:r>
      <w:r w:rsidRPr="0028352C">
        <w:rPr>
          <w:rtl/>
        </w:rPr>
        <w:t xml:space="preserve">در </w:t>
      </w:r>
      <w:r w:rsidR="00942EA1">
        <w:rPr>
          <w:rFonts w:hint="cs"/>
          <w:rtl/>
        </w:rPr>
        <w:t xml:space="preserve"> </w:t>
      </w:r>
      <w:r w:rsidRPr="0028352C">
        <w:rPr>
          <w:rtl/>
        </w:rPr>
        <w:t xml:space="preserve">راستای </w:t>
      </w:r>
      <w:r w:rsidR="00942EA1">
        <w:rPr>
          <w:rFonts w:hint="cs"/>
          <w:rtl/>
        </w:rPr>
        <w:t xml:space="preserve"> </w:t>
      </w:r>
      <w:r w:rsidRPr="0028352C">
        <w:rPr>
          <w:rtl/>
        </w:rPr>
        <w:t xml:space="preserve">اهداف </w:t>
      </w:r>
      <w:r w:rsidR="000A193E">
        <w:rPr>
          <w:rFonts w:hint="cs"/>
          <w:rtl/>
        </w:rPr>
        <w:t>ب</w:t>
      </w:r>
      <w:r w:rsidRPr="0028352C">
        <w:rPr>
          <w:rtl/>
        </w:rPr>
        <w:t xml:space="preserve">رنامه </w:t>
      </w:r>
    </w:p>
    <w:p w:rsidR="00322178" w:rsidRDefault="003E4A15" w:rsidP="003E4A15">
      <w:pPr>
        <w:bidi w:val="0"/>
        <w:ind w:left="454"/>
        <w:jc w:val="both"/>
        <w:rPr>
          <w:rFonts w:eastAsiaTheme="majorEastAsia" w:cs="B Zar"/>
          <w:b/>
          <w:bCs/>
          <w:color w:val="17365D" w:themeColor="text2" w:themeShade="BF"/>
          <w:rtl/>
        </w:rPr>
      </w:pPr>
      <w:r w:rsidRPr="003E4A15">
        <w:rPr>
          <w:noProof/>
          <w:lang w:bidi="ar-SA"/>
        </w:rPr>
        <w:drawing>
          <wp:inline distT="0" distB="0" distL="0" distR="0">
            <wp:extent cx="4086964" cy="2289976"/>
            <wp:effectExtent l="19050" t="0" r="8786" b="0"/>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9" cstate="print"/>
                    <a:srcRect t="3334" b="9696"/>
                    <a:stretch/>
                  </pic:blipFill>
                  <pic:spPr bwMode="auto">
                    <a:xfrm>
                      <a:off x="0" y="0"/>
                      <a:ext cx="4085227" cy="228900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E4A15" w:rsidRDefault="003E4A15" w:rsidP="003E4A15">
      <w:pPr>
        <w:pStyle w:val="a4"/>
        <w:rPr>
          <w:sz w:val="16"/>
          <w:szCs w:val="20"/>
          <w:rtl/>
        </w:rPr>
      </w:pPr>
      <w:r>
        <w:rPr>
          <w:sz w:val="16"/>
          <w:szCs w:val="20"/>
          <w:rtl/>
        </w:rPr>
        <w:lastRenderedPageBreak/>
        <w:t>شکل 1- منحنی</w:t>
      </w:r>
      <w:r>
        <w:rPr>
          <w:rFonts w:hint="cs"/>
          <w:sz w:val="16"/>
          <w:szCs w:val="20"/>
          <w:rtl/>
        </w:rPr>
        <w:softHyphen/>
      </w:r>
      <w:r w:rsidRPr="00481224">
        <w:rPr>
          <w:sz w:val="16"/>
          <w:szCs w:val="20"/>
          <w:rtl/>
        </w:rPr>
        <w:t xml:space="preserve">های هم بلندی برآورد تراز معادل صوت در شبکه </w:t>
      </w:r>
      <w:r w:rsidRPr="00481224">
        <w:rPr>
          <w:sz w:val="16"/>
          <w:szCs w:val="16"/>
        </w:rPr>
        <w:t>A</w:t>
      </w:r>
      <w:r w:rsidRPr="00481224">
        <w:rPr>
          <w:sz w:val="16"/>
          <w:szCs w:val="16"/>
          <w:rtl/>
        </w:rPr>
        <w:t xml:space="preserve"> </w:t>
      </w:r>
      <w:r w:rsidRPr="00481224">
        <w:rPr>
          <w:sz w:val="16"/>
          <w:szCs w:val="20"/>
          <w:rtl/>
        </w:rPr>
        <w:t>متناسب با تجزیه فرکانسی درشبکه خطی</w:t>
      </w:r>
    </w:p>
    <w:p w:rsidR="003E4A15" w:rsidRDefault="003E4A15" w:rsidP="003E4A15">
      <w:pPr>
        <w:bidi w:val="0"/>
        <w:ind w:left="454"/>
        <w:jc w:val="both"/>
        <w:rPr>
          <w:rFonts w:eastAsiaTheme="majorEastAsia" w:cs="B Zar"/>
          <w:b/>
          <w:bCs/>
          <w:color w:val="17365D" w:themeColor="text2" w:themeShade="BF"/>
          <w:rtl/>
        </w:rPr>
      </w:pPr>
    </w:p>
    <w:p w:rsidR="003E4A15" w:rsidRDefault="003E4A15" w:rsidP="003E4A15">
      <w:pPr>
        <w:pStyle w:val="a6"/>
        <w:rPr>
          <w:noProof/>
          <w:lang w:bidi="fa-IR"/>
        </w:rPr>
      </w:pPr>
      <w:r w:rsidRPr="0028352C">
        <w:rPr>
          <w:rtl/>
        </w:rPr>
        <w:t>حفاظت شنوایی، تراز صدا بر مبنای قاعده نصف شدن زمان مجاز مواجهه به ازای افزایش 3 دسی بل تراز فشار صوت اعمال شده است.</w:t>
      </w:r>
      <w:r w:rsidRPr="00321109">
        <w:rPr>
          <w:rFonts w:hint="cs"/>
          <w:noProof/>
          <w:rtl/>
          <w:lang w:bidi="fa-IR"/>
        </w:rPr>
        <w:t xml:space="preserve"> </w:t>
      </w:r>
    </w:p>
    <w:p w:rsidR="00F27ADF" w:rsidRPr="00F363C4" w:rsidRDefault="00F27ADF" w:rsidP="003E4A15">
      <w:pPr>
        <w:pStyle w:val="Heading4"/>
        <w:rPr>
          <w:rtl/>
        </w:rPr>
      </w:pPr>
      <w:r w:rsidRPr="00F363C4">
        <w:rPr>
          <w:rFonts w:hint="cs"/>
          <w:rtl/>
        </w:rPr>
        <w:t>مثال</w:t>
      </w:r>
    </w:p>
    <w:p w:rsidR="00F27ADF" w:rsidRDefault="00F27ADF" w:rsidP="003E4A15">
      <w:pPr>
        <w:pStyle w:val="a6"/>
        <w:rPr>
          <w:noProof/>
          <w:rtl/>
          <w:lang w:bidi="fa-IR"/>
        </w:rPr>
      </w:pPr>
      <w:r w:rsidRPr="006B1B5D">
        <w:rPr>
          <w:rtl/>
        </w:rPr>
        <w:t xml:space="preserve">در </w:t>
      </w:r>
      <w:r w:rsidR="0091098E">
        <w:rPr>
          <w:rFonts w:hint="cs"/>
          <w:rtl/>
        </w:rPr>
        <w:t>اندازه</w:t>
      </w:r>
      <w:r w:rsidR="0091098E">
        <w:rPr>
          <w:rtl/>
        </w:rPr>
        <w:softHyphen/>
      </w:r>
      <w:r w:rsidRPr="006B1B5D">
        <w:rPr>
          <w:rFonts w:hint="cs"/>
          <w:rtl/>
        </w:rPr>
        <w:t>گیری</w:t>
      </w:r>
      <w:r w:rsidRPr="006B1B5D">
        <w:rPr>
          <w:rtl/>
        </w:rPr>
        <w:t xml:space="preserve"> </w:t>
      </w:r>
      <w:r>
        <w:rPr>
          <w:rFonts w:hint="cs"/>
          <w:rtl/>
        </w:rPr>
        <w:t xml:space="preserve">مواجهه یک کارگر فلز کار با صدا، مقادیر </w:t>
      </w:r>
      <w:r w:rsidRPr="006B1B5D">
        <w:rPr>
          <w:rtl/>
        </w:rPr>
        <w:t xml:space="preserve">تراز </w:t>
      </w:r>
      <w:r w:rsidRPr="006B1B5D">
        <w:rPr>
          <w:rFonts w:hint="cs"/>
          <w:rtl/>
        </w:rPr>
        <w:t xml:space="preserve">فشار صوت در شبکه خطی </w:t>
      </w:r>
      <w:r w:rsidRPr="006B1B5D">
        <w:rPr>
          <w:rtl/>
        </w:rPr>
        <w:t xml:space="preserve">در تجزيه يك اكتاوباند </w:t>
      </w:r>
      <w:r>
        <w:t>[</w:t>
      </w:r>
      <w:r w:rsidRPr="006B1B5D">
        <w:t>SPL-dB</w:t>
      </w:r>
      <w:r>
        <w:t>(</w:t>
      </w:r>
      <w:r w:rsidRPr="006B1B5D">
        <w:t>L)</w:t>
      </w:r>
      <w:r>
        <w:t>]</w:t>
      </w:r>
      <w:r w:rsidRPr="006B1B5D">
        <w:rPr>
          <w:rtl/>
        </w:rPr>
        <w:t xml:space="preserve"> </w:t>
      </w:r>
      <w:r>
        <w:rPr>
          <w:rFonts w:hint="cs"/>
          <w:rtl/>
        </w:rPr>
        <w:t>در جدول زیر درج شده</w:t>
      </w:r>
      <w:r w:rsidRPr="006B1B5D">
        <w:rPr>
          <w:rtl/>
        </w:rPr>
        <w:t xml:space="preserve"> است</w:t>
      </w:r>
      <w:r>
        <w:rPr>
          <w:rFonts w:hint="cs"/>
          <w:rtl/>
        </w:rPr>
        <w:t>.</w:t>
      </w:r>
      <w:r w:rsidRPr="006B1B5D">
        <w:rPr>
          <w:rtl/>
        </w:rPr>
        <w:t xml:space="preserve"> </w:t>
      </w:r>
      <w:r>
        <w:rPr>
          <w:rFonts w:hint="cs"/>
          <w:rtl/>
        </w:rPr>
        <w:t xml:space="preserve">تراز مجموع (کلی) برای این مواجهه </w:t>
      </w:r>
      <w:r w:rsidRPr="00A303A4">
        <w:t>dB(L)</w:t>
      </w:r>
      <w:r>
        <w:rPr>
          <w:rFonts w:hint="cs"/>
          <w:rtl/>
        </w:rPr>
        <w:t xml:space="preserve"> 52/91 ثبت شده است. </w:t>
      </w:r>
      <w:r w:rsidRPr="006B1B5D">
        <w:rPr>
          <w:rtl/>
        </w:rPr>
        <w:t>تراز</w:t>
      </w:r>
      <w:r w:rsidRPr="006B1B5D">
        <w:rPr>
          <w:rFonts w:hint="cs"/>
          <w:rtl/>
        </w:rPr>
        <w:t xml:space="preserve"> </w:t>
      </w:r>
      <w:r>
        <w:rPr>
          <w:rFonts w:hint="cs"/>
          <w:rtl/>
        </w:rPr>
        <w:t>متناظر</w:t>
      </w:r>
      <w:r w:rsidRPr="006B1B5D">
        <w:rPr>
          <w:rFonts w:hint="cs"/>
          <w:rtl/>
        </w:rPr>
        <w:t xml:space="preserve"> </w:t>
      </w:r>
      <w:r w:rsidRPr="006B1B5D">
        <w:rPr>
          <w:rtl/>
        </w:rPr>
        <w:t xml:space="preserve">فشار صوت </w:t>
      </w:r>
      <w:r w:rsidRPr="006B1B5D">
        <w:t>[L</w:t>
      </w:r>
      <w:r w:rsidRPr="006B1B5D">
        <w:rPr>
          <w:vertAlign w:val="subscript"/>
        </w:rPr>
        <w:t>eq</w:t>
      </w:r>
      <w:r w:rsidRPr="006B1B5D">
        <w:t>-dB(A)]</w:t>
      </w:r>
      <w:r>
        <w:t xml:space="preserve"> </w:t>
      </w:r>
      <w:r>
        <w:rPr>
          <w:rFonts w:hint="cs"/>
          <w:rtl/>
        </w:rPr>
        <w:t xml:space="preserve"> و مدت زمان مجاز</w:t>
      </w:r>
      <w:r w:rsidRPr="006B1B5D">
        <w:rPr>
          <w:rtl/>
        </w:rPr>
        <w:t xml:space="preserve"> </w:t>
      </w:r>
      <w:r w:rsidRPr="006B1B5D">
        <w:rPr>
          <w:rFonts w:hint="cs"/>
          <w:rtl/>
        </w:rPr>
        <w:t xml:space="preserve">مواجهه </w:t>
      </w:r>
      <w:r>
        <w:rPr>
          <w:rFonts w:hint="cs"/>
          <w:rtl/>
        </w:rPr>
        <w:t>را برآورد</w:t>
      </w:r>
      <w:r w:rsidRPr="006B1B5D">
        <w:rPr>
          <w:rtl/>
        </w:rPr>
        <w:t xml:space="preserve"> نماييد:</w:t>
      </w:r>
      <w:r w:rsidR="00A83DEA" w:rsidRPr="00A83DEA">
        <w:rPr>
          <w:rFonts w:hint="cs"/>
          <w:noProof/>
        </w:rPr>
        <w:t xml:space="preserve"> </w:t>
      </w:r>
    </w:p>
    <w:p w:rsidR="00A83DEA" w:rsidRDefault="00A83DEA" w:rsidP="00C353EA">
      <w:pPr>
        <w:pStyle w:val="a6"/>
        <w:rPr>
          <w:noProof/>
          <w:rtl/>
          <w:lang w:bidi="fa-IR"/>
        </w:rPr>
      </w:pPr>
    </w:p>
    <w:p w:rsidR="00A83DEA" w:rsidRPr="006B1B5D" w:rsidRDefault="00A83DEA" w:rsidP="00A83DEA">
      <w:pPr>
        <w:pStyle w:val="a6"/>
        <w:jc w:val="center"/>
        <w:rPr>
          <w:rtl/>
          <w:lang w:bidi="fa-IR"/>
        </w:rPr>
      </w:pPr>
      <w:r>
        <w:rPr>
          <w:rFonts w:hint="cs"/>
          <w:noProof/>
        </w:rPr>
        <w:drawing>
          <wp:inline distT="0" distB="0" distL="0" distR="0">
            <wp:extent cx="4303574" cy="2957063"/>
            <wp:effectExtent l="19050" t="19050" r="20776" b="14737"/>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315344" cy="2965150"/>
                    </a:xfrm>
                    <a:prstGeom prst="rect">
                      <a:avLst/>
                    </a:prstGeom>
                    <a:noFill/>
                    <a:ln w="12700">
                      <a:solidFill>
                        <a:schemeClr val="accent1"/>
                      </a:solidFill>
                      <a:miter lim="800000"/>
                      <a:headEnd/>
                      <a:tailEnd/>
                    </a:ln>
                  </pic:spPr>
                </pic:pic>
              </a:graphicData>
            </a:graphic>
          </wp:inline>
        </w:drawing>
      </w:r>
    </w:p>
    <w:p w:rsidR="00A83DEA" w:rsidRDefault="00A83DEA" w:rsidP="00385218">
      <w:pPr>
        <w:pStyle w:val="a6"/>
        <w:rPr>
          <w:rtl/>
          <w:lang w:bidi="fa-IR"/>
        </w:rPr>
      </w:pPr>
    </w:p>
    <w:p w:rsidR="00385218" w:rsidRDefault="009D5A7A" w:rsidP="00385218">
      <w:pPr>
        <w:pStyle w:val="a6"/>
        <w:rPr>
          <w:rtl/>
        </w:rPr>
      </w:pPr>
      <w:r>
        <w:rPr>
          <w:rFonts w:hint="cs"/>
          <w:rtl/>
        </w:rPr>
        <w:t>ملاحظه می</w:t>
      </w:r>
      <w:r>
        <w:rPr>
          <w:rtl/>
        </w:rPr>
        <w:softHyphen/>
      </w:r>
      <w:r w:rsidR="00F27ADF" w:rsidRPr="00F363C4">
        <w:rPr>
          <w:rFonts w:hint="cs"/>
          <w:rtl/>
        </w:rPr>
        <w:t xml:space="preserve">گردد که فرکانس غالب 2000 هرتز و تراز فشار صوت در آن فرکانس برابر 88 دسی بل بوده که با منحنی مربوط به خط همتراز 95 دسی بل برخورد کرده است. این بدان معنا است که برآورد تراز فشار صوت متناظر مواجهه در شبکه وزنی </w:t>
      </w:r>
      <w:r w:rsidR="00F27ADF" w:rsidRPr="00F363C4">
        <w:rPr>
          <w:szCs w:val="20"/>
        </w:rPr>
        <w:t>A</w:t>
      </w:r>
      <w:r w:rsidR="00F27ADF" w:rsidRPr="00F363C4">
        <w:rPr>
          <w:rFonts w:hint="cs"/>
          <w:rtl/>
        </w:rPr>
        <w:t xml:space="preserve"> برابر 95 دسی بل</w:t>
      </w:r>
      <w:r w:rsidR="00F27ADF">
        <w:rPr>
          <w:rFonts w:hint="cs"/>
          <w:rtl/>
        </w:rPr>
        <w:t xml:space="preserve"> است، لذا</w:t>
      </w:r>
      <w:r w:rsidR="00F27ADF" w:rsidRPr="00F363C4">
        <w:rPr>
          <w:rFonts w:hint="cs"/>
          <w:rtl/>
        </w:rPr>
        <w:t xml:space="preserve"> مدت زمان مجاز مواجهه روزانه</w:t>
      </w:r>
      <w:r w:rsidR="00F27ADF">
        <w:rPr>
          <w:rFonts w:hint="cs"/>
          <w:rtl/>
        </w:rPr>
        <w:t xml:space="preserve"> این کارگر با این صدا</w:t>
      </w:r>
      <w:r>
        <w:rPr>
          <w:rFonts w:hint="cs"/>
          <w:rtl/>
        </w:rPr>
        <w:t xml:space="preserve"> 60 دقیقه تعیین می</w:t>
      </w:r>
      <w:r>
        <w:rPr>
          <w:rtl/>
        </w:rPr>
        <w:softHyphen/>
      </w:r>
      <w:r w:rsidR="00F27ADF" w:rsidRPr="00F363C4">
        <w:rPr>
          <w:rFonts w:hint="cs"/>
          <w:rtl/>
        </w:rPr>
        <w:t>گردد.</w:t>
      </w:r>
    </w:p>
    <w:p w:rsidR="007C2F84" w:rsidRDefault="007C2F84" w:rsidP="00385218">
      <w:pPr>
        <w:pStyle w:val="a6"/>
        <w:rPr>
          <w:rtl/>
        </w:rPr>
      </w:pPr>
    </w:p>
    <w:p w:rsidR="007C2F84" w:rsidRDefault="007C2F84" w:rsidP="00385218">
      <w:pPr>
        <w:pStyle w:val="a6"/>
        <w:rPr>
          <w:rtl/>
        </w:rPr>
      </w:pPr>
    </w:p>
    <w:p w:rsidR="007C2F84" w:rsidRDefault="007C2F84" w:rsidP="007C2F84">
      <w:pPr>
        <w:ind w:left="454"/>
        <w:rPr>
          <w:rFonts w:ascii="Times New Roman" w:eastAsiaTheme="majorEastAsia" w:hAnsi="Times New Roman" w:cs="B Titr"/>
          <w:b/>
          <w:bCs/>
          <w:color w:val="1F497D" w:themeColor="text2"/>
          <w:sz w:val="18"/>
          <w:rtl/>
        </w:rPr>
      </w:pPr>
    </w:p>
    <w:p w:rsidR="00385218" w:rsidRPr="005B242F" w:rsidRDefault="00385218" w:rsidP="00A13C26">
      <w:pPr>
        <w:pStyle w:val="TOCHeading"/>
        <w:rPr>
          <w:rtl/>
        </w:rPr>
      </w:pPr>
      <w:bookmarkStart w:id="49" w:name="_Toc326762155"/>
      <w:r w:rsidRPr="005B242F">
        <w:rPr>
          <w:rtl/>
        </w:rPr>
        <w:t>صداي ضربه‌اي يا كوبه‌اي</w:t>
      </w:r>
      <w:r>
        <w:rPr>
          <w:rStyle w:val="FootnoteReference"/>
          <w:rFonts w:cs="B Nazanin"/>
          <w:sz w:val="26"/>
          <w:szCs w:val="26"/>
          <w:rtl/>
        </w:rPr>
        <w:footnoteReference w:id="57"/>
      </w:r>
      <w:bookmarkEnd w:id="49"/>
    </w:p>
    <w:p w:rsidR="00385218" w:rsidRPr="005B242F" w:rsidRDefault="00385218" w:rsidP="000A193E">
      <w:pPr>
        <w:pStyle w:val="a6"/>
        <w:rPr>
          <w:rtl/>
        </w:rPr>
      </w:pPr>
      <w:r>
        <w:rPr>
          <w:rtl/>
        </w:rPr>
        <w:t>د</w:t>
      </w:r>
      <w:r w:rsidRPr="005B242F">
        <w:rPr>
          <w:rtl/>
        </w:rPr>
        <w:t>ر صورت استفاده از وسايل اندازه‌گيري توصيه شده توسط</w:t>
      </w:r>
      <w:r>
        <w:rPr>
          <w:rFonts w:hint="cs"/>
          <w:rtl/>
        </w:rPr>
        <w:t xml:space="preserve"> </w:t>
      </w:r>
      <w:r w:rsidRPr="00316704">
        <w:t>ANSI</w:t>
      </w:r>
      <w:r>
        <w:t>-</w:t>
      </w:r>
      <w:r w:rsidRPr="00316704">
        <w:t>S1.4</w:t>
      </w:r>
      <w:r>
        <w:t>-1983(R2006)</w:t>
      </w:r>
      <w:r>
        <w:rPr>
          <w:rFonts w:hint="cs"/>
          <w:rtl/>
        </w:rPr>
        <w:t xml:space="preserve"> ، </w:t>
      </w:r>
      <w:r>
        <w:t>IEC-804-1990</w:t>
      </w:r>
      <w:r>
        <w:rPr>
          <w:rFonts w:hint="cs"/>
          <w:rtl/>
        </w:rPr>
        <w:t xml:space="preserve"> و </w:t>
      </w:r>
      <w:r>
        <w:t xml:space="preserve"> ANSI-S1.25-1991(R2007)</w:t>
      </w:r>
      <w:r w:rsidRPr="005B242F">
        <w:rPr>
          <w:rtl/>
        </w:rPr>
        <w:t>صداي ضربه‌اي يا كوبه‌اي در هنگام سنجش صدا به طور خودكار اندازه‌گيري مي‌شود. تنها ضابطه آن است كه دامنه اندازه‌گير</w:t>
      </w:r>
      <w:r>
        <w:rPr>
          <w:rtl/>
        </w:rPr>
        <w:t>ي مورد نياز بايد بين 140-80 دسي</w:t>
      </w:r>
      <w:r>
        <w:softHyphen/>
      </w:r>
      <w:r w:rsidRPr="005B242F">
        <w:rPr>
          <w:rtl/>
        </w:rPr>
        <w:t>بل</w:t>
      </w:r>
      <w:r w:rsidRPr="00A16C15">
        <w:t>A</w:t>
      </w:r>
      <w:r>
        <w:t xml:space="preserve"> </w:t>
      </w:r>
      <w:r>
        <w:rPr>
          <w:rtl/>
        </w:rPr>
        <w:t xml:space="preserve"> و دامنه ضربه از تراز زمینه باید حداقل 63 دسي</w:t>
      </w:r>
      <w:r>
        <w:softHyphen/>
      </w:r>
      <w:r w:rsidRPr="005B242F">
        <w:rPr>
          <w:rtl/>
        </w:rPr>
        <w:t xml:space="preserve">بل باشد. مواجهه بدون حفاظ گوش، با تراز فشار صوت بيش از 140 دسي بل در شبكه وزن يافته </w:t>
      </w:r>
      <w:r w:rsidRPr="00A16C15">
        <w:t>C</w:t>
      </w:r>
      <w:r w:rsidRPr="00A16C15">
        <w:rPr>
          <w:rtl/>
        </w:rPr>
        <w:t xml:space="preserve"> </w:t>
      </w:r>
      <w:r w:rsidRPr="005B242F">
        <w:rPr>
          <w:rtl/>
        </w:rPr>
        <w:t xml:space="preserve">مجاز نمي‌باشد. اگر وسيله اندازه‌گيري قادر به اندازه‌گيري تراز قله در شبكه وزن يافته </w:t>
      </w:r>
      <w:r w:rsidRPr="00A16C15">
        <w:t>C</w:t>
      </w:r>
      <w:r w:rsidRPr="00A16C15">
        <w:rPr>
          <w:rtl/>
        </w:rPr>
        <w:t xml:space="preserve"> </w:t>
      </w:r>
      <w:r w:rsidRPr="005B242F">
        <w:rPr>
          <w:rtl/>
        </w:rPr>
        <w:t xml:space="preserve">نباشد آنگاه بايد اندازه‌گيري تراز قله </w:t>
      </w:r>
      <w:r w:rsidRPr="00A16C15">
        <w:t>(</w:t>
      </w:r>
      <w:r>
        <w:t>SPL- P</w:t>
      </w:r>
      <w:r w:rsidRPr="00A16C15">
        <w:t>eak)</w:t>
      </w:r>
      <w:r w:rsidRPr="005B242F">
        <w:rPr>
          <w:rtl/>
        </w:rPr>
        <w:t xml:space="preserve"> با ميزان</w:t>
      </w:r>
      <w:r w:rsidR="009F646B">
        <w:rPr>
          <w:rtl/>
        </w:rPr>
        <w:t xml:space="preserve"> كمتر از 140 دسي بل ملاك اندازه</w:t>
      </w:r>
      <w:r w:rsidR="009F646B">
        <w:rPr>
          <w:rFonts w:hint="cs"/>
          <w:rtl/>
        </w:rPr>
        <w:softHyphen/>
      </w:r>
      <w:r w:rsidR="0091098E">
        <w:rPr>
          <w:rtl/>
        </w:rPr>
        <w:t>گيري قرار</w:t>
      </w:r>
      <w:r w:rsidR="0091098E">
        <w:rPr>
          <w:rFonts w:hint="cs"/>
          <w:rtl/>
        </w:rPr>
        <w:softHyphen/>
      </w:r>
      <w:r w:rsidRPr="005B242F">
        <w:rPr>
          <w:rtl/>
        </w:rPr>
        <w:t>گيرد.</w:t>
      </w:r>
      <w:r>
        <w:rPr>
          <w:rtl/>
        </w:rPr>
        <w:t xml:space="preserve"> اندازه</w:t>
      </w:r>
      <w:r w:rsidR="000A193E">
        <w:rPr>
          <w:rFonts w:hint="cs"/>
          <w:rtl/>
        </w:rPr>
        <w:softHyphen/>
      </w:r>
      <w:r>
        <w:rPr>
          <w:rtl/>
        </w:rPr>
        <w:t>گیری و اظهار نظر در مورد صداهای ضربه</w:t>
      </w:r>
      <w:r w:rsidR="000A193E">
        <w:rPr>
          <w:rFonts w:hint="cs"/>
          <w:rtl/>
        </w:rPr>
        <w:softHyphen/>
      </w:r>
      <w:r>
        <w:rPr>
          <w:rtl/>
        </w:rPr>
        <w:t>ای یا کوبه</w:t>
      </w:r>
      <w:r w:rsidR="000A193E">
        <w:rPr>
          <w:rFonts w:hint="cs"/>
          <w:rtl/>
        </w:rPr>
        <w:softHyphen/>
      </w:r>
      <w:r>
        <w:rPr>
          <w:rtl/>
        </w:rPr>
        <w:t>ای ه</w:t>
      </w:r>
      <w:r w:rsidR="009D5A7A">
        <w:rPr>
          <w:rtl/>
        </w:rPr>
        <w:t>مپوشان همانند صدا های پیوسته می</w:t>
      </w:r>
      <w:r w:rsidR="009D5A7A">
        <w:rPr>
          <w:rFonts w:hint="cs"/>
          <w:rtl/>
        </w:rPr>
        <w:softHyphen/>
      </w:r>
      <w:r>
        <w:rPr>
          <w:rtl/>
        </w:rPr>
        <w:t>باشد. در خصوص صدا های ضربه</w:t>
      </w:r>
      <w:r w:rsidR="000A193E">
        <w:rPr>
          <w:rFonts w:hint="cs"/>
          <w:rtl/>
        </w:rPr>
        <w:softHyphen/>
      </w:r>
      <w:r>
        <w:rPr>
          <w:rtl/>
        </w:rPr>
        <w:t>ای یا کوبه</w:t>
      </w:r>
      <w:r w:rsidR="000A193E">
        <w:rPr>
          <w:rFonts w:hint="cs"/>
          <w:rtl/>
        </w:rPr>
        <w:softHyphen/>
      </w:r>
      <w:r>
        <w:rPr>
          <w:rtl/>
        </w:rPr>
        <w:t>ای در صدای ز</w:t>
      </w:r>
      <w:r w:rsidR="009D5A7A">
        <w:rPr>
          <w:rtl/>
        </w:rPr>
        <w:t>مینه پیوسته که شامل این بند نمی</w:t>
      </w:r>
      <w:r w:rsidR="009D5A7A">
        <w:rPr>
          <w:rFonts w:hint="cs"/>
          <w:rtl/>
        </w:rPr>
        <w:softHyphen/>
      </w:r>
      <w:r>
        <w:rPr>
          <w:rtl/>
        </w:rPr>
        <w:t>شود، باید از قواعد صداهای نوبتی که در مبحث قبلی تشریح گردید استفاده شود.</w:t>
      </w:r>
    </w:p>
    <w:p w:rsidR="00F27ADF" w:rsidRPr="005B242F" w:rsidRDefault="00F27ADF" w:rsidP="00A13C26">
      <w:pPr>
        <w:pStyle w:val="Heading4"/>
        <w:rPr>
          <w:rtl/>
        </w:rPr>
      </w:pPr>
      <w:r w:rsidRPr="005B242F">
        <w:rPr>
          <w:rtl/>
        </w:rPr>
        <w:t>تذكر</w:t>
      </w:r>
    </w:p>
    <w:p w:rsidR="00F27ADF" w:rsidRPr="005B242F" w:rsidRDefault="00F27ADF" w:rsidP="00A13C26">
      <w:pPr>
        <w:pStyle w:val="a1"/>
        <w:numPr>
          <w:ilvl w:val="0"/>
          <w:numId w:val="12"/>
        </w:numPr>
      </w:pPr>
      <w:r w:rsidRPr="005B242F">
        <w:rPr>
          <w:rtl/>
        </w:rPr>
        <w:t xml:space="preserve">براي صداهاي ضربه‌اي بالاتر از 140 دسي بل </w:t>
      </w:r>
      <w:r w:rsidRPr="00A13C26">
        <w:rPr>
          <w:sz w:val="22"/>
          <w:szCs w:val="22"/>
        </w:rPr>
        <w:t>C</w:t>
      </w:r>
      <w:r w:rsidRPr="005B242F">
        <w:rPr>
          <w:rtl/>
        </w:rPr>
        <w:t xml:space="preserve"> </w:t>
      </w:r>
      <w:r>
        <w:rPr>
          <w:rtl/>
        </w:rPr>
        <w:t xml:space="preserve">در هر حال </w:t>
      </w:r>
      <w:r w:rsidRPr="005B242F">
        <w:rPr>
          <w:rtl/>
        </w:rPr>
        <w:t xml:space="preserve">بايد </w:t>
      </w:r>
      <w:r>
        <w:rPr>
          <w:rtl/>
        </w:rPr>
        <w:t xml:space="preserve">از </w:t>
      </w:r>
      <w:r w:rsidRPr="005B242F">
        <w:rPr>
          <w:rtl/>
        </w:rPr>
        <w:t>وسيله حفاظت از شنوايي استفاده شود و براي چنين شراي</w:t>
      </w:r>
      <w:r>
        <w:rPr>
          <w:rtl/>
        </w:rPr>
        <w:t>طي از محافظ شنوايي (روگوشي</w:t>
      </w:r>
      <w:r>
        <w:rPr>
          <w:rStyle w:val="FootnoteReference"/>
          <w:rFonts w:cs="B Nazanin"/>
          <w:sz w:val="26"/>
          <w:szCs w:val="26"/>
          <w:rtl/>
        </w:rPr>
        <w:footnoteReference w:id="58"/>
      </w:r>
      <w:r>
        <w:rPr>
          <w:rtl/>
        </w:rPr>
        <w:t xml:space="preserve"> یا توگوشی</w:t>
      </w:r>
      <w:r>
        <w:rPr>
          <w:rStyle w:val="FootnoteReference"/>
          <w:rFonts w:cs="B Nazanin"/>
          <w:sz w:val="26"/>
          <w:szCs w:val="26"/>
          <w:rtl/>
        </w:rPr>
        <w:footnoteReference w:id="59"/>
      </w:r>
      <w:r>
        <w:rPr>
          <w:rtl/>
        </w:rPr>
        <w:t>) با ويژگي</w:t>
      </w:r>
      <w:r>
        <w:rPr>
          <w:rtl/>
        </w:rPr>
        <w:softHyphen/>
      </w:r>
      <w:r w:rsidRPr="005B242F">
        <w:rPr>
          <w:rtl/>
        </w:rPr>
        <w:t xml:space="preserve">هاي </w:t>
      </w:r>
      <w:r w:rsidRPr="00A13C26">
        <w:rPr>
          <w:sz w:val="22"/>
          <w:szCs w:val="22"/>
        </w:rPr>
        <w:t>MIL-STD-1474 C(1997)</w:t>
      </w:r>
      <w:r>
        <w:rPr>
          <w:rtl/>
        </w:rPr>
        <w:t xml:space="preserve">  به </w:t>
      </w:r>
      <w:r w:rsidR="00754124">
        <w:rPr>
          <w:rtl/>
        </w:rPr>
        <w:t>تنهايي يا تو</w:t>
      </w:r>
      <w:r w:rsidR="00754124">
        <w:rPr>
          <w:rFonts w:hint="cs"/>
          <w:rtl/>
        </w:rPr>
        <w:t>أ</w:t>
      </w:r>
      <w:r w:rsidRPr="005B242F">
        <w:rPr>
          <w:rtl/>
        </w:rPr>
        <w:t>م استفاده ‌شود.</w:t>
      </w:r>
    </w:p>
    <w:p w:rsidR="00F27ADF" w:rsidRDefault="00F27ADF" w:rsidP="00A13C26">
      <w:pPr>
        <w:pStyle w:val="a1"/>
      </w:pPr>
      <w:r w:rsidRPr="005B242F">
        <w:rPr>
          <w:rtl/>
        </w:rPr>
        <w:t xml:space="preserve">ممكن است </w:t>
      </w:r>
      <w:r>
        <w:rPr>
          <w:rtl/>
        </w:rPr>
        <w:t>مواجهه</w:t>
      </w:r>
      <w:r w:rsidRPr="005B242F">
        <w:rPr>
          <w:rtl/>
        </w:rPr>
        <w:t xml:space="preserve"> با برخي از مواد شيميايي منجر به افت شنوايي گردد. لذا انجام شنوايي سنجي دوره‌اي شاغلين در محيط‌هايي كه علاوه بر مواجهه با صدا، امكان </w:t>
      </w:r>
      <w:r>
        <w:rPr>
          <w:rtl/>
        </w:rPr>
        <w:t>مواجهه</w:t>
      </w:r>
      <w:r w:rsidRPr="005B242F">
        <w:rPr>
          <w:rtl/>
        </w:rPr>
        <w:t xml:space="preserve"> با برخي مواد شيميايي نظير تولوئن، سرب، منگنز، ان بوتيل الكل وجود دارد، </w:t>
      </w:r>
      <w:r w:rsidR="00754124">
        <w:rPr>
          <w:rtl/>
        </w:rPr>
        <w:t>ت</w:t>
      </w:r>
      <w:r w:rsidR="00754124">
        <w:rPr>
          <w:rFonts w:hint="cs"/>
          <w:rtl/>
        </w:rPr>
        <w:t>أ</w:t>
      </w:r>
      <w:r>
        <w:rPr>
          <w:rtl/>
        </w:rPr>
        <w:t>کید</w:t>
      </w:r>
      <w:r w:rsidRPr="005B242F">
        <w:rPr>
          <w:rtl/>
        </w:rPr>
        <w:t xml:space="preserve"> مي‌گردد.</w:t>
      </w:r>
    </w:p>
    <w:p w:rsidR="00F27ADF" w:rsidRPr="005B242F" w:rsidRDefault="009D5A7A" w:rsidP="000C4A37">
      <w:pPr>
        <w:pStyle w:val="a1"/>
      </w:pPr>
      <w:r>
        <w:rPr>
          <w:rFonts w:hint="cs"/>
          <w:rtl/>
        </w:rPr>
        <w:t>پیشنهاد می</w:t>
      </w:r>
      <w:r>
        <w:rPr>
          <w:rtl/>
        </w:rPr>
        <w:softHyphen/>
      </w:r>
      <w:r w:rsidR="00F27ADF">
        <w:rPr>
          <w:rFonts w:hint="cs"/>
          <w:rtl/>
        </w:rPr>
        <w:t xml:space="preserve">گردد که بانوان باردار ( بعد از 6 ماهگی) با مقادیر صدای وزن یافته </w:t>
      </w:r>
      <w:r w:rsidR="00F27ADF" w:rsidRPr="006C2BB7">
        <w:rPr>
          <w:sz w:val="22"/>
          <w:szCs w:val="22"/>
        </w:rPr>
        <w:t>SPL-TWA</w:t>
      </w:r>
      <w:r w:rsidR="000C4A37">
        <w:rPr>
          <w:rFonts w:hint="cs"/>
          <w:rtl/>
        </w:rPr>
        <w:t xml:space="preserve">  بیش از</w:t>
      </w:r>
      <w:r w:rsidR="00F27ADF" w:rsidRPr="006C2BB7">
        <w:rPr>
          <w:sz w:val="22"/>
          <w:szCs w:val="22"/>
        </w:rPr>
        <w:t>dB(C)</w:t>
      </w:r>
      <w:r w:rsidR="00F27ADF">
        <w:rPr>
          <w:rFonts w:hint="cs"/>
          <w:rtl/>
        </w:rPr>
        <w:t xml:space="preserve"> 115</w:t>
      </w:r>
      <w:r w:rsidR="000C4A37">
        <w:rPr>
          <w:rFonts w:hint="cs"/>
          <w:rtl/>
        </w:rPr>
        <w:t xml:space="preserve"> </w:t>
      </w:r>
      <w:r w:rsidR="00F27ADF">
        <w:rPr>
          <w:rFonts w:hint="cs"/>
          <w:rtl/>
        </w:rPr>
        <w:t xml:space="preserve">یا تراز پیک </w:t>
      </w:r>
      <w:r w:rsidR="00F27ADF">
        <w:t>dB(C)</w:t>
      </w:r>
      <w:r w:rsidR="00F27ADF">
        <w:rPr>
          <w:rFonts w:hint="cs"/>
          <w:rtl/>
        </w:rPr>
        <w:t xml:space="preserve"> 155 مواجهه ن</w:t>
      </w:r>
      <w:r>
        <w:rPr>
          <w:rFonts w:hint="cs"/>
          <w:rtl/>
        </w:rPr>
        <w:t>داشته باشند، زیرا این مواجهه می</w:t>
      </w:r>
      <w:r>
        <w:rPr>
          <w:rtl/>
        </w:rPr>
        <w:softHyphen/>
      </w:r>
      <w:r w:rsidR="00F27ADF">
        <w:rPr>
          <w:rFonts w:hint="cs"/>
          <w:rtl/>
        </w:rPr>
        <w:t>توان</w:t>
      </w:r>
      <w:r w:rsidR="00754124">
        <w:rPr>
          <w:rFonts w:hint="cs"/>
          <w:rtl/>
        </w:rPr>
        <w:t>د</w:t>
      </w:r>
      <w:r w:rsidR="00F27ADF">
        <w:rPr>
          <w:rFonts w:hint="cs"/>
          <w:rtl/>
        </w:rPr>
        <w:t xml:space="preserve"> باعث افت شنوایی در جنین گردد.</w:t>
      </w:r>
    </w:p>
    <w:p w:rsidR="00F27ADF" w:rsidRPr="007B2DFE" w:rsidRDefault="00F27ADF" w:rsidP="00A13C26">
      <w:pPr>
        <w:pStyle w:val="a1"/>
        <w:rPr>
          <w:rFonts w:ascii="Arial" w:hAnsi="Arial"/>
        </w:rPr>
      </w:pPr>
      <w:r w:rsidRPr="007B2DFE">
        <w:rPr>
          <w:rtl/>
        </w:rPr>
        <w:lastRenderedPageBreak/>
        <w:t>وسايل حفاظت از شنوايي شخصی بوده و در هر حال باید در نظافت و بهداشت آنها دقت و توجه لازم معمول گردد. تناسب و کفایت فنی این حفاظها باید طبق اصول محاسبا</w:t>
      </w:r>
      <w:r w:rsidR="00754124">
        <w:rPr>
          <w:rtl/>
        </w:rPr>
        <w:t>ت علمی یا از طریق آزمایش مورد ت</w:t>
      </w:r>
      <w:r w:rsidR="00754124">
        <w:rPr>
          <w:rFonts w:hint="cs"/>
          <w:rtl/>
        </w:rPr>
        <w:t>أ</w:t>
      </w:r>
      <w:r w:rsidRPr="007B2DFE">
        <w:rPr>
          <w:rtl/>
        </w:rPr>
        <w:t>یید قرار گرفته باشد.</w:t>
      </w:r>
    </w:p>
    <w:p w:rsidR="00F27ADF" w:rsidRPr="00DD2C00" w:rsidRDefault="00F27ADF" w:rsidP="00B661DC">
      <w:pPr>
        <w:pStyle w:val="a1"/>
        <w:rPr>
          <w:rFonts w:ascii="Arial" w:hAnsi="Arial"/>
        </w:rPr>
      </w:pPr>
      <w:r>
        <w:rPr>
          <w:rFonts w:hint="cs"/>
          <w:rtl/>
        </w:rPr>
        <w:t xml:space="preserve"> در موارد استثنایی، </w:t>
      </w:r>
      <w:r w:rsidRPr="00DD2C00">
        <w:rPr>
          <w:rFonts w:hint="cs"/>
          <w:rtl/>
        </w:rPr>
        <w:t>حاصل جمع نسبت زمان مواجهه با تراز صوتي مشخص</w:t>
      </w:r>
      <w:r>
        <w:rPr>
          <w:rFonts w:hint="cs"/>
          <w:rtl/>
        </w:rPr>
        <w:t xml:space="preserve"> </w:t>
      </w:r>
      <w:r w:rsidRPr="00DD2C00">
        <w:rPr>
          <w:rFonts w:hint="cs"/>
          <w:rtl/>
        </w:rPr>
        <w:t>به زمان مجاز</w:t>
      </w:r>
      <w:r w:rsidR="00B661DC">
        <w:rPr>
          <w:rFonts w:hint="cs"/>
          <w:rtl/>
          <w:lang w:bidi="fa-IR"/>
        </w:rPr>
        <w:t xml:space="preserve">             </w:t>
      </w:r>
      <w:r w:rsidRPr="00DD2C00">
        <w:rPr>
          <w:rFonts w:hint="cs"/>
          <w:rtl/>
        </w:rPr>
        <w:t xml:space="preserve"> </w:t>
      </w:r>
      <w:r w:rsidR="00B661DC">
        <w:t>]</w:t>
      </w:r>
      <w:r w:rsidR="00B661DC" w:rsidRPr="00DD2C00">
        <w:rPr>
          <w:rFonts w:hint="cs"/>
          <w:rtl/>
        </w:rPr>
        <w:t xml:space="preserve"> </w:t>
      </w:r>
      <w:r w:rsidRPr="007B2DFE">
        <w:rPr>
          <w:rFonts w:cs="B Yagut"/>
          <w:b/>
          <w:bCs/>
          <w:position w:val="-30"/>
          <w:vertAlign w:val="superscript"/>
        </w:rPr>
        <w:object w:dxaOrig="1440" w:dyaOrig="680">
          <v:shape id="_x0000_i1045" type="#_x0000_t75" style="width:51.75pt;height:23.25pt" o:ole="">
            <v:imagedata r:id="rId65" o:title=""/>
          </v:shape>
          <o:OLEObject Type="Embed" ProgID="Equation.3" ShapeID="_x0000_i1045" DrawAspect="Content" ObjectID="_1081361402" r:id="rId71"/>
        </w:object>
      </w:r>
      <w:r w:rsidRPr="00DD2C00">
        <w:rPr>
          <w:rFonts w:hint="cs"/>
          <w:rtl/>
        </w:rPr>
        <w:t xml:space="preserve"> </w:t>
      </w:r>
      <w:r>
        <w:t>[</w:t>
      </w:r>
      <w:r>
        <w:rPr>
          <w:rFonts w:hint="cs"/>
          <w:rtl/>
        </w:rPr>
        <w:t xml:space="preserve"> </w:t>
      </w:r>
      <w:r w:rsidRPr="00DD2C00">
        <w:rPr>
          <w:rFonts w:hint="cs"/>
          <w:rtl/>
        </w:rPr>
        <w:t>در هر روز مي تواند از يك تجاوز نمايد مشروط بر اينكه حاصل جمع 7 روزه نسبت فوق الذكر از 5 بيشتر نشود و اين نسبت در هر روز از 3 بالاتر نباشد.</w:t>
      </w:r>
    </w:p>
    <w:p w:rsidR="00385218" w:rsidRDefault="00F27ADF" w:rsidP="00A13C26">
      <w:pPr>
        <w:pStyle w:val="a1"/>
      </w:pPr>
      <w:r w:rsidRPr="00A303A4">
        <w:rPr>
          <w:rFonts w:hint="cs"/>
          <w:rtl/>
        </w:rPr>
        <w:t>جدول 2 مدت</w:t>
      </w:r>
      <w:r w:rsidRPr="006C2BB7">
        <w:rPr>
          <w:rFonts w:hint="cs"/>
          <w:color w:val="FF0000"/>
          <w:rtl/>
        </w:rPr>
        <w:t xml:space="preserve"> </w:t>
      </w:r>
      <w:r>
        <w:rPr>
          <w:rFonts w:hint="cs"/>
          <w:rtl/>
        </w:rPr>
        <w:t>زمانی را برای باز توانی شنوایی در نظر گرفته است که جمع مدت استراحت و مد</w:t>
      </w:r>
      <w:r w:rsidR="009D5A7A">
        <w:rPr>
          <w:rFonts w:hint="cs"/>
          <w:rtl/>
        </w:rPr>
        <w:t>ت مواجهه مجاز با صدا 24 ساعت می</w:t>
      </w:r>
      <w:r w:rsidR="009D5A7A">
        <w:rPr>
          <w:rtl/>
        </w:rPr>
        <w:softHyphen/>
      </w:r>
      <w:r>
        <w:rPr>
          <w:rFonts w:hint="cs"/>
          <w:rtl/>
        </w:rPr>
        <w:t xml:space="preserve">گردد، لذا فرد در خارج از این مدت مجاز مواجهه باید در استراحت صوتی باشد. حد تعیین شده برای شرایط استراحت صوتی </w:t>
      </w:r>
      <w:r w:rsidRPr="006C2BB7">
        <w:rPr>
          <w:sz w:val="22"/>
          <w:szCs w:val="22"/>
        </w:rPr>
        <w:t>dB(A)</w:t>
      </w:r>
      <w:r w:rsidR="00754124">
        <w:rPr>
          <w:rFonts w:hint="cs"/>
          <w:rtl/>
        </w:rPr>
        <w:t xml:space="preserve"> 70 تعیین شده است. بنابر</w:t>
      </w:r>
      <w:r>
        <w:rPr>
          <w:rFonts w:hint="cs"/>
          <w:rtl/>
        </w:rPr>
        <w:t xml:space="preserve">این نباید این افراد در مواجهه با منابع صوتی قرار گیرند که </w:t>
      </w:r>
      <w:r w:rsidR="009D5A7A">
        <w:rPr>
          <w:rFonts w:hint="cs"/>
          <w:rtl/>
        </w:rPr>
        <w:t>مخل استراحت شنوایی آنان تلقی می</w:t>
      </w:r>
      <w:r w:rsidR="009D5A7A">
        <w:rPr>
          <w:rtl/>
        </w:rPr>
        <w:softHyphen/>
      </w:r>
      <w:r>
        <w:rPr>
          <w:rFonts w:hint="cs"/>
          <w:rtl/>
        </w:rPr>
        <w:t>شود.</w:t>
      </w:r>
    </w:p>
    <w:p w:rsidR="001408B5" w:rsidRPr="001408B5" w:rsidRDefault="00F27ADF" w:rsidP="00B86A85">
      <w:pPr>
        <w:pStyle w:val="10"/>
        <w:bidi/>
        <w:outlineLvl w:val="1"/>
        <w:rPr>
          <w:rtl/>
        </w:rPr>
      </w:pPr>
      <w:bookmarkStart w:id="50" w:name="_Toc326762156"/>
      <w:r w:rsidRPr="001408B5">
        <w:rPr>
          <w:rtl/>
        </w:rPr>
        <w:t>ارتعاش</w:t>
      </w:r>
      <w:bookmarkEnd w:id="50"/>
    </w:p>
    <w:p w:rsidR="00F27ADF" w:rsidRPr="00385218" w:rsidRDefault="00F27ADF" w:rsidP="00A13C26">
      <w:pPr>
        <w:pStyle w:val="TOCHeading"/>
        <w:rPr>
          <w:rtl/>
          <w:lang w:bidi="fa-IR"/>
        </w:rPr>
      </w:pPr>
      <w:bookmarkStart w:id="51" w:name="_Toc326762157"/>
      <w:r w:rsidRPr="00385218">
        <w:rPr>
          <w:rtl/>
        </w:rPr>
        <w:t>1- مواجهه موضعي بدن با ارتعاش</w:t>
      </w:r>
      <w:bookmarkEnd w:id="51"/>
    </w:p>
    <w:p w:rsidR="00F27ADF" w:rsidRPr="005B242F" w:rsidRDefault="00F27ADF" w:rsidP="00E77562">
      <w:pPr>
        <w:pStyle w:val="a6"/>
        <w:rPr>
          <w:rtl/>
        </w:rPr>
      </w:pPr>
      <w:r w:rsidRPr="005B242F">
        <w:rPr>
          <w:rtl/>
        </w:rPr>
        <w:t>راه انتقال انرژي ارتعاشي به بدن عمدتا</w:t>
      </w:r>
      <w:r>
        <w:rPr>
          <w:rtl/>
        </w:rPr>
        <w:t>ً</w:t>
      </w:r>
      <w:r w:rsidRPr="005B242F">
        <w:rPr>
          <w:rtl/>
        </w:rPr>
        <w:t xml:space="preserve"> اندام‌هاي فوقاني و تحتاني به خصوص دستها</w:t>
      </w:r>
      <w:r>
        <w:rPr>
          <w:rtl/>
        </w:rPr>
        <w:t xml:space="preserve"> ا</w:t>
      </w:r>
      <w:r w:rsidRPr="005B242F">
        <w:rPr>
          <w:rtl/>
        </w:rPr>
        <w:t>ست</w:t>
      </w:r>
      <w:r>
        <w:rPr>
          <w:rtl/>
        </w:rPr>
        <w:t xml:space="preserve"> و بدین جهت است</w:t>
      </w:r>
      <w:r w:rsidRPr="005B242F">
        <w:rPr>
          <w:rtl/>
        </w:rPr>
        <w:t xml:space="preserve"> كه اثرات موضعي ارتعاش به نام سندرم دست و بازو ناشي از ارتعاش</w:t>
      </w:r>
      <w:r>
        <w:rPr>
          <w:rtl/>
        </w:rPr>
        <w:t xml:space="preserve"> </w:t>
      </w:r>
      <w:r>
        <w:rPr>
          <w:rStyle w:val="FootnoteReference"/>
          <w:rFonts w:cs="B Nazanin"/>
          <w:sz w:val="26"/>
          <w:szCs w:val="26"/>
          <w:rtl/>
        </w:rPr>
        <w:footnoteReference w:id="60"/>
      </w:r>
      <w:r w:rsidRPr="00110CE5">
        <w:rPr>
          <w:rtl/>
        </w:rPr>
        <w:t>(</w:t>
      </w:r>
      <w:r w:rsidRPr="00110CE5">
        <w:t>HAVS</w:t>
      </w:r>
      <w:r w:rsidRPr="00110CE5">
        <w:rPr>
          <w:rtl/>
        </w:rPr>
        <w:t>)</w:t>
      </w:r>
      <w:r w:rsidRPr="005B242F">
        <w:rPr>
          <w:rtl/>
        </w:rPr>
        <w:t xml:space="preserve"> خوانده شده است. مقادير</w:t>
      </w:r>
      <w:r w:rsidRPr="00110CE5">
        <w:t>"</w:t>
      </w:r>
      <w:r w:rsidRPr="005B242F">
        <w:rPr>
          <w:rtl/>
        </w:rPr>
        <w:t xml:space="preserve">حد </w:t>
      </w:r>
      <w:r>
        <w:rPr>
          <w:rtl/>
        </w:rPr>
        <w:t>مجاز مواجهه</w:t>
      </w:r>
      <w:r w:rsidRPr="005B242F">
        <w:rPr>
          <w:rtl/>
        </w:rPr>
        <w:t xml:space="preserve"> شغلي</w:t>
      </w:r>
      <w:r w:rsidRPr="00110CE5">
        <w:t>"</w:t>
      </w:r>
      <w:r w:rsidRPr="005B242F">
        <w:rPr>
          <w:rtl/>
        </w:rPr>
        <w:t xml:space="preserve"> ذكر شده در جدول </w:t>
      </w:r>
      <w:r>
        <w:rPr>
          <w:rFonts w:hint="cs"/>
          <w:rtl/>
        </w:rPr>
        <w:t>3</w:t>
      </w:r>
      <w:r w:rsidRPr="005B242F">
        <w:rPr>
          <w:rtl/>
        </w:rPr>
        <w:t xml:space="preserve"> به آن مقدار م</w:t>
      </w:r>
      <w:r>
        <w:rPr>
          <w:rFonts w:hint="cs"/>
          <w:rtl/>
        </w:rPr>
        <w:t>ؤ</w:t>
      </w:r>
      <w:r w:rsidRPr="005B242F">
        <w:rPr>
          <w:rtl/>
        </w:rPr>
        <w:t xml:space="preserve">لفه شتاب و مدت </w:t>
      </w:r>
      <w:r>
        <w:rPr>
          <w:rtl/>
        </w:rPr>
        <w:t>مواجهه</w:t>
      </w:r>
      <w:r w:rsidRPr="005B242F">
        <w:rPr>
          <w:rtl/>
        </w:rPr>
        <w:t xml:space="preserve"> با آن اشاره مي‌كند كه تحت آن شرايط كارگران ممكن است مكررا</w:t>
      </w:r>
      <w:r>
        <w:rPr>
          <w:rtl/>
        </w:rPr>
        <w:t>ً</w:t>
      </w:r>
      <w:r w:rsidRPr="005B242F">
        <w:rPr>
          <w:rtl/>
        </w:rPr>
        <w:t xml:space="preserve"> در </w:t>
      </w:r>
      <w:r>
        <w:rPr>
          <w:rtl/>
        </w:rPr>
        <w:t>مواجهه</w:t>
      </w:r>
      <w:r w:rsidRPr="005B242F">
        <w:rPr>
          <w:rtl/>
        </w:rPr>
        <w:t xml:space="preserve"> </w:t>
      </w:r>
      <w:r>
        <w:rPr>
          <w:rtl/>
        </w:rPr>
        <w:t xml:space="preserve">با ارتعاش </w:t>
      </w:r>
      <w:r w:rsidRPr="005B242F">
        <w:rPr>
          <w:rtl/>
        </w:rPr>
        <w:t xml:space="preserve">باشند، بدون آنكه از مرحله يك طبقه‌بندي استكهلم براي ايجاد انگشت سفيد ناشي از ارتعاش </w:t>
      </w:r>
      <w:r w:rsidRPr="00110CE5">
        <w:t>(VWF)</w:t>
      </w:r>
      <w:r w:rsidRPr="00110CE5">
        <w:rPr>
          <w:rStyle w:val="FootnoteReference"/>
          <w:rFonts w:cs="B Nazanin"/>
        </w:rPr>
        <w:footnoteReference w:id="61"/>
      </w:r>
      <w:r w:rsidRPr="00110CE5">
        <w:rPr>
          <w:rtl/>
        </w:rPr>
        <w:t xml:space="preserve"> </w:t>
      </w:r>
      <w:r w:rsidRPr="005B242F">
        <w:rPr>
          <w:rtl/>
        </w:rPr>
        <w:t>كه در ضمن به نام پديده رينو</w:t>
      </w:r>
      <w:r>
        <w:rPr>
          <w:rtl/>
        </w:rPr>
        <w:t>ل</w:t>
      </w:r>
      <w:r w:rsidRPr="005B242F">
        <w:rPr>
          <w:rtl/>
        </w:rPr>
        <w:t>د</w:t>
      </w:r>
      <w:r w:rsidRPr="005B242F">
        <w:rPr>
          <w:rStyle w:val="FootnoteReference"/>
          <w:rFonts w:cs="B Nazanin"/>
          <w:sz w:val="26"/>
          <w:szCs w:val="26"/>
          <w:rtl/>
        </w:rPr>
        <w:footnoteReference w:id="62"/>
      </w:r>
      <w:r w:rsidR="00754124">
        <w:rPr>
          <w:rtl/>
        </w:rPr>
        <w:t xml:space="preserve"> با منش</w:t>
      </w:r>
      <w:r w:rsidR="000C4A37">
        <w:rPr>
          <w:rFonts w:hint="cs"/>
          <w:rtl/>
        </w:rPr>
        <w:t>اء</w:t>
      </w:r>
      <w:r w:rsidRPr="005B242F">
        <w:rPr>
          <w:rtl/>
        </w:rPr>
        <w:t xml:space="preserve"> شغلي هم شناخته شده است، فراتر رو</w:t>
      </w:r>
      <w:r>
        <w:rPr>
          <w:rtl/>
        </w:rPr>
        <w:t>ن</w:t>
      </w:r>
      <w:r w:rsidRPr="005B242F">
        <w:rPr>
          <w:rtl/>
        </w:rPr>
        <w:t xml:space="preserve">د. </w:t>
      </w:r>
      <w:r>
        <w:rPr>
          <w:rtl/>
        </w:rPr>
        <w:t xml:space="preserve">این حد </w:t>
      </w:r>
      <w:r w:rsidRPr="005B242F">
        <w:rPr>
          <w:rtl/>
        </w:rPr>
        <w:t xml:space="preserve">به جهت </w:t>
      </w:r>
      <w:r>
        <w:rPr>
          <w:rtl/>
        </w:rPr>
        <w:t>محدود بودن</w:t>
      </w:r>
      <w:r w:rsidRPr="005B242F">
        <w:rPr>
          <w:rtl/>
        </w:rPr>
        <w:t xml:space="preserve"> اطلاعات لازم درباره ارتباط بين پاسخ-دوز و عارضه </w:t>
      </w:r>
      <w:r w:rsidRPr="00110CE5">
        <w:t>VWF</w:t>
      </w:r>
      <w:r w:rsidRPr="00110CE5">
        <w:rPr>
          <w:rtl/>
        </w:rPr>
        <w:t xml:space="preserve"> </w:t>
      </w:r>
      <w:r w:rsidRPr="005B242F">
        <w:rPr>
          <w:rtl/>
        </w:rPr>
        <w:t>ناشي از ارتعاش</w:t>
      </w:r>
      <w:r w:rsidR="00754124">
        <w:rPr>
          <w:rFonts w:hint="cs"/>
          <w:rtl/>
        </w:rPr>
        <w:t>،</w:t>
      </w:r>
      <w:r w:rsidRPr="005B242F">
        <w:rPr>
          <w:rtl/>
        </w:rPr>
        <w:t xml:space="preserve"> براساس مطالعات اپيدميولوژيك و در بين كارگران جنگل</w:t>
      </w:r>
      <w:r>
        <w:rPr>
          <w:rtl/>
        </w:rPr>
        <w:t xml:space="preserve"> </w:t>
      </w:r>
      <w:r w:rsidRPr="005B242F">
        <w:rPr>
          <w:rtl/>
        </w:rPr>
        <w:t xml:space="preserve">كاري، معدن و فلزكاري </w:t>
      </w:r>
      <w:r>
        <w:rPr>
          <w:rtl/>
        </w:rPr>
        <w:t>و بر م</w:t>
      </w:r>
      <w:r w:rsidR="00E77562">
        <w:rPr>
          <w:rFonts w:hint="cs"/>
          <w:rtl/>
        </w:rPr>
        <w:t>ب</w:t>
      </w:r>
      <w:r>
        <w:rPr>
          <w:rtl/>
        </w:rPr>
        <w:t xml:space="preserve">نای استناد مفاد استاندارد </w:t>
      </w:r>
      <w:r w:rsidRPr="00686A51">
        <w:t>ISO</w:t>
      </w:r>
      <w:r>
        <w:t>-</w:t>
      </w:r>
      <w:r w:rsidRPr="00686A51">
        <w:t>5349</w:t>
      </w:r>
      <w:r>
        <w:t>(</w:t>
      </w:r>
      <w:r w:rsidRPr="00686A51">
        <w:t>2001</w:t>
      </w:r>
      <w:r>
        <w:t>)</w:t>
      </w:r>
      <w:r>
        <w:rPr>
          <w:rtl/>
        </w:rPr>
        <w:t xml:space="preserve"> </w:t>
      </w:r>
      <w:r w:rsidRPr="005B242F">
        <w:rPr>
          <w:rtl/>
        </w:rPr>
        <w:t xml:space="preserve">تدوين شده است. </w:t>
      </w:r>
      <w:r>
        <w:rPr>
          <w:rtl/>
        </w:rPr>
        <w:t>برای اندازه گیری ارتعاش دست- بازو باید از ارتعاش سنج انسانی</w:t>
      </w:r>
      <w:r>
        <w:rPr>
          <w:rStyle w:val="FootnoteReference"/>
          <w:rFonts w:cs="B Nazanin"/>
          <w:sz w:val="26"/>
          <w:szCs w:val="26"/>
          <w:rtl/>
        </w:rPr>
        <w:footnoteReference w:id="63"/>
      </w:r>
      <w:r>
        <w:rPr>
          <w:rtl/>
        </w:rPr>
        <w:t xml:space="preserve"> </w:t>
      </w:r>
      <w:r w:rsidR="00E77562">
        <w:rPr>
          <w:rFonts w:hint="cs"/>
          <w:rtl/>
        </w:rPr>
        <w:t>ک</w:t>
      </w:r>
      <w:r>
        <w:rPr>
          <w:rtl/>
        </w:rPr>
        <w:t>الیبره</w:t>
      </w:r>
      <w:r w:rsidR="00E77562">
        <w:rPr>
          <w:rFonts w:hint="cs"/>
          <w:rtl/>
        </w:rPr>
        <w:softHyphen/>
        <w:t xml:space="preserve">ای </w:t>
      </w:r>
      <w:r>
        <w:rPr>
          <w:rtl/>
        </w:rPr>
        <w:t>شده که جرم شتاب سنج آن از 2 گرم تجاوز ننماید</w:t>
      </w:r>
      <w:r w:rsidR="00E77562">
        <w:rPr>
          <w:rFonts w:hint="cs"/>
          <w:rtl/>
        </w:rPr>
        <w:t xml:space="preserve"> </w:t>
      </w:r>
      <w:r w:rsidR="00E77562">
        <w:rPr>
          <w:rtl/>
        </w:rPr>
        <w:t>استفاده شود</w:t>
      </w:r>
      <w:r>
        <w:rPr>
          <w:rtl/>
        </w:rPr>
        <w:t xml:space="preserve"> باید ارتعاش در سه جهت </w:t>
      </w:r>
      <w:r w:rsidRPr="00686A51">
        <w:t>X,Y,Z</w:t>
      </w:r>
      <w:r>
        <w:rPr>
          <w:rtl/>
        </w:rPr>
        <w:t xml:space="preserve"> مطابق م</w:t>
      </w:r>
      <w:r w:rsidR="000C4A37" w:rsidRPr="000C4A37">
        <w:rPr>
          <w:rFonts w:hint="cs"/>
          <w:rtl/>
        </w:rPr>
        <w:t>ؤ</w:t>
      </w:r>
      <w:r>
        <w:rPr>
          <w:rtl/>
        </w:rPr>
        <w:t>لفه های شکل 2 اندازه گیری شود و بالاترین شتاب ثبت شده (شتاب غالب) مربوط به هر جهت ورود باشد</w:t>
      </w:r>
      <w:r w:rsidR="00754124">
        <w:rPr>
          <w:rFonts w:hint="cs"/>
          <w:rtl/>
        </w:rPr>
        <w:t xml:space="preserve"> و</w:t>
      </w:r>
      <w:r>
        <w:rPr>
          <w:rtl/>
        </w:rPr>
        <w:t xml:space="preserve"> با مقادیر جدول</w:t>
      </w:r>
      <w:r>
        <w:rPr>
          <w:rFonts w:hint="cs"/>
          <w:rtl/>
        </w:rPr>
        <w:t xml:space="preserve"> 3</w:t>
      </w:r>
      <w:r>
        <w:rPr>
          <w:rtl/>
        </w:rPr>
        <w:t xml:space="preserve"> مقایسه گردد. </w:t>
      </w:r>
      <w:r w:rsidRPr="005B242F">
        <w:rPr>
          <w:rtl/>
        </w:rPr>
        <w:t xml:space="preserve">اين مقادير بايستي جهت كنترل و كاهش </w:t>
      </w:r>
      <w:r>
        <w:rPr>
          <w:rtl/>
        </w:rPr>
        <w:t>مواجهه</w:t>
      </w:r>
      <w:r w:rsidRPr="005B242F">
        <w:rPr>
          <w:rtl/>
        </w:rPr>
        <w:t xml:space="preserve"> با ارتعاش مورد استفاده قرار گيرند و به جهت حساسيت</w:t>
      </w:r>
      <w:r>
        <w:rPr>
          <w:rtl/>
        </w:rPr>
        <w:t xml:space="preserve"> بعضی افراد </w:t>
      </w:r>
      <w:r w:rsidRPr="005B242F">
        <w:rPr>
          <w:rtl/>
        </w:rPr>
        <w:t>نبايد به عنوان مرز ميان ايمن</w:t>
      </w:r>
      <w:r>
        <w:rPr>
          <w:rFonts w:hint="cs"/>
          <w:rtl/>
        </w:rPr>
        <w:t>ی</w:t>
      </w:r>
      <w:r w:rsidRPr="005B242F">
        <w:rPr>
          <w:rtl/>
        </w:rPr>
        <w:t xml:space="preserve"> و خطر تلقي گردند. بايد در نظر داشت كه حفاظت دست و بازو در برابر سندرم ناشي از ارتعاش فقط با اعلام يا مراعات حد</w:t>
      </w:r>
      <w:r>
        <w:rPr>
          <w:rtl/>
        </w:rPr>
        <w:t xml:space="preserve"> مجاز مواجهه</w:t>
      </w:r>
      <w:r w:rsidRPr="005B242F">
        <w:rPr>
          <w:rtl/>
        </w:rPr>
        <w:t xml:space="preserve"> شغلي</w:t>
      </w:r>
      <w:r w:rsidRPr="0012408B">
        <w:rPr>
          <w:rtl/>
        </w:rPr>
        <w:t xml:space="preserve"> </w:t>
      </w:r>
      <w:r w:rsidRPr="005B242F">
        <w:rPr>
          <w:rtl/>
        </w:rPr>
        <w:t xml:space="preserve">ميسر نمي‌گردد و براي </w:t>
      </w:r>
      <w:r>
        <w:rPr>
          <w:rtl/>
        </w:rPr>
        <w:t>پیشگیری</w:t>
      </w:r>
      <w:r w:rsidRPr="005B242F">
        <w:rPr>
          <w:rtl/>
        </w:rPr>
        <w:t xml:space="preserve"> از ابتلا به عارضه مذكور بايد توصيه‌هاي زير بكار رود:</w:t>
      </w:r>
    </w:p>
    <w:p w:rsidR="00F27ADF" w:rsidRPr="005B242F" w:rsidRDefault="00F27ADF" w:rsidP="00A13C26">
      <w:pPr>
        <w:pStyle w:val="a1"/>
        <w:numPr>
          <w:ilvl w:val="0"/>
          <w:numId w:val="13"/>
        </w:numPr>
      </w:pPr>
      <w:r w:rsidRPr="005B242F">
        <w:rPr>
          <w:rtl/>
        </w:rPr>
        <w:t>ابزار كار به وسايل و قطعات ضد ارتعاش مجهز باشد.</w:t>
      </w:r>
    </w:p>
    <w:p w:rsidR="00F27ADF" w:rsidRPr="005B242F" w:rsidRDefault="00F27ADF" w:rsidP="00A13C26">
      <w:pPr>
        <w:pStyle w:val="a1"/>
      </w:pPr>
      <w:r w:rsidRPr="005B242F">
        <w:rPr>
          <w:rtl/>
        </w:rPr>
        <w:t>از دستكش‌هاي ضد ارتعاش، حين كار استفاده شود.</w:t>
      </w:r>
    </w:p>
    <w:p w:rsidR="00F27ADF" w:rsidRDefault="00175DB7" w:rsidP="00A13C26">
      <w:pPr>
        <w:pStyle w:val="a1"/>
      </w:pPr>
      <w:r>
        <w:rPr>
          <w:noProof/>
          <w:lang w:bidi="fa-IR"/>
        </w:rPr>
        <w:pict>
          <v:rect id="Rectangle 16" o:spid="_x0000_s1317" style="position:absolute;left:0;text-align:left;margin-left:2.05pt;margin-top:204.1pt;width:355.6pt;height:254.3pt;z-index:251952128;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" filled="f" stroked="f" strokeweight="1pt">
            <v:textbox>
              <w:txbxContent>
                <w:p w:rsidR="00CA53D0" w:rsidRDefault="00CA53D0" w:rsidP="007E71A7">
                  <w:pPr>
                    <w:pStyle w:val="a4"/>
                    <w:rPr>
                      <w:rtl/>
                    </w:rPr>
                  </w:pPr>
                  <w:r w:rsidRPr="003102EB">
                    <w:rPr>
                      <w:rtl/>
                    </w:rPr>
                    <w:t>جدول 3: مقادير حد مجاز مواجهه شغل</w:t>
                  </w:r>
                  <w:r w:rsidRPr="003102EB">
                    <w:rPr>
                      <w:rFonts w:hint="cs"/>
                      <w:rtl/>
                    </w:rPr>
                    <w:t>ی</w:t>
                  </w:r>
                  <w:r w:rsidRPr="003102EB">
                    <w:rPr>
                      <w:rtl/>
                    </w:rPr>
                    <w:t xml:space="preserve"> با ارتعاش دست - بازو </w:t>
                  </w:r>
                </w:p>
                <w:p w:rsidR="00CA53D0" w:rsidRPr="003102EB" w:rsidRDefault="00CA53D0" w:rsidP="007E71A7">
                  <w:pPr>
                    <w:pStyle w:val="a4"/>
                    <w:rPr>
                      <w:rtl/>
                    </w:rPr>
                  </w:pPr>
                  <w:r w:rsidRPr="003102EB">
                    <w:rPr>
                      <w:rtl/>
                    </w:rPr>
                    <w:t xml:space="preserve">( مستند به استاندارد 2001-5349- </w:t>
                  </w:r>
                  <w:r w:rsidRPr="003102EB">
                    <w:t>ISO</w:t>
                  </w:r>
                  <w:r w:rsidRPr="003102EB">
                    <w:rPr>
                      <w:rtl/>
                    </w:rPr>
                    <w:t>)</w:t>
                  </w:r>
                </w:p>
                <w:tbl>
                  <w:tblPr>
                    <w:tblStyle w:val="MediumShading1-Accent6"/>
                    <w:bidiVisual/>
                    <w:tblW w:w="5000" w:type="pct"/>
                    <w:tblLook w:val="01E0"/>
                  </w:tblPr>
                  <w:tblGrid>
                    <w:gridCol w:w="2135"/>
                    <w:gridCol w:w="2881"/>
                    <w:gridCol w:w="2039"/>
                  </w:tblGrid>
                  <w:tr w:rsidR="00CA53D0" w:rsidRPr="000B10CC" w:rsidTr="003102EB">
                    <w:trPr>
                      <w:cnfStyle w:val="100000000000"/>
                    </w:trPr>
                    <w:tc>
                      <w:tcPr>
                        <w:cnfStyle w:val="001000000100"/>
                        <w:tcW w:w="1513" w:type="pct"/>
                      </w:tcPr>
                      <w:p w:rsidR="00CA53D0" w:rsidRPr="000B10CC" w:rsidRDefault="00CA53D0" w:rsidP="00DC694D">
                        <w:pPr>
                          <w:rPr>
                            <w:rFonts w:cs="B Zar"/>
                            <w:rtl/>
                          </w:rPr>
                        </w:pPr>
                        <w:r w:rsidRPr="000B10CC">
                          <w:rPr>
                            <w:rFonts w:cs="B Zar" w:hint="cs"/>
                            <w:rtl/>
                          </w:rPr>
                          <w:t>مدت مواجهه روزانه* (دقیقه)</w:t>
                        </w:r>
                      </w:p>
                    </w:tc>
                    <w:tc>
                      <w:tcPr>
                        <w:cnfStyle w:val="000010000000"/>
                        <w:tcW w:w="2042" w:type="pct"/>
                      </w:tcPr>
                      <w:p w:rsidR="00CA53D0" w:rsidRPr="00E77562" w:rsidRDefault="00CA53D0" w:rsidP="00DC694D">
                        <w:pPr>
                          <w:rPr>
                            <w:rFonts w:cs="B Zar"/>
                            <w:rtl/>
                          </w:rPr>
                        </w:pPr>
                        <w:r w:rsidRPr="00E77562">
                          <w:rPr>
                            <w:rFonts w:cs="B Zar" w:hint="cs"/>
                            <w:rtl/>
                          </w:rPr>
                          <w:t xml:space="preserve">حد مجاز شتاب مؤثر** </w:t>
                        </w:r>
                      </w:p>
                      <w:p w:rsidR="00CA53D0" w:rsidRPr="00E77562" w:rsidRDefault="00CA53D0" w:rsidP="00DC694D">
                        <w:pPr>
                          <w:rPr>
                            <w:rFonts w:cs="B Zar"/>
                            <w:rtl/>
                          </w:rPr>
                        </w:pPr>
                        <w:r w:rsidRPr="00E77562">
                          <w:rPr>
                            <w:rFonts w:cs="B Zar" w:hint="cs"/>
                            <w:rtl/>
                          </w:rPr>
                          <w:t>معادل(جهت اصلی)</w:t>
                        </w:r>
                      </w:p>
                      <w:p w:rsidR="00CA53D0" w:rsidRPr="00E77562" w:rsidRDefault="00CA53D0" w:rsidP="00DC694D">
                        <w:pPr>
                          <w:rPr>
                            <w:rFonts w:cs="B Zar"/>
                          </w:rPr>
                        </w:pPr>
                        <w:r w:rsidRPr="00E77562">
                          <w:rPr>
                            <w:rFonts w:cs="B Zar"/>
                          </w:rPr>
                          <w:t>(m/</w:t>
                        </w:r>
                        <w:r w:rsidRPr="00E77562">
                          <w:rPr>
                            <w:rFonts w:cs="B Zar"/>
                            <w:sz w:val="20"/>
                          </w:rPr>
                          <w:t>s</w:t>
                        </w:r>
                        <w:r w:rsidRPr="00E77562">
                          <w:rPr>
                            <w:rFonts w:cs="B Zar"/>
                            <w:sz w:val="14"/>
                            <w:szCs w:val="14"/>
                            <w:vertAlign w:val="superscript"/>
                          </w:rPr>
                          <w:t>2</w:t>
                        </w:r>
                        <w:r w:rsidRPr="00E77562">
                          <w:rPr>
                            <w:rFonts w:cs="B Zar"/>
                          </w:rPr>
                          <w:t>)</w:t>
                        </w:r>
                      </w:p>
                    </w:tc>
                    <w:tc>
                      <w:tcPr>
                        <w:cnfStyle w:val="000100001000"/>
                        <w:tcW w:w="1445" w:type="pct"/>
                      </w:tcPr>
                      <w:p w:rsidR="00CA53D0" w:rsidRPr="00E77562" w:rsidRDefault="00CA53D0" w:rsidP="00DC694D">
                        <w:pPr>
                          <w:rPr>
                            <w:rFonts w:cs="B Zar"/>
                            <w:rtl/>
                          </w:rPr>
                        </w:pPr>
                        <w:r w:rsidRPr="00E77562">
                          <w:rPr>
                            <w:rFonts w:cs="B Zar" w:hint="cs"/>
                            <w:rtl/>
                          </w:rPr>
                          <w:t xml:space="preserve">حد مراقبت(عمل) شتاب مؤثر** (جهت اصلی) </w:t>
                        </w:r>
                      </w:p>
                      <w:p w:rsidR="00CA53D0" w:rsidRPr="00E77562" w:rsidRDefault="00CA53D0" w:rsidP="00DC694D">
                        <w:pPr>
                          <w:rPr>
                            <w:rFonts w:cs="B Zar"/>
                            <w:rtl/>
                          </w:rPr>
                        </w:pPr>
                        <w:r w:rsidRPr="00E77562">
                          <w:rPr>
                            <w:rFonts w:cs="B Zar"/>
                          </w:rPr>
                          <w:t>(m/s</w:t>
                        </w:r>
                        <w:r w:rsidRPr="00E77562">
                          <w:rPr>
                            <w:rFonts w:cs="B Zar"/>
                            <w:sz w:val="14"/>
                            <w:szCs w:val="14"/>
                            <w:vertAlign w:val="superscript"/>
                          </w:rPr>
                          <w:t>2</w:t>
                        </w:r>
                        <w:r w:rsidRPr="00E77562">
                          <w:rPr>
                            <w:rFonts w:cs="B Zar"/>
                          </w:rPr>
                          <w:t>)</w:t>
                        </w:r>
                      </w:p>
                    </w:tc>
                  </w:tr>
                  <w:tr w:rsidR="00CA53D0" w:rsidRPr="000B10CC" w:rsidTr="003102EB">
                    <w:trPr>
                      <w:cnfStyle w:val="000000100000"/>
                    </w:trPr>
                    <w:tc>
                      <w:tcPr>
                        <w:cnfStyle w:val="001000000000"/>
                        <w:tcW w:w="1513" w:type="pct"/>
                      </w:tcPr>
                      <w:p w:rsidR="00CA53D0" w:rsidRPr="000B10CC" w:rsidRDefault="00CA53D0" w:rsidP="00DC694D">
                        <w:pPr>
                          <w:rPr>
                            <w:rFonts w:cs="B Zar"/>
                            <w:rtl/>
                          </w:rPr>
                        </w:pPr>
                        <w:r w:rsidRPr="000B10CC">
                          <w:rPr>
                            <w:rFonts w:cs="B Zar" w:hint="cs"/>
                            <w:rtl/>
                          </w:rPr>
                          <w:t>1440</w:t>
                        </w:r>
                      </w:p>
                    </w:tc>
                    <w:tc>
                      <w:tcPr>
                        <w:cnfStyle w:val="000010000000"/>
                        <w:tcW w:w="2042" w:type="pct"/>
                      </w:tcPr>
                      <w:p w:rsidR="00CA53D0" w:rsidRPr="000B10CC" w:rsidRDefault="00CA53D0" w:rsidP="00DC694D">
                        <w:pPr>
                          <w:rPr>
                            <w:rFonts w:cs="B Zar"/>
                            <w:rtl/>
                          </w:rPr>
                        </w:pPr>
                        <w:r w:rsidRPr="000B10CC">
                          <w:rPr>
                            <w:rFonts w:cs="B Zar" w:hint="cs"/>
                            <w:rtl/>
                          </w:rPr>
                          <w:t>25/0</w:t>
                        </w:r>
                      </w:p>
                    </w:tc>
                    <w:tc>
                      <w:tcPr>
                        <w:cnfStyle w:val="000100000000"/>
                        <w:tcW w:w="1445" w:type="pct"/>
                      </w:tcPr>
                      <w:p w:rsidR="00CA53D0" w:rsidRPr="000B10CC" w:rsidRDefault="00CA53D0" w:rsidP="00DC694D">
                        <w:pPr>
                          <w:rPr>
                            <w:rFonts w:cs="B Zar"/>
                            <w:rtl/>
                          </w:rPr>
                        </w:pPr>
                        <w:r w:rsidRPr="000B10CC">
                          <w:rPr>
                            <w:rFonts w:cs="B Zar" w:hint="cs"/>
                            <w:rtl/>
                          </w:rPr>
                          <w:t>15/0</w:t>
                        </w:r>
                      </w:p>
                    </w:tc>
                  </w:tr>
                  <w:tr w:rsidR="00CA53D0" w:rsidRPr="000B10CC" w:rsidTr="003102EB">
                    <w:trPr>
                      <w:cnfStyle w:val="000000010000"/>
                    </w:trPr>
                    <w:tc>
                      <w:tcPr>
                        <w:cnfStyle w:val="001000000000"/>
                        <w:tcW w:w="1513" w:type="pct"/>
                      </w:tcPr>
                      <w:p w:rsidR="00CA53D0" w:rsidRPr="000B10CC" w:rsidRDefault="00CA53D0" w:rsidP="00DC694D">
                        <w:pPr>
                          <w:rPr>
                            <w:rFonts w:cs="B Zar"/>
                            <w:rtl/>
                          </w:rPr>
                        </w:pPr>
                        <w:r w:rsidRPr="000B10CC">
                          <w:rPr>
                            <w:rFonts w:cs="B Zar" w:hint="cs"/>
                            <w:rtl/>
                          </w:rPr>
                          <w:t>960</w:t>
                        </w:r>
                      </w:p>
                    </w:tc>
                    <w:tc>
                      <w:tcPr>
                        <w:cnfStyle w:val="000010000000"/>
                        <w:tcW w:w="2042" w:type="pct"/>
                      </w:tcPr>
                      <w:p w:rsidR="00CA53D0" w:rsidRPr="000B10CC" w:rsidRDefault="00CA53D0" w:rsidP="00DC694D">
                        <w:pPr>
                          <w:rPr>
                            <w:rFonts w:cs="B Zar"/>
                            <w:rtl/>
                          </w:rPr>
                        </w:pPr>
                        <w:r w:rsidRPr="000B10CC">
                          <w:rPr>
                            <w:rFonts w:cs="B Zar" w:hint="cs"/>
                            <w:rtl/>
                          </w:rPr>
                          <w:t>50/0</w:t>
                        </w:r>
                      </w:p>
                    </w:tc>
                    <w:tc>
                      <w:tcPr>
                        <w:cnfStyle w:val="000100000000"/>
                        <w:tcW w:w="1445" w:type="pct"/>
                      </w:tcPr>
                      <w:p w:rsidR="00CA53D0" w:rsidRPr="000B10CC" w:rsidRDefault="00CA53D0" w:rsidP="00DC694D">
                        <w:pPr>
                          <w:rPr>
                            <w:rFonts w:cs="B Zar"/>
                            <w:rtl/>
                          </w:rPr>
                        </w:pPr>
                        <w:r w:rsidRPr="000B10CC">
                          <w:rPr>
                            <w:rFonts w:cs="B Zar" w:hint="cs"/>
                            <w:rtl/>
                          </w:rPr>
                          <w:t>30/0</w:t>
                        </w:r>
                      </w:p>
                    </w:tc>
                  </w:tr>
                  <w:tr w:rsidR="00CA53D0" w:rsidRPr="000B10CC" w:rsidTr="003102EB">
                    <w:trPr>
                      <w:cnfStyle w:val="000000100000"/>
                    </w:trPr>
                    <w:tc>
                      <w:tcPr>
                        <w:cnfStyle w:val="001000000000"/>
                        <w:tcW w:w="1513" w:type="pct"/>
                      </w:tcPr>
                      <w:p w:rsidR="00CA53D0" w:rsidRPr="000B10CC" w:rsidRDefault="00CA53D0" w:rsidP="00DC694D">
                        <w:pPr>
                          <w:rPr>
                            <w:rFonts w:cs="B Zar"/>
                            <w:rtl/>
                          </w:rPr>
                        </w:pPr>
                        <w:r w:rsidRPr="000B10CC">
                          <w:rPr>
                            <w:rFonts w:cs="B Zar" w:hint="cs"/>
                            <w:rtl/>
                          </w:rPr>
                          <w:t>480</w:t>
                        </w:r>
                      </w:p>
                    </w:tc>
                    <w:tc>
                      <w:tcPr>
                        <w:cnfStyle w:val="000010000000"/>
                        <w:tcW w:w="2042" w:type="pct"/>
                      </w:tcPr>
                      <w:p w:rsidR="00CA53D0" w:rsidRPr="000B10CC" w:rsidRDefault="00CA53D0" w:rsidP="00DC694D">
                        <w:pPr>
                          <w:rPr>
                            <w:rFonts w:cs="B Zar"/>
                            <w:rtl/>
                          </w:rPr>
                        </w:pPr>
                        <w:r w:rsidRPr="000B10CC">
                          <w:rPr>
                            <w:rFonts w:cs="B Zar" w:hint="cs"/>
                            <w:rtl/>
                          </w:rPr>
                          <w:t>70/0</w:t>
                        </w:r>
                      </w:p>
                    </w:tc>
                    <w:tc>
                      <w:tcPr>
                        <w:cnfStyle w:val="000100000000"/>
                        <w:tcW w:w="1445" w:type="pct"/>
                      </w:tcPr>
                      <w:p w:rsidR="00CA53D0" w:rsidRPr="000B10CC" w:rsidRDefault="00CA53D0" w:rsidP="00DC694D">
                        <w:pPr>
                          <w:rPr>
                            <w:rFonts w:cs="B Zar"/>
                            <w:rtl/>
                          </w:rPr>
                        </w:pPr>
                        <w:r w:rsidRPr="000B10CC">
                          <w:rPr>
                            <w:rFonts w:cs="B Zar" w:hint="cs"/>
                            <w:rtl/>
                          </w:rPr>
                          <w:t>42/0</w:t>
                        </w:r>
                      </w:p>
                    </w:tc>
                  </w:tr>
                  <w:tr w:rsidR="00CA53D0" w:rsidRPr="000B10CC" w:rsidTr="003102EB">
                    <w:trPr>
                      <w:cnfStyle w:val="000000010000"/>
                    </w:trPr>
                    <w:tc>
                      <w:tcPr>
                        <w:cnfStyle w:val="001000000000"/>
                        <w:tcW w:w="1513" w:type="pct"/>
                      </w:tcPr>
                      <w:p w:rsidR="00CA53D0" w:rsidRPr="000B10CC" w:rsidRDefault="00CA53D0" w:rsidP="00DC694D">
                        <w:pPr>
                          <w:rPr>
                            <w:rFonts w:cs="B Zar"/>
                            <w:rtl/>
                          </w:rPr>
                        </w:pPr>
                        <w:r w:rsidRPr="000B10CC">
                          <w:rPr>
                            <w:rFonts w:cs="B Zar" w:hint="cs"/>
                            <w:rtl/>
                          </w:rPr>
                          <w:t>240</w:t>
                        </w:r>
                      </w:p>
                    </w:tc>
                    <w:tc>
                      <w:tcPr>
                        <w:cnfStyle w:val="000010000000"/>
                        <w:tcW w:w="2042" w:type="pct"/>
                      </w:tcPr>
                      <w:p w:rsidR="00CA53D0" w:rsidRPr="000B10CC" w:rsidRDefault="00CA53D0" w:rsidP="00DC694D">
                        <w:pPr>
                          <w:rPr>
                            <w:rFonts w:cs="B Zar"/>
                            <w:rtl/>
                          </w:rPr>
                        </w:pPr>
                        <w:r w:rsidRPr="000B10CC">
                          <w:rPr>
                            <w:rFonts w:cs="B Zar" w:hint="cs"/>
                            <w:rtl/>
                          </w:rPr>
                          <w:t>90/2</w:t>
                        </w:r>
                      </w:p>
                    </w:tc>
                    <w:tc>
                      <w:tcPr>
                        <w:cnfStyle w:val="000100000000"/>
                        <w:tcW w:w="1445" w:type="pct"/>
                      </w:tcPr>
                      <w:p w:rsidR="00CA53D0" w:rsidRPr="000B10CC" w:rsidRDefault="00CA53D0" w:rsidP="00DC694D">
                        <w:pPr>
                          <w:rPr>
                            <w:rFonts w:cs="B Zar"/>
                            <w:rtl/>
                          </w:rPr>
                        </w:pPr>
                        <w:r w:rsidRPr="000B10CC">
                          <w:rPr>
                            <w:rFonts w:cs="B Zar" w:hint="cs"/>
                            <w:rtl/>
                          </w:rPr>
                          <w:t>75/1</w:t>
                        </w:r>
                      </w:p>
                    </w:tc>
                  </w:tr>
                  <w:tr w:rsidR="00CA53D0" w:rsidRPr="000B10CC" w:rsidTr="003102EB">
                    <w:trPr>
                      <w:cnfStyle w:val="000000100000"/>
                    </w:trPr>
                    <w:tc>
                      <w:tcPr>
                        <w:cnfStyle w:val="001000000000"/>
                        <w:tcW w:w="1513" w:type="pct"/>
                      </w:tcPr>
                      <w:p w:rsidR="00CA53D0" w:rsidRPr="000B10CC" w:rsidRDefault="00CA53D0" w:rsidP="00DC694D">
                        <w:pPr>
                          <w:rPr>
                            <w:rFonts w:cs="B Zar"/>
                            <w:rtl/>
                          </w:rPr>
                        </w:pPr>
                        <w:r w:rsidRPr="000B10CC">
                          <w:rPr>
                            <w:rFonts w:cs="B Zar" w:hint="cs"/>
                            <w:rtl/>
                          </w:rPr>
                          <w:t>120</w:t>
                        </w:r>
                      </w:p>
                    </w:tc>
                    <w:tc>
                      <w:tcPr>
                        <w:cnfStyle w:val="000010000000"/>
                        <w:tcW w:w="2042" w:type="pct"/>
                      </w:tcPr>
                      <w:p w:rsidR="00CA53D0" w:rsidRPr="000B10CC" w:rsidRDefault="00CA53D0" w:rsidP="00DC694D">
                        <w:pPr>
                          <w:rPr>
                            <w:rFonts w:cs="B Zar"/>
                            <w:rtl/>
                          </w:rPr>
                        </w:pPr>
                        <w:r w:rsidRPr="000B10CC">
                          <w:rPr>
                            <w:rFonts w:cs="B Zar" w:hint="cs"/>
                            <w:rtl/>
                          </w:rPr>
                          <w:t>0/4</w:t>
                        </w:r>
                      </w:p>
                    </w:tc>
                    <w:tc>
                      <w:tcPr>
                        <w:cnfStyle w:val="000100000000"/>
                        <w:tcW w:w="1445" w:type="pct"/>
                      </w:tcPr>
                      <w:p w:rsidR="00CA53D0" w:rsidRPr="000B10CC" w:rsidRDefault="00CA53D0" w:rsidP="00DC694D">
                        <w:pPr>
                          <w:rPr>
                            <w:rFonts w:cs="B Zar"/>
                            <w:rtl/>
                          </w:rPr>
                        </w:pPr>
                        <w:r w:rsidRPr="000B10CC">
                          <w:rPr>
                            <w:rFonts w:cs="B Zar" w:hint="cs"/>
                            <w:rtl/>
                          </w:rPr>
                          <w:t>40/2</w:t>
                        </w:r>
                      </w:p>
                    </w:tc>
                  </w:tr>
                  <w:tr w:rsidR="00CA53D0" w:rsidRPr="000B10CC" w:rsidTr="003102EB">
                    <w:trPr>
                      <w:cnfStyle w:val="000000010000"/>
                    </w:trPr>
                    <w:tc>
                      <w:tcPr>
                        <w:cnfStyle w:val="001000000000"/>
                        <w:tcW w:w="1513" w:type="pct"/>
                      </w:tcPr>
                      <w:p w:rsidR="00CA53D0" w:rsidRPr="000B10CC" w:rsidRDefault="00CA53D0" w:rsidP="00DC694D">
                        <w:pPr>
                          <w:rPr>
                            <w:rFonts w:cs="B Zar"/>
                            <w:rtl/>
                          </w:rPr>
                        </w:pPr>
                        <w:r w:rsidRPr="000B10CC">
                          <w:rPr>
                            <w:rFonts w:cs="B Zar" w:hint="cs"/>
                            <w:rtl/>
                          </w:rPr>
                          <w:t>60</w:t>
                        </w:r>
                      </w:p>
                    </w:tc>
                    <w:tc>
                      <w:tcPr>
                        <w:cnfStyle w:val="000010000000"/>
                        <w:tcW w:w="2042" w:type="pct"/>
                      </w:tcPr>
                      <w:p w:rsidR="00CA53D0" w:rsidRPr="000B10CC" w:rsidRDefault="00CA53D0" w:rsidP="00DC694D">
                        <w:pPr>
                          <w:rPr>
                            <w:rFonts w:cs="B Zar"/>
                            <w:rtl/>
                          </w:rPr>
                        </w:pPr>
                        <w:r w:rsidRPr="000B10CC">
                          <w:rPr>
                            <w:rFonts w:cs="B Zar" w:hint="cs"/>
                            <w:rtl/>
                          </w:rPr>
                          <w:t>0/5</w:t>
                        </w:r>
                      </w:p>
                    </w:tc>
                    <w:tc>
                      <w:tcPr>
                        <w:cnfStyle w:val="000100000000"/>
                        <w:tcW w:w="1445" w:type="pct"/>
                      </w:tcPr>
                      <w:p w:rsidR="00CA53D0" w:rsidRPr="000B10CC" w:rsidRDefault="00CA53D0" w:rsidP="00DC694D">
                        <w:pPr>
                          <w:rPr>
                            <w:rFonts w:cs="B Zar"/>
                            <w:rtl/>
                          </w:rPr>
                        </w:pPr>
                        <w:r w:rsidRPr="000B10CC">
                          <w:rPr>
                            <w:rFonts w:cs="B Zar" w:hint="cs"/>
                            <w:rtl/>
                          </w:rPr>
                          <w:t>0/3</w:t>
                        </w:r>
                      </w:p>
                    </w:tc>
                  </w:tr>
                  <w:tr w:rsidR="00CA53D0" w:rsidRPr="000B10CC" w:rsidTr="003102EB">
                    <w:trPr>
                      <w:cnfStyle w:val="000000100000"/>
                    </w:trPr>
                    <w:tc>
                      <w:tcPr>
                        <w:cnfStyle w:val="001000000000"/>
                        <w:tcW w:w="1513" w:type="pct"/>
                      </w:tcPr>
                      <w:p w:rsidR="00CA53D0" w:rsidRPr="000B10CC" w:rsidRDefault="00CA53D0" w:rsidP="00DC694D">
                        <w:pPr>
                          <w:rPr>
                            <w:rFonts w:cs="B Zar"/>
                            <w:rtl/>
                          </w:rPr>
                        </w:pPr>
                        <w:r w:rsidRPr="000B10CC">
                          <w:rPr>
                            <w:rFonts w:cs="B Zar" w:hint="cs"/>
                            <w:rtl/>
                          </w:rPr>
                          <w:t>30</w:t>
                        </w:r>
                      </w:p>
                    </w:tc>
                    <w:tc>
                      <w:tcPr>
                        <w:cnfStyle w:val="000010000000"/>
                        <w:tcW w:w="2042" w:type="pct"/>
                      </w:tcPr>
                      <w:p w:rsidR="00CA53D0" w:rsidRPr="000B10CC" w:rsidRDefault="00CA53D0" w:rsidP="00DC694D">
                        <w:pPr>
                          <w:rPr>
                            <w:rFonts w:cs="B Zar"/>
                            <w:rtl/>
                          </w:rPr>
                        </w:pPr>
                        <w:r w:rsidRPr="000B10CC">
                          <w:rPr>
                            <w:rFonts w:cs="B Zar" w:hint="cs"/>
                            <w:rtl/>
                          </w:rPr>
                          <w:t>0/8</w:t>
                        </w:r>
                      </w:p>
                    </w:tc>
                    <w:tc>
                      <w:tcPr>
                        <w:cnfStyle w:val="000100000000"/>
                        <w:tcW w:w="1445" w:type="pct"/>
                      </w:tcPr>
                      <w:p w:rsidR="00CA53D0" w:rsidRPr="000B10CC" w:rsidRDefault="00CA53D0" w:rsidP="00DC694D">
                        <w:pPr>
                          <w:rPr>
                            <w:rFonts w:cs="B Zar"/>
                            <w:rtl/>
                          </w:rPr>
                        </w:pPr>
                        <w:r w:rsidRPr="000B10CC">
                          <w:rPr>
                            <w:rFonts w:cs="B Zar" w:hint="cs"/>
                            <w:rtl/>
                          </w:rPr>
                          <w:t>8/4</w:t>
                        </w:r>
                      </w:p>
                    </w:tc>
                  </w:tr>
                  <w:tr w:rsidR="00CA53D0" w:rsidRPr="000B10CC" w:rsidTr="003102EB">
                    <w:trPr>
                      <w:cnfStyle w:val="000000010000"/>
                    </w:trPr>
                    <w:tc>
                      <w:tcPr>
                        <w:cnfStyle w:val="001000000000"/>
                        <w:tcW w:w="1513" w:type="pct"/>
                      </w:tcPr>
                      <w:p w:rsidR="00CA53D0" w:rsidRPr="000B10CC" w:rsidRDefault="00CA53D0" w:rsidP="00DC694D">
                        <w:pPr>
                          <w:rPr>
                            <w:rFonts w:cs="B Zar"/>
                            <w:rtl/>
                          </w:rPr>
                        </w:pPr>
                        <w:r w:rsidRPr="000B10CC">
                          <w:rPr>
                            <w:rFonts w:cs="B Zar" w:hint="cs"/>
                            <w:rtl/>
                          </w:rPr>
                          <w:t>15</w:t>
                        </w:r>
                      </w:p>
                    </w:tc>
                    <w:tc>
                      <w:tcPr>
                        <w:cnfStyle w:val="000010000000"/>
                        <w:tcW w:w="2042" w:type="pct"/>
                      </w:tcPr>
                      <w:p w:rsidR="00CA53D0" w:rsidRPr="000B10CC" w:rsidRDefault="00CA53D0" w:rsidP="00DC694D">
                        <w:pPr>
                          <w:rPr>
                            <w:rFonts w:cs="B Zar"/>
                            <w:rtl/>
                          </w:rPr>
                        </w:pPr>
                        <w:r w:rsidRPr="000B10CC">
                          <w:rPr>
                            <w:rFonts w:cs="B Zar" w:hint="cs"/>
                            <w:rtl/>
                          </w:rPr>
                          <w:t>0/12</w:t>
                        </w:r>
                      </w:p>
                    </w:tc>
                    <w:tc>
                      <w:tcPr>
                        <w:cnfStyle w:val="000100000000"/>
                        <w:tcW w:w="1445" w:type="pct"/>
                      </w:tcPr>
                      <w:p w:rsidR="00CA53D0" w:rsidRPr="000B10CC" w:rsidRDefault="00CA53D0" w:rsidP="00DC694D">
                        <w:pPr>
                          <w:rPr>
                            <w:rFonts w:cs="B Zar"/>
                            <w:rtl/>
                          </w:rPr>
                        </w:pPr>
                        <w:r w:rsidRPr="000B10CC">
                          <w:rPr>
                            <w:rFonts w:cs="B Zar" w:hint="cs"/>
                            <w:rtl/>
                          </w:rPr>
                          <w:t>2/7</w:t>
                        </w:r>
                      </w:p>
                    </w:tc>
                  </w:tr>
                  <w:tr w:rsidR="00CA53D0" w:rsidRPr="000B10CC" w:rsidTr="003102EB">
                    <w:trPr>
                      <w:cnfStyle w:val="010000000000"/>
                    </w:trPr>
                    <w:tc>
                      <w:tcPr>
                        <w:cnfStyle w:val="001000000000"/>
                        <w:tcW w:w="1513" w:type="pct"/>
                      </w:tcPr>
                      <w:p w:rsidR="00CA53D0" w:rsidRPr="000B10CC" w:rsidRDefault="00CA53D0" w:rsidP="00DC694D">
                        <w:pPr>
                          <w:rPr>
                            <w:rFonts w:cs="B Zar"/>
                            <w:rtl/>
                          </w:rPr>
                        </w:pPr>
                        <w:r w:rsidRPr="000B10CC">
                          <w:rPr>
                            <w:rFonts w:cs="B Zar" w:hint="cs"/>
                            <w:rtl/>
                          </w:rPr>
                          <w:t>5/7</w:t>
                        </w:r>
                      </w:p>
                    </w:tc>
                    <w:tc>
                      <w:tcPr>
                        <w:cnfStyle w:val="000010000000"/>
                        <w:tcW w:w="2042" w:type="pct"/>
                      </w:tcPr>
                      <w:p w:rsidR="00CA53D0" w:rsidRPr="000B10CC" w:rsidRDefault="00CA53D0" w:rsidP="00DC694D">
                        <w:pPr>
                          <w:rPr>
                            <w:rFonts w:cs="B Zar"/>
                            <w:rtl/>
                          </w:rPr>
                        </w:pPr>
                        <w:r w:rsidRPr="000B10CC">
                          <w:rPr>
                            <w:rFonts w:cs="B Zar" w:hint="cs"/>
                            <w:rtl/>
                          </w:rPr>
                          <w:t>5/17</w:t>
                        </w:r>
                      </w:p>
                    </w:tc>
                    <w:tc>
                      <w:tcPr>
                        <w:cnfStyle w:val="000100000000"/>
                        <w:tcW w:w="1445" w:type="pct"/>
                      </w:tcPr>
                      <w:p w:rsidR="00CA53D0" w:rsidRPr="000B10CC" w:rsidRDefault="00CA53D0" w:rsidP="00DC694D">
                        <w:pPr>
                          <w:rPr>
                            <w:rFonts w:cs="B Zar"/>
                            <w:rtl/>
                          </w:rPr>
                        </w:pPr>
                        <w:r w:rsidRPr="000B10CC">
                          <w:rPr>
                            <w:rFonts w:cs="B Zar" w:hint="cs"/>
                            <w:rtl/>
                          </w:rPr>
                          <w:t>5/10</w:t>
                        </w:r>
                      </w:p>
                    </w:tc>
                  </w:tr>
                </w:tbl>
                <w:p w:rsidR="00CA53D0" w:rsidRDefault="00CA53D0" w:rsidP="007E71A7">
                  <w:pPr>
                    <w:pStyle w:val="a4"/>
                    <w:rPr>
                      <w:sz w:val="16"/>
                      <w:szCs w:val="20"/>
                      <w:rtl/>
                    </w:rPr>
                  </w:pPr>
                </w:p>
                <w:p w:rsidR="00CA53D0" w:rsidRDefault="00CA53D0" w:rsidP="007E71A7">
                  <w:pPr>
                    <w:pStyle w:val="a4"/>
                    <w:rPr>
                      <w:sz w:val="16"/>
                      <w:szCs w:val="20"/>
                      <w:rtl/>
                    </w:rPr>
                  </w:pPr>
                </w:p>
                <w:p w:rsidR="00CA53D0" w:rsidRDefault="00CA53D0" w:rsidP="007E71A7">
                  <w:pPr>
                    <w:pStyle w:val="a4"/>
                    <w:rPr>
                      <w:sz w:val="16"/>
                      <w:szCs w:val="20"/>
                      <w:rtl/>
                    </w:rPr>
                  </w:pPr>
                </w:p>
                <w:p w:rsidR="00CA53D0" w:rsidRPr="00321109" w:rsidRDefault="00CA53D0" w:rsidP="007E71A7">
                  <w:pPr>
                    <w:rPr>
                      <w:sz w:val="14"/>
                      <w:szCs w:val="14"/>
                      <w:rtl/>
                    </w:rPr>
                  </w:pPr>
                </w:p>
                <w:p w:rsidR="00CA53D0" w:rsidRDefault="00CA53D0" w:rsidP="007E71A7">
                  <w:pPr>
                    <w:pStyle w:val="a4"/>
                    <w:rPr>
                      <w:rtl/>
                    </w:rPr>
                  </w:pPr>
                </w:p>
              </w:txbxContent>
            </v:textbox>
            <w10:wrap type="square" anchorx="margin" anchory="margin"/>
          </v:rect>
        </w:pict>
      </w:r>
      <w:r w:rsidR="00F27ADF" w:rsidRPr="005B242F">
        <w:rPr>
          <w:rtl/>
        </w:rPr>
        <w:t xml:space="preserve">براي كاهش </w:t>
      </w:r>
      <w:r w:rsidR="00F27ADF">
        <w:rPr>
          <w:rtl/>
        </w:rPr>
        <w:t>مواجهه</w:t>
      </w:r>
      <w:r w:rsidR="00F27ADF" w:rsidRPr="005B242F">
        <w:rPr>
          <w:rtl/>
        </w:rPr>
        <w:t xml:space="preserve"> با ارتعاش، كار به روش مناسب انجام گيرد به طوري كه دست‌ها و بقيه بدن حين كار گرم نگه داشته شوند و همچنين انتقال ارتعاش از ابزار مرتعش به كارگر به حداقل ممكن‌كاهش يابد.</w:t>
      </w:r>
    </w:p>
    <w:p w:rsidR="00E77562" w:rsidRDefault="00E77562" w:rsidP="007E71A7">
      <w:pPr>
        <w:pStyle w:val="a1"/>
        <w:numPr>
          <w:ilvl w:val="0"/>
          <w:numId w:val="0"/>
        </w:numPr>
        <w:ind w:left="20"/>
        <w:rPr>
          <w:rtl/>
        </w:rPr>
      </w:pPr>
      <w:r w:rsidRPr="00E77562">
        <w:sym w:font="Symbol" w:char="F02A"/>
      </w:r>
      <w:r w:rsidRPr="00E77562">
        <w:rPr>
          <w:rtl/>
        </w:rPr>
        <w:t xml:space="preserve"> </w:t>
      </w:r>
      <w:r w:rsidRPr="00E5359C">
        <w:rPr>
          <w:rtl/>
        </w:rPr>
        <w:t xml:space="preserve"> كل زماني كه ارتعاش طي يك روز كاري به صورت پ</w:t>
      </w:r>
      <w:r>
        <w:rPr>
          <w:rtl/>
        </w:rPr>
        <w:t>يوسته يا متناوب به دست منتقل می</w:t>
      </w:r>
      <w:r>
        <w:rPr>
          <w:rFonts w:hint="cs"/>
          <w:rtl/>
        </w:rPr>
        <w:softHyphen/>
      </w:r>
      <w:r w:rsidRPr="00E5359C">
        <w:rPr>
          <w:rtl/>
        </w:rPr>
        <w:t>شود</w:t>
      </w:r>
      <w:r>
        <w:rPr>
          <w:rFonts w:hint="cs"/>
          <w:rtl/>
        </w:rPr>
        <w:t>.</w:t>
      </w:r>
    </w:p>
    <w:p w:rsidR="007E71A7" w:rsidRPr="00E5359C" w:rsidRDefault="007E71A7" w:rsidP="007E71A7">
      <w:pPr>
        <w:pStyle w:val="a6"/>
        <w:rPr>
          <w:rtl/>
        </w:rPr>
      </w:pPr>
      <w:r w:rsidRPr="007E71A7">
        <w:sym w:font="Symbol" w:char="F02A"/>
      </w:r>
      <w:r w:rsidRPr="007E71A7">
        <w:sym w:font="Symbol" w:char="F02A"/>
      </w:r>
      <w:r w:rsidRPr="007E71A7">
        <w:rPr>
          <w:rtl/>
        </w:rPr>
        <w:t xml:space="preserve"> </w:t>
      </w:r>
      <w:r w:rsidRPr="00E5359C">
        <w:rPr>
          <w:rtl/>
        </w:rPr>
        <w:t xml:space="preserve">مقدار </w:t>
      </w:r>
      <w:r w:rsidRPr="00E5359C">
        <w:rPr>
          <w:sz w:val="18"/>
          <w:szCs w:val="18"/>
        </w:rPr>
        <w:t>RMS</w:t>
      </w:r>
      <w:r w:rsidRPr="00E5359C">
        <w:rPr>
          <w:sz w:val="18"/>
          <w:szCs w:val="18"/>
          <w:rtl/>
        </w:rPr>
        <w:t xml:space="preserve"> </w:t>
      </w:r>
      <w:r w:rsidRPr="00E5359C">
        <w:rPr>
          <w:rtl/>
        </w:rPr>
        <w:t xml:space="preserve">مد نظر است. معمولاً ارتعاش در يك محور بيشتر از دو محور ديگر مي‌باشد. اگر در يك يا چند محور ميزان ارتعاش از </w:t>
      </w:r>
      <w:r w:rsidRPr="00E5359C">
        <w:t>"</w:t>
      </w:r>
      <w:r w:rsidRPr="00E5359C">
        <w:rPr>
          <w:rtl/>
        </w:rPr>
        <w:t xml:space="preserve">كل مدت </w:t>
      </w:r>
      <w:r>
        <w:rPr>
          <w:rtl/>
        </w:rPr>
        <w:t>مواجهه مجاز</w:t>
      </w:r>
      <w:r w:rsidRPr="00E5359C">
        <w:rPr>
          <w:rtl/>
        </w:rPr>
        <w:t xml:space="preserve"> روزانه</w:t>
      </w:r>
      <w:r w:rsidRPr="00E5359C">
        <w:t>"</w:t>
      </w:r>
      <w:r w:rsidRPr="00E5359C">
        <w:rPr>
          <w:rtl/>
        </w:rPr>
        <w:t xml:space="preserve"> تجاوز كند، از حد </w:t>
      </w:r>
      <w:r>
        <w:rPr>
          <w:rtl/>
        </w:rPr>
        <w:t>مجاز مواجهه</w:t>
      </w:r>
      <w:r w:rsidRPr="00E5359C">
        <w:rPr>
          <w:rtl/>
        </w:rPr>
        <w:t xml:space="preserve"> شغلي نيز تجاوز كرده است.</w:t>
      </w:r>
    </w:p>
    <w:p w:rsidR="007E71A7" w:rsidRDefault="007E71A7" w:rsidP="007E71A7">
      <w:pPr>
        <w:pStyle w:val="a1"/>
        <w:numPr>
          <w:ilvl w:val="0"/>
          <w:numId w:val="0"/>
        </w:numPr>
        <w:ind w:left="380" w:hanging="360"/>
      </w:pPr>
    </w:p>
    <w:p w:rsidR="003102EB" w:rsidRDefault="00F27ADF" w:rsidP="00A13C26">
      <w:pPr>
        <w:pStyle w:val="a1"/>
        <w:rPr>
          <w:rtl/>
        </w:rPr>
      </w:pPr>
      <w:r w:rsidRPr="005B242F">
        <w:rPr>
          <w:rtl/>
        </w:rPr>
        <w:t>انجام يك برنامه مراقبت پزشكي هوشيارانه مي‌تواند سندرم دست بازو ناشي از ارتعاش از محيط كار</w:t>
      </w:r>
      <w:r w:rsidR="00754124">
        <w:rPr>
          <w:rFonts w:hint="cs"/>
          <w:rtl/>
        </w:rPr>
        <w:t xml:space="preserve"> را</w:t>
      </w:r>
      <w:r w:rsidRPr="005B242F">
        <w:rPr>
          <w:rtl/>
        </w:rPr>
        <w:t xml:space="preserve"> حذف نمايد.</w:t>
      </w:r>
    </w:p>
    <w:p w:rsidR="00F27ADF" w:rsidRPr="005B242F" w:rsidRDefault="00F27ADF" w:rsidP="00655650">
      <w:pPr>
        <w:pStyle w:val="Heading4"/>
        <w:rPr>
          <w:rtl/>
        </w:rPr>
      </w:pPr>
      <w:r w:rsidRPr="005B242F">
        <w:rPr>
          <w:rtl/>
        </w:rPr>
        <w:t xml:space="preserve">نكاتي درباره جدول </w:t>
      </w:r>
      <w:r>
        <w:rPr>
          <w:rFonts w:hint="cs"/>
          <w:rtl/>
        </w:rPr>
        <w:t>3</w:t>
      </w:r>
      <w:r w:rsidRPr="00932710">
        <w:rPr>
          <w:rtl/>
        </w:rPr>
        <w:t xml:space="preserve"> </w:t>
      </w:r>
    </w:p>
    <w:p w:rsidR="00F27ADF" w:rsidRPr="006C2BB7" w:rsidRDefault="00F27ADF" w:rsidP="000C4A37">
      <w:pPr>
        <w:pStyle w:val="a1"/>
        <w:numPr>
          <w:ilvl w:val="0"/>
          <w:numId w:val="14"/>
        </w:numPr>
      </w:pPr>
      <w:r w:rsidRPr="00234A89">
        <w:rPr>
          <w:rtl/>
        </w:rPr>
        <w:t xml:space="preserve">در </w:t>
      </w:r>
      <w:r w:rsidRPr="000F7FE4">
        <w:rPr>
          <w:rtl/>
        </w:rPr>
        <w:t xml:space="preserve">شکل </w:t>
      </w:r>
      <w:r>
        <w:rPr>
          <w:rFonts w:hint="cs"/>
          <w:rtl/>
        </w:rPr>
        <w:t>4</w:t>
      </w:r>
      <w:r w:rsidRPr="000F7FE4">
        <w:rPr>
          <w:rtl/>
        </w:rPr>
        <w:t xml:space="preserve"> شبك</w:t>
      </w:r>
      <w:r w:rsidRPr="00234A89">
        <w:rPr>
          <w:rtl/>
        </w:rPr>
        <w:t>ه سنجش وزني مورد استفاده قرارگرفته است</w:t>
      </w:r>
      <w:r>
        <w:rPr>
          <w:rtl/>
        </w:rPr>
        <w:t xml:space="preserve"> که</w:t>
      </w:r>
      <w:r w:rsidR="00EA544C">
        <w:rPr>
          <w:rtl/>
        </w:rPr>
        <w:t xml:space="preserve"> بهترين وسيله براي دستيابي به م</w:t>
      </w:r>
      <w:r w:rsidR="00EA544C">
        <w:rPr>
          <w:rFonts w:hint="cs"/>
          <w:rtl/>
        </w:rPr>
        <w:t>ؤ</w:t>
      </w:r>
      <w:r w:rsidRPr="00234A89">
        <w:rPr>
          <w:rtl/>
        </w:rPr>
        <w:t>لفه‌هاي شتاب در فركانس</w:t>
      </w:r>
      <w:r w:rsidR="00D47759">
        <w:rPr>
          <w:rtl/>
        </w:rPr>
        <w:t>‌هاي وزن يافته مي‌باشد. از آنجا</w:t>
      </w:r>
      <w:r w:rsidR="00D47759">
        <w:rPr>
          <w:rFonts w:hint="cs"/>
          <w:rtl/>
        </w:rPr>
        <w:t>ي</w:t>
      </w:r>
      <w:r w:rsidR="000C4A37">
        <w:rPr>
          <w:rtl/>
        </w:rPr>
        <w:t>ي</w:t>
      </w:r>
      <w:r w:rsidR="000C4A37">
        <w:rPr>
          <w:rFonts w:hint="cs"/>
          <w:rtl/>
        </w:rPr>
        <w:softHyphen/>
      </w:r>
      <w:r w:rsidRPr="00234A89">
        <w:rPr>
          <w:rtl/>
        </w:rPr>
        <w:t>كه مطالعات اخير نشان داده</w:t>
      </w:r>
      <w:r w:rsidR="00C73790">
        <w:rPr>
          <w:rtl/>
        </w:rPr>
        <w:softHyphen/>
      </w:r>
      <w:r w:rsidR="00D47759">
        <w:rPr>
          <w:rFonts w:hint="cs"/>
          <w:rtl/>
        </w:rPr>
        <w:t>اند</w:t>
      </w:r>
      <w:r w:rsidRPr="00234A89">
        <w:rPr>
          <w:rtl/>
        </w:rPr>
        <w:t xml:space="preserve"> شبكه وزني فركانسي در فركانس‌هاي بالا (بيش از 16 هرتز) حفاظت را به طور كامل ت</w:t>
      </w:r>
      <w:r w:rsidR="000C4A37">
        <w:rPr>
          <w:rFonts w:hint="cs"/>
          <w:rtl/>
        </w:rPr>
        <w:t>أ</w:t>
      </w:r>
      <w:r w:rsidRPr="00234A89">
        <w:rPr>
          <w:rtl/>
        </w:rPr>
        <w:t>مين نمي‌نمايد</w:t>
      </w:r>
      <w:r w:rsidR="00D47759">
        <w:rPr>
          <w:rFonts w:hint="cs"/>
          <w:rtl/>
        </w:rPr>
        <w:t>،</w:t>
      </w:r>
      <w:r w:rsidR="00D47759">
        <w:rPr>
          <w:rtl/>
        </w:rPr>
        <w:t xml:space="preserve"> بنابر</w:t>
      </w:r>
      <w:r w:rsidRPr="00234A89">
        <w:rPr>
          <w:rtl/>
        </w:rPr>
        <w:t>اين</w:t>
      </w:r>
      <w:r w:rsidR="00D47759">
        <w:rPr>
          <w:rtl/>
        </w:rPr>
        <w:t xml:space="preserve"> بايد در هنگام استفاده از ابزار</w:t>
      </w:r>
      <w:r w:rsidRPr="00234A89">
        <w:rPr>
          <w:rtl/>
        </w:rPr>
        <w:t xml:space="preserve">آلاتي كه فركانس‌هاي بالا را </w:t>
      </w:r>
      <w:r w:rsidR="00D47759" w:rsidRPr="00234A89">
        <w:rPr>
          <w:rtl/>
        </w:rPr>
        <w:t xml:space="preserve">توليد </w:t>
      </w:r>
      <w:r w:rsidRPr="00234A89">
        <w:rPr>
          <w:rtl/>
        </w:rPr>
        <w:t>مي‌نمايند جانب احتياط را رعايت نمود.</w:t>
      </w:r>
    </w:p>
    <w:p w:rsidR="00F27ADF" w:rsidRDefault="00F27ADF" w:rsidP="00EA544C">
      <w:pPr>
        <w:pStyle w:val="a1"/>
      </w:pPr>
      <w:r>
        <w:rPr>
          <w:rtl/>
        </w:rPr>
        <w:t>مواجهه</w:t>
      </w:r>
      <w:r w:rsidRPr="00234A89">
        <w:rPr>
          <w:rtl/>
        </w:rPr>
        <w:softHyphen/>
        <w:t>هاي حاد با م</w:t>
      </w:r>
      <w:r w:rsidR="00EA544C">
        <w:rPr>
          <w:rFonts w:hint="cs"/>
          <w:rtl/>
        </w:rPr>
        <w:t>ؤ</w:t>
      </w:r>
      <w:r w:rsidRPr="00234A89">
        <w:rPr>
          <w:rtl/>
        </w:rPr>
        <w:t>لفه</w:t>
      </w:r>
      <w:r w:rsidRPr="00234A89">
        <w:rPr>
          <w:rtl/>
        </w:rPr>
        <w:softHyphen/>
        <w:t xml:space="preserve">هاي شتاب </w:t>
      </w:r>
      <w:r>
        <w:rPr>
          <w:rtl/>
        </w:rPr>
        <w:t>مؤثر</w:t>
      </w:r>
      <w:r w:rsidRPr="00234A89">
        <w:rPr>
          <w:rtl/>
        </w:rPr>
        <w:t xml:space="preserve"> </w:t>
      </w:r>
      <w:r w:rsidRPr="006C2BB7">
        <w:rPr>
          <w:sz w:val="22"/>
          <w:szCs w:val="22"/>
          <w:rtl/>
        </w:rPr>
        <w:t>(</w:t>
      </w:r>
      <w:r w:rsidRPr="006C2BB7">
        <w:rPr>
          <w:sz w:val="22"/>
          <w:szCs w:val="22"/>
        </w:rPr>
        <w:t>rms</w:t>
      </w:r>
      <w:r w:rsidRPr="006C2BB7">
        <w:rPr>
          <w:sz w:val="22"/>
          <w:szCs w:val="22"/>
          <w:rtl/>
        </w:rPr>
        <w:t xml:space="preserve">) </w:t>
      </w:r>
      <w:r w:rsidRPr="00234A89">
        <w:rPr>
          <w:rtl/>
        </w:rPr>
        <w:t>در فرکانس</w:t>
      </w:r>
      <w:r w:rsidRPr="00234A89">
        <w:rPr>
          <w:rtl/>
        </w:rPr>
        <w:softHyphen/>
        <w:t xml:space="preserve">هاي وزن يافته در مقاديري بيش از حد </w:t>
      </w:r>
      <w:r>
        <w:rPr>
          <w:rtl/>
        </w:rPr>
        <w:t>مواجهه</w:t>
      </w:r>
      <w:r w:rsidR="00EA544C">
        <w:rPr>
          <w:rtl/>
        </w:rPr>
        <w:t xml:space="preserve"> شغلي که به صورت گاهگاه و يا نا</w:t>
      </w:r>
      <w:r w:rsidRPr="00234A89">
        <w:rPr>
          <w:rtl/>
        </w:rPr>
        <w:t>مکرر اتفاق مي افتد (مثلاً 1 روز در هفته و يا چند روز در طي دو هفته) الزاماً زيان بالاتری ندارند</w:t>
      </w:r>
      <w:r>
        <w:rPr>
          <w:rtl/>
        </w:rPr>
        <w:t xml:space="preserve"> و در این صورت استثنائاً افزایش د</w:t>
      </w:r>
      <w:r w:rsidR="009D5A7A">
        <w:rPr>
          <w:rtl/>
        </w:rPr>
        <w:t>وز دریافتی تا 5/1 برابر مجاز می</w:t>
      </w:r>
      <w:r w:rsidR="009D5A7A">
        <w:rPr>
          <w:rFonts w:hint="cs"/>
          <w:rtl/>
        </w:rPr>
        <w:softHyphen/>
      </w:r>
      <w:r>
        <w:rPr>
          <w:rtl/>
        </w:rPr>
        <w:t>باشد</w:t>
      </w:r>
      <w:r w:rsidRPr="00234A89">
        <w:rPr>
          <w:rtl/>
        </w:rPr>
        <w:t>.</w:t>
      </w:r>
    </w:p>
    <w:p w:rsidR="00F27ADF" w:rsidRDefault="00F27ADF" w:rsidP="007E71A7">
      <w:pPr>
        <w:pStyle w:val="a1"/>
      </w:pPr>
      <w:r w:rsidRPr="00234A89">
        <w:rPr>
          <w:rtl/>
        </w:rPr>
        <w:t>ب</w:t>
      </w:r>
      <w:r>
        <w:rPr>
          <w:rtl/>
        </w:rPr>
        <w:t xml:space="preserve">ه </w:t>
      </w:r>
      <w:r w:rsidRPr="00234A89">
        <w:rPr>
          <w:rtl/>
        </w:rPr>
        <w:t>نظر مي</w:t>
      </w:r>
      <w:r w:rsidRPr="00234A89">
        <w:rPr>
          <w:rtl/>
        </w:rPr>
        <w:softHyphen/>
        <w:t xml:space="preserve">رسد </w:t>
      </w:r>
      <w:r>
        <w:rPr>
          <w:rtl/>
        </w:rPr>
        <w:t>مواجهه</w:t>
      </w:r>
      <w:r w:rsidRPr="00234A89">
        <w:rPr>
          <w:rtl/>
        </w:rPr>
        <w:softHyphen/>
        <w:t>هاي حاد با م</w:t>
      </w:r>
      <w:r w:rsidR="00EA544C">
        <w:rPr>
          <w:rFonts w:hint="cs"/>
          <w:rtl/>
        </w:rPr>
        <w:t>ؤ</w:t>
      </w:r>
      <w:r w:rsidRPr="00234A89">
        <w:rPr>
          <w:rtl/>
        </w:rPr>
        <w:t>لفه</w:t>
      </w:r>
      <w:r w:rsidRPr="00234A89">
        <w:rPr>
          <w:rtl/>
        </w:rPr>
        <w:softHyphen/>
        <w:t xml:space="preserve">هاي شتاب </w:t>
      </w:r>
      <w:r>
        <w:rPr>
          <w:rtl/>
        </w:rPr>
        <w:t>مؤثر</w:t>
      </w:r>
      <w:r w:rsidRPr="00234A89">
        <w:rPr>
          <w:rtl/>
        </w:rPr>
        <w:t xml:space="preserve"> </w:t>
      </w:r>
      <w:r w:rsidRPr="006C2BB7">
        <w:rPr>
          <w:sz w:val="22"/>
          <w:szCs w:val="22"/>
          <w:rtl/>
        </w:rPr>
        <w:t>(</w:t>
      </w:r>
      <w:r w:rsidRPr="006C2BB7">
        <w:rPr>
          <w:sz w:val="22"/>
          <w:szCs w:val="22"/>
        </w:rPr>
        <w:t>rms</w:t>
      </w:r>
      <w:r w:rsidRPr="006C2BB7">
        <w:rPr>
          <w:sz w:val="22"/>
          <w:szCs w:val="22"/>
          <w:rtl/>
        </w:rPr>
        <w:t>)</w:t>
      </w:r>
      <w:r w:rsidRPr="00234A89">
        <w:rPr>
          <w:rtl/>
        </w:rPr>
        <w:t xml:space="preserve"> در فركانس</w:t>
      </w:r>
      <w:r w:rsidRPr="00234A89">
        <w:rPr>
          <w:rtl/>
        </w:rPr>
        <w:softHyphen/>
        <w:t xml:space="preserve">هاي وزن يافته به ميزان سه برابر مقدار حد </w:t>
      </w:r>
      <w:r>
        <w:rPr>
          <w:rtl/>
        </w:rPr>
        <w:t>مواجهه</w:t>
      </w:r>
      <w:r w:rsidRPr="00234A89">
        <w:rPr>
          <w:rtl/>
        </w:rPr>
        <w:t xml:space="preserve"> شغلي، عوارضي مشابه اثرات ناشي از 5 تا 6 سال</w:t>
      </w:r>
      <w:r w:rsidR="007E71A7">
        <w:rPr>
          <w:rFonts w:hint="cs"/>
          <w:rtl/>
        </w:rPr>
        <w:t xml:space="preserve"> </w:t>
      </w:r>
      <w:r w:rsidR="007E71A7" w:rsidRPr="00234A89">
        <w:rPr>
          <w:rtl/>
        </w:rPr>
        <w:t>مواجهه</w:t>
      </w:r>
      <w:r w:rsidRPr="00234A89">
        <w:rPr>
          <w:rtl/>
        </w:rPr>
        <w:t xml:space="preserve"> با ارتعاش را ب</w:t>
      </w:r>
      <w:r w:rsidR="00EA544C">
        <w:rPr>
          <w:rFonts w:hint="cs"/>
          <w:rtl/>
        </w:rPr>
        <w:t>ه</w:t>
      </w:r>
      <w:r w:rsidR="00EA544C">
        <w:rPr>
          <w:rtl/>
        </w:rPr>
        <w:softHyphen/>
      </w:r>
      <w:r w:rsidRPr="00234A89">
        <w:rPr>
          <w:rtl/>
        </w:rPr>
        <w:t>بار مي آورد.</w:t>
      </w:r>
    </w:p>
    <w:p w:rsidR="00F27ADF" w:rsidRDefault="00F27ADF" w:rsidP="008049FC">
      <w:pPr>
        <w:pStyle w:val="a1"/>
      </w:pPr>
      <w:r w:rsidRPr="00234A89">
        <w:rPr>
          <w:rtl/>
        </w:rPr>
        <w:t xml:space="preserve">براي جلوگيري از بروز عارضه </w:t>
      </w:r>
      <w:r w:rsidRPr="006C2BB7">
        <w:rPr>
          <w:sz w:val="22"/>
          <w:szCs w:val="22"/>
        </w:rPr>
        <w:t>HAVS</w:t>
      </w:r>
      <w:r w:rsidRPr="00234A89">
        <w:rPr>
          <w:rtl/>
        </w:rPr>
        <w:t xml:space="preserve"> </w:t>
      </w:r>
      <w:r>
        <w:rPr>
          <w:rFonts w:hint="cs"/>
          <w:rtl/>
        </w:rPr>
        <w:t xml:space="preserve">(جدول 4) </w:t>
      </w:r>
      <w:r w:rsidRPr="00234A89">
        <w:rPr>
          <w:rtl/>
        </w:rPr>
        <w:t>و همچنين شناخت افراد حساس به ارتعاش، بايد معاينات پزشکي ساليانه و دوره</w:t>
      </w:r>
      <w:r w:rsidRPr="00234A89">
        <w:rPr>
          <w:rtl/>
        </w:rPr>
        <w:softHyphen/>
        <w:t>اي در مورد کارگران در معرض ارتعاشات وارد بر دست- بازو انجام گيرد.</w:t>
      </w:r>
    </w:p>
    <w:p w:rsidR="00F27ADF" w:rsidRDefault="00F27ADF" w:rsidP="008049FC">
      <w:pPr>
        <w:pStyle w:val="a1"/>
      </w:pPr>
      <w:r w:rsidRPr="00234A89">
        <w:rPr>
          <w:rtl/>
        </w:rPr>
        <w:t xml:space="preserve">در موارد </w:t>
      </w:r>
      <w:r>
        <w:rPr>
          <w:rtl/>
        </w:rPr>
        <w:t>مواجهه</w:t>
      </w:r>
      <w:r w:rsidRPr="00234A89">
        <w:rPr>
          <w:rtl/>
        </w:rPr>
        <w:t xml:space="preserve"> مداوم، براي کاهش اثرات زيان آور ناشي از ارتعاش، برنامه کار بايد تعديل شود و به صورت يک ساعت کار و ده دقيقه استراحت تنظيم گردد.</w:t>
      </w:r>
    </w:p>
    <w:p w:rsidR="00F27ADF" w:rsidRPr="00234A89" w:rsidRDefault="00F27ADF" w:rsidP="008049FC">
      <w:pPr>
        <w:pStyle w:val="a1"/>
        <w:rPr>
          <w:rtl/>
        </w:rPr>
      </w:pPr>
      <w:r w:rsidRPr="00234A89">
        <w:rPr>
          <w:rtl/>
        </w:rPr>
        <w:t>کار بايد با روش مناسب انجام گيرد و بدين منظور بايد کارگران در خصوص اس</w:t>
      </w:r>
      <w:r w:rsidR="00D47759">
        <w:rPr>
          <w:rtl/>
        </w:rPr>
        <w:t>تفاده از ابزارها و فرايند هاي پ</w:t>
      </w:r>
      <w:r w:rsidR="00D47759">
        <w:rPr>
          <w:rFonts w:hint="cs"/>
          <w:rtl/>
        </w:rPr>
        <w:t>ر</w:t>
      </w:r>
      <w:r w:rsidR="00EA544C">
        <w:rPr>
          <w:rtl/>
        </w:rPr>
        <w:t>قدرت در حالي</w:t>
      </w:r>
      <w:r w:rsidR="00EA544C">
        <w:rPr>
          <w:rFonts w:hint="cs"/>
          <w:rtl/>
        </w:rPr>
        <w:softHyphen/>
      </w:r>
      <w:r w:rsidRPr="00234A89">
        <w:rPr>
          <w:rtl/>
        </w:rPr>
        <w:t>که عمليات در شرايط ايمن انجام مي</w:t>
      </w:r>
      <w:r w:rsidRPr="00234A89">
        <w:rPr>
          <w:rtl/>
        </w:rPr>
        <w:softHyphen/>
        <w:t xml:space="preserve">گيرد آموزش داده شوند تا: </w:t>
      </w:r>
    </w:p>
    <w:p w:rsidR="00F27ADF" w:rsidRPr="005B242F" w:rsidRDefault="00F27ADF" w:rsidP="00C353EA">
      <w:pPr>
        <w:pStyle w:val="a6"/>
        <w:rPr>
          <w:rtl/>
        </w:rPr>
      </w:pPr>
      <w:r w:rsidRPr="005B242F">
        <w:rPr>
          <w:rtl/>
        </w:rPr>
        <w:t xml:space="preserve">- ميزان نيروي مصرفي براي </w:t>
      </w:r>
      <w:r>
        <w:rPr>
          <w:rtl/>
        </w:rPr>
        <w:t>چنگش و گرفتن دسته ابزار به حداقل برسد.</w:t>
      </w:r>
    </w:p>
    <w:p w:rsidR="00F27ADF" w:rsidRPr="005B242F" w:rsidRDefault="00F27ADF" w:rsidP="00C353EA">
      <w:pPr>
        <w:pStyle w:val="a6"/>
        <w:rPr>
          <w:rtl/>
        </w:rPr>
      </w:pPr>
      <w:r w:rsidRPr="005B242F">
        <w:rPr>
          <w:rtl/>
        </w:rPr>
        <w:t>- بدن</w:t>
      </w:r>
      <w:r>
        <w:rPr>
          <w:rtl/>
        </w:rPr>
        <w:t xml:space="preserve"> و دستها را گرم و خشک نگهدارند.</w:t>
      </w:r>
    </w:p>
    <w:p w:rsidR="00F27ADF" w:rsidRDefault="00F27ADF" w:rsidP="00C353EA">
      <w:pPr>
        <w:pStyle w:val="a6"/>
        <w:rPr>
          <w:rtl/>
        </w:rPr>
      </w:pPr>
      <w:r w:rsidRPr="005B242F">
        <w:rPr>
          <w:rtl/>
        </w:rPr>
        <w:t>- از</w:t>
      </w:r>
      <w:r>
        <w:rPr>
          <w:rtl/>
        </w:rPr>
        <w:t xml:space="preserve"> استعمال دخانيات پرهيز نمايند.</w:t>
      </w:r>
    </w:p>
    <w:p w:rsidR="00F27ADF" w:rsidRPr="005B242F" w:rsidRDefault="00F27ADF" w:rsidP="007E71A7">
      <w:pPr>
        <w:pStyle w:val="a6"/>
        <w:rPr>
          <w:rtl/>
        </w:rPr>
      </w:pPr>
      <w:r w:rsidRPr="005B242F">
        <w:rPr>
          <w:rtl/>
        </w:rPr>
        <w:t>- تا حد امکان از ابزارها و دستکش</w:t>
      </w:r>
      <w:r>
        <w:rPr>
          <w:rtl/>
        </w:rPr>
        <w:softHyphen/>
        <w:t xml:space="preserve">هاي ضد ارتعاش استفاده نمايند. به طور کلي، </w:t>
      </w:r>
      <w:r w:rsidRPr="005B242F">
        <w:rPr>
          <w:rtl/>
        </w:rPr>
        <w:t>دستکشها براي ميرا</w:t>
      </w:r>
      <w:r w:rsidR="007E71A7">
        <w:rPr>
          <w:rFonts w:hint="cs"/>
          <w:rtl/>
        </w:rPr>
        <w:t>ی</w:t>
      </w:r>
      <w:r w:rsidRPr="005B242F">
        <w:rPr>
          <w:rtl/>
        </w:rPr>
        <w:t>ي ارت</w:t>
      </w:r>
      <w:r>
        <w:rPr>
          <w:rtl/>
        </w:rPr>
        <w:t>ع</w:t>
      </w:r>
      <w:r w:rsidRPr="005B242F">
        <w:rPr>
          <w:rtl/>
        </w:rPr>
        <w:t xml:space="preserve">اش مربوط به </w:t>
      </w:r>
      <w:r>
        <w:rPr>
          <w:rtl/>
        </w:rPr>
        <w:t xml:space="preserve"> </w:t>
      </w:r>
      <w:r w:rsidRPr="005B242F">
        <w:rPr>
          <w:rtl/>
        </w:rPr>
        <w:t>فرک</w:t>
      </w:r>
      <w:r>
        <w:rPr>
          <w:rtl/>
        </w:rPr>
        <w:t>انس</w:t>
      </w:r>
      <w:r>
        <w:rPr>
          <w:rtl/>
        </w:rPr>
        <w:softHyphen/>
        <w:t>هاي بالا ت</w:t>
      </w:r>
      <w:r w:rsidR="00EA544C">
        <w:rPr>
          <w:rFonts w:hint="cs"/>
          <w:rtl/>
        </w:rPr>
        <w:t>أ</w:t>
      </w:r>
      <w:r>
        <w:rPr>
          <w:rtl/>
        </w:rPr>
        <w:t>ثير بيشتري دارند.</w:t>
      </w:r>
    </w:p>
    <w:p w:rsidR="00F27ADF" w:rsidRDefault="00F27ADF" w:rsidP="00B91F6B">
      <w:pPr>
        <w:pStyle w:val="a1"/>
        <w:rPr>
          <w:rtl/>
        </w:rPr>
      </w:pPr>
      <w:r w:rsidRPr="005B242F">
        <w:rPr>
          <w:rtl/>
        </w:rPr>
        <w:t>و</w:t>
      </w:r>
      <w:r>
        <w:rPr>
          <w:rtl/>
        </w:rPr>
        <w:t>زن شتاب سنج دستگاه همراه با وسای</w:t>
      </w:r>
      <w:r w:rsidRPr="005B242F">
        <w:rPr>
          <w:rtl/>
        </w:rPr>
        <w:t xml:space="preserve">لي که براي </w:t>
      </w:r>
      <w:r>
        <w:rPr>
          <w:rtl/>
        </w:rPr>
        <w:t>مواجهه</w:t>
      </w:r>
      <w:r w:rsidRPr="005B242F">
        <w:rPr>
          <w:rtl/>
        </w:rPr>
        <w:t xml:space="preserve"> با منبع ارتعاش بکار مي</w:t>
      </w:r>
      <w:r>
        <w:rPr>
          <w:rtl/>
        </w:rPr>
        <w:softHyphen/>
      </w:r>
      <w:r w:rsidRPr="005B242F">
        <w:rPr>
          <w:rtl/>
        </w:rPr>
        <w:t xml:space="preserve">رود بايد </w:t>
      </w:r>
      <w:r>
        <w:rPr>
          <w:rtl/>
        </w:rPr>
        <w:t>بیش از 2 گرم باشد و بايد خطاي اندازه</w:t>
      </w:r>
      <w:r>
        <w:rPr>
          <w:rtl/>
        </w:rPr>
        <w:softHyphen/>
      </w:r>
      <w:r w:rsidRPr="005B242F">
        <w:rPr>
          <w:rtl/>
        </w:rPr>
        <w:t xml:space="preserve">گيري در محورهاي </w:t>
      </w:r>
      <w:r>
        <w:rPr>
          <w:rtl/>
        </w:rPr>
        <w:t>سه گانه</w:t>
      </w:r>
      <w:r w:rsidRPr="005B242F">
        <w:rPr>
          <w:rtl/>
        </w:rPr>
        <w:t xml:space="preserve"> (</w:t>
      </w:r>
      <w:r w:rsidRPr="006C2BB7">
        <w:rPr>
          <w:sz w:val="22"/>
          <w:szCs w:val="22"/>
        </w:rPr>
        <w:t>X,Y,Z</w:t>
      </w:r>
      <w:r>
        <w:rPr>
          <w:rtl/>
        </w:rPr>
        <w:t>) کمتر از 10% باشد.</w:t>
      </w:r>
    </w:p>
    <w:p w:rsidR="00F27ADF" w:rsidRDefault="00F27ADF" w:rsidP="008049FC">
      <w:pPr>
        <w:pStyle w:val="a1"/>
      </w:pPr>
      <w:r>
        <w:rPr>
          <w:rtl/>
        </w:rPr>
        <w:t>اندازه</w:t>
      </w:r>
      <w:r>
        <w:rPr>
          <w:rtl/>
        </w:rPr>
        <w:softHyphen/>
        <w:t>گيري ارتعاشات از نوع ضربه</w:t>
      </w:r>
      <w:r>
        <w:rPr>
          <w:rtl/>
        </w:rPr>
        <w:softHyphen/>
        <w:t>اي با جابجایي زياد مانند آنچه که در وسای</w:t>
      </w:r>
      <w:r w:rsidRPr="005B242F">
        <w:rPr>
          <w:rtl/>
        </w:rPr>
        <w:t>ل بادي ضربه زن وجود دارد</w:t>
      </w:r>
      <w:r>
        <w:rPr>
          <w:rtl/>
        </w:rPr>
        <w:t xml:space="preserve">، </w:t>
      </w:r>
      <w:r w:rsidRPr="005B242F">
        <w:rPr>
          <w:rtl/>
        </w:rPr>
        <w:t>توسط شتاب سنجهاي پيزو الکتريک (با ميرائي مکانيکي کم) با خطاي زياد انجام مي</w:t>
      </w:r>
      <w:r>
        <w:rPr>
          <w:rtl/>
        </w:rPr>
        <w:softHyphen/>
        <w:t>گيرد. با قراردادن فيلتر</w:t>
      </w:r>
      <w:r w:rsidRPr="005B242F">
        <w:rPr>
          <w:rtl/>
        </w:rPr>
        <w:t>هاي مکانيکي پا</w:t>
      </w:r>
      <w:r w:rsidR="00D47759">
        <w:rPr>
          <w:rFonts w:hint="cs"/>
          <w:rtl/>
        </w:rPr>
        <w:t>يي</w:t>
      </w:r>
      <w:r w:rsidR="00EA544C">
        <w:rPr>
          <w:rtl/>
        </w:rPr>
        <w:t>ن</w:t>
      </w:r>
      <w:r w:rsidR="00EA544C">
        <w:rPr>
          <w:rFonts w:hint="cs"/>
          <w:rtl/>
        </w:rPr>
        <w:softHyphen/>
      </w:r>
      <w:r>
        <w:rPr>
          <w:rtl/>
        </w:rPr>
        <w:t>گذر،</w:t>
      </w:r>
      <w:r w:rsidRPr="005B242F">
        <w:rPr>
          <w:rtl/>
        </w:rPr>
        <w:t xml:space="preserve"> بين شتاب سنج و منبع ارتعاشي براي حذف فرکانس</w:t>
      </w:r>
      <w:r>
        <w:rPr>
          <w:rtl/>
        </w:rPr>
        <w:softHyphen/>
        <w:t>هاي 1500 هرتز و يا بيشتر،</w:t>
      </w:r>
      <w:r w:rsidRPr="005B242F">
        <w:rPr>
          <w:rtl/>
        </w:rPr>
        <w:t xml:space="preserve"> مي</w:t>
      </w:r>
      <w:r>
        <w:rPr>
          <w:rtl/>
        </w:rPr>
        <w:softHyphen/>
      </w:r>
      <w:r w:rsidRPr="005B242F">
        <w:rPr>
          <w:rtl/>
        </w:rPr>
        <w:t>توان خطاي سنجش در هنگام خواندن مقاد</w:t>
      </w:r>
      <w:r>
        <w:rPr>
          <w:rFonts w:hint="cs"/>
          <w:rtl/>
        </w:rPr>
        <w:t>ی</w:t>
      </w:r>
      <w:r w:rsidRPr="005B242F">
        <w:rPr>
          <w:rtl/>
        </w:rPr>
        <w:t>ر را کاهش داد.</w:t>
      </w:r>
    </w:p>
    <w:p w:rsidR="008049FC" w:rsidRDefault="00175DB7" w:rsidP="008049FC">
      <w:pPr>
        <w:pStyle w:val="a1"/>
        <w:rPr>
          <w:rtl/>
          <w:lang w:bidi="fa-IR"/>
        </w:rPr>
      </w:pPr>
      <w:r>
        <w:rPr>
          <w:noProof/>
          <w:rtl/>
        </w:rPr>
        <w:pict>
          <v:rect id="Rectangle 36" o:spid="_x0000_s1040" style="position:absolute;left:0;text-align:left;margin-left:.5pt;margin-top:170.45pt;width:350.6pt;height:219.25pt;z-index:251904000;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" fillcolor="white [3212]" strokecolor="white [3212]" strokeweight="1pt">
            <v:textbox style="mso-next-textbox:#Rectangle 36">
              <w:txbxContent>
                <w:p w:rsidR="00CA53D0" w:rsidRPr="000113BB" w:rsidRDefault="00CA53D0" w:rsidP="008049FC">
                  <w:pPr>
                    <w:pStyle w:val="a4"/>
                    <w:tabs>
                      <w:tab w:val="clear" w:pos="3417"/>
                    </w:tabs>
                    <w:rPr>
                      <w:rtl/>
                    </w:rPr>
                  </w:pPr>
                  <w:r w:rsidRPr="000113BB">
                    <w:rPr>
                      <w:noProof/>
                      <w:lang w:bidi="ar-SA"/>
                    </w:rPr>
                    <w:drawing>
                      <wp:inline distT="0" distB="0" distL="0" distR="0">
                        <wp:extent cx="4147608" cy="2216988"/>
                        <wp:effectExtent l="0" t="0" r="571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srcRect/>
                                <a:stretch>
                                  <a:fillRect/>
                                </a:stretch>
                              </pic:blipFill>
                              <pic:spPr bwMode="auto">
                                <a:xfrm>
                                  <a:off x="0" y="0"/>
                                  <a:ext cx="4150459" cy="2218512"/>
                                </a:xfrm>
                                <a:prstGeom prst="rect">
                                  <a:avLst/>
                                </a:prstGeom>
                                <a:noFill/>
                                <a:ln w="9525">
                                  <a:noFill/>
                                  <a:miter lim="800000"/>
                                  <a:headEnd/>
                                  <a:tailEnd/>
                                </a:ln>
                              </pic:spPr>
                            </pic:pic>
                          </a:graphicData>
                        </a:graphic>
                      </wp:inline>
                    </w:drawing>
                  </w:r>
                </w:p>
                <w:p w:rsidR="00CA53D0" w:rsidRPr="000113BB" w:rsidRDefault="00CA53D0" w:rsidP="00EA544C">
                  <w:pPr>
                    <w:pStyle w:val="a4"/>
                    <w:rPr>
                      <w:szCs w:val="20"/>
                      <w:rtl/>
                    </w:rPr>
                  </w:pPr>
                  <w:r w:rsidRPr="000113BB">
                    <w:rPr>
                      <w:szCs w:val="20"/>
                      <w:rtl/>
                    </w:rPr>
                    <w:t xml:space="preserve">شکل 2- سيستم </w:t>
                  </w:r>
                  <w:r w:rsidRPr="000113BB">
                    <w:t>Basicentric</w:t>
                  </w:r>
                  <w:r w:rsidRPr="000113BB">
                    <w:rPr>
                      <w:szCs w:val="20"/>
                      <w:rtl/>
                    </w:rPr>
                    <w:t xml:space="preserve"> و بيوديناميک دست، نمايش محورهاي م</w:t>
                  </w:r>
                  <w:r>
                    <w:rPr>
                      <w:rFonts w:hint="cs"/>
                      <w:szCs w:val="20"/>
                      <w:rtl/>
                    </w:rPr>
                    <w:t>ؤ</w:t>
                  </w:r>
                  <w:r w:rsidRPr="000113BB">
                    <w:rPr>
                      <w:szCs w:val="20"/>
                      <w:rtl/>
                    </w:rPr>
                    <w:t>لفه</w:t>
                  </w:r>
                  <w:r w:rsidRPr="000113BB">
                    <w:rPr>
                      <w:szCs w:val="20"/>
                      <w:rtl/>
                    </w:rPr>
                    <w:softHyphen/>
                    <w:t>هاي شتاب</w:t>
                  </w:r>
                </w:p>
                <w:p w:rsidR="00CA53D0" w:rsidRPr="000113BB" w:rsidRDefault="00CA53D0" w:rsidP="000113BB">
                  <w:pPr>
                    <w:pStyle w:val="a4"/>
                    <w:rPr>
                      <w:szCs w:val="20"/>
                      <w:rtl/>
                    </w:rPr>
                  </w:pPr>
                  <w:r w:rsidRPr="000113BB">
                    <w:rPr>
                      <w:szCs w:val="20"/>
                      <w:rtl/>
                    </w:rPr>
                    <w:t xml:space="preserve"> </w:t>
                  </w:r>
                  <w:r w:rsidRPr="000113BB">
                    <w:t xml:space="preserve"> ISO 5349- 2001 </w:t>
                  </w:r>
                  <w:r w:rsidRPr="000113BB">
                    <w:rPr>
                      <w:rFonts w:hint="cs"/>
                      <w:szCs w:val="20"/>
                      <w:rtl/>
                    </w:rPr>
                    <w:t xml:space="preserve"> </w:t>
                  </w:r>
                  <w:r w:rsidRPr="000113BB">
                    <w:rPr>
                      <w:szCs w:val="20"/>
                      <w:rtl/>
                    </w:rPr>
                    <w:t>و</w:t>
                  </w:r>
                  <w:r w:rsidRPr="000113BB">
                    <w:rPr>
                      <w:rFonts w:hint="cs"/>
                      <w:szCs w:val="20"/>
                      <w:rtl/>
                    </w:rPr>
                    <w:t xml:space="preserve"> </w:t>
                  </w:r>
                  <w:r w:rsidRPr="000113BB">
                    <w:t>1986(R1997)</w:t>
                  </w:r>
                  <w:r w:rsidRPr="000113BB">
                    <w:rPr>
                      <w:szCs w:val="20"/>
                      <w:rtl/>
                    </w:rPr>
                    <w:t xml:space="preserve">- </w:t>
                  </w:r>
                  <w:r w:rsidRPr="000113BB">
                    <w:t>(ANSI S3.34</w:t>
                  </w:r>
                </w:p>
              </w:txbxContent>
            </v:textbox>
            <w10:wrap type="square" anchorx="margin" anchory="margin"/>
          </v:rect>
        </w:pict>
      </w:r>
      <w:r w:rsidR="00F27ADF" w:rsidRPr="00234A89">
        <w:rPr>
          <w:rtl/>
        </w:rPr>
        <w:t>نام س</w:t>
      </w:r>
      <w:r w:rsidR="00F27ADF">
        <w:rPr>
          <w:rFonts w:hint="cs"/>
          <w:rtl/>
        </w:rPr>
        <w:t>ا</w:t>
      </w:r>
      <w:r w:rsidR="00F27ADF">
        <w:rPr>
          <w:rtl/>
        </w:rPr>
        <w:t>زن</w:t>
      </w:r>
      <w:r w:rsidR="00F27ADF" w:rsidRPr="00234A89">
        <w:rPr>
          <w:rtl/>
        </w:rPr>
        <w:t>ده و شماره نوع تمام وسايلي که براي سنجش ارتعاش بکار مي</w:t>
      </w:r>
      <w:r w:rsidR="00F27ADF" w:rsidRPr="00234A89">
        <w:rPr>
          <w:rtl/>
        </w:rPr>
        <w:softHyphen/>
        <w:t xml:space="preserve">روند و همچنين مقدار شتاب </w:t>
      </w:r>
      <w:r w:rsidR="00F27ADF">
        <w:rPr>
          <w:rtl/>
        </w:rPr>
        <w:t>مؤثر</w:t>
      </w:r>
      <w:r w:rsidR="00F27ADF" w:rsidRPr="006C2BB7">
        <w:rPr>
          <w:sz w:val="22"/>
          <w:szCs w:val="22"/>
          <w:rtl/>
        </w:rPr>
        <w:t>(</w:t>
      </w:r>
      <w:r w:rsidR="00F27ADF" w:rsidRPr="006C2BB7">
        <w:rPr>
          <w:sz w:val="22"/>
          <w:szCs w:val="22"/>
        </w:rPr>
        <w:t>rms</w:t>
      </w:r>
      <w:r w:rsidR="00F27ADF" w:rsidRPr="006C2BB7">
        <w:rPr>
          <w:sz w:val="22"/>
          <w:szCs w:val="22"/>
          <w:rtl/>
        </w:rPr>
        <w:t>)</w:t>
      </w:r>
      <w:r w:rsidR="00F27ADF" w:rsidRPr="00234A89">
        <w:rPr>
          <w:rtl/>
        </w:rPr>
        <w:t xml:space="preserve">، فرکانس وزن يافته و محور غالب </w:t>
      </w:r>
      <w:r w:rsidR="00F27ADF">
        <w:rPr>
          <w:rtl/>
        </w:rPr>
        <w:t xml:space="preserve">و همچنین مشخصات کالیبراتور </w:t>
      </w:r>
      <w:r w:rsidR="00F27ADF" w:rsidRPr="00234A89">
        <w:rPr>
          <w:rtl/>
        </w:rPr>
        <w:t>بايد گزارش شود.</w:t>
      </w:r>
    </w:p>
    <w:p w:rsidR="008049FC" w:rsidRDefault="008049FC">
      <w:pPr>
        <w:bidi w:val="0"/>
        <w:ind w:left="454"/>
        <w:rPr>
          <w:rFonts w:ascii="Times New Roman" w:eastAsia="Times New Roman" w:hAnsi="Times New Roman" w:cs="B Zar"/>
          <w:color w:val="000000"/>
          <w:sz w:val="20"/>
          <w:szCs w:val="24"/>
        </w:rPr>
      </w:pPr>
    </w:p>
    <w:p w:rsidR="00F27ADF" w:rsidRPr="00FE15E6" w:rsidRDefault="00F27ADF" w:rsidP="000113BB">
      <w:pPr>
        <w:pStyle w:val="TOCHeading"/>
        <w:rPr>
          <w:rtl/>
        </w:rPr>
      </w:pPr>
      <w:bookmarkStart w:id="52" w:name="_Toc326762158"/>
      <w:r w:rsidRPr="00FE15E6">
        <w:rPr>
          <w:rtl/>
        </w:rPr>
        <w:t>ارتعاش دست-</w:t>
      </w:r>
      <w:r>
        <w:rPr>
          <w:rFonts w:hint="cs"/>
          <w:rtl/>
        </w:rPr>
        <w:t xml:space="preserve"> </w:t>
      </w:r>
      <w:r w:rsidRPr="00FE15E6">
        <w:rPr>
          <w:rtl/>
        </w:rPr>
        <w:t>بازو</w:t>
      </w:r>
      <w:r w:rsidR="00B86A85">
        <w:rPr>
          <w:rFonts w:hint="cs"/>
          <w:rtl/>
        </w:rPr>
        <w:t xml:space="preserve"> </w:t>
      </w:r>
      <w:r w:rsidRPr="00FE15E6">
        <w:rPr>
          <w:rtl/>
        </w:rPr>
        <w:t xml:space="preserve"> از نوع پيوسته، منقطع، ضربه</w:t>
      </w:r>
      <w:r w:rsidRPr="00FE15E6">
        <w:rPr>
          <w:rtl/>
        </w:rPr>
        <w:softHyphen/>
        <w:t>اي يا کوبه</w:t>
      </w:r>
      <w:r w:rsidRPr="00FE15E6">
        <w:rPr>
          <w:rtl/>
        </w:rPr>
        <w:softHyphen/>
        <w:t>اي</w:t>
      </w:r>
      <w:r w:rsidRPr="00FE15E6">
        <w:rPr>
          <w:rStyle w:val="FootnoteReference"/>
          <w:rFonts w:cs="B Nazanin"/>
          <w:b w:val="0"/>
          <w:bCs w:val="0"/>
          <w:sz w:val="26"/>
          <w:szCs w:val="26"/>
          <w:rtl/>
        </w:rPr>
        <w:footnoteReference w:id="64"/>
      </w:r>
      <w:bookmarkEnd w:id="52"/>
      <w:r w:rsidRPr="00FE15E6">
        <w:rPr>
          <w:rtl/>
        </w:rPr>
        <w:t xml:space="preserve">  </w:t>
      </w:r>
    </w:p>
    <w:p w:rsidR="00F27ADF" w:rsidRPr="005B242F" w:rsidRDefault="00F27ADF" w:rsidP="00F77D11">
      <w:pPr>
        <w:pStyle w:val="a6"/>
        <w:rPr>
          <w:rtl/>
        </w:rPr>
      </w:pPr>
      <w:r>
        <w:rPr>
          <w:rtl/>
        </w:rPr>
        <w:t>اندازه</w:t>
      </w:r>
      <w:r>
        <w:rPr>
          <w:rtl/>
        </w:rPr>
        <w:softHyphen/>
      </w:r>
      <w:r w:rsidRPr="005B242F">
        <w:rPr>
          <w:rtl/>
        </w:rPr>
        <w:t xml:space="preserve">گيري </w:t>
      </w:r>
      <w:r>
        <w:rPr>
          <w:rtl/>
        </w:rPr>
        <w:t>ارتعاش بايد براساس روشها و وسایل اندازه</w:t>
      </w:r>
      <w:r>
        <w:rPr>
          <w:rtl/>
        </w:rPr>
        <w:softHyphen/>
      </w:r>
      <w:r w:rsidRPr="005B242F">
        <w:rPr>
          <w:rtl/>
        </w:rPr>
        <w:t xml:space="preserve">گيري که توسط </w:t>
      </w:r>
      <w:r w:rsidRPr="00272B8A">
        <w:t>ISO5349</w:t>
      </w:r>
      <w:r>
        <w:t>(2001)</w:t>
      </w:r>
      <w:r>
        <w:rPr>
          <w:rtl/>
        </w:rPr>
        <w:t xml:space="preserve"> و</w:t>
      </w:r>
      <w:r w:rsidRPr="00272B8A">
        <w:t>1986</w:t>
      </w:r>
      <w:r>
        <w:t>(R1997)</w:t>
      </w:r>
      <w:r>
        <w:rPr>
          <w:rtl/>
        </w:rPr>
        <w:t xml:space="preserve">- </w:t>
      </w:r>
      <w:r w:rsidRPr="00272B8A">
        <w:t>ANSI S3.34</w:t>
      </w:r>
      <w:r>
        <w:rPr>
          <w:rFonts w:hint="cs"/>
          <w:rtl/>
        </w:rPr>
        <w:t xml:space="preserve"> </w:t>
      </w:r>
      <w:r w:rsidRPr="005B242F">
        <w:rPr>
          <w:rtl/>
        </w:rPr>
        <w:t xml:space="preserve"> توصيه شده انجام گيرد و خلاصه آن ب</w:t>
      </w:r>
      <w:r>
        <w:rPr>
          <w:rtl/>
        </w:rPr>
        <w:t xml:space="preserve">ه </w:t>
      </w:r>
      <w:r w:rsidRPr="005B242F">
        <w:rPr>
          <w:rtl/>
        </w:rPr>
        <w:t>شرح زير است:</w:t>
      </w:r>
    </w:p>
    <w:p w:rsidR="00DE3BEC" w:rsidRDefault="00F27ADF" w:rsidP="00B91F6B">
      <w:pPr>
        <w:pStyle w:val="a1"/>
        <w:numPr>
          <w:ilvl w:val="0"/>
          <w:numId w:val="15"/>
        </w:numPr>
      </w:pPr>
      <w:r w:rsidRPr="002E676E">
        <w:rPr>
          <w:rtl/>
        </w:rPr>
        <w:t>شتاب دسته ابزار يا قطعه کار مرتعش بايد در سه محور عمود بر هم و در نقطه</w:t>
      </w:r>
      <w:r w:rsidRPr="002E676E">
        <w:rPr>
          <w:rtl/>
        </w:rPr>
        <w:softHyphen/>
        <w:t>اي نزديک ب</w:t>
      </w:r>
      <w:r w:rsidR="009F646B">
        <w:rPr>
          <w:rtl/>
        </w:rPr>
        <w:t>ه محل ورود ارتعاش به دست اندازه</w:t>
      </w:r>
      <w:r w:rsidR="009F646B">
        <w:rPr>
          <w:rFonts w:hint="cs"/>
          <w:rtl/>
        </w:rPr>
        <w:softHyphen/>
      </w:r>
      <w:r w:rsidRPr="002E676E">
        <w:rPr>
          <w:rtl/>
        </w:rPr>
        <w:t xml:space="preserve">گيري شود. محورهاي مزبور بايد ترجيحاً منطبق بر محورهاي سيستم بيوديناميک باشند اما از طرفي ممکن است در نزديکي سيستم </w:t>
      </w:r>
      <w:r w:rsidRPr="000113BB">
        <w:rPr>
          <w:sz w:val="22"/>
          <w:szCs w:val="22"/>
        </w:rPr>
        <w:t>Basicentric</w:t>
      </w:r>
      <w:r w:rsidRPr="000113BB">
        <w:rPr>
          <w:sz w:val="22"/>
          <w:szCs w:val="22"/>
          <w:rtl/>
        </w:rPr>
        <w:t xml:space="preserve"> </w:t>
      </w:r>
      <w:r w:rsidRPr="002E676E">
        <w:rPr>
          <w:rtl/>
        </w:rPr>
        <w:t>هم قرار گيرند که مبد</w:t>
      </w:r>
      <w:r w:rsidR="00B91F6B">
        <w:rPr>
          <w:rFonts w:hint="cs"/>
          <w:rtl/>
        </w:rPr>
        <w:t>أ</w:t>
      </w:r>
      <w:r w:rsidRPr="002E676E">
        <w:rPr>
          <w:rtl/>
        </w:rPr>
        <w:t xml:space="preserve"> مختصات سيستم مزبور متناسب با شکل قطعه و دسته ابزار در محل </w:t>
      </w:r>
      <w:r>
        <w:rPr>
          <w:rtl/>
        </w:rPr>
        <w:t>مواجهه</w:t>
      </w:r>
      <w:r w:rsidRPr="002E676E">
        <w:rPr>
          <w:rtl/>
        </w:rPr>
        <w:t xml:space="preserve"> دست و سطح مرتعش قرار مي</w:t>
      </w:r>
      <w:r w:rsidRPr="002E676E">
        <w:rPr>
          <w:rtl/>
        </w:rPr>
        <w:softHyphen/>
        <w:t>گيرد (شکل2).</w:t>
      </w:r>
    </w:p>
    <w:p w:rsidR="00DE3BEC" w:rsidRDefault="00F27ADF" w:rsidP="00B91F6B">
      <w:pPr>
        <w:pStyle w:val="a1"/>
      </w:pPr>
      <w:r w:rsidRPr="002E676E">
        <w:rPr>
          <w:rtl/>
        </w:rPr>
        <w:t>در هنگام اندازه</w:t>
      </w:r>
      <w:r w:rsidRPr="002E676E">
        <w:rPr>
          <w:rtl/>
        </w:rPr>
        <w:softHyphen/>
        <w:t>گيري، شتاب سنج (سبک و کوچک) بايد به گونه</w:t>
      </w:r>
      <w:r w:rsidRPr="002E676E">
        <w:rPr>
          <w:rtl/>
        </w:rPr>
        <w:softHyphen/>
        <w:t xml:space="preserve">اي نصب شود که </w:t>
      </w:r>
      <w:r w:rsidR="00B91F6B">
        <w:rPr>
          <w:rFonts w:hint="cs"/>
          <w:rtl/>
          <w:lang w:bidi="fa-IR"/>
        </w:rPr>
        <w:t xml:space="preserve">بتواند </w:t>
      </w:r>
      <w:r w:rsidRPr="002E676E">
        <w:rPr>
          <w:rtl/>
        </w:rPr>
        <w:t>يک يا چند م</w:t>
      </w:r>
      <w:r w:rsidR="00EA544C">
        <w:rPr>
          <w:rFonts w:hint="cs"/>
          <w:rtl/>
        </w:rPr>
        <w:t>ؤ</w:t>
      </w:r>
      <w:r w:rsidRPr="002E676E">
        <w:rPr>
          <w:rtl/>
        </w:rPr>
        <w:t>لفه عمود بر هم منتشره از منبع ارتعاشي در گستره فرکانس 5 تا 1500 هرتز را ب</w:t>
      </w:r>
      <w:r w:rsidR="00295C7C">
        <w:rPr>
          <w:rFonts w:hint="cs"/>
          <w:rtl/>
        </w:rPr>
        <w:t xml:space="preserve">ه </w:t>
      </w:r>
      <w:r w:rsidRPr="002E676E">
        <w:rPr>
          <w:rtl/>
        </w:rPr>
        <w:t>دقت ثبت نمايد. هر يک از م</w:t>
      </w:r>
      <w:r w:rsidR="00EA544C">
        <w:rPr>
          <w:rFonts w:hint="cs"/>
          <w:rtl/>
        </w:rPr>
        <w:t>ؤ</w:t>
      </w:r>
      <w:r w:rsidRPr="002E676E">
        <w:rPr>
          <w:rtl/>
        </w:rPr>
        <w:t>لفه</w:t>
      </w:r>
      <w:r w:rsidRPr="002E676E">
        <w:rPr>
          <w:rtl/>
        </w:rPr>
        <w:softHyphen/>
        <w:t>هاي شتاب را بايد در فرکانس وزن يافته</w:t>
      </w:r>
      <w:r>
        <w:rPr>
          <w:rStyle w:val="FootnoteReference"/>
          <w:rFonts w:cs="B Nazanin"/>
          <w:sz w:val="26"/>
          <w:szCs w:val="26"/>
          <w:rtl/>
        </w:rPr>
        <w:footnoteReference w:id="65"/>
      </w:r>
      <w:r w:rsidRPr="002E676E">
        <w:rPr>
          <w:rtl/>
        </w:rPr>
        <w:t xml:space="preserve"> ثبت نمود که اين </w:t>
      </w:r>
      <w:r w:rsidRPr="002E676E">
        <w:rPr>
          <w:rtl/>
        </w:rPr>
        <w:softHyphen/>
        <w:t>کار</w:t>
      </w:r>
      <w:r w:rsidR="00B91F6B">
        <w:rPr>
          <w:rFonts w:hint="cs"/>
          <w:rtl/>
        </w:rPr>
        <w:t xml:space="preserve"> را</w:t>
      </w:r>
      <w:r w:rsidRPr="002E676E">
        <w:rPr>
          <w:rtl/>
        </w:rPr>
        <w:t xml:space="preserve"> با کمک وسايل اندازه</w:t>
      </w:r>
      <w:r w:rsidRPr="002E676E">
        <w:rPr>
          <w:rtl/>
        </w:rPr>
        <w:softHyphen/>
        <w:t>گيري "پاسخ انسان به ارتعاش" که مجهز به شبکه فيلتري براي سنجش شتاب در  فرکانس</w:t>
      </w:r>
      <w:r w:rsidRPr="002E676E">
        <w:rPr>
          <w:rtl/>
        </w:rPr>
        <w:softHyphen/>
        <w:t>هاي مورد نظر هستند مي توان انجام داد (شکل 3).</w:t>
      </w:r>
    </w:p>
    <w:p w:rsidR="000113BB" w:rsidRDefault="000113BB" w:rsidP="00BC3833">
      <w:pPr>
        <w:pStyle w:val="a1"/>
        <w:rPr>
          <w:lang w:bidi="fa-IR"/>
        </w:rPr>
      </w:pPr>
      <w:r w:rsidRPr="002E676E">
        <w:rPr>
          <w:rtl/>
        </w:rPr>
        <w:t xml:space="preserve">ارزيابي </w:t>
      </w:r>
      <w:r>
        <w:rPr>
          <w:rtl/>
        </w:rPr>
        <w:t>مواجهه</w:t>
      </w:r>
      <w:r w:rsidRPr="002E676E">
        <w:rPr>
          <w:rtl/>
        </w:rPr>
        <w:t xml:space="preserve"> با ارتعاش در سه محور</w:t>
      </w:r>
      <w:r w:rsidRPr="006C2BB7">
        <w:rPr>
          <w:sz w:val="22"/>
          <w:szCs w:val="22"/>
          <w:rtl/>
        </w:rPr>
        <w:t xml:space="preserve"> (</w:t>
      </w:r>
      <w:r w:rsidRPr="006C2BB7">
        <w:rPr>
          <w:sz w:val="22"/>
          <w:szCs w:val="22"/>
        </w:rPr>
        <w:t>X</w:t>
      </w:r>
      <w:r w:rsidRPr="006C2BB7">
        <w:rPr>
          <w:sz w:val="22"/>
          <w:szCs w:val="22"/>
          <w:vertAlign w:val="subscript"/>
        </w:rPr>
        <w:t xml:space="preserve"> </w:t>
      </w:r>
      <w:r w:rsidRPr="006C2BB7">
        <w:rPr>
          <w:sz w:val="22"/>
          <w:szCs w:val="22"/>
        </w:rPr>
        <w:t>,Y</w:t>
      </w:r>
      <w:r w:rsidRPr="006C2BB7">
        <w:rPr>
          <w:sz w:val="22"/>
          <w:szCs w:val="22"/>
          <w:vertAlign w:val="subscript"/>
        </w:rPr>
        <w:t xml:space="preserve"> </w:t>
      </w:r>
      <w:r w:rsidRPr="006C2BB7">
        <w:rPr>
          <w:sz w:val="22"/>
          <w:szCs w:val="22"/>
        </w:rPr>
        <w:t>,Z</w:t>
      </w:r>
      <w:r w:rsidRPr="006C2BB7">
        <w:rPr>
          <w:sz w:val="22"/>
          <w:szCs w:val="22"/>
          <w:rtl/>
        </w:rPr>
        <w:t xml:space="preserve">) </w:t>
      </w:r>
      <w:r w:rsidRPr="002E676E">
        <w:rPr>
          <w:rtl/>
        </w:rPr>
        <w:t>بايد انجام پذيرد زيرا ارتعاش يک کميت برداري (داراي مقدار و جهت)</w:t>
      </w:r>
      <w:r w:rsidRPr="002E676E">
        <w:t xml:space="preserve"> </w:t>
      </w:r>
      <w:r w:rsidRPr="002E676E">
        <w:rPr>
          <w:rtl/>
        </w:rPr>
        <w:t>مي</w:t>
      </w:r>
      <w:r w:rsidRPr="002E676E">
        <w:softHyphen/>
      </w:r>
      <w:r w:rsidRPr="002E676E">
        <w:rPr>
          <w:rtl/>
        </w:rPr>
        <w:t>باشد. در هر امتداد، ارتعاش در مدت معمول کار با ابزار، ماشين يا قطعه کار پرتوان بايد به وسيله مقدار جذر مربع ميانگين شتاب</w:t>
      </w:r>
      <w:r w:rsidRPr="006C2BB7">
        <w:rPr>
          <w:sz w:val="22"/>
          <w:szCs w:val="22"/>
          <w:rtl/>
        </w:rPr>
        <w:t xml:space="preserve"> (</w:t>
      </w:r>
      <w:r w:rsidRPr="006C2BB7">
        <w:rPr>
          <w:i/>
          <w:iCs/>
          <w:sz w:val="22"/>
          <w:szCs w:val="22"/>
        </w:rPr>
        <w:t>rms</w:t>
      </w:r>
      <w:r w:rsidRPr="006C2BB7">
        <w:rPr>
          <w:sz w:val="22"/>
          <w:szCs w:val="22"/>
          <w:rtl/>
        </w:rPr>
        <w:t xml:space="preserve">) </w:t>
      </w:r>
      <w:r w:rsidRPr="002E676E">
        <w:rPr>
          <w:rtl/>
        </w:rPr>
        <w:t>م</w:t>
      </w:r>
      <w:r w:rsidR="00EA544C">
        <w:rPr>
          <w:rFonts w:hint="cs"/>
          <w:rtl/>
        </w:rPr>
        <w:t>ؤ</w:t>
      </w:r>
      <w:r w:rsidRPr="002E676E">
        <w:rPr>
          <w:rtl/>
        </w:rPr>
        <w:t>لفه</w:t>
      </w:r>
      <w:r w:rsidRPr="002E676E">
        <w:rPr>
          <w:rtl/>
        </w:rPr>
        <w:softHyphen/>
        <w:t xml:space="preserve">ها در فرکانس وزن يافته بر حسب متر بر مجذور ثانيه </w:t>
      </w:r>
      <w:r w:rsidRPr="006C2BB7">
        <w:rPr>
          <w:sz w:val="22"/>
          <w:szCs w:val="22"/>
          <w:rtl/>
        </w:rPr>
        <w:t>(</w:t>
      </w:r>
      <w:r w:rsidRPr="006C2BB7">
        <w:rPr>
          <w:rStyle w:val="FootnoteReference"/>
          <w:rFonts w:cs="B Nazanin"/>
          <w:sz w:val="22"/>
          <w:szCs w:val="22"/>
          <w:rtl/>
        </w:rPr>
        <w:t>2</w:t>
      </w:r>
      <w:r w:rsidRPr="006C2BB7">
        <w:rPr>
          <w:sz w:val="22"/>
          <w:szCs w:val="22"/>
        </w:rPr>
        <w:t>m/s</w:t>
      </w:r>
      <w:r w:rsidRPr="006C2BB7">
        <w:rPr>
          <w:sz w:val="22"/>
          <w:szCs w:val="22"/>
          <w:rtl/>
        </w:rPr>
        <w:t xml:space="preserve">) </w:t>
      </w:r>
      <w:r w:rsidRPr="002E676E">
        <w:rPr>
          <w:rtl/>
        </w:rPr>
        <w:t xml:space="preserve">يا واحدهای شتاب جاذبه </w:t>
      </w:r>
      <w:r w:rsidRPr="006C2BB7">
        <w:rPr>
          <w:sz w:val="22"/>
          <w:szCs w:val="22"/>
          <w:rtl/>
        </w:rPr>
        <w:t>(</w:t>
      </w:r>
      <w:r w:rsidRPr="006C2BB7">
        <w:rPr>
          <w:i/>
          <w:iCs/>
          <w:sz w:val="22"/>
          <w:szCs w:val="22"/>
        </w:rPr>
        <w:t>g</w:t>
      </w:r>
      <w:r w:rsidRPr="006C2BB7">
        <w:rPr>
          <w:sz w:val="22"/>
          <w:szCs w:val="22"/>
          <w:rtl/>
        </w:rPr>
        <w:t>)</w:t>
      </w:r>
      <w:r w:rsidRPr="002E676E">
        <w:rPr>
          <w:rtl/>
        </w:rPr>
        <w:t xml:space="preserve"> تعي</w:t>
      </w:r>
      <w:r w:rsidR="00295C7C">
        <w:rPr>
          <w:rFonts w:hint="cs"/>
          <w:rtl/>
        </w:rPr>
        <w:t>ي</w:t>
      </w:r>
      <w:r w:rsidRPr="002E676E">
        <w:rPr>
          <w:rtl/>
        </w:rPr>
        <w:t>ن گردد، که بزرگترين مقدار</w:t>
      </w:r>
      <w:r w:rsidRPr="006C2BB7">
        <w:rPr>
          <w:i/>
          <w:iCs/>
          <w:rtl/>
        </w:rPr>
        <w:t xml:space="preserve"> </w:t>
      </w:r>
      <w:r w:rsidRPr="006C2BB7">
        <w:rPr>
          <w:i/>
          <w:iCs/>
        </w:rPr>
        <w:t xml:space="preserve"> a</w:t>
      </w:r>
      <w:r w:rsidRPr="006C2BB7">
        <w:rPr>
          <w:i/>
          <w:iCs/>
          <w:vertAlign w:val="subscript"/>
        </w:rPr>
        <w:t>k</w:t>
      </w:r>
      <w:r w:rsidRPr="002E676E">
        <w:rPr>
          <w:rtl/>
        </w:rPr>
        <w:t xml:space="preserve">اساس و پايه ارزيابي </w:t>
      </w:r>
      <w:r>
        <w:rPr>
          <w:rtl/>
        </w:rPr>
        <w:t>مواجهه</w:t>
      </w:r>
      <w:r w:rsidRPr="002E676E">
        <w:rPr>
          <w:rtl/>
        </w:rPr>
        <w:t xml:space="preserve"> قرار مي</w:t>
      </w:r>
      <w:r w:rsidRPr="002E676E">
        <w:softHyphen/>
      </w:r>
      <w:r w:rsidRPr="002E676E">
        <w:rPr>
          <w:rtl/>
        </w:rPr>
        <w:t>گيرد. براي اندازه</w:t>
      </w:r>
      <w:r w:rsidRPr="002E676E">
        <w:softHyphen/>
      </w:r>
      <w:r w:rsidRPr="002E676E">
        <w:rPr>
          <w:rtl/>
        </w:rPr>
        <w:t>گيري در هر محوري که انجام گيرد، انتگرال خطي براي ارتعاشاتي که مدت آنها خيلي کوتاه و يا اساساً از نظر زماني با يکديگر متفاوت مي</w:t>
      </w:r>
      <w:r w:rsidRPr="002E676E">
        <w:rPr>
          <w:rtl/>
        </w:rPr>
        <w:softHyphen/>
        <w:t>باشند، بکار گرفته مي</w:t>
      </w:r>
      <w:r w:rsidRPr="002E676E">
        <w:rPr>
          <w:rtl/>
        </w:rPr>
        <w:softHyphen/>
        <w:t xml:space="preserve">شود. اگر </w:t>
      </w:r>
      <w:r>
        <w:rPr>
          <w:rtl/>
        </w:rPr>
        <w:t>مواجهه</w:t>
      </w:r>
      <w:r w:rsidRPr="002E676E">
        <w:rPr>
          <w:rtl/>
        </w:rPr>
        <w:t xml:space="preserve"> کلي روزانه با ارتعاش در يک امتداد معين، ترکيبي از چند </w:t>
      </w:r>
      <w:r>
        <w:rPr>
          <w:rtl/>
        </w:rPr>
        <w:t>مواجهه</w:t>
      </w:r>
      <w:r w:rsidRPr="002E676E">
        <w:rPr>
          <w:rtl/>
        </w:rPr>
        <w:t xml:space="preserve"> در شتاب</w:t>
      </w:r>
      <w:r w:rsidRPr="002E676E">
        <w:rPr>
          <w:rtl/>
        </w:rPr>
        <w:softHyphen/>
        <w:t xml:space="preserve">هاي </w:t>
      </w:r>
      <w:r>
        <w:rPr>
          <w:rtl/>
        </w:rPr>
        <w:t>مؤثر</w:t>
      </w:r>
      <w:r w:rsidRPr="002E676E">
        <w:rPr>
          <w:rtl/>
        </w:rPr>
        <w:t xml:space="preserve"> </w:t>
      </w:r>
      <w:r w:rsidRPr="006C2BB7">
        <w:rPr>
          <w:sz w:val="22"/>
          <w:szCs w:val="22"/>
          <w:rtl/>
        </w:rPr>
        <w:t>(</w:t>
      </w:r>
      <w:r w:rsidRPr="006C2BB7">
        <w:rPr>
          <w:i/>
          <w:iCs/>
          <w:sz w:val="22"/>
          <w:szCs w:val="22"/>
        </w:rPr>
        <w:t>rms</w:t>
      </w:r>
      <w:r w:rsidRPr="006C2BB7">
        <w:rPr>
          <w:sz w:val="22"/>
          <w:szCs w:val="22"/>
          <w:rtl/>
        </w:rPr>
        <w:t>)</w:t>
      </w:r>
      <w:r w:rsidRPr="002E676E">
        <w:rPr>
          <w:rtl/>
        </w:rPr>
        <w:t xml:space="preserve"> مختلف باشد، در اين موارد شتاب معادل در آن جهت خاص در فرکانس وزن يافته بايد بر طبق رابطه زير اندازه</w:t>
      </w:r>
      <w:r w:rsidRPr="002E676E">
        <w:rPr>
          <w:rtl/>
        </w:rPr>
        <w:softHyphen/>
        <w:t>گيري شود:</w:t>
      </w:r>
    </w:p>
    <w:p w:rsidR="000113BB" w:rsidRPr="005B242F" w:rsidRDefault="000113BB" w:rsidP="000113BB">
      <w:pPr>
        <w:pStyle w:val="a1"/>
        <w:numPr>
          <w:ilvl w:val="0"/>
          <w:numId w:val="0"/>
        </w:numPr>
        <w:ind w:left="380"/>
        <w:jc w:val="right"/>
        <w:rPr>
          <w:rFonts w:cs="B Nazanin"/>
          <w:sz w:val="26"/>
          <w:szCs w:val="26"/>
          <w:rtl/>
        </w:rPr>
      </w:pPr>
      <w:r w:rsidRPr="005B242F">
        <w:rPr>
          <w:rFonts w:cs="B Nazanin"/>
          <w:sz w:val="26"/>
          <w:szCs w:val="26"/>
          <w:rtl/>
        </w:rPr>
        <w:tab/>
      </w:r>
      <w:r w:rsidRPr="002376AF">
        <w:object w:dxaOrig="5640" w:dyaOrig="820">
          <v:shape id="_x0000_i1046" type="#_x0000_t75" style="width:283.5pt;height:39.75pt" o:ole="">
            <v:imagedata r:id="rId73" o:title=""/>
          </v:shape>
          <o:OLEObject Type="Embed" ProgID="Equation.3" ShapeID="_x0000_i1046" DrawAspect="Content" ObjectID="_1081361403" r:id="rId74"/>
        </w:object>
      </w:r>
    </w:p>
    <w:p w:rsidR="000113BB" w:rsidRPr="005B242F" w:rsidRDefault="000113BB" w:rsidP="00B6577D">
      <w:pPr>
        <w:pStyle w:val="a1"/>
        <w:numPr>
          <w:ilvl w:val="0"/>
          <w:numId w:val="0"/>
        </w:numPr>
        <w:tabs>
          <w:tab w:val="left" w:pos="5887"/>
        </w:tabs>
        <w:ind w:left="380"/>
        <w:rPr>
          <w:rFonts w:cs="B Nazanin"/>
          <w:sz w:val="26"/>
          <w:szCs w:val="26"/>
          <w:rtl/>
        </w:rPr>
      </w:pPr>
      <w:r>
        <w:rPr>
          <w:rFonts w:hint="cs"/>
          <w:rtl/>
        </w:rPr>
        <w:tab/>
      </w:r>
    </w:p>
    <w:p w:rsidR="00B6577D" w:rsidRDefault="00B6577D" w:rsidP="00B6577D">
      <w:pPr>
        <w:pStyle w:val="a6"/>
        <w:jc w:val="right"/>
        <w:rPr>
          <w:rtl/>
        </w:rPr>
      </w:pPr>
      <w:r w:rsidRPr="00BC11BC">
        <w:object w:dxaOrig="1120" w:dyaOrig="460">
          <v:shape id="_x0000_i1047" type="#_x0000_t75" style="width:54.75pt;height:24.75pt" o:ole="">
            <v:imagedata r:id="rId75" o:title=""/>
          </v:shape>
          <o:OLEObject Type="Embed" ProgID="Equation.3" ShapeID="_x0000_i1047" DrawAspect="Content" ObjectID="_1081361404" r:id="rId76"/>
        </w:object>
      </w:r>
    </w:p>
    <w:p w:rsidR="00B6577D" w:rsidRDefault="00B6577D" w:rsidP="00B6577D">
      <w:pPr>
        <w:pStyle w:val="a6"/>
        <w:rPr>
          <w:rtl/>
        </w:rPr>
      </w:pPr>
    </w:p>
    <w:p w:rsidR="00B91F6B" w:rsidRDefault="00B91F6B" w:rsidP="00B6577D">
      <w:pPr>
        <w:pStyle w:val="a6"/>
        <w:rPr>
          <w:rtl/>
        </w:rPr>
      </w:pPr>
    </w:p>
    <w:p w:rsidR="00B91F6B" w:rsidRDefault="00B91F6B" w:rsidP="00B6577D">
      <w:pPr>
        <w:pStyle w:val="a6"/>
        <w:rPr>
          <w:rtl/>
        </w:rPr>
      </w:pPr>
    </w:p>
    <w:p w:rsidR="00B6577D" w:rsidRDefault="00175DB7" w:rsidP="00B6577D">
      <w:pPr>
        <w:pStyle w:val="a6"/>
        <w:rPr>
          <w:rtl/>
        </w:rPr>
      </w:pPr>
      <w:r>
        <w:rPr>
          <w:noProof/>
          <w:rtl/>
        </w:rPr>
        <w:pict>
          <v:rect id="Rectangle 40" o:spid="_x0000_s1041" style="position:absolute;left:0;text-align:left;margin-left:1.3pt;margin-top:78.25pt;width:355.6pt;height:4in;z-index:251906048;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" filled="f" strokecolor="#4f81bd [3204]" strokeweight="1pt">
            <v:textbox style="mso-next-textbox:#Rectangle 40">
              <w:txbxContent>
                <w:p w:rsidR="00CA53D0" w:rsidRDefault="00CA53D0" w:rsidP="000113BB">
                  <w:pPr>
                    <w:pStyle w:val="a4"/>
                    <w:rPr>
                      <w:rtl/>
                    </w:rPr>
                  </w:pPr>
                  <w:r>
                    <w:rPr>
                      <w:noProof/>
                      <w:lang w:bidi="ar-SA"/>
                    </w:rPr>
                    <w:drawing>
                      <wp:inline distT="0" distB="0" distL="0" distR="0">
                        <wp:extent cx="4009894" cy="27690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srcRect/>
                                <a:stretch>
                                  <a:fillRect/>
                                </a:stretch>
                              </pic:blipFill>
                              <pic:spPr bwMode="auto">
                                <a:xfrm>
                                  <a:off x="0" y="0"/>
                                  <a:ext cx="4020313" cy="2776274"/>
                                </a:xfrm>
                                <a:prstGeom prst="rect">
                                  <a:avLst/>
                                </a:prstGeom>
                                <a:noFill/>
                                <a:ln w="9525">
                                  <a:noFill/>
                                  <a:miter lim="800000"/>
                                  <a:headEnd/>
                                  <a:tailEnd/>
                                </a:ln>
                              </pic:spPr>
                            </pic:pic>
                          </a:graphicData>
                        </a:graphic>
                      </wp:inline>
                    </w:drawing>
                  </w:r>
                </w:p>
                <w:p w:rsidR="00CA53D0" w:rsidRDefault="00CA53D0" w:rsidP="00B6577D">
                  <w:pPr>
                    <w:pStyle w:val="a4"/>
                    <w:rPr>
                      <w:rtl/>
                    </w:rPr>
                  </w:pPr>
                  <w:r w:rsidRPr="00450D57">
                    <w:rPr>
                      <w:rtl/>
                    </w:rPr>
                    <w:t>شکل3: خصوصيات ب</w:t>
                  </w:r>
                  <w:r>
                    <w:rPr>
                      <w:rFonts w:hint="cs"/>
                      <w:rtl/>
                    </w:rPr>
                    <w:t xml:space="preserve">ه </w:t>
                  </w:r>
                  <w:r w:rsidRPr="00450D57">
                    <w:rPr>
                      <w:rtl/>
                    </w:rPr>
                    <w:t>دست آمده بر روي شبکه فيلتري مورد استفاده در فرکانس مؤثر مولفه</w:t>
                  </w:r>
                  <w:r>
                    <w:rPr>
                      <w:rFonts w:ascii="Times New Roman" w:hAnsi="Times New Roman" w:cs="Times New Roman"/>
                      <w:rtl/>
                    </w:rPr>
                    <w:softHyphen/>
                  </w:r>
                  <w:r w:rsidRPr="00450D57">
                    <w:rPr>
                      <w:rFonts w:hint="cs"/>
                      <w:rtl/>
                    </w:rPr>
                    <w:t>هاي</w:t>
                  </w:r>
                  <w:r w:rsidRPr="00450D57">
                    <w:rPr>
                      <w:rtl/>
                    </w:rPr>
                    <w:t xml:space="preserve"> </w:t>
                  </w:r>
                  <w:r w:rsidRPr="00450D57">
                    <w:rPr>
                      <w:rFonts w:hint="cs"/>
                      <w:rtl/>
                    </w:rPr>
                    <w:t>شتاب</w:t>
                  </w:r>
                  <w:r w:rsidRPr="00450D57">
                    <w:rPr>
                      <w:rtl/>
                    </w:rPr>
                    <w:t xml:space="preserve"> (</w:t>
                  </w:r>
                  <w:r w:rsidRPr="00450D57">
                    <w:rPr>
                      <w:rFonts w:hint="cs"/>
                      <w:rtl/>
                    </w:rPr>
                    <w:t>خط</w:t>
                  </w:r>
                  <w:r w:rsidRPr="00450D57">
                    <w:rPr>
                      <w:rtl/>
                    </w:rPr>
                    <w:t xml:space="preserve"> </w:t>
                  </w:r>
                  <w:r w:rsidRPr="00450D57">
                    <w:rPr>
                      <w:rFonts w:hint="cs"/>
                      <w:rtl/>
                    </w:rPr>
                    <w:t>ممتد</w:t>
                  </w:r>
                  <w:r w:rsidRPr="00450D57">
                    <w:rPr>
                      <w:rtl/>
                    </w:rPr>
                    <w:t xml:space="preserve">). </w:t>
                  </w:r>
                  <w:r w:rsidRPr="00450D57">
                    <w:rPr>
                      <w:rFonts w:hint="cs"/>
                      <w:rtl/>
                    </w:rPr>
                    <w:t>خطوط</w:t>
                  </w:r>
                  <w:r w:rsidRPr="00450D57">
                    <w:rPr>
                      <w:rtl/>
                    </w:rPr>
                    <w:t xml:space="preserve"> </w:t>
                  </w:r>
                  <w:r w:rsidRPr="00450D57">
                    <w:rPr>
                      <w:rFonts w:hint="cs"/>
                      <w:rtl/>
                    </w:rPr>
                    <w:t>م</w:t>
                  </w:r>
                  <w:r>
                    <w:rPr>
                      <w:rFonts w:hint="cs"/>
                      <w:rtl/>
                    </w:rPr>
                    <w:t>ن</w:t>
                  </w:r>
                  <w:r w:rsidRPr="00450D57">
                    <w:rPr>
                      <w:rFonts w:hint="cs"/>
                      <w:rtl/>
                    </w:rPr>
                    <w:t>قطع</w:t>
                  </w:r>
                  <w:r w:rsidRPr="00450D57">
                    <w:rPr>
                      <w:rtl/>
                    </w:rPr>
                    <w:t xml:space="preserve"> </w:t>
                  </w:r>
                  <w:r w:rsidRPr="00450D57">
                    <w:rPr>
                      <w:rFonts w:hint="cs"/>
                      <w:rtl/>
                    </w:rPr>
                    <w:t>مقاومت</w:t>
                  </w:r>
                  <w:r w:rsidRPr="00450D57">
                    <w:rPr>
                      <w:rtl/>
                    </w:rPr>
                    <w:t xml:space="preserve"> </w:t>
                  </w:r>
                  <w:r w:rsidRPr="00450D57">
                    <w:rPr>
                      <w:rFonts w:hint="cs"/>
                      <w:rtl/>
                    </w:rPr>
                    <w:t>فيلترهايي</w:t>
                  </w:r>
                  <w:r w:rsidRPr="00450D57">
                    <w:rPr>
                      <w:rtl/>
                    </w:rPr>
                    <w:t xml:space="preserve"> </w:t>
                  </w:r>
                  <w:r w:rsidRPr="00450D57">
                    <w:rPr>
                      <w:rFonts w:hint="cs"/>
                      <w:rtl/>
                    </w:rPr>
                    <w:t>از</w:t>
                  </w:r>
                  <w:r w:rsidRPr="00450D57">
                    <w:rPr>
                      <w:rtl/>
                    </w:rPr>
                    <w:t xml:space="preserve"> </w:t>
                  </w:r>
                  <w:r w:rsidRPr="00450D57">
                    <w:rPr>
                      <w:rFonts w:hint="cs"/>
                      <w:rtl/>
                    </w:rPr>
                    <w:t>نوع</w:t>
                  </w:r>
                  <w:r w:rsidRPr="00450D57">
                    <w:rPr>
                      <w:rtl/>
                    </w:rPr>
                    <w:t xml:space="preserve"> </w:t>
                  </w:r>
                  <w:r w:rsidRPr="00450D57">
                    <w:t>ISO 5349(2001</w:t>
                  </w:r>
                  <w:r>
                    <w:t>)</w:t>
                  </w:r>
                  <w:r w:rsidRPr="00450D57">
                    <w:rPr>
                      <w:rtl/>
                    </w:rPr>
                    <w:t xml:space="preserve"> و </w:t>
                  </w:r>
                  <w:r w:rsidRPr="00450D57">
                    <w:t>ANSI S3.34-1986</w:t>
                  </w:r>
                  <w:r>
                    <w:t>(</w:t>
                  </w:r>
                  <w:r w:rsidRPr="00450D57">
                    <w:t>R1997</w:t>
                  </w:r>
                  <w:r>
                    <w:t>)</w:t>
                  </w:r>
                  <w:r>
                    <w:rPr>
                      <w:rFonts w:hint="cs"/>
                      <w:rtl/>
                    </w:rPr>
                    <w:t xml:space="preserve"> </w:t>
                  </w:r>
                  <w:r w:rsidRPr="00450D57">
                    <w:rPr>
                      <w:rtl/>
                    </w:rPr>
                    <w:t>مي</w:t>
                  </w:r>
                  <w:r>
                    <w:rPr>
                      <w:rFonts w:ascii="Times New Roman" w:hAnsi="Times New Roman" w:cs="Times New Roman" w:hint="cs"/>
                      <w:rtl/>
                    </w:rPr>
                    <w:t xml:space="preserve"> </w:t>
                  </w:r>
                  <w:r w:rsidRPr="00450D57">
                    <w:rPr>
                      <w:rFonts w:hint="cs"/>
                      <w:rtl/>
                    </w:rPr>
                    <w:t>باش</w:t>
                  </w:r>
                  <w:r w:rsidRPr="00450D57">
                    <w:rPr>
                      <w:rtl/>
                    </w:rPr>
                    <w:t>د</w:t>
                  </w:r>
                </w:p>
                <w:p w:rsidR="00CA53D0" w:rsidRDefault="00CA53D0" w:rsidP="000113BB">
                  <w:pPr>
                    <w:pStyle w:val="a4"/>
                    <w:rPr>
                      <w:rtl/>
                    </w:rPr>
                  </w:pPr>
                </w:p>
              </w:txbxContent>
            </v:textbox>
            <w10:wrap type="square" anchorx="margin" anchory="margin"/>
          </v:rect>
        </w:pict>
      </w:r>
      <w:r w:rsidR="00B6577D">
        <w:rPr>
          <w:rFonts w:hint="cs"/>
          <w:rtl/>
        </w:rPr>
        <w:t>بطوری</w:t>
      </w:r>
      <w:r w:rsidR="00B6577D">
        <w:rPr>
          <w:rtl/>
        </w:rPr>
        <w:softHyphen/>
      </w:r>
      <w:r w:rsidR="00B6577D">
        <w:rPr>
          <w:rFonts w:hint="cs"/>
          <w:rtl/>
        </w:rPr>
        <w:t>که:</w:t>
      </w:r>
    </w:p>
    <w:p w:rsidR="00B6577D" w:rsidRDefault="00B6577D" w:rsidP="00B91F6B">
      <w:pPr>
        <w:pStyle w:val="a6"/>
        <w:rPr>
          <w:rtl/>
          <w:lang w:bidi="fa-IR"/>
        </w:rPr>
      </w:pPr>
      <w:r>
        <w:rPr>
          <w:rtl/>
        </w:rPr>
        <w:t>در این روابط،</w:t>
      </w:r>
      <w:r w:rsidRPr="00424BEE">
        <w:rPr>
          <w:i/>
          <w:iCs/>
        </w:rPr>
        <w:t>T</w:t>
      </w:r>
      <w:r>
        <w:t xml:space="preserve"> </w:t>
      </w:r>
      <w:r>
        <w:rPr>
          <w:rtl/>
        </w:rPr>
        <w:t xml:space="preserve"> </w:t>
      </w:r>
      <w:r w:rsidRPr="005B242F">
        <w:rPr>
          <w:rtl/>
        </w:rPr>
        <w:t>کل مدت مواجهه روزانه</w:t>
      </w:r>
      <w:r>
        <w:rPr>
          <w:rtl/>
        </w:rPr>
        <w:t xml:space="preserve">، </w:t>
      </w:r>
      <w:r w:rsidRPr="00424BEE">
        <w:rPr>
          <w:i/>
          <w:iCs/>
        </w:rPr>
        <w:t>a</w:t>
      </w:r>
      <w:r w:rsidRPr="00424BEE">
        <w:rPr>
          <w:i/>
          <w:iCs/>
          <w:vertAlign w:val="subscript"/>
        </w:rPr>
        <w:t>ki</w:t>
      </w:r>
      <w:r>
        <w:rPr>
          <w:rtl/>
        </w:rPr>
        <w:t xml:space="preserve"> </w:t>
      </w:r>
      <w:r w:rsidRPr="005B242F">
        <w:rPr>
          <w:rtl/>
        </w:rPr>
        <w:t>م</w:t>
      </w:r>
      <w:r>
        <w:rPr>
          <w:rFonts w:hint="cs"/>
          <w:rtl/>
        </w:rPr>
        <w:t>ؤ</w:t>
      </w:r>
      <w:r w:rsidRPr="005B242F">
        <w:rPr>
          <w:rtl/>
        </w:rPr>
        <w:t xml:space="preserve">لفه </w:t>
      </w:r>
      <w:r w:rsidRPr="005B242F">
        <w:t xml:space="preserve"> </w:t>
      </w:r>
      <w:r w:rsidRPr="00424BEE">
        <w:rPr>
          <w:i/>
          <w:iCs/>
        </w:rPr>
        <w:t>i</w:t>
      </w:r>
      <w:r w:rsidRPr="005B242F">
        <w:rPr>
          <w:rtl/>
        </w:rPr>
        <w:t xml:space="preserve">شتاب </w:t>
      </w:r>
      <w:r>
        <w:rPr>
          <w:rtl/>
        </w:rPr>
        <w:t>مؤثر</w:t>
      </w:r>
      <w:r w:rsidRPr="005B242F">
        <w:rPr>
          <w:rtl/>
        </w:rPr>
        <w:t xml:space="preserve"> </w:t>
      </w:r>
      <w:r w:rsidRPr="004050F3">
        <w:rPr>
          <w:rtl/>
        </w:rPr>
        <w:t>(</w:t>
      </w:r>
      <w:r w:rsidRPr="00424BEE">
        <w:rPr>
          <w:i/>
          <w:iCs/>
        </w:rPr>
        <w:t>rms</w:t>
      </w:r>
      <w:r w:rsidRPr="004050F3">
        <w:rPr>
          <w:rtl/>
        </w:rPr>
        <w:t>)</w:t>
      </w:r>
      <w:r w:rsidRPr="005B242F">
        <w:rPr>
          <w:rtl/>
        </w:rPr>
        <w:t xml:space="preserve"> در فرکانس وزن يافته با مدت </w:t>
      </w:r>
      <w:r w:rsidR="00B91F6B" w:rsidRPr="00424BEE">
        <w:rPr>
          <w:i/>
          <w:iCs/>
        </w:rPr>
        <w:t>T</w:t>
      </w:r>
      <w:r w:rsidR="00B91F6B" w:rsidRPr="00424BEE">
        <w:rPr>
          <w:i/>
          <w:iCs/>
          <w:vertAlign w:val="subscript"/>
        </w:rPr>
        <w:t>i</w:t>
      </w:r>
      <w:r w:rsidR="00B91F6B">
        <w:rPr>
          <w:rFonts w:hint="cs"/>
          <w:i/>
          <w:iCs/>
          <w:vertAlign w:val="subscript"/>
          <w:rtl/>
        </w:rPr>
        <w:t xml:space="preserve"> </w:t>
      </w:r>
      <w:r w:rsidR="00B91F6B">
        <w:rPr>
          <w:rtl/>
        </w:rPr>
        <w:t>می</w:t>
      </w:r>
      <w:r w:rsidR="00B91F6B">
        <w:rPr>
          <w:rFonts w:hint="cs"/>
          <w:rtl/>
        </w:rPr>
        <w:softHyphen/>
      </w:r>
      <w:r w:rsidR="00B91F6B">
        <w:rPr>
          <w:rtl/>
        </w:rPr>
        <w:t>باشد. محاسبات مذک</w:t>
      </w:r>
      <w:r w:rsidR="00B91F6B" w:rsidRPr="005B242F">
        <w:rPr>
          <w:rtl/>
        </w:rPr>
        <w:t xml:space="preserve">ور </w:t>
      </w:r>
      <w:r w:rsidR="00B91F6B">
        <w:rPr>
          <w:rtl/>
        </w:rPr>
        <w:t>باید</w:t>
      </w:r>
      <w:r w:rsidR="00B91F6B" w:rsidRPr="005B242F">
        <w:rPr>
          <w:rtl/>
        </w:rPr>
        <w:t xml:space="preserve"> توس</w:t>
      </w:r>
      <w:r w:rsidR="00B91F6B">
        <w:rPr>
          <w:rtl/>
        </w:rPr>
        <w:t>ط</w:t>
      </w:r>
      <w:r w:rsidR="00B91F6B" w:rsidRPr="005B242F">
        <w:rPr>
          <w:rtl/>
        </w:rPr>
        <w:t xml:space="preserve"> دستگاه</w:t>
      </w:r>
      <w:r w:rsidR="00B91F6B">
        <w:softHyphen/>
      </w:r>
      <w:r w:rsidR="00B91F6B" w:rsidRPr="005B242F">
        <w:rPr>
          <w:rtl/>
        </w:rPr>
        <w:t>هاي سنجش پاسخ انسان به ارتعاش انجام شود.</w:t>
      </w:r>
    </w:p>
    <w:p w:rsidR="00B6577D" w:rsidRDefault="00B6577D" w:rsidP="00EA544C">
      <w:pPr>
        <w:pStyle w:val="a6"/>
        <w:rPr>
          <w:rtl/>
          <w:lang w:bidi="fa-IR"/>
        </w:rPr>
      </w:pPr>
    </w:p>
    <w:p w:rsidR="00B6577D" w:rsidRDefault="00B6577D" w:rsidP="00EA544C">
      <w:pPr>
        <w:pStyle w:val="a6"/>
        <w:rPr>
          <w:rtl/>
        </w:rPr>
      </w:pPr>
    </w:p>
    <w:p w:rsidR="00B6577D" w:rsidRDefault="00B6577D" w:rsidP="00EA544C">
      <w:pPr>
        <w:pStyle w:val="a6"/>
        <w:rPr>
          <w:rtl/>
        </w:rPr>
      </w:pPr>
    </w:p>
    <w:p w:rsidR="00450D57" w:rsidRDefault="00450D57">
      <w:pPr>
        <w:bidi w:val="0"/>
        <w:ind w:left="454"/>
      </w:pPr>
      <w:r>
        <w:br w:type="page"/>
      </w:r>
    </w:p>
    <w:p w:rsidR="00450D57" w:rsidRDefault="00450D57" w:rsidP="00450D57">
      <w:pPr>
        <w:pStyle w:val="a4"/>
        <w:rPr>
          <w:rtl/>
        </w:rPr>
      </w:pPr>
      <w:r w:rsidRPr="006B2B77">
        <w:rPr>
          <w:rtl/>
        </w:rPr>
        <w:t>جدول</w:t>
      </w:r>
      <w:r w:rsidRPr="006B2B77">
        <w:t xml:space="preserve"> </w:t>
      </w:r>
      <w:r>
        <w:rPr>
          <w:rFonts w:hint="cs"/>
          <w:rtl/>
        </w:rPr>
        <w:t>4</w:t>
      </w:r>
      <w:r w:rsidRPr="006B2B77">
        <w:rPr>
          <w:rtl/>
        </w:rPr>
        <w:t>: طبقه</w:t>
      </w:r>
      <w:r w:rsidRPr="006B2B77">
        <w:softHyphen/>
      </w:r>
      <w:r>
        <w:rPr>
          <w:rtl/>
        </w:rPr>
        <w:t xml:space="preserve"> </w:t>
      </w:r>
      <w:r w:rsidRPr="006B2B77">
        <w:rPr>
          <w:rtl/>
        </w:rPr>
        <w:t>بندي استکهلم براي</w:t>
      </w:r>
      <w:r>
        <w:rPr>
          <w:rtl/>
        </w:rPr>
        <w:t xml:space="preserve"> </w:t>
      </w:r>
      <w:r w:rsidRPr="006B2B77">
        <w:rPr>
          <w:rtl/>
        </w:rPr>
        <w:t>علائم باليني</w:t>
      </w:r>
      <w:r>
        <w:rPr>
          <w:rtl/>
        </w:rPr>
        <w:t xml:space="preserve"> عوارض عصبی(حسی) عروقی</w:t>
      </w:r>
      <w:r w:rsidRPr="006B2B77">
        <w:rPr>
          <w:rtl/>
        </w:rPr>
        <w:t xml:space="preserve"> </w:t>
      </w:r>
    </w:p>
    <w:p w:rsidR="00295C7C" w:rsidRDefault="00450D57" w:rsidP="00295C7C">
      <w:pPr>
        <w:pStyle w:val="a4"/>
        <w:rPr>
          <w:rtl/>
        </w:rPr>
      </w:pPr>
      <w:r w:rsidRPr="006B2B77">
        <w:rPr>
          <w:rtl/>
        </w:rPr>
        <w:t>دست و بازو (</w:t>
      </w:r>
      <w:r w:rsidRPr="006B2B77">
        <w:t>HAVS</w:t>
      </w:r>
      <w:r w:rsidRPr="006B2B77">
        <w:rPr>
          <w:rtl/>
        </w:rPr>
        <w:t xml:space="preserve">) ناشي از </w:t>
      </w:r>
      <w:r>
        <w:rPr>
          <w:rtl/>
        </w:rPr>
        <w:t>سرما</w:t>
      </w:r>
    </w:p>
    <w:tbl>
      <w:tblPr>
        <w:tblStyle w:val="MediumShading1-Accent6"/>
        <w:tblW w:w="5068" w:type="pct"/>
        <w:tblLook w:val="01E0"/>
      </w:tblPr>
      <w:tblGrid>
        <w:gridCol w:w="5282"/>
        <w:gridCol w:w="387"/>
        <w:gridCol w:w="624"/>
        <w:gridCol w:w="1186"/>
      </w:tblGrid>
      <w:tr w:rsidR="00450D57" w:rsidRPr="000B10CC" w:rsidTr="00295C7C">
        <w:trPr>
          <w:cnfStyle w:val="100000000000"/>
          <w:trHeight w:val="293"/>
        </w:trPr>
        <w:tc>
          <w:tcPr>
            <w:cnfStyle w:val="001000000100"/>
            <w:tcW w:w="4999" w:type="pct"/>
            <w:gridSpan w:val="4"/>
          </w:tcPr>
          <w:p w:rsidR="00450D57" w:rsidRPr="000B10CC" w:rsidRDefault="00450D57" w:rsidP="00EB7E2B">
            <w:pPr>
              <w:rPr>
                <w:rFonts w:cs="B Zar"/>
              </w:rPr>
            </w:pPr>
            <w:r w:rsidRPr="000B10CC">
              <w:rPr>
                <w:rFonts w:cs="B Zar"/>
                <w:rtl/>
              </w:rPr>
              <w:t>ارزيابي عروقي</w:t>
            </w:r>
          </w:p>
        </w:tc>
      </w:tr>
      <w:tr w:rsidR="00450D57" w:rsidRPr="000B10CC" w:rsidTr="00295C7C">
        <w:trPr>
          <w:cnfStyle w:val="000000100000"/>
          <w:trHeight w:val="564"/>
        </w:trPr>
        <w:tc>
          <w:tcPr>
            <w:cnfStyle w:val="001000000000"/>
            <w:tcW w:w="3531" w:type="pct"/>
          </w:tcPr>
          <w:p w:rsidR="00450D57" w:rsidRPr="00B91F6B" w:rsidRDefault="00450D57" w:rsidP="00EB7E2B">
            <w:pPr>
              <w:rPr>
                <w:rFonts w:cs="B Zar"/>
                <w:b w:val="0"/>
                <w:bCs/>
              </w:rPr>
            </w:pPr>
            <w:r w:rsidRPr="00B91F6B">
              <w:rPr>
                <w:rFonts w:cs="B Zar"/>
                <w:b w:val="0"/>
                <w:bCs/>
                <w:rtl/>
              </w:rPr>
              <w:t xml:space="preserve">شرح علائم باليني </w:t>
            </w:r>
          </w:p>
        </w:tc>
        <w:tc>
          <w:tcPr>
            <w:cnfStyle w:val="000010000000"/>
            <w:tcW w:w="676" w:type="pct"/>
            <w:gridSpan w:val="2"/>
          </w:tcPr>
          <w:p w:rsidR="00450D57" w:rsidRPr="00B91F6B" w:rsidRDefault="00450D57" w:rsidP="00EB7E2B">
            <w:pPr>
              <w:rPr>
                <w:rFonts w:cs="B Zar"/>
                <w:bCs/>
              </w:rPr>
            </w:pPr>
            <w:r w:rsidRPr="00B91F6B">
              <w:rPr>
                <w:rFonts w:cs="B Zar"/>
                <w:bCs/>
                <w:rtl/>
              </w:rPr>
              <w:t>درجه عارضه</w:t>
            </w:r>
          </w:p>
        </w:tc>
        <w:tc>
          <w:tcPr>
            <w:cnfStyle w:val="000100000000"/>
            <w:tcW w:w="793" w:type="pct"/>
          </w:tcPr>
          <w:p w:rsidR="00450D57" w:rsidRPr="00B91F6B" w:rsidRDefault="00450D57" w:rsidP="00EB7E2B">
            <w:pPr>
              <w:rPr>
                <w:rFonts w:cs="B Zar"/>
                <w:b w:val="0"/>
                <w:bCs/>
              </w:rPr>
            </w:pPr>
            <w:r w:rsidRPr="00B91F6B">
              <w:rPr>
                <w:rFonts w:cs="B Zar"/>
                <w:b w:val="0"/>
                <w:bCs/>
                <w:rtl/>
              </w:rPr>
              <w:t>مرحله عارضه</w:t>
            </w:r>
          </w:p>
        </w:tc>
      </w:tr>
      <w:tr w:rsidR="00450D57" w:rsidRPr="000B10CC" w:rsidTr="00295C7C">
        <w:trPr>
          <w:cnfStyle w:val="000000010000"/>
          <w:trHeight w:val="282"/>
        </w:trPr>
        <w:tc>
          <w:tcPr>
            <w:cnfStyle w:val="001000000000"/>
            <w:tcW w:w="3531" w:type="pct"/>
          </w:tcPr>
          <w:p w:rsidR="00450D57" w:rsidRPr="000B10CC" w:rsidRDefault="00450D57" w:rsidP="00EB7E2B">
            <w:pPr>
              <w:rPr>
                <w:rFonts w:cs="B Zar"/>
              </w:rPr>
            </w:pPr>
            <w:r w:rsidRPr="000B10CC">
              <w:rPr>
                <w:rFonts w:cs="B Zar"/>
                <w:rtl/>
              </w:rPr>
              <w:t>حملاتي ندارد</w:t>
            </w:r>
          </w:p>
        </w:tc>
        <w:tc>
          <w:tcPr>
            <w:cnfStyle w:val="000010000000"/>
            <w:tcW w:w="676" w:type="pct"/>
            <w:gridSpan w:val="2"/>
          </w:tcPr>
          <w:p w:rsidR="00450D57" w:rsidRPr="000B10CC" w:rsidRDefault="00450D57" w:rsidP="00EB7E2B">
            <w:pPr>
              <w:rPr>
                <w:rFonts w:cs="B Zar"/>
              </w:rPr>
            </w:pPr>
            <w:r w:rsidRPr="000B10CC">
              <w:rPr>
                <w:rFonts w:cs="B Zar"/>
                <w:rtl/>
              </w:rPr>
              <w:t>-</w:t>
            </w:r>
          </w:p>
        </w:tc>
        <w:tc>
          <w:tcPr>
            <w:cnfStyle w:val="000100000000"/>
            <w:tcW w:w="793" w:type="pct"/>
          </w:tcPr>
          <w:p w:rsidR="00450D57" w:rsidRPr="000B10CC" w:rsidRDefault="00450D57" w:rsidP="00EB7E2B">
            <w:pPr>
              <w:rPr>
                <w:rFonts w:cs="B Zar"/>
              </w:rPr>
            </w:pPr>
            <w:r w:rsidRPr="000B10CC">
              <w:rPr>
                <w:rFonts w:cs="B Zar"/>
                <w:rtl/>
              </w:rPr>
              <w:t>صفر</w:t>
            </w:r>
          </w:p>
        </w:tc>
      </w:tr>
      <w:tr w:rsidR="00450D57" w:rsidRPr="000B10CC" w:rsidTr="00295C7C">
        <w:trPr>
          <w:cnfStyle w:val="000000100000"/>
          <w:trHeight w:val="576"/>
        </w:trPr>
        <w:tc>
          <w:tcPr>
            <w:cnfStyle w:val="001000000000"/>
            <w:tcW w:w="3531" w:type="pct"/>
          </w:tcPr>
          <w:p w:rsidR="00450D57" w:rsidRPr="000B10CC" w:rsidRDefault="00450D57" w:rsidP="00EB7E2B">
            <w:pPr>
              <w:rPr>
                <w:rFonts w:cs="B Zar"/>
              </w:rPr>
            </w:pPr>
            <w:r w:rsidRPr="000B10CC">
              <w:rPr>
                <w:rFonts w:cs="B Zar"/>
                <w:rtl/>
              </w:rPr>
              <w:t>حملات سفيد شدن پوست انگشت فقط در نوک يک انگشت يا بيشتر عارض مي</w:t>
            </w:r>
            <w:r w:rsidRPr="000B10CC">
              <w:rPr>
                <w:rFonts w:cs="B Zar"/>
                <w:rtl/>
              </w:rPr>
              <w:softHyphen/>
              <w:t>شود</w:t>
            </w:r>
          </w:p>
        </w:tc>
        <w:tc>
          <w:tcPr>
            <w:cnfStyle w:val="000010000000"/>
            <w:tcW w:w="676" w:type="pct"/>
            <w:gridSpan w:val="2"/>
          </w:tcPr>
          <w:p w:rsidR="00450D57" w:rsidRPr="000B10CC" w:rsidRDefault="00450D57" w:rsidP="00EB7E2B">
            <w:pPr>
              <w:rPr>
                <w:rFonts w:cs="B Zar"/>
              </w:rPr>
            </w:pPr>
            <w:r w:rsidRPr="000B10CC">
              <w:rPr>
                <w:rFonts w:cs="B Zar"/>
                <w:rtl/>
              </w:rPr>
              <w:t>خفيف</w:t>
            </w:r>
          </w:p>
        </w:tc>
        <w:tc>
          <w:tcPr>
            <w:cnfStyle w:val="000100000000"/>
            <w:tcW w:w="793" w:type="pct"/>
          </w:tcPr>
          <w:p w:rsidR="00450D57" w:rsidRPr="000B10CC" w:rsidRDefault="00450D57" w:rsidP="00EB7E2B">
            <w:pPr>
              <w:rPr>
                <w:rFonts w:cs="B Zar"/>
              </w:rPr>
            </w:pPr>
            <w:r w:rsidRPr="000B10CC">
              <w:rPr>
                <w:rFonts w:cs="B Zar"/>
                <w:rtl/>
              </w:rPr>
              <w:t>يک</w:t>
            </w:r>
          </w:p>
        </w:tc>
      </w:tr>
      <w:tr w:rsidR="00450D57" w:rsidRPr="000B10CC" w:rsidTr="00295C7C">
        <w:trPr>
          <w:cnfStyle w:val="000000010000"/>
          <w:trHeight w:val="858"/>
        </w:trPr>
        <w:tc>
          <w:tcPr>
            <w:cnfStyle w:val="001000000000"/>
            <w:tcW w:w="3531" w:type="pct"/>
          </w:tcPr>
          <w:p w:rsidR="00450D57" w:rsidRPr="000B10CC" w:rsidRDefault="00450D57" w:rsidP="00EB7E2B">
            <w:pPr>
              <w:rPr>
                <w:rFonts w:cs="B Zar"/>
              </w:rPr>
            </w:pPr>
            <w:r w:rsidRPr="000B10CC">
              <w:rPr>
                <w:rFonts w:cs="B Zar"/>
                <w:rtl/>
              </w:rPr>
              <w:t>حملات سفيد شدن گاه به گاه پوست انگشت در بندهاي ناخن دار و بندهاي مياني و ب</w:t>
            </w:r>
            <w:r w:rsidR="00295C7C" w:rsidRPr="000B10CC">
              <w:rPr>
                <w:rFonts w:cs="B Zar" w:hint="cs"/>
                <w:rtl/>
              </w:rPr>
              <w:t xml:space="preserve">ه </w:t>
            </w:r>
            <w:r w:rsidRPr="000B10CC">
              <w:rPr>
                <w:rFonts w:cs="B Zar"/>
                <w:rtl/>
              </w:rPr>
              <w:t>ندرت در بند</w:t>
            </w:r>
            <w:r w:rsidRPr="000B10CC">
              <w:rPr>
                <w:rFonts w:cs="B Zar"/>
              </w:rPr>
              <w:t xml:space="preserve"> </w:t>
            </w:r>
            <w:r w:rsidRPr="000B10CC">
              <w:rPr>
                <w:rFonts w:cs="B Zar"/>
                <w:rtl/>
              </w:rPr>
              <w:t>پروگسيمال يک يا چند انگشت ظاهر مي</w:t>
            </w:r>
            <w:r w:rsidRPr="000B10CC">
              <w:rPr>
                <w:rFonts w:cs="B Zar"/>
                <w:rtl/>
              </w:rPr>
              <w:softHyphen/>
              <w:t>شود.</w:t>
            </w:r>
          </w:p>
        </w:tc>
        <w:tc>
          <w:tcPr>
            <w:cnfStyle w:val="000010000000"/>
            <w:tcW w:w="676" w:type="pct"/>
            <w:gridSpan w:val="2"/>
          </w:tcPr>
          <w:p w:rsidR="00450D57" w:rsidRPr="000B10CC" w:rsidRDefault="00450D57" w:rsidP="00EB7E2B">
            <w:pPr>
              <w:rPr>
                <w:rFonts w:cs="B Zar"/>
              </w:rPr>
            </w:pPr>
            <w:r w:rsidRPr="000B10CC">
              <w:rPr>
                <w:rFonts w:cs="B Zar"/>
                <w:rtl/>
              </w:rPr>
              <w:t>متوسط</w:t>
            </w:r>
          </w:p>
        </w:tc>
        <w:tc>
          <w:tcPr>
            <w:cnfStyle w:val="000100000000"/>
            <w:tcW w:w="793" w:type="pct"/>
          </w:tcPr>
          <w:p w:rsidR="00450D57" w:rsidRPr="000B10CC" w:rsidRDefault="00450D57" w:rsidP="00EB7E2B">
            <w:pPr>
              <w:rPr>
                <w:rFonts w:cs="B Zar"/>
              </w:rPr>
            </w:pPr>
            <w:r w:rsidRPr="000B10CC">
              <w:rPr>
                <w:rFonts w:cs="B Zar"/>
                <w:rtl/>
              </w:rPr>
              <w:t>دو</w:t>
            </w:r>
          </w:p>
        </w:tc>
      </w:tr>
      <w:tr w:rsidR="00450D57" w:rsidRPr="000B10CC" w:rsidTr="00295C7C">
        <w:trPr>
          <w:cnfStyle w:val="000000100000"/>
          <w:trHeight w:val="564"/>
        </w:trPr>
        <w:tc>
          <w:tcPr>
            <w:cnfStyle w:val="001000000000"/>
            <w:tcW w:w="3531" w:type="pct"/>
          </w:tcPr>
          <w:p w:rsidR="00450D57" w:rsidRPr="000B10CC" w:rsidRDefault="00450D57" w:rsidP="00EB7E2B">
            <w:pPr>
              <w:rPr>
                <w:rFonts w:cs="B Zar"/>
              </w:rPr>
            </w:pPr>
            <w:r w:rsidRPr="000B10CC">
              <w:rPr>
                <w:rFonts w:cs="B Zar"/>
                <w:rtl/>
              </w:rPr>
              <w:t>حملات سفيد شدن پوست انگشت مکرراً در همه بندها و اغلب انگشتان ظاهر مي</w:t>
            </w:r>
            <w:r w:rsidRPr="000B10CC">
              <w:rPr>
                <w:rFonts w:cs="B Zar"/>
                <w:rtl/>
              </w:rPr>
              <w:softHyphen/>
              <w:t>شود</w:t>
            </w:r>
          </w:p>
        </w:tc>
        <w:tc>
          <w:tcPr>
            <w:cnfStyle w:val="000010000000"/>
            <w:tcW w:w="676" w:type="pct"/>
            <w:gridSpan w:val="2"/>
          </w:tcPr>
          <w:p w:rsidR="00450D57" w:rsidRPr="000B10CC" w:rsidRDefault="00450D57" w:rsidP="00EB7E2B">
            <w:pPr>
              <w:rPr>
                <w:rFonts w:cs="B Zar"/>
              </w:rPr>
            </w:pPr>
            <w:r w:rsidRPr="000B10CC">
              <w:rPr>
                <w:rFonts w:cs="B Zar"/>
                <w:rtl/>
              </w:rPr>
              <w:t>شديد</w:t>
            </w:r>
          </w:p>
        </w:tc>
        <w:tc>
          <w:tcPr>
            <w:cnfStyle w:val="000100000000"/>
            <w:tcW w:w="793" w:type="pct"/>
          </w:tcPr>
          <w:p w:rsidR="00450D57" w:rsidRPr="000B10CC" w:rsidRDefault="00450D57" w:rsidP="00EB7E2B">
            <w:pPr>
              <w:rPr>
                <w:rFonts w:cs="B Zar"/>
              </w:rPr>
            </w:pPr>
            <w:r w:rsidRPr="000B10CC">
              <w:rPr>
                <w:rFonts w:cs="B Zar"/>
                <w:rtl/>
              </w:rPr>
              <w:t>سه</w:t>
            </w:r>
          </w:p>
        </w:tc>
      </w:tr>
      <w:tr w:rsidR="00450D57" w:rsidRPr="000B10CC" w:rsidTr="00295C7C">
        <w:trPr>
          <w:cnfStyle w:val="000000010000"/>
          <w:trHeight w:val="282"/>
        </w:trPr>
        <w:tc>
          <w:tcPr>
            <w:cnfStyle w:val="001000000000"/>
            <w:tcW w:w="3531" w:type="pct"/>
          </w:tcPr>
          <w:p w:rsidR="00450D57" w:rsidRPr="000B10CC" w:rsidRDefault="00450D57" w:rsidP="00EB7E2B">
            <w:pPr>
              <w:rPr>
                <w:rFonts w:cs="B Zar"/>
              </w:rPr>
            </w:pPr>
            <w:r w:rsidRPr="000B10CC">
              <w:rPr>
                <w:rFonts w:cs="B Zar"/>
                <w:rtl/>
              </w:rPr>
              <w:t xml:space="preserve">تمام علائم مرحله سه به اضافه اختلال تغذيه درست در نوک انگشتان </w:t>
            </w:r>
          </w:p>
        </w:tc>
        <w:tc>
          <w:tcPr>
            <w:cnfStyle w:val="000010000000"/>
            <w:tcW w:w="676" w:type="pct"/>
            <w:gridSpan w:val="2"/>
          </w:tcPr>
          <w:p w:rsidR="00450D57" w:rsidRPr="000B10CC" w:rsidRDefault="00450D57" w:rsidP="00EB7E2B">
            <w:pPr>
              <w:rPr>
                <w:rFonts w:cs="B Zar"/>
              </w:rPr>
            </w:pPr>
            <w:r w:rsidRPr="000B10CC">
              <w:rPr>
                <w:rFonts w:cs="B Zar"/>
                <w:rtl/>
              </w:rPr>
              <w:t>خيلي شديد</w:t>
            </w:r>
          </w:p>
        </w:tc>
        <w:tc>
          <w:tcPr>
            <w:cnfStyle w:val="000100000000"/>
            <w:tcW w:w="793" w:type="pct"/>
          </w:tcPr>
          <w:p w:rsidR="00450D57" w:rsidRPr="000B10CC" w:rsidRDefault="00450D57" w:rsidP="00EB7E2B">
            <w:pPr>
              <w:rPr>
                <w:rFonts w:cs="B Zar"/>
              </w:rPr>
            </w:pPr>
            <w:r w:rsidRPr="000B10CC">
              <w:rPr>
                <w:rFonts w:cs="B Zar"/>
                <w:rtl/>
              </w:rPr>
              <w:t>چهار</w:t>
            </w:r>
          </w:p>
        </w:tc>
      </w:tr>
      <w:tr w:rsidR="00450D57" w:rsidRPr="000B10CC" w:rsidTr="00B91F6B">
        <w:trPr>
          <w:cnfStyle w:val="000000100000"/>
          <w:trHeight w:val="293"/>
        </w:trPr>
        <w:tc>
          <w:tcPr>
            <w:cnfStyle w:val="001000000000"/>
            <w:tcW w:w="4999" w:type="pct"/>
            <w:gridSpan w:val="4"/>
            <w:shd w:val="clear" w:color="auto" w:fill="17365D" w:themeFill="text2" w:themeFillShade="BF"/>
          </w:tcPr>
          <w:p w:rsidR="00450D57" w:rsidRPr="00B91F6B" w:rsidRDefault="00450D57" w:rsidP="00EB7E2B">
            <w:pPr>
              <w:rPr>
                <w:rFonts w:cs="B Zar"/>
                <w:b w:val="0"/>
                <w:bCs/>
                <w:color w:val="FFFFFF" w:themeColor="background1"/>
              </w:rPr>
            </w:pPr>
            <w:r w:rsidRPr="00B91F6B">
              <w:rPr>
                <w:rFonts w:cs="B Zar"/>
                <w:b w:val="0"/>
                <w:bCs/>
                <w:color w:val="FFFFFF" w:themeColor="background1"/>
                <w:rtl/>
              </w:rPr>
              <w:t>ارزيابي اعصاب حسي</w:t>
            </w:r>
          </w:p>
        </w:tc>
      </w:tr>
      <w:tr w:rsidR="00450D57" w:rsidRPr="000B10CC" w:rsidTr="00295C7C">
        <w:trPr>
          <w:cnfStyle w:val="000000010000"/>
          <w:trHeight w:val="282"/>
        </w:trPr>
        <w:tc>
          <w:tcPr>
            <w:cnfStyle w:val="001000000000"/>
            <w:tcW w:w="3790" w:type="pct"/>
            <w:gridSpan w:val="2"/>
          </w:tcPr>
          <w:p w:rsidR="00450D57" w:rsidRPr="00B91F6B" w:rsidRDefault="00450D57" w:rsidP="00EB7E2B">
            <w:pPr>
              <w:rPr>
                <w:rFonts w:cs="B Zar"/>
                <w:b w:val="0"/>
                <w:bCs/>
              </w:rPr>
            </w:pPr>
            <w:r w:rsidRPr="00B91F6B">
              <w:rPr>
                <w:rFonts w:cs="B Zar"/>
                <w:b w:val="0"/>
                <w:bCs/>
                <w:rtl/>
              </w:rPr>
              <w:t>علائم باليني</w:t>
            </w:r>
          </w:p>
        </w:tc>
        <w:tc>
          <w:tcPr>
            <w:cnfStyle w:val="000100000000"/>
            <w:tcW w:w="1209" w:type="pct"/>
            <w:gridSpan w:val="2"/>
          </w:tcPr>
          <w:p w:rsidR="00450D57" w:rsidRPr="00B91F6B" w:rsidRDefault="00450D57" w:rsidP="00EB7E2B">
            <w:pPr>
              <w:rPr>
                <w:rFonts w:cs="B Zar"/>
                <w:b w:val="0"/>
                <w:bCs/>
              </w:rPr>
            </w:pPr>
            <w:r w:rsidRPr="00B91F6B">
              <w:rPr>
                <w:rFonts w:cs="B Zar"/>
                <w:b w:val="0"/>
                <w:bCs/>
                <w:rtl/>
              </w:rPr>
              <w:t>مرحله</w:t>
            </w:r>
          </w:p>
        </w:tc>
      </w:tr>
      <w:tr w:rsidR="00450D57" w:rsidRPr="000B10CC" w:rsidTr="00295C7C">
        <w:trPr>
          <w:cnfStyle w:val="000000100000"/>
          <w:trHeight w:val="282"/>
        </w:trPr>
        <w:tc>
          <w:tcPr>
            <w:cnfStyle w:val="001000000000"/>
            <w:tcW w:w="3790" w:type="pct"/>
            <w:gridSpan w:val="2"/>
          </w:tcPr>
          <w:p w:rsidR="00450D57" w:rsidRPr="000B10CC" w:rsidRDefault="00450D57" w:rsidP="00EB7E2B">
            <w:pPr>
              <w:rPr>
                <w:rFonts w:cs="B Zar"/>
              </w:rPr>
            </w:pPr>
            <w:r w:rsidRPr="000B10CC">
              <w:rPr>
                <w:rFonts w:cs="B Zar"/>
                <w:rtl/>
              </w:rPr>
              <w:t>با ارتعاش مواجهه دارد ولي علامت باليني ندارد</w:t>
            </w:r>
          </w:p>
        </w:tc>
        <w:tc>
          <w:tcPr>
            <w:cnfStyle w:val="000100000000"/>
            <w:tcW w:w="1209" w:type="pct"/>
            <w:gridSpan w:val="2"/>
          </w:tcPr>
          <w:p w:rsidR="00450D57" w:rsidRPr="000B10CC" w:rsidRDefault="00450D57" w:rsidP="00EB7E2B">
            <w:pPr>
              <w:rPr>
                <w:rFonts w:cs="B Zar"/>
              </w:rPr>
            </w:pPr>
            <w:r w:rsidRPr="000B10CC">
              <w:rPr>
                <w:rFonts w:cs="B Zar"/>
                <w:rtl/>
              </w:rPr>
              <w:t>صفر</w:t>
            </w:r>
            <w:r w:rsidR="007723B3">
              <w:rPr>
                <w:rFonts w:cs="B Zar" w:hint="cs"/>
                <w:rtl/>
              </w:rPr>
              <w:t xml:space="preserve"> </w:t>
            </w:r>
            <w:r w:rsidRPr="000B10CC">
              <w:rPr>
                <w:rFonts w:cs="B Zar"/>
                <w:rtl/>
              </w:rPr>
              <w:t>(اعصاب حسي)</w:t>
            </w:r>
          </w:p>
        </w:tc>
      </w:tr>
      <w:tr w:rsidR="00450D57" w:rsidRPr="000B10CC" w:rsidTr="00295C7C">
        <w:trPr>
          <w:cnfStyle w:val="000000010000"/>
          <w:trHeight w:val="484"/>
        </w:trPr>
        <w:tc>
          <w:tcPr>
            <w:cnfStyle w:val="001000000000"/>
            <w:tcW w:w="3790" w:type="pct"/>
            <w:gridSpan w:val="2"/>
          </w:tcPr>
          <w:p w:rsidR="00450D57" w:rsidRPr="000B10CC" w:rsidRDefault="00450D57" w:rsidP="00EB7E2B">
            <w:pPr>
              <w:rPr>
                <w:rFonts w:cs="B Zar"/>
              </w:rPr>
            </w:pPr>
            <w:r w:rsidRPr="000B10CC">
              <w:rPr>
                <w:rFonts w:cs="B Zar"/>
                <w:rtl/>
              </w:rPr>
              <w:t>حالت کرختي متناوب، تنها و يا همراه با حس سوزن سوزن شدن در انگشتان</w:t>
            </w:r>
          </w:p>
        </w:tc>
        <w:tc>
          <w:tcPr>
            <w:cnfStyle w:val="000100000000"/>
            <w:tcW w:w="1209" w:type="pct"/>
            <w:gridSpan w:val="2"/>
          </w:tcPr>
          <w:p w:rsidR="00450D57" w:rsidRPr="000B10CC" w:rsidRDefault="00450D57" w:rsidP="00EB7E2B">
            <w:pPr>
              <w:rPr>
                <w:rFonts w:cs="B Zar"/>
              </w:rPr>
            </w:pPr>
            <w:r w:rsidRPr="000B10CC">
              <w:rPr>
                <w:rFonts w:cs="B Zar"/>
                <w:rtl/>
              </w:rPr>
              <w:t>يک</w:t>
            </w:r>
            <w:r w:rsidR="007723B3">
              <w:rPr>
                <w:rFonts w:cs="B Zar" w:hint="cs"/>
                <w:rtl/>
              </w:rPr>
              <w:t xml:space="preserve"> </w:t>
            </w:r>
            <w:r w:rsidRPr="000B10CC">
              <w:rPr>
                <w:rFonts w:cs="B Zar"/>
                <w:rtl/>
              </w:rPr>
              <w:t>(اعصاب حسي)</w:t>
            </w:r>
          </w:p>
        </w:tc>
      </w:tr>
      <w:tr w:rsidR="00450D57" w:rsidRPr="000B10CC" w:rsidTr="00295C7C">
        <w:trPr>
          <w:cnfStyle w:val="000000100000"/>
          <w:trHeight w:val="293"/>
        </w:trPr>
        <w:tc>
          <w:tcPr>
            <w:cnfStyle w:val="001000000000"/>
            <w:tcW w:w="3790" w:type="pct"/>
            <w:gridSpan w:val="2"/>
          </w:tcPr>
          <w:p w:rsidR="00450D57" w:rsidRPr="000B10CC" w:rsidRDefault="00450D57" w:rsidP="00EB7E2B">
            <w:pPr>
              <w:rPr>
                <w:rFonts w:cs="B Zar"/>
              </w:rPr>
            </w:pPr>
            <w:r w:rsidRPr="000B10CC">
              <w:rPr>
                <w:rFonts w:cs="B Zar"/>
                <w:rtl/>
              </w:rPr>
              <w:t>حالت کرختي متناوب و يا پايدار و تقليل حس درک پوستي</w:t>
            </w:r>
          </w:p>
        </w:tc>
        <w:tc>
          <w:tcPr>
            <w:cnfStyle w:val="000100000000"/>
            <w:tcW w:w="1209" w:type="pct"/>
            <w:gridSpan w:val="2"/>
          </w:tcPr>
          <w:p w:rsidR="00450D57" w:rsidRPr="000B10CC" w:rsidRDefault="00450D57" w:rsidP="00EB7E2B">
            <w:pPr>
              <w:rPr>
                <w:rFonts w:cs="B Zar"/>
              </w:rPr>
            </w:pPr>
            <w:r w:rsidRPr="000B10CC">
              <w:rPr>
                <w:rFonts w:cs="B Zar"/>
                <w:rtl/>
              </w:rPr>
              <w:t>دو (اعصاب حسي)</w:t>
            </w:r>
          </w:p>
        </w:tc>
      </w:tr>
      <w:tr w:rsidR="00450D57" w:rsidRPr="000B10CC" w:rsidTr="00295C7C">
        <w:trPr>
          <w:cnfStyle w:val="000000010000"/>
          <w:trHeight w:val="858"/>
        </w:trPr>
        <w:tc>
          <w:tcPr>
            <w:cnfStyle w:val="001000000000"/>
            <w:tcW w:w="3790" w:type="pct"/>
            <w:gridSpan w:val="2"/>
          </w:tcPr>
          <w:p w:rsidR="00450D57" w:rsidRPr="000B10CC" w:rsidRDefault="00450D57" w:rsidP="00EB7E2B">
            <w:pPr>
              <w:rPr>
                <w:rFonts w:cs="B Zar"/>
              </w:rPr>
            </w:pPr>
            <w:r w:rsidRPr="000B10CC">
              <w:rPr>
                <w:rFonts w:cs="B Zar"/>
                <w:rtl/>
              </w:rPr>
              <w:t>حالت کرختي متناوب و يا پايدار و تقليل حس لامسه براي تشخيص موارد متفاوت لمس همراه با تقليل مهارت (حرکات سريع و دقيق دستي) در کارهاي دستي</w:t>
            </w:r>
          </w:p>
        </w:tc>
        <w:tc>
          <w:tcPr>
            <w:cnfStyle w:val="000100000000"/>
            <w:tcW w:w="1209" w:type="pct"/>
            <w:gridSpan w:val="2"/>
          </w:tcPr>
          <w:p w:rsidR="00450D57" w:rsidRPr="000B10CC" w:rsidRDefault="00450D57" w:rsidP="00EB7E2B">
            <w:pPr>
              <w:rPr>
                <w:rFonts w:cs="B Zar"/>
              </w:rPr>
            </w:pPr>
            <w:r w:rsidRPr="000B10CC">
              <w:rPr>
                <w:rFonts w:cs="B Zar"/>
                <w:rtl/>
              </w:rPr>
              <w:t>سه (اعصاب حسي)</w:t>
            </w:r>
          </w:p>
        </w:tc>
      </w:tr>
      <w:tr w:rsidR="00450D57" w:rsidRPr="000B10CC" w:rsidTr="00295C7C">
        <w:trPr>
          <w:cnfStyle w:val="010000000000"/>
          <w:trHeight w:val="564"/>
        </w:trPr>
        <w:tc>
          <w:tcPr>
            <w:cnfStyle w:val="001000000000"/>
            <w:tcW w:w="4999" w:type="pct"/>
            <w:gridSpan w:val="4"/>
          </w:tcPr>
          <w:p w:rsidR="00450D57" w:rsidRPr="000B10CC" w:rsidRDefault="00450D57" w:rsidP="00EB7E2B">
            <w:pPr>
              <w:rPr>
                <w:rFonts w:cs="B Zar"/>
              </w:rPr>
            </w:pPr>
            <w:r w:rsidRPr="000B10CC">
              <w:rPr>
                <w:rFonts w:cs="B Zar"/>
                <w:rtl/>
              </w:rPr>
              <w:t>مراحل مختلف براي هر دست جداگانه آزمايش مي</w:t>
            </w:r>
            <w:r w:rsidRPr="000B10CC">
              <w:rPr>
                <w:rFonts w:cs="B Zar"/>
                <w:rtl/>
              </w:rPr>
              <w:softHyphen/>
              <w:t>شود (براي مثال- مرحله دو در دست چپ در دو انگشت و مرحله يک در دست راست در يک انگشت (1)</w:t>
            </w:r>
            <w:r w:rsidRPr="000B10CC">
              <w:rPr>
                <w:rFonts w:cs="B Zar"/>
              </w:rPr>
              <w:t>R</w:t>
            </w:r>
            <w:r w:rsidRPr="000B10CC">
              <w:rPr>
                <w:rFonts w:cs="B Zar"/>
                <w:rtl/>
              </w:rPr>
              <w:t xml:space="preserve"> 1 / (2)</w:t>
            </w:r>
            <w:r w:rsidRPr="000B10CC">
              <w:rPr>
                <w:rFonts w:cs="B Zar"/>
              </w:rPr>
              <w:t>L</w:t>
            </w:r>
            <w:r w:rsidRPr="000B10CC">
              <w:rPr>
                <w:rFonts w:cs="B Zar"/>
                <w:rtl/>
              </w:rPr>
              <w:t>2)</w:t>
            </w:r>
          </w:p>
        </w:tc>
      </w:tr>
    </w:tbl>
    <w:p w:rsidR="00DE3BEC" w:rsidRDefault="00DE3BEC" w:rsidP="00450D57">
      <w:pPr>
        <w:ind w:left="454"/>
        <w:rPr>
          <w:rFonts w:ascii="Times New Roman" w:eastAsia="Times New Roman" w:hAnsi="Times New Roman" w:cs="B Zar"/>
          <w:color w:val="000000"/>
          <w:sz w:val="20"/>
          <w:szCs w:val="24"/>
          <w:lang w:bidi="ar-SA"/>
        </w:rPr>
      </w:pPr>
      <w:r>
        <w:br w:type="page"/>
      </w:r>
    </w:p>
    <w:p w:rsidR="00F27ADF" w:rsidRPr="0000550A" w:rsidRDefault="00F27ADF" w:rsidP="003D135D">
      <w:pPr>
        <w:pStyle w:val="TOCHeading"/>
        <w:rPr>
          <w:rtl/>
        </w:rPr>
      </w:pPr>
      <w:bookmarkStart w:id="53" w:name="_Toc326762159"/>
      <w:r w:rsidRPr="0000550A">
        <w:rPr>
          <w:rtl/>
        </w:rPr>
        <w:t xml:space="preserve">2 </w:t>
      </w:r>
      <w:r>
        <w:rPr>
          <w:rFonts w:cs="Zar"/>
          <w:rtl/>
        </w:rPr>
        <w:t>-</w:t>
      </w:r>
      <w:r w:rsidRPr="0000550A">
        <w:rPr>
          <w:rtl/>
        </w:rPr>
        <w:t xml:space="preserve"> ارتعاش تمام بدن</w:t>
      </w:r>
      <w:bookmarkEnd w:id="53"/>
    </w:p>
    <w:p w:rsidR="00F27ADF" w:rsidRPr="0090482C" w:rsidRDefault="00F27ADF" w:rsidP="00C353EA">
      <w:pPr>
        <w:pStyle w:val="a6"/>
        <w:rPr>
          <w:b/>
          <w:bCs/>
          <w:highlight w:val="yellow"/>
          <w:u w:val="single"/>
          <w:rtl/>
        </w:rPr>
      </w:pPr>
      <w:r w:rsidRPr="0090482C">
        <w:rPr>
          <w:rtl/>
        </w:rPr>
        <w:t xml:space="preserve">مقادير حد مجاز مواجهه شغلي مندرج در جدول </w:t>
      </w:r>
      <w:r>
        <w:rPr>
          <w:rFonts w:hint="cs"/>
          <w:rtl/>
        </w:rPr>
        <w:t>5</w:t>
      </w:r>
      <w:r w:rsidRPr="0090482C">
        <w:rPr>
          <w:rtl/>
        </w:rPr>
        <w:t xml:space="preserve"> برای مقادیر کلی و شکلهای 4 و 5 برای مقادیر تجزیه فرکانسی ارتعاش وارده به تمامي بدن ناشي از عوامل مکانيکي </w:t>
      </w:r>
      <w:r w:rsidRPr="0090482C">
        <w:rPr>
          <w:rStyle w:val="FootnoteReference"/>
          <w:rFonts w:cs="B Nazanin"/>
          <w:sz w:val="26"/>
          <w:szCs w:val="26"/>
          <w:rtl/>
        </w:rPr>
        <w:footnoteReference w:id="66"/>
      </w:r>
      <w:r>
        <w:t>(</w:t>
      </w:r>
      <w:r w:rsidRPr="0090482C">
        <w:t>WBV</w:t>
      </w:r>
      <w:r>
        <w:t>)</w:t>
      </w:r>
      <w:r w:rsidRPr="0090482C">
        <w:rPr>
          <w:rtl/>
        </w:rPr>
        <w:t xml:space="preserve"> با مقدار برآیند سه جهت </w:t>
      </w:r>
      <w:r w:rsidRPr="0090482C">
        <w:t>(X,Y,Z)</w:t>
      </w:r>
      <w:r w:rsidRPr="0090482C">
        <w:rPr>
          <w:rtl/>
        </w:rPr>
        <w:t xml:space="preserve"> شتاب </w:t>
      </w:r>
      <w:r>
        <w:rPr>
          <w:rtl/>
        </w:rPr>
        <w:t>مؤثر</w:t>
      </w:r>
      <w:r w:rsidRPr="0090482C">
        <w:rPr>
          <w:rtl/>
        </w:rPr>
        <w:t xml:space="preserve"> </w:t>
      </w:r>
      <w:r w:rsidRPr="0090482C">
        <w:rPr>
          <w:rStyle w:val="FootnoteReference"/>
          <w:rFonts w:cs="B Nazanin"/>
          <w:sz w:val="26"/>
          <w:szCs w:val="26"/>
          <w:rtl/>
        </w:rPr>
        <w:footnoteReference w:id="67"/>
      </w:r>
      <w:r>
        <w:t>(</w:t>
      </w:r>
      <w:r w:rsidRPr="0090482C">
        <w:t>RMS</w:t>
      </w:r>
      <w:r>
        <w:t>)</w:t>
      </w:r>
      <w:r w:rsidRPr="0090482C">
        <w:rPr>
          <w:rtl/>
        </w:rPr>
        <w:t xml:space="preserve"> اشاره دارد که چنانچه شاغلين </w:t>
      </w:r>
      <w:r>
        <w:rPr>
          <w:rtl/>
        </w:rPr>
        <w:t>به طور</w:t>
      </w:r>
      <w:r w:rsidRPr="0090482C">
        <w:rPr>
          <w:rtl/>
        </w:rPr>
        <w:t xml:space="preserve"> مکرر در مواجهه با آن قرار گيرند، احتمال عوارضي مانند كمردرد، اثرات سوء بر مهره</w:t>
      </w:r>
      <w:r w:rsidRPr="0090482C">
        <w:rPr>
          <w:rtl/>
        </w:rPr>
        <w:softHyphen/>
        <w:t xml:space="preserve">هاي کمر و ناتواني در رانندگي با وسائل نقليه زميني در آنان ظاهر نگردد. حد مجاز مواجهه شغلی با ارتعاش تمام بدن متناسب با مدت زمان مواجهه با استناد به نمودار معادله </w:t>
      </w:r>
      <w:r w:rsidRPr="0090482C">
        <w:t>B2</w:t>
      </w:r>
      <w:r w:rsidRPr="0090482C">
        <w:rPr>
          <w:rtl/>
        </w:rPr>
        <w:t xml:space="preserve"> استاندارد </w:t>
      </w:r>
      <w:r w:rsidRPr="0090482C">
        <w:t xml:space="preserve"> ISO</w:t>
      </w:r>
      <w:r>
        <w:t>-2631-1997(R2004)</w:t>
      </w:r>
      <w:r w:rsidRPr="0090482C">
        <w:rPr>
          <w:rtl/>
        </w:rPr>
        <w:t xml:space="preserve"> تدوین شده است.</w:t>
      </w:r>
    </w:p>
    <w:p w:rsidR="00F27ADF" w:rsidRPr="005B242F" w:rsidRDefault="00F27ADF" w:rsidP="00C353EA">
      <w:pPr>
        <w:pStyle w:val="a6"/>
        <w:rPr>
          <w:rtl/>
        </w:rPr>
      </w:pPr>
      <w:r>
        <w:rPr>
          <w:rtl/>
        </w:rPr>
        <w:t xml:space="preserve">     سيستم بيو</w:t>
      </w:r>
      <w:r w:rsidRPr="005B242F">
        <w:rPr>
          <w:rtl/>
        </w:rPr>
        <w:t>دين</w:t>
      </w:r>
      <w:r>
        <w:rPr>
          <w:rtl/>
        </w:rPr>
        <w:t>اميک بدن در شکل</w:t>
      </w:r>
      <w:r>
        <w:rPr>
          <w:rFonts w:hint="cs"/>
          <w:rtl/>
        </w:rPr>
        <w:t>6</w:t>
      </w:r>
      <w:r>
        <w:rPr>
          <w:rtl/>
        </w:rPr>
        <w:t xml:space="preserve"> نشان داده شده است</w:t>
      </w:r>
      <w:r w:rsidRPr="005B242F">
        <w:rPr>
          <w:rtl/>
        </w:rPr>
        <w:t>. اين مقادير بايد ب</w:t>
      </w:r>
      <w:r>
        <w:rPr>
          <w:rtl/>
        </w:rPr>
        <w:t xml:space="preserve">ه </w:t>
      </w:r>
      <w:r w:rsidRPr="005B242F">
        <w:rPr>
          <w:rtl/>
        </w:rPr>
        <w:t>عنوان راهنما در کنترل مواجهه با ارتعاش تمامي بدن مورد استفاده قرار گيرند و نبايد ب</w:t>
      </w:r>
      <w:r>
        <w:rPr>
          <w:rtl/>
        </w:rPr>
        <w:t xml:space="preserve">ه </w:t>
      </w:r>
      <w:r w:rsidRPr="005B242F">
        <w:rPr>
          <w:rtl/>
        </w:rPr>
        <w:t>عنوان مرز</w:t>
      </w:r>
      <w:r>
        <w:rPr>
          <w:rtl/>
        </w:rPr>
        <w:t xml:space="preserve"> ميان ايمنی و خطر تلقي گردند.</w:t>
      </w:r>
    </w:p>
    <w:p w:rsidR="00F27ADF" w:rsidRPr="00286BBA" w:rsidRDefault="00F27ADF" w:rsidP="003D135D">
      <w:pPr>
        <w:pStyle w:val="TOCHeading"/>
        <w:rPr>
          <w:rtl/>
        </w:rPr>
      </w:pPr>
      <w:bookmarkStart w:id="54" w:name="_Toc326762160"/>
      <w:r w:rsidRPr="00286BBA">
        <w:rPr>
          <w:rtl/>
        </w:rPr>
        <w:t>نکات</w:t>
      </w:r>
      <w:r>
        <w:rPr>
          <w:rtl/>
        </w:rPr>
        <w:t xml:space="preserve"> مهم</w:t>
      </w:r>
      <w:bookmarkEnd w:id="54"/>
    </w:p>
    <w:p w:rsidR="00F27ADF" w:rsidRPr="006C2BB7" w:rsidRDefault="00F27ADF" w:rsidP="003D135D">
      <w:pPr>
        <w:pStyle w:val="a1"/>
        <w:numPr>
          <w:ilvl w:val="0"/>
          <w:numId w:val="16"/>
        </w:numPr>
      </w:pPr>
      <w:r w:rsidRPr="006C2BB7">
        <w:rPr>
          <w:rtl/>
        </w:rPr>
        <w:t xml:space="preserve">جدول شماره </w:t>
      </w:r>
      <w:r>
        <w:rPr>
          <w:rFonts w:hint="cs"/>
          <w:rtl/>
        </w:rPr>
        <w:t>6</w:t>
      </w:r>
      <w:r w:rsidRPr="00752325">
        <w:rPr>
          <w:rtl/>
        </w:rPr>
        <w:t xml:space="preserve"> </w:t>
      </w:r>
      <w:r w:rsidRPr="00752325">
        <w:rPr>
          <w:rFonts w:hint="eastAsia"/>
          <w:rtl/>
        </w:rPr>
        <w:t>ضرايب</w:t>
      </w:r>
      <w:r w:rsidRPr="00752325">
        <w:rPr>
          <w:rtl/>
        </w:rPr>
        <w:t xml:space="preserve"> </w:t>
      </w:r>
      <w:r w:rsidRPr="00752325">
        <w:rPr>
          <w:rFonts w:hint="eastAsia"/>
          <w:rtl/>
        </w:rPr>
        <w:t>وزن</w:t>
      </w:r>
      <w:r w:rsidRPr="00752325">
        <w:rPr>
          <w:rFonts w:hint="cs"/>
          <w:rtl/>
        </w:rPr>
        <w:t>ی</w:t>
      </w:r>
      <w:r w:rsidRPr="00752325">
        <w:rPr>
          <w:rtl/>
        </w:rPr>
        <w:t xml:space="preserve"> </w:t>
      </w:r>
      <w:r w:rsidRPr="00752325">
        <w:rPr>
          <w:rFonts w:hint="eastAsia"/>
          <w:rtl/>
        </w:rPr>
        <w:t>مربوط</w:t>
      </w:r>
      <w:r w:rsidRPr="00752325">
        <w:rPr>
          <w:rtl/>
        </w:rPr>
        <w:t xml:space="preserve"> </w:t>
      </w:r>
      <w:r w:rsidRPr="00752325">
        <w:rPr>
          <w:rFonts w:hint="eastAsia"/>
          <w:rtl/>
        </w:rPr>
        <w:t>به</w:t>
      </w:r>
      <w:r w:rsidRPr="00752325">
        <w:rPr>
          <w:rtl/>
        </w:rPr>
        <w:t xml:space="preserve"> </w:t>
      </w:r>
      <w:r w:rsidRPr="00752325">
        <w:rPr>
          <w:rFonts w:hint="eastAsia"/>
          <w:rtl/>
        </w:rPr>
        <w:t>گستره</w:t>
      </w:r>
      <w:r w:rsidRPr="00752325">
        <w:rPr>
          <w:rtl/>
        </w:rPr>
        <w:t xml:space="preserve"> </w:t>
      </w:r>
      <w:r w:rsidRPr="00752325">
        <w:rPr>
          <w:rFonts w:hint="eastAsia"/>
          <w:rtl/>
        </w:rPr>
        <w:t>حداکثر</w:t>
      </w:r>
      <w:r w:rsidRPr="00752325">
        <w:rPr>
          <w:rtl/>
        </w:rPr>
        <w:t xml:space="preserve"> </w:t>
      </w:r>
      <w:r w:rsidRPr="00752325">
        <w:rPr>
          <w:rFonts w:hint="eastAsia"/>
          <w:rtl/>
        </w:rPr>
        <w:t>حسا</w:t>
      </w:r>
      <w:r>
        <w:rPr>
          <w:rFonts w:hint="cs"/>
          <w:rtl/>
        </w:rPr>
        <w:t>س</w:t>
      </w:r>
      <w:r w:rsidRPr="00752325">
        <w:rPr>
          <w:rFonts w:hint="cs"/>
          <w:rtl/>
        </w:rPr>
        <w:t>ی</w:t>
      </w:r>
      <w:r w:rsidRPr="00752325">
        <w:rPr>
          <w:rFonts w:hint="eastAsia"/>
          <w:rtl/>
        </w:rPr>
        <w:t>ت</w:t>
      </w:r>
      <w:r w:rsidRPr="00752325">
        <w:rPr>
          <w:rtl/>
        </w:rPr>
        <w:t xml:space="preserve"> </w:t>
      </w:r>
      <w:r w:rsidRPr="00752325">
        <w:rPr>
          <w:rFonts w:hint="eastAsia"/>
          <w:rtl/>
        </w:rPr>
        <w:t>فرکانس</w:t>
      </w:r>
      <w:r w:rsidRPr="00752325">
        <w:rPr>
          <w:rFonts w:hint="cs"/>
          <w:rtl/>
        </w:rPr>
        <w:t>ی</w:t>
      </w:r>
      <w:r w:rsidRPr="00752325">
        <w:rPr>
          <w:rtl/>
        </w:rPr>
        <w:t xml:space="preserve"> </w:t>
      </w:r>
      <w:r w:rsidRPr="00752325">
        <w:rPr>
          <w:rFonts w:hint="eastAsia"/>
          <w:rtl/>
        </w:rPr>
        <w:t>شتاب</w:t>
      </w:r>
      <w:r w:rsidRPr="00752325">
        <w:rPr>
          <w:rtl/>
        </w:rPr>
        <w:t xml:space="preserve"> ارتعاش تمام بدن مطابق با </w:t>
      </w:r>
      <w:r w:rsidRPr="00752325">
        <w:rPr>
          <w:rFonts w:hint="eastAsia"/>
          <w:rtl/>
        </w:rPr>
        <w:t>منحني</w:t>
      </w:r>
      <w:r w:rsidR="00B6577D">
        <w:rPr>
          <w:rFonts w:hint="cs"/>
          <w:rtl/>
        </w:rPr>
        <w:softHyphen/>
      </w:r>
      <w:r w:rsidRPr="00752325">
        <w:rPr>
          <w:rFonts w:hint="eastAsia"/>
          <w:rtl/>
        </w:rPr>
        <w:t>هاي</w:t>
      </w:r>
      <w:r w:rsidRPr="00752325">
        <w:rPr>
          <w:rtl/>
        </w:rPr>
        <w:t xml:space="preserve"> </w:t>
      </w:r>
      <w:r w:rsidRPr="00752325">
        <w:rPr>
          <w:rFonts w:hint="eastAsia"/>
          <w:rtl/>
        </w:rPr>
        <w:t>پاسخ</w:t>
      </w:r>
      <w:r w:rsidRPr="00752325">
        <w:rPr>
          <w:rtl/>
        </w:rPr>
        <w:t xml:space="preserve"> </w:t>
      </w:r>
      <w:r w:rsidRPr="003D135D">
        <w:rPr>
          <w:sz w:val="22"/>
          <w:szCs w:val="22"/>
        </w:rPr>
        <w:t>(ISO 2631)</w:t>
      </w:r>
      <w:r w:rsidR="009D5A7A">
        <w:rPr>
          <w:rtl/>
        </w:rPr>
        <w:t xml:space="preserve"> را نشان می</w:t>
      </w:r>
      <w:r w:rsidR="009D5A7A">
        <w:rPr>
          <w:rFonts w:hint="cs"/>
          <w:rtl/>
        </w:rPr>
        <w:softHyphen/>
      </w:r>
      <w:r w:rsidRPr="00752325">
        <w:rPr>
          <w:rtl/>
        </w:rPr>
        <w:t>دهد.</w:t>
      </w:r>
    </w:p>
    <w:p w:rsidR="00F27ADF" w:rsidRPr="006C2BB7" w:rsidRDefault="00F27ADF" w:rsidP="00B6577D">
      <w:pPr>
        <w:pStyle w:val="a1"/>
        <w:rPr>
          <w:sz w:val="28"/>
          <w:szCs w:val="28"/>
          <w:rtl/>
        </w:rPr>
      </w:pPr>
      <w:r w:rsidRPr="00752325">
        <w:rPr>
          <w:rtl/>
        </w:rPr>
        <w:t>در هر يک از اشکال 4 و 5 تعدادي منحني مستقل از يکديگر ارائه شده است که بر اساس زمان</w:t>
      </w:r>
      <w:r w:rsidRPr="00752325">
        <w:rPr>
          <w:rtl/>
        </w:rPr>
        <w:softHyphen/>
        <w:t>هاي مواجهه مختلف تنظيم گرديده</w:t>
      </w:r>
      <w:r w:rsidRPr="00752325">
        <w:rPr>
          <w:rtl/>
        </w:rPr>
        <w:softHyphen/>
        <w:t>اند. منحني</w:t>
      </w:r>
      <w:r w:rsidRPr="00752325">
        <w:rPr>
          <w:rtl/>
        </w:rPr>
        <w:softHyphen/>
        <w:t>هاي مذکور نشان مي</w:t>
      </w:r>
      <w:r w:rsidRPr="00752325">
        <w:rPr>
          <w:rtl/>
        </w:rPr>
        <w:softHyphen/>
        <w:t>دهد در گستره فرکانس 8</w:t>
      </w:r>
      <w:r w:rsidRPr="006C2BB7">
        <w:rPr>
          <w:rFonts w:cs="Zar"/>
          <w:rtl/>
        </w:rPr>
        <w:t>-</w:t>
      </w:r>
      <w:r w:rsidRPr="00752325">
        <w:rPr>
          <w:rtl/>
        </w:rPr>
        <w:t>4 هرتز در محور</w:t>
      </w:r>
      <w:r w:rsidRPr="00752325">
        <w:t xml:space="preserve">z </w:t>
      </w:r>
      <w:r w:rsidR="00B6577D">
        <w:rPr>
          <w:rtl/>
        </w:rPr>
        <w:t xml:space="preserve"> و در</w:t>
      </w:r>
      <w:r w:rsidRPr="00752325">
        <w:rPr>
          <w:rtl/>
        </w:rPr>
        <w:t xml:space="preserve">گستره فرکانس 2-1 هرتز در محور </w:t>
      </w:r>
      <w:r w:rsidRPr="006C2BB7">
        <w:rPr>
          <w:sz w:val="22"/>
          <w:szCs w:val="22"/>
        </w:rPr>
        <w:t xml:space="preserve">X </w:t>
      </w:r>
      <w:r w:rsidRPr="006C2BB7">
        <w:rPr>
          <w:sz w:val="22"/>
          <w:szCs w:val="22"/>
          <w:rtl/>
        </w:rPr>
        <w:t xml:space="preserve"> </w:t>
      </w:r>
      <w:r w:rsidRPr="00752325">
        <w:rPr>
          <w:rtl/>
        </w:rPr>
        <w:t xml:space="preserve">و </w:t>
      </w:r>
      <w:r w:rsidRPr="006C2BB7">
        <w:rPr>
          <w:sz w:val="22"/>
          <w:szCs w:val="22"/>
        </w:rPr>
        <w:t>Y</w:t>
      </w:r>
      <w:r w:rsidRPr="00752325">
        <w:rPr>
          <w:rtl/>
        </w:rPr>
        <w:t>، در ارتعاش وارده به انسان تشديد (رزونانس) صورت مي</w:t>
      </w:r>
      <w:r w:rsidRPr="00752325">
        <w:rPr>
          <w:rtl/>
        </w:rPr>
        <w:softHyphen/>
        <w:t>گيرد. محورها</w:t>
      </w:r>
      <w:r w:rsidR="00B6577D">
        <w:rPr>
          <w:rtl/>
        </w:rPr>
        <w:t>ي مزبور در شکل 6 تعريف شده</w:t>
      </w:r>
      <w:r w:rsidR="00B6577D">
        <w:rPr>
          <w:rtl/>
        </w:rPr>
        <w:softHyphen/>
        <w:t>اند</w:t>
      </w:r>
      <w:r w:rsidR="00B6577D">
        <w:rPr>
          <w:rFonts w:hint="cs"/>
          <w:rtl/>
        </w:rPr>
        <w:t xml:space="preserve">. </w:t>
      </w:r>
      <w:r w:rsidRPr="00752325">
        <w:rPr>
          <w:rtl/>
        </w:rPr>
        <w:t xml:space="preserve">در شکل </w:t>
      </w:r>
      <w:r>
        <w:rPr>
          <w:rFonts w:hint="cs"/>
          <w:rtl/>
        </w:rPr>
        <w:t>7</w:t>
      </w:r>
      <w:r w:rsidRPr="00752325">
        <w:rPr>
          <w:rtl/>
        </w:rPr>
        <w:t xml:space="preserve"> </w:t>
      </w:r>
      <w:r>
        <w:rPr>
          <w:rtl/>
        </w:rPr>
        <w:t>مقادیر</w:t>
      </w:r>
      <w:r w:rsidRPr="006C2BB7">
        <w:rPr>
          <w:sz w:val="22"/>
          <w:szCs w:val="22"/>
        </w:rPr>
        <w:t>a</w:t>
      </w:r>
      <w:r w:rsidRPr="006C2BB7">
        <w:rPr>
          <w:sz w:val="22"/>
          <w:szCs w:val="22"/>
          <w:vertAlign w:val="subscript"/>
        </w:rPr>
        <w:t>x</w:t>
      </w:r>
      <w:r w:rsidRPr="006C2BB7">
        <w:rPr>
          <w:sz w:val="22"/>
          <w:szCs w:val="22"/>
        </w:rPr>
        <w:t>,a</w:t>
      </w:r>
      <w:r w:rsidRPr="006C2BB7">
        <w:rPr>
          <w:sz w:val="22"/>
          <w:szCs w:val="22"/>
          <w:vertAlign w:val="subscript"/>
        </w:rPr>
        <w:t>y</w:t>
      </w:r>
      <w:r w:rsidRPr="006C2BB7">
        <w:rPr>
          <w:sz w:val="22"/>
          <w:szCs w:val="22"/>
        </w:rPr>
        <w:t>,a</w:t>
      </w:r>
      <w:r w:rsidRPr="006C2BB7">
        <w:rPr>
          <w:sz w:val="22"/>
          <w:szCs w:val="22"/>
          <w:vertAlign w:val="subscript"/>
        </w:rPr>
        <w:t>z</w:t>
      </w:r>
      <w:r w:rsidRPr="006C2BB7">
        <w:rPr>
          <w:sz w:val="22"/>
          <w:szCs w:val="22"/>
        </w:rPr>
        <w:t xml:space="preserve"> </w:t>
      </w:r>
      <w:r w:rsidRPr="006C2BB7">
        <w:rPr>
          <w:sz w:val="22"/>
          <w:szCs w:val="22"/>
          <w:rtl/>
        </w:rPr>
        <w:t xml:space="preserve"> </w:t>
      </w:r>
      <w:r w:rsidRPr="0035147A">
        <w:rPr>
          <w:rtl/>
        </w:rPr>
        <w:t xml:space="preserve"> م</w:t>
      </w:r>
      <w:r w:rsidR="00EA544C">
        <w:rPr>
          <w:rFonts w:hint="cs"/>
          <w:rtl/>
        </w:rPr>
        <w:t>ؤ</w:t>
      </w:r>
      <w:r w:rsidR="00B6577D">
        <w:rPr>
          <w:rtl/>
        </w:rPr>
        <w:t>لفه</w:t>
      </w:r>
      <w:r w:rsidR="00B6577D">
        <w:rPr>
          <w:rFonts w:hint="cs"/>
          <w:rtl/>
        </w:rPr>
        <w:softHyphen/>
      </w:r>
      <w:r w:rsidRPr="0035147A">
        <w:rPr>
          <w:rtl/>
        </w:rPr>
        <w:t xml:space="preserve">های </w:t>
      </w:r>
      <w:r>
        <w:rPr>
          <w:rtl/>
        </w:rPr>
        <w:t>ا</w:t>
      </w:r>
      <w:r w:rsidRPr="0035147A">
        <w:rPr>
          <w:rtl/>
        </w:rPr>
        <w:t xml:space="preserve">ندازه گیری </w:t>
      </w:r>
      <w:r w:rsidRPr="00752325">
        <w:rPr>
          <w:rtl/>
        </w:rPr>
        <w:t>شتاب در محورهاي</w:t>
      </w:r>
      <w:r>
        <w:rPr>
          <w:rtl/>
        </w:rPr>
        <w:t xml:space="preserve"> </w:t>
      </w:r>
      <w:r w:rsidRPr="006C2BB7">
        <w:rPr>
          <w:sz w:val="22"/>
          <w:szCs w:val="22"/>
          <w:rtl/>
        </w:rPr>
        <w:t xml:space="preserve"> </w:t>
      </w:r>
      <w:r w:rsidRPr="006C2BB7">
        <w:rPr>
          <w:sz w:val="22"/>
          <w:szCs w:val="22"/>
        </w:rPr>
        <w:t xml:space="preserve"> X</w:t>
      </w:r>
      <w:r w:rsidRPr="006C2BB7">
        <w:rPr>
          <w:sz w:val="22"/>
          <w:szCs w:val="22"/>
          <w:rtl/>
        </w:rPr>
        <w:t xml:space="preserve">و </w:t>
      </w:r>
      <w:r w:rsidRPr="006C2BB7">
        <w:rPr>
          <w:sz w:val="22"/>
          <w:szCs w:val="22"/>
        </w:rPr>
        <w:t>Y</w:t>
      </w:r>
      <w:r w:rsidRPr="006C2BB7">
        <w:rPr>
          <w:sz w:val="22"/>
          <w:szCs w:val="22"/>
          <w:rtl/>
        </w:rPr>
        <w:t xml:space="preserve"> و </w:t>
      </w:r>
      <w:r w:rsidRPr="006C2BB7">
        <w:rPr>
          <w:sz w:val="22"/>
          <w:szCs w:val="22"/>
        </w:rPr>
        <w:t>Z</w:t>
      </w:r>
      <w:r w:rsidRPr="006C2BB7">
        <w:rPr>
          <w:sz w:val="22"/>
          <w:szCs w:val="22"/>
          <w:rtl/>
        </w:rPr>
        <w:t xml:space="preserve"> </w:t>
      </w:r>
      <w:r w:rsidRPr="00752325">
        <w:rPr>
          <w:rtl/>
        </w:rPr>
        <w:t>است که محور</w:t>
      </w:r>
      <w:r w:rsidRPr="006C2BB7">
        <w:rPr>
          <w:sz w:val="28"/>
          <w:szCs w:val="28"/>
          <w:rtl/>
        </w:rPr>
        <w:t xml:space="preserve"> </w:t>
      </w:r>
      <w:r w:rsidRPr="006C2BB7">
        <w:rPr>
          <w:sz w:val="22"/>
          <w:szCs w:val="22"/>
        </w:rPr>
        <w:t>X</w:t>
      </w:r>
      <w:r w:rsidRPr="006C2BB7">
        <w:rPr>
          <w:sz w:val="22"/>
          <w:szCs w:val="22"/>
          <w:rtl/>
        </w:rPr>
        <w:t xml:space="preserve"> </w:t>
      </w:r>
      <w:r w:rsidRPr="006C2BB7">
        <w:rPr>
          <w:sz w:val="28"/>
          <w:szCs w:val="28"/>
          <w:rtl/>
        </w:rPr>
        <w:t xml:space="preserve"> </w:t>
      </w:r>
      <w:r w:rsidRPr="00752325">
        <w:rPr>
          <w:rtl/>
        </w:rPr>
        <w:t>جهت پشت به طرف سينه، محور</w:t>
      </w:r>
      <w:r w:rsidRPr="006C2BB7">
        <w:rPr>
          <w:sz w:val="28"/>
          <w:szCs w:val="28"/>
          <w:rtl/>
        </w:rPr>
        <w:t xml:space="preserve"> </w:t>
      </w:r>
      <w:r w:rsidRPr="006C2BB7">
        <w:rPr>
          <w:sz w:val="22"/>
          <w:szCs w:val="22"/>
        </w:rPr>
        <w:t>Y</w:t>
      </w:r>
      <w:r w:rsidRPr="006C2BB7">
        <w:rPr>
          <w:sz w:val="22"/>
          <w:szCs w:val="22"/>
          <w:rtl/>
        </w:rPr>
        <w:t xml:space="preserve"> </w:t>
      </w:r>
      <w:r w:rsidRPr="006C2BB7">
        <w:rPr>
          <w:sz w:val="28"/>
          <w:szCs w:val="28"/>
          <w:rtl/>
        </w:rPr>
        <w:t xml:space="preserve"> </w:t>
      </w:r>
      <w:r w:rsidRPr="00752325">
        <w:rPr>
          <w:rtl/>
        </w:rPr>
        <w:t xml:space="preserve">شانه به شانه و محور </w:t>
      </w:r>
      <w:r w:rsidRPr="006C2BB7">
        <w:rPr>
          <w:sz w:val="22"/>
          <w:szCs w:val="22"/>
        </w:rPr>
        <w:t>Z</w:t>
      </w:r>
      <w:r w:rsidRPr="006C2BB7">
        <w:rPr>
          <w:sz w:val="22"/>
          <w:szCs w:val="22"/>
          <w:rtl/>
        </w:rPr>
        <w:t xml:space="preserve">  </w:t>
      </w:r>
      <w:r w:rsidR="009D5A7A">
        <w:rPr>
          <w:rtl/>
        </w:rPr>
        <w:t>از پا به طرف سر می</w:t>
      </w:r>
      <w:r w:rsidR="009D5A7A">
        <w:rPr>
          <w:rFonts w:hint="cs"/>
          <w:rtl/>
        </w:rPr>
        <w:softHyphen/>
      </w:r>
      <w:r w:rsidRPr="00752325">
        <w:rPr>
          <w:rtl/>
        </w:rPr>
        <w:t>باشد</w:t>
      </w:r>
      <w:r>
        <w:rPr>
          <w:rFonts w:hint="cs"/>
          <w:rtl/>
        </w:rPr>
        <w:t>.</w:t>
      </w:r>
    </w:p>
    <w:p w:rsidR="00F27ADF" w:rsidRPr="00794512" w:rsidRDefault="00F27ADF" w:rsidP="003D135D">
      <w:pPr>
        <w:pStyle w:val="a1"/>
        <w:rPr>
          <w:rtl/>
        </w:rPr>
      </w:pPr>
      <w:r w:rsidRPr="00794512">
        <w:rPr>
          <w:rtl/>
        </w:rPr>
        <w:t>سنجش ارتعاش تمام بدن و زمان مواجهه معادل براي مواجهه</w:t>
      </w:r>
      <w:r w:rsidRPr="00794512">
        <w:rPr>
          <w:rtl/>
        </w:rPr>
        <w:softHyphen/>
        <w:t>هاي منقطع هنگامي محاسبه مي</w:t>
      </w:r>
      <w:r w:rsidRPr="00794512">
        <w:rPr>
          <w:rtl/>
        </w:rPr>
        <w:softHyphen/>
        <w:t xml:space="preserve">گردد که ميزان شتاب </w:t>
      </w:r>
      <w:r>
        <w:rPr>
          <w:rtl/>
        </w:rPr>
        <w:t>مؤثر</w:t>
      </w:r>
      <w:r w:rsidRPr="00794512">
        <w:rPr>
          <w:rtl/>
        </w:rPr>
        <w:t xml:space="preserve"> </w:t>
      </w:r>
      <w:r w:rsidRPr="006C2BB7">
        <w:rPr>
          <w:sz w:val="22"/>
          <w:szCs w:val="22"/>
          <w:rtl/>
        </w:rPr>
        <w:t>(</w:t>
      </w:r>
      <w:r w:rsidRPr="006C2BB7">
        <w:rPr>
          <w:sz w:val="22"/>
          <w:szCs w:val="22"/>
        </w:rPr>
        <w:t>rms</w:t>
      </w:r>
      <w:r w:rsidRPr="006C2BB7">
        <w:rPr>
          <w:sz w:val="22"/>
          <w:szCs w:val="22"/>
          <w:rtl/>
        </w:rPr>
        <w:t>)</w:t>
      </w:r>
      <w:r w:rsidRPr="00794512">
        <w:rPr>
          <w:rtl/>
        </w:rPr>
        <w:t xml:space="preserve"> در طول زمان ب</w:t>
      </w:r>
      <w:r>
        <w:rPr>
          <w:rtl/>
        </w:rPr>
        <w:t xml:space="preserve">ه </w:t>
      </w:r>
      <w:r w:rsidRPr="00794512">
        <w:rPr>
          <w:rtl/>
        </w:rPr>
        <w:t>طور محسوس متغير است و اين نوع سنجش بايد مطابق با</w:t>
      </w:r>
      <w:r>
        <w:rPr>
          <w:rtl/>
        </w:rPr>
        <w:t xml:space="preserve"> توصیه های استاندارد</w:t>
      </w:r>
      <w:r w:rsidRPr="00794512">
        <w:rPr>
          <w:rtl/>
        </w:rPr>
        <w:t xml:space="preserve"> </w:t>
      </w:r>
      <w:r w:rsidRPr="006C2BB7">
        <w:rPr>
          <w:sz w:val="22"/>
          <w:szCs w:val="22"/>
        </w:rPr>
        <w:t>ISO-2631-1997(R2004)</w:t>
      </w:r>
      <w:r w:rsidRPr="006C2BB7">
        <w:rPr>
          <w:sz w:val="22"/>
          <w:szCs w:val="22"/>
          <w:rtl/>
        </w:rPr>
        <w:t xml:space="preserve"> </w:t>
      </w:r>
      <w:r w:rsidRPr="00794512">
        <w:rPr>
          <w:rtl/>
        </w:rPr>
        <w:t xml:space="preserve">يا </w:t>
      </w:r>
      <w:r w:rsidRPr="006C2BB7">
        <w:rPr>
          <w:sz w:val="22"/>
          <w:szCs w:val="22"/>
        </w:rPr>
        <w:t>ANSI-S3.18-1979(R1999)</w:t>
      </w:r>
      <w:r w:rsidRPr="00794512">
        <w:rPr>
          <w:rtl/>
        </w:rPr>
        <w:t xml:space="preserve"> </w:t>
      </w:r>
      <w:r>
        <w:rPr>
          <w:rtl/>
        </w:rPr>
        <w:t xml:space="preserve">توسط دستگاههای مخصوص سنجش ارتعاش انسانی کالیبره شده با دریافت کننده بشقابی </w:t>
      </w:r>
      <w:r w:rsidRPr="00794512">
        <w:rPr>
          <w:rtl/>
        </w:rPr>
        <w:t>انجام پذيرد.</w:t>
      </w:r>
      <w:r>
        <w:rPr>
          <w:rtl/>
        </w:rPr>
        <w:t xml:space="preserve"> در دریافت کننده باید سه شتاب سنج در جهات سه گانه نصب شده باشد که جرم هر یک از 18 گرم بیشتر نباشد.</w:t>
      </w:r>
    </w:p>
    <w:p w:rsidR="00F27ADF" w:rsidRDefault="00F27ADF" w:rsidP="003D135D">
      <w:pPr>
        <w:pStyle w:val="a1"/>
      </w:pPr>
      <w:r w:rsidRPr="005B242F">
        <w:rPr>
          <w:rtl/>
        </w:rPr>
        <w:t xml:space="preserve">حد </w:t>
      </w:r>
      <w:r>
        <w:rPr>
          <w:rtl/>
        </w:rPr>
        <w:t>مجاز</w:t>
      </w:r>
      <w:r w:rsidRPr="005B242F">
        <w:rPr>
          <w:rtl/>
        </w:rPr>
        <w:t xml:space="preserve"> شغلي عنوان شده براي ضرا</w:t>
      </w:r>
      <w:r>
        <w:rPr>
          <w:rtl/>
        </w:rPr>
        <w:t>يب قله 6 و کمتر از آن معتبر است</w:t>
      </w:r>
      <w:r w:rsidRPr="005B242F">
        <w:rPr>
          <w:rtl/>
        </w:rPr>
        <w:t xml:space="preserve">. ضريب قله </w:t>
      </w:r>
      <w:r>
        <w:rPr>
          <w:rtl/>
        </w:rPr>
        <w:t xml:space="preserve">نسبت </w:t>
      </w:r>
      <w:r w:rsidRPr="005B242F">
        <w:rPr>
          <w:rtl/>
        </w:rPr>
        <w:t xml:space="preserve">شتاب قله </w:t>
      </w:r>
      <w:r w:rsidRPr="006C2BB7">
        <w:rPr>
          <w:sz w:val="22"/>
          <w:szCs w:val="22"/>
          <w:rtl/>
        </w:rPr>
        <w:t>(</w:t>
      </w:r>
      <w:r w:rsidRPr="006C2BB7">
        <w:rPr>
          <w:sz w:val="22"/>
          <w:szCs w:val="22"/>
        </w:rPr>
        <w:t>A</w:t>
      </w:r>
      <w:r w:rsidRPr="006C2BB7">
        <w:rPr>
          <w:sz w:val="22"/>
          <w:szCs w:val="22"/>
          <w:vertAlign w:val="subscript"/>
        </w:rPr>
        <w:t>peak</w:t>
      </w:r>
      <w:r w:rsidRPr="006C2BB7">
        <w:rPr>
          <w:sz w:val="22"/>
          <w:szCs w:val="22"/>
          <w:rtl/>
        </w:rPr>
        <w:t>)</w:t>
      </w:r>
      <w:r w:rsidRPr="005B242F">
        <w:rPr>
          <w:rtl/>
        </w:rPr>
        <w:t xml:space="preserve"> به شتاب </w:t>
      </w:r>
      <w:r>
        <w:rPr>
          <w:rtl/>
        </w:rPr>
        <w:t>مؤثر</w:t>
      </w:r>
      <w:r w:rsidRPr="005B242F">
        <w:rPr>
          <w:rtl/>
        </w:rPr>
        <w:t xml:space="preserve"> </w:t>
      </w:r>
      <w:r w:rsidRPr="006C2BB7">
        <w:rPr>
          <w:sz w:val="22"/>
          <w:szCs w:val="22"/>
          <w:rtl/>
        </w:rPr>
        <w:t>(</w:t>
      </w:r>
      <w:r w:rsidRPr="006C2BB7">
        <w:rPr>
          <w:sz w:val="22"/>
          <w:szCs w:val="22"/>
        </w:rPr>
        <w:t>A</w:t>
      </w:r>
      <w:r w:rsidRPr="006C2BB7">
        <w:rPr>
          <w:sz w:val="22"/>
          <w:szCs w:val="22"/>
          <w:vertAlign w:val="subscript"/>
        </w:rPr>
        <w:t>rms</w:t>
      </w:r>
      <w:r w:rsidRPr="006C2BB7">
        <w:rPr>
          <w:sz w:val="22"/>
          <w:szCs w:val="22"/>
          <w:rtl/>
        </w:rPr>
        <w:t xml:space="preserve">) </w:t>
      </w:r>
      <w:r w:rsidRPr="0089223D">
        <w:rPr>
          <w:rtl/>
        </w:rPr>
        <w:t>می</w:t>
      </w:r>
      <w:r w:rsidRPr="0089223D">
        <w:rPr>
          <w:rtl/>
        </w:rPr>
        <w:softHyphen/>
        <w:t>باشد.</w:t>
      </w:r>
      <w:r w:rsidRPr="006C2BB7">
        <w:rPr>
          <w:sz w:val="22"/>
          <w:szCs w:val="22"/>
          <w:rtl/>
        </w:rPr>
        <w:t xml:space="preserve"> </w:t>
      </w:r>
      <w:r w:rsidRPr="002C1007">
        <w:rPr>
          <w:rtl/>
        </w:rPr>
        <w:t xml:space="preserve">البته سنجش باید در یک جهت همسان در مدت یک دقیقه برای هر یک از محورهای </w:t>
      </w:r>
      <w:r w:rsidRPr="006C2BB7">
        <w:rPr>
          <w:sz w:val="22"/>
          <w:szCs w:val="22"/>
        </w:rPr>
        <w:t>X</w:t>
      </w:r>
      <w:r w:rsidRPr="006C2BB7">
        <w:rPr>
          <w:sz w:val="22"/>
          <w:szCs w:val="22"/>
          <w:rtl/>
        </w:rPr>
        <w:t xml:space="preserve"> </w:t>
      </w:r>
      <w:r w:rsidRPr="002C1007">
        <w:rPr>
          <w:rtl/>
        </w:rPr>
        <w:t xml:space="preserve">و </w:t>
      </w:r>
      <w:r w:rsidRPr="006C2BB7">
        <w:rPr>
          <w:sz w:val="22"/>
          <w:szCs w:val="22"/>
        </w:rPr>
        <w:t>Y</w:t>
      </w:r>
      <w:r w:rsidRPr="006C2BB7">
        <w:rPr>
          <w:sz w:val="22"/>
          <w:szCs w:val="22"/>
          <w:rtl/>
        </w:rPr>
        <w:t xml:space="preserve"> </w:t>
      </w:r>
      <w:r w:rsidRPr="002C1007">
        <w:rPr>
          <w:rtl/>
        </w:rPr>
        <w:t xml:space="preserve">و </w:t>
      </w:r>
      <w:r w:rsidRPr="006C2BB7">
        <w:rPr>
          <w:sz w:val="22"/>
          <w:szCs w:val="22"/>
        </w:rPr>
        <w:t>Z</w:t>
      </w:r>
      <w:r w:rsidRPr="006C2BB7">
        <w:rPr>
          <w:sz w:val="22"/>
          <w:szCs w:val="22"/>
          <w:rtl/>
        </w:rPr>
        <w:t xml:space="preserve"> </w:t>
      </w:r>
      <w:r w:rsidRPr="002C1007">
        <w:rPr>
          <w:rtl/>
        </w:rPr>
        <w:t xml:space="preserve">انجام شود. حد </w:t>
      </w:r>
      <w:r>
        <w:rPr>
          <w:rtl/>
        </w:rPr>
        <w:t>مجاز</w:t>
      </w:r>
      <w:r w:rsidRPr="002C1007">
        <w:rPr>
          <w:rtl/>
        </w:rPr>
        <w:t xml:space="preserve"> شغلی </w:t>
      </w:r>
      <w:r>
        <w:rPr>
          <w:rtl/>
        </w:rPr>
        <w:t>مذکور</w:t>
      </w:r>
      <w:r w:rsidRPr="002C1007">
        <w:rPr>
          <w:rtl/>
        </w:rPr>
        <w:t xml:space="preserve"> برای اثرات ارتعاش تمامی بدن برآورد گردیده است و در صورتی که ضریب قله بیش از 6 باشد باید با احتیاط لازم مقادیر مزبور را بکار گرفت.</w:t>
      </w:r>
    </w:p>
    <w:p w:rsidR="00D349ED" w:rsidRDefault="00F27ADF" w:rsidP="00F77D11">
      <w:pPr>
        <w:pStyle w:val="a1"/>
        <w:rPr>
          <w:rtl/>
          <w:lang w:bidi="fa-IR"/>
        </w:rPr>
      </w:pPr>
      <w:r w:rsidRPr="0089223D">
        <w:rPr>
          <w:rtl/>
        </w:rPr>
        <w:t xml:space="preserve">حد </w:t>
      </w:r>
      <w:r>
        <w:rPr>
          <w:rtl/>
        </w:rPr>
        <w:t>مجاز</w:t>
      </w:r>
      <w:r w:rsidRPr="0089223D">
        <w:rPr>
          <w:rtl/>
        </w:rPr>
        <w:t xml:space="preserve"> شغلی مزبور نباید </w:t>
      </w:r>
      <w:r w:rsidR="00B91F6B" w:rsidRPr="0089223D">
        <w:rPr>
          <w:rtl/>
        </w:rPr>
        <w:t>در سازه</w:t>
      </w:r>
      <w:r w:rsidR="00B91F6B">
        <w:rPr>
          <w:rtl/>
        </w:rPr>
        <w:t xml:space="preserve"> </w:t>
      </w:r>
      <w:r w:rsidR="00B91F6B" w:rsidRPr="0089223D">
        <w:rPr>
          <w:rtl/>
        </w:rPr>
        <w:t>های دریایی یا در کشتی</w:t>
      </w:r>
      <w:r w:rsidR="00B91F6B" w:rsidRPr="0089223D">
        <w:rPr>
          <w:rtl/>
        </w:rPr>
        <w:softHyphen/>
        <w:t xml:space="preserve">ها بکار برده شود </w:t>
      </w:r>
      <w:r w:rsidRPr="0089223D">
        <w:rPr>
          <w:rtl/>
        </w:rPr>
        <w:t>برای ساختمان</w:t>
      </w:r>
      <w:r w:rsidRPr="0089223D">
        <w:rPr>
          <w:rtl/>
        </w:rPr>
        <w:softHyphen/>
        <w:t>های ثابت</w:t>
      </w:r>
      <w:r w:rsidR="00B6577D">
        <w:rPr>
          <w:rFonts w:hint="cs"/>
          <w:rtl/>
        </w:rPr>
        <w:t xml:space="preserve"> </w:t>
      </w:r>
      <w:r w:rsidRPr="0089223D">
        <w:rPr>
          <w:rtl/>
        </w:rPr>
        <w:t>مراجعه شود به</w:t>
      </w:r>
      <w:r w:rsidR="00B6577D">
        <w:rPr>
          <w:rFonts w:hint="cs"/>
          <w:rtl/>
        </w:rPr>
        <w:t>:</w:t>
      </w:r>
      <w:r w:rsidR="00B91F6B">
        <w:rPr>
          <w:rFonts w:hint="cs"/>
          <w:rtl/>
          <w:lang w:bidi="fa-IR"/>
        </w:rPr>
        <w:t xml:space="preserve"> </w:t>
      </w:r>
      <w:r w:rsidR="00B6577D" w:rsidRPr="00B91F6B">
        <w:rPr>
          <w:sz w:val="22"/>
          <w:szCs w:val="22"/>
        </w:rPr>
        <w:t>]</w:t>
      </w:r>
      <w:r>
        <w:rPr>
          <w:rFonts w:hint="cs"/>
          <w:rtl/>
        </w:rPr>
        <w:t xml:space="preserve"> </w:t>
      </w:r>
      <w:r w:rsidR="00A11E57" w:rsidRPr="00B91F6B">
        <w:rPr>
          <w:sz w:val="22"/>
          <w:szCs w:val="22"/>
        </w:rPr>
        <w:t>[</w:t>
      </w:r>
      <w:r w:rsidRPr="00B91F6B">
        <w:rPr>
          <w:sz w:val="22"/>
          <w:szCs w:val="22"/>
        </w:rPr>
        <w:t>ANSI S3.29-1983(R2006)</w:t>
      </w:r>
    </w:p>
    <w:p w:rsidR="00F77E08" w:rsidRDefault="00175DB7">
      <w:pPr>
        <w:bidi w:val="0"/>
        <w:ind w:left="454"/>
      </w:pPr>
      <w:r>
        <w:rPr>
          <w:noProof/>
        </w:rPr>
        <w:pict>
          <v:rect id="Rectangle 44" o:spid="_x0000_s1042" style="position:absolute;left:0;text-align:left;margin-left:1.25pt;margin-top:152.75pt;width:355.6pt;height:224.15pt;z-index:251797504;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" filled="f" stroked="f" strokeweight="1pt">
            <v:textbox style="mso-next-textbox:#Rectangle 44">
              <w:txbxContent>
                <w:p w:rsidR="00CA53D0" w:rsidRDefault="00CA53D0" w:rsidP="00D349ED">
                  <w:pPr>
                    <w:pStyle w:val="a4"/>
                    <w:rPr>
                      <w:rtl/>
                    </w:rPr>
                  </w:pPr>
                  <w:r>
                    <w:rPr>
                      <w:rtl/>
                    </w:rPr>
                    <w:t>جدول 5- حد مجاز مواجهه شغل</w:t>
                  </w:r>
                  <w:r>
                    <w:rPr>
                      <w:rFonts w:hint="cs"/>
                      <w:rtl/>
                    </w:rPr>
                    <w:t>ی</w:t>
                  </w:r>
                  <w:r>
                    <w:rPr>
                      <w:rtl/>
                    </w:rPr>
                    <w:t xml:space="preserve"> با ارتعاش تمام بدن </w:t>
                  </w:r>
                </w:p>
                <w:p w:rsidR="00CA53D0" w:rsidRDefault="00CA53D0" w:rsidP="00D349ED">
                  <w:pPr>
                    <w:pStyle w:val="a4"/>
                    <w:rPr>
                      <w:rtl/>
                    </w:rPr>
                  </w:pPr>
                  <w:r>
                    <w:rPr>
                      <w:rtl/>
                    </w:rPr>
                    <w:t xml:space="preserve">(مستند به معادله  </w:t>
                  </w:r>
                  <w:r>
                    <w:t>B2</w:t>
                  </w:r>
                  <w:r>
                    <w:rPr>
                      <w:rFonts w:hint="cs"/>
                      <w:rtl/>
                    </w:rPr>
                    <w:t xml:space="preserve"> </w:t>
                  </w:r>
                  <w:r>
                    <w:rPr>
                      <w:rtl/>
                    </w:rPr>
                    <w:t>استاندارد [</w:t>
                  </w:r>
                  <w:r>
                    <w:t>ISO 2631-1997(R2004</w:t>
                  </w:r>
                  <w:r>
                    <w:rPr>
                      <w:rtl/>
                    </w:rPr>
                    <w:t>)])</w:t>
                  </w:r>
                </w:p>
                <w:tbl>
                  <w:tblPr>
                    <w:tblStyle w:val="MediumShading1-Accent6"/>
                    <w:bidiVisual/>
                    <w:tblW w:w="5000" w:type="pct"/>
                    <w:jc w:val="center"/>
                    <w:tblLook w:val="01E0"/>
                  </w:tblPr>
                  <w:tblGrid>
                    <w:gridCol w:w="2022"/>
                    <w:gridCol w:w="2593"/>
                    <w:gridCol w:w="2440"/>
                  </w:tblGrid>
                  <w:tr w:rsidR="00CA53D0" w:rsidRPr="000B10CC" w:rsidTr="00B27F3B">
                    <w:trPr>
                      <w:cnfStyle w:val="100000000000"/>
                      <w:jc w:val="center"/>
                    </w:trPr>
                    <w:tc>
                      <w:tcPr>
                        <w:cnfStyle w:val="001000000100"/>
                        <w:tcW w:w="1433" w:type="pct"/>
                      </w:tcPr>
                      <w:p w:rsidR="00CA53D0" w:rsidRPr="00B91F6B" w:rsidRDefault="00CA53D0" w:rsidP="00722D2D">
                        <w:pPr>
                          <w:rPr>
                            <w:rFonts w:cs="B Zar"/>
                            <w:rtl/>
                          </w:rPr>
                        </w:pPr>
                        <w:r w:rsidRPr="00B91F6B">
                          <w:rPr>
                            <w:rFonts w:cs="B Zar" w:hint="cs"/>
                            <w:rtl/>
                          </w:rPr>
                          <w:t>مدت مجاز مواجهه</w:t>
                        </w:r>
                      </w:p>
                      <w:p w:rsidR="00CA53D0" w:rsidRPr="00B91F6B" w:rsidRDefault="00CA53D0" w:rsidP="00722D2D">
                        <w:pPr>
                          <w:rPr>
                            <w:rFonts w:cs="B Zar"/>
                            <w:rtl/>
                          </w:rPr>
                        </w:pPr>
                        <w:r w:rsidRPr="00B91F6B">
                          <w:rPr>
                            <w:rFonts w:cs="B Zar" w:hint="cs"/>
                            <w:rtl/>
                          </w:rPr>
                          <w:t>(دقیقه)</w:t>
                        </w:r>
                      </w:p>
                    </w:tc>
                    <w:tc>
                      <w:tcPr>
                        <w:cnfStyle w:val="000010000000"/>
                        <w:tcW w:w="1838" w:type="pct"/>
                      </w:tcPr>
                      <w:p w:rsidR="00CA53D0" w:rsidRPr="00B91F6B" w:rsidRDefault="00CA53D0" w:rsidP="00722D2D">
                        <w:pPr>
                          <w:rPr>
                            <w:rFonts w:cs="B Zar"/>
                            <w:rtl/>
                          </w:rPr>
                        </w:pPr>
                        <w:r w:rsidRPr="00B91F6B">
                          <w:rPr>
                            <w:rFonts w:cs="B Zar" w:hint="cs"/>
                            <w:rtl/>
                          </w:rPr>
                          <w:t>شتاب معادل</w:t>
                        </w:r>
                      </w:p>
                      <w:p w:rsidR="00CA53D0" w:rsidRPr="00B91F6B" w:rsidRDefault="00CA53D0" w:rsidP="00722D2D">
                        <w:pPr>
                          <w:rPr>
                            <w:rFonts w:cs="B Zar"/>
                          </w:rPr>
                        </w:pPr>
                        <w:r w:rsidRPr="00B91F6B">
                          <w:rPr>
                            <w:rFonts w:cs="B Zar" w:hint="cs"/>
                            <w:rtl/>
                          </w:rPr>
                          <w:t>(برآیند سه جهت)</w:t>
                        </w:r>
                        <w:r w:rsidRPr="00B91F6B">
                          <w:rPr>
                            <w:rFonts w:cs="B Zar"/>
                          </w:rPr>
                          <w:t>(m/s</w:t>
                        </w:r>
                        <w:r w:rsidRPr="00B91F6B">
                          <w:rPr>
                            <w:rFonts w:cs="B Zar"/>
                            <w:sz w:val="14"/>
                            <w:szCs w:val="14"/>
                            <w:vertAlign w:val="superscript"/>
                          </w:rPr>
                          <w:t>2</w:t>
                        </w:r>
                        <w:r w:rsidRPr="00B91F6B">
                          <w:rPr>
                            <w:rFonts w:cs="B Zar"/>
                          </w:rPr>
                          <w:t>)</w:t>
                        </w:r>
                      </w:p>
                    </w:tc>
                    <w:tc>
                      <w:tcPr>
                        <w:cnfStyle w:val="000100001000"/>
                        <w:tcW w:w="1729" w:type="pct"/>
                      </w:tcPr>
                      <w:p w:rsidR="00CA53D0" w:rsidRPr="00B91F6B" w:rsidRDefault="00CA53D0" w:rsidP="00722D2D">
                        <w:pPr>
                          <w:rPr>
                            <w:rFonts w:cs="B Zar"/>
                            <w:rtl/>
                          </w:rPr>
                        </w:pPr>
                        <w:r w:rsidRPr="00B91F6B">
                          <w:rPr>
                            <w:rFonts w:cs="B Zar" w:hint="cs"/>
                            <w:rtl/>
                          </w:rPr>
                          <w:t>حد مراقبت(عمل)</w:t>
                        </w:r>
                      </w:p>
                      <w:p w:rsidR="00CA53D0" w:rsidRPr="00B91F6B" w:rsidRDefault="00CA53D0" w:rsidP="00722D2D">
                        <w:pPr>
                          <w:rPr>
                            <w:rFonts w:cs="B Zar"/>
                            <w:rtl/>
                          </w:rPr>
                        </w:pPr>
                        <w:r w:rsidRPr="00B91F6B">
                          <w:rPr>
                            <w:rFonts w:cs="B Zar" w:hint="cs"/>
                            <w:rtl/>
                          </w:rPr>
                          <w:t>( برآیند سه جهت)</w:t>
                        </w:r>
                        <w:r w:rsidRPr="00B91F6B">
                          <w:rPr>
                            <w:rFonts w:cs="B Zar"/>
                          </w:rPr>
                          <w:t>(m/s</w:t>
                        </w:r>
                        <w:r w:rsidRPr="00B91F6B">
                          <w:rPr>
                            <w:rFonts w:cs="B Zar"/>
                            <w:sz w:val="14"/>
                            <w:szCs w:val="14"/>
                            <w:vertAlign w:val="superscript"/>
                          </w:rPr>
                          <w:t>2</w:t>
                        </w:r>
                        <w:r w:rsidRPr="00B91F6B">
                          <w:rPr>
                            <w:rFonts w:cs="B Zar"/>
                          </w:rPr>
                          <w:t>)</w:t>
                        </w:r>
                      </w:p>
                    </w:tc>
                  </w:tr>
                  <w:tr w:rsidR="00CA53D0" w:rsidRPr="000B10CC" w:rsidTr="003D135D">
                    <w:trPr>
                      <w:cnfStyle w:val="000000100000"/>
                      <w:jc w:val="center"/>
                    </w:trPr>
                    <w:tc>
                      <w:tcPr>
                        <w:cnfStyle w:val="001000000000"/>
                        <w:tcW w:w="1433" w:type="pct"/>
                      </w:tcPr>
                      <w:p w:rsidR="00CA53D0" w:rsidRPr="000B10CC" w:rsidRDefault="00CA53D0" w:rsidP="00722D2D">
                        <w:pPr>
                          <w:rPr>
                            <w:rFonts w:cs="B Zar"/>
                            <w:rtl/>
                          </w:rPr>
                        </w:pPr>
                        <w:r w:rsidRPr="000B10CC">
                          <w:rPr>
                            <w:rFonts w:cs="B Zar" w:hint="cs"/>
                            <w:rtl/>
                          </w:rPr>
                          <w:t>1440</w:t>
                        </w:r>
                      </w:p>
                    </w:tc>
                    <w:tc>
                      <w:tcPr>
                        <w:cnfStyle w:val="000010000000"/>
                        <w:tcW w:w="1838" w:type="pct"/>
                      </w:tcPr>
                      <w:p w:rsidR="00CA53D0" w:rsidRPr="000B10CC" w:rsidRDefault="00CA53D0" w:rsidP="00722D2D">
                        <w:pPr>
                          <w:rPr>
                            <w:rFonts w:cs="B Zar"/>
                            <w:rtl/>
                          </w:rPr>
                        </w:pPr>
                        <w:r w:rsidRPr="000B10CC">
                          <w:rPr>
                            <w:rFonts w:cs="B Zar" w:hint="cs"/>
                            <w:rtl/>
                          </w:rPr>
                          <w:t>63/0</w:t>
                        </w:r>
                      </w:p>
                    </w:tc>
                    <w:tc>
                      <w:tcPr>
                        <w:cnfStyle w:val="000100000000"/>
                        <w:tcW w:w="1729" w:type="pct"/>
                      </w:tcPr>
                      <w:p w:rsidR="00CA53D0" w:rsidRPr="000B10CC" w:rsidRDefault="00CA53D0" w:rsidP="00722D2D">
                        <w:pPr>
                          <w:rPr>
                            <w:rFonts w:cs="B Zar"/>
                            <w:rtl/>
                          </w:rPr>
                        </w:pPr>
                        <w:r w:rsidRPr="000B10CC">
                          <w:rPr>
                            <w:rFonts w:cs="B Zar" w:hint="cs"/>
                            <w:rtl/>
                          </w:rPr>
                          <w:t>38/0</w:t>
                        </w:r>
                      </w:p>
                    </w:tc>
                  </w:tr>
                  <w:tr w:rsidR="00CA53D0" w:rsidRPr="000B10CC" w:rsidTr="003D135D">
                    <w:trPr>
                      <w:cnfStyle w:val="000000010000"/>
                      <w:jc w:val="center"/>
                    </w:trPr>
                    <w:tc>
                      <w:tcPr>
                        <w:cnfStyle w:val="001000000000"/>
                        <w:tcW w:w="1433" w:type="pct"/>
                      </w:tcPr>
                      <w:p w:rsidR="00CA53D0" w:rsidRPr="000B10CC" w:rsidRDefault="00CA53D0" w:rsidP="00722D2D">
                        <w:pPr>
                          <w:rPr>
                            <w:rFonts w:cs="B Zar"/>
                            <w:rtl/>
                          </w:rPr>
                        </w:pPr>
                        <w:r w:rsidRPr="000B10CC">
                          <w:rPr>
                            <w:rFonts w:cs="B Zar" w:hint="cs"/>
                            <w:rtl/>
                          </w:rPr>
                          <w:t>960</w:t>
                        </w:r>
                      </w:p>
                    </w:tc>
                    <w:tc>
                      <w:tcPr>
                        <w:cnfStyle w:val="000010000000"/>
                        <w:tcW w:w="1838" w:type="pct"/>
                      </w:tcPr>
                      <w:p w:rsidR="00CA53D0" w:rsidRPr="000B10CC" w:rsidRDefault="00CA53D0" w:rsidP="00722D2D">
                        <w:pPr>
                          <w:rPr>
                            <w:rFonts w:cs="B Zar"/>
                            <w:rtl/>
                          </w:rPr>
                        </w:pPr>
                        <w:r w:rsidRPr="000B10CC">
                          <w:rPr>
                            <w:rFonts w:cs="B Zar" w:hint="cs"/>
                            <w:rtl/>
                          </w:rPr>
                          <w:t>70/0</w:t>
                        </w:r>
                      </w:p>
                    </w:tc>
                    <w:tc>
                      <w:tcPr>
                        <w:cnfStyle w:val="000100000000"/>
                        <w:tcW w:w="1729" w:type="pct"/>
                      </w:tcPr>
                      <w:p w:rsidR="00CA53D0" w:rsidRPr="000B10CC" w:rsidRDefault="00CA53D0" w:rsidP="00722D2D">
                        <w:pPr>
                          <w:rPr>
                            <w:rFonts w:cs="B Zar"/>
                            <w:rtl/>
                          </w:rPr>
                        </w:pPr>
                        <w:r w:rsidRPr="000B10CC">
                          <w:rPr>
                            <w:rFonts w:cs="B Zar" w:hint="cs"/>
                            <w:rtl/>
                          </w:rPr>
                          <w:t>42/0</w:t>
                        </w:r>
                      </w:p>
                    </w:tc>
                  </w:tr>
                  <w:tr w:rsidR="00CA53D0" w:rsidRPr="000B10CC" w:rsidTr="003D135D">
                    <w:trPr>
                      <w:cnfStyle w:val="000000100000"/>
                      <w:jc w:val="center"/>
                    </w:trPr>
                    <w:tc>
                      <w:tcPr>
                        <w:cnfStyle w:val="001000000000"/>
                        <w:tcW w:w="1433" w:type="pct"/>
                      </w:tcPr>
                      <w:p w:rsidR="00CA53D0" w:rsidRPr="000B10CC" w:rsidRDefault="00CA53D0" w:rsidP="00722D2D">
                        <w:pPr>
                          <w:rPr>
                            <w:rFonts w:cs="B Zar"/>
                            <w:rtl/>
                          </w:rPr>
                        </w:pPr>
                        <w:r w:rsidRPr="000B10CC">
                          <w:rPr>
                            <w:rFonts w:cs="B Zar" w:hint="cs"/>
                            <w:rtl/>
                          </w:rPr>
                          <w:t>480</w:t>
                        </w:r>
                      </w:p>
                    </w:tc>
                    <w:tc>
                      <w:tcPr>
                        <w:cnfStyle w:val="000010000000"/>
                        <w:tcW w:w="1838" w:type="pct"/>
                      </w:tcPr>
                      <w:p w:rsidR="00CA53D0" w:rsidRPr="000B10CC" w:rsidRDefault="00CA53D0" w:rsidP="00722D2D">
                        <w:pPr>
                          <w:rPr>
                            <w:rFonts w:cs="B Zar"/>
                            <w:rtl/>
                          </w:rPr>
                        </w:pPr>
                        <w:r w:rsidRPr="000B10CC">
                          <w:rPr>
                            <w:rFonts w:cs="B Zar" w:hint="cs"/>
                            <w:rtl/>
                          </w:rPr>
                          <w:t>87/0</w:t>
                        </w:r>
                      </w:p>
                    </w:tc>
                    <w:tc>
                      <w:tcPr>
                        <w:cnfStyle w:val="000100000000"/>
                        <w:tcW w:w="1729" w:type="pct"/>
                      </w:tcPr>
                      <w:p w:rsidR="00CA53D0" w:rsidRPr="000B10CC" w:rsidRDefault="00CA53D0" w:rsidP="00722D2D">
                        <w:pPr>
                          <w:rPr>
                            <w:rFonts w:cs="B Zar"/>
                            <w:rtl/>
                          </w:rPr>
                        </w:pPr>
                        <w:r w:rsidRPr="000B10CC">
                          <w:rPr>
                            <w:rFonts w:cs="B Zar" w:hint="cs"/>
                            <w:rtl/>
                          </w:rPr>
                          <w:t>50/0</w:t>
                        </w:r>
                      </w:p>
                    </w:tc>
                  </w:tr>
                  <w:tr w:rsidR="00CA53D0" w:rsidRPr="000B10CC" w:rsidTr="003D135D">
                    <w:trPr>
                      <w:cnfStyle w:val="000000010000"/>
                      <w:jc w:val="center"/>
                    </w:trPr>
                    <w:tc>
                      <w:tcPr>
                        <w:cnfStyle w:val="001000000000"/>
                        <w:tcW w:w="1433" w:type="pct"/>
                      </w:tcPr>
                      <w:p w:rsidR="00CA53D0" w:rsidRPr="000B10CC" w:rsidRDefault="00CA53D0" w:rsidP="00722D2D">
                        <w:pPr>
                          <w:rPr>
                            <w:rFonts w:cs="B Zar"/>
                            <w:rtl/>
                          </w:rPr>
                        </w:pPr>
                        <w:r w:rsidRPr="000B10CC">
                          <w:rPr>
                            <w:rFonts w:cs="B Zar" w:hint="cs"/>
                            <w:rtl/>
                          </w:rPr>
                          <w:t>240</w:t>
                        </w:r>
                      </w:p>
                    </w:tc>
                    <w:tc>
                      <w:tcPr>
                        <w:cnfStyle w:val="000010000000"/>
                        <w:tcW w:w="1838" w:type="pct"/>
                      </w:tcPr>
                      <w:p w:rsidR="00CA53D0" w:rsidRPr="000B10CC" w:rsidRDefault="00CA53D0" w:rsidP="00722D2D">
                        <w:pPr>
                          <w:rPr>
                            <w:rFonts w:cs="B Zar"/>
                            <w:rtl/>
                          </w:rPr>
                        </w:pPr>
                        <w:r w:rsidRPr="000B10CC">
                          <w:rPr>
                            <w:rFonts w:cs="B Zar" w:hint="cs"/>
                            <w:rtl/>
                          </w:rPr>
                          <w:t>10/1</w:t>
                        </w:r>
                      </w:p>
                    </w:tc>
                    <w:tc>
                      <w:tcPr>
                        <w:cnfStyle w:val="000100000000"/>
                        <w:tcW w:w="1729" w:type="pct"/>
                      </w:tcPr>
                      <w:p w:rsidR="00CA53D0" w:rsidRPr="000B10CC" w:rsidRDefault="00CA53D0" w:rsidP="00722D2D">
                        <w:pPr>
                          <w:rPr>
                            <w:rFonts w:cs="B Zar"/>
                            <w:rtl/>
                          </w:rPr>
                        </w:pPr>
                        <w:r w:rsidRPr="000B10CC">
                          <w:rPr>
                            <w:rFonts w:cs="B Zar" w:hint="cs"/>
                            <w:rtl/>
                          </w:rPr>
                          <w:t>59/0</w:t>
                        </w:r>
                      </w:p>
                    </w:tc>
                  </w:tr>
                  <w:tr w:rsidR="00CA53D0" w:rsidRPr="000B10CC" w:rsidTr="003D135D">
                    <w:trPr>
                      <w:cnfStyle w:val="000000100000"/>
                      <w:jc w:val="center"/>
                    </w:trPr>
                    <w:tc>
                      <w:tcPr>
                        <w:cnfStyle w:val="001000000000"/>
                        <w:tcW w:w="1433" w:type="pct"/>
                      </w:tcPr>
                      <w:p w:rsidR="00CA53D0" w:rsidRPr="000B10CC" w:rsidRDefault="00CA53D0" w:rsidP="00722D2D">
                        <w:pPr>
                          <w:rPr>
                            <w:rFonts w:cs="B Zar"/>
                            <w:rtl/>
                          </w:rPr>
                        </w:pPr>
                        <w:r w:rsidRPr="000B10CC">
                          <w:rPr>
                            <w:rFonts w:cs="B Zar" w:hint="cs"/>
                            <w:rtl/>
                          </w:rPr>
                          <w:t>120</w:t>
                        </w:r>
                      </w:p>
                    </w:tc>
                    <w:tc>
                      <w:tcPr>
                        <w:cnfStyle w:val="000010000000"/>
                        <w:tcW w:w="1838" w:type="pct"/>
                      </w:tcPr>
                      <w:p w:rsidR="00CA53D0" w:rsidRPr="000B10CC" w:rsidRDefault="00CA53D0" w:rsidP="00722D2D">
                        <w:pPr>
                          <w:rPr>
                            <w:rFonts w:cs="B Zar"/>
                            <w:rtl/>
                          </w:rPr>
                        </w:pPr>
                        <w:r w:rsidRPr="000B10CC">
                          <w:rPr>
                            <w:rFonts w:cs="B Zar" w:hint="cs"/>
                            <w:rtl/>
                          </w:rPr>
                          <w:t>30/1</w:t>
                        </w:r>
                      </w:p>
                    </w:tc>
                    <w:tc>
                      <w:tcPr>
                        <w:cnfStyle w:val="000100000000"/>
                        <w:tcW w:w="1729" w:type="pct"/>
                      </w:tcPr>
                      <w:p w:rsidR="00CA53D0" w:rsidRPr="000B10CC" w:rsidRDefault="00CA53D0" w:rsidP="00722D2D">
                        <w:pPr>
                          <w:rPr>
                            <w:rFonts w:cs="B Zar"/>
                            <w:rtl/>
                          </w:rPr>
                        </w:pPr>
                        <w:r w:rsidRPr="000B10CC">
                          <w:rPr>
                            <w:rFonts w:cs="B Zar" w:hint="cs"/>
                            <w:rtl/>
                          </w:rPr>
                          <w:t>72/0</w:t>
                        </w:r>
                      </w:p>
                    </w:tc>
                  </w:tr>
                  <w:tr w:rsidR="00CA53D0" w:rsidRPr="000B10CC" w:rsidTr="003D135D">
                    <w:trPr>
                      <w:cnfStyle w:val="000000010000"/>
                      <w:jc w:val="center"/>
                    </w:trPr>
                    <w:tc>
                      <w:tcPr>
                        <w:cnfStyle w:val="001000000000"/>
                        <w:tcW w:w="1433" w:type="pct"/>
                      </w:tcPr>
                      <w:p w:rsidR="00CA53D0" w:rsidRPr="000B10CC" w:rsidRDefault="00CA53D0" w:rsidP="00722D2D">
                        <w:pPr>
                          <w:rPr>
                            <w:rFonts w:cs="B Zar"/>
                            <w:rtl/>
                          </w:rPr>
                        </w:pPr>
                        <w:r w:rsidRPr="000B10CC">
                          <w:rPr>
                            <w:rFonts w:cs="B Zar" w:hint="cs"/>
                            <w:rtl/>
                          </w:rPr>
                          <w:t>60</w:t>
                        </w:r>
                      </w:p>
                    </w:tc>
                    <w:tc>
                      <w:tcPr>
                        <w:cnfStyle w:val="000010000000"/>
                        <w:tcW w:w="1838" w:type="pct"/>
                      </w:tcPr>
                      <w:p w:rsidR="00CA53D0" w:rsidRPr="000B10CC" w:rsidRDefault="00CA53D0" w:rsidP="00722D2D">
                        <w:pPr>
                          <w:rPr>
                            <w:rFonts w:cs="B Zar"/>
                            <w:rtl/>
                          </w:rPr>
                        </w:pPr>
                        <w:r w:rsidRPr="000B10CC">
                          <w:rPr>
                            <w:rFonts w:cs="B Zar" w:hint="cs"/>
                            <w:rtl/>
                          </w:rPr>
                          <w:t>60/1</w:t>
                        </w:r>
                      </w:p>
                    </w:tc>
                    <w:tc>
                      <w:tcPr>
                        <w:cnfStyle w:val="000100000000"/>
                        <w:tcW w:w="1729" w:type="pct"/>
                      </w:tcPr>
                      <w:p w:rsidR="00CA53D0" w:rsidRPr="000B10CC" w:rsidRDefault="00CA53D0" w:rsidP="00722D2D">
                        <w:pPr>
                          <w:rPr>
                            <w:rFonts w:cs="B Zar"/>
                            <w:rtl/>
                          </w:rPr>
                        </w:pPr>
                        <w:r w:rsidRPr="000B10CC">
                          <w:rPr>
                            <w:rFonts w:cs="B Zar" w:hint="cs"/>
                            <w:rtl/>
                          </w:rPr>
                          <w:t>85/0</w:t>
                        </w:r>
                      </w:p>
                    </w:tc>
                  </w:tr>
                  <w:tr w:rsidR="00CA53D0" w:rsidRPr="000B10CC" w:rsidTr="003D135D">
                    <w:trPr>
                      <w:cnfStyle w:val="000000100000"/>
                      <w:jc w:val="center"/>
                    </w:trPr>
                    <w:tc>
                      <w:tcPr>
                        <w:cnfStyle w:val="001000000000"/>
                        <w:tcW w:w="1433" w:type="pct"/>
                      </w:tcPr>
                      <w:p w:rsidR="00CA53D0" w:rsidRPr="000B10CC" w:rsidRDefault="00CA53D0" w:rsidP="00722D2D">
                        <w:pPr>
                          <w:rPr>
                            <w:rFonts w:cs="B Zar"/>
                            <w:rtl/>
                          </w:rPr>
                        </w:pPr>
                        <w:r w:rsidRPr="000B10CC">
                          <w:rPr>
                            <w:rFonts w:cs="B Zar" w:hint="cs"/>
                            <w:rtl/>
                          </w:rPr>
                          <w:t>30</w:t>
                        </w:r>
                      </w:p>
                    </w:tc>
                    <w:tc>
                      <w:tcPr>
                        <w:cnfStyle w:val="000010000000"/>
                        <w:tcW w:w="1838" w:type="pct"/>
                      </w:tcPr>
                      <w:p w:rsidR="00CA53D0" w:rsidRPr="000B10CC" w:rsidRDefault="00CA53D0" w:rsidP="00722D2D">
                        <w:pPr>
                          <w:rPr>
                            <w:rFonts w:cs="B Zar"/>
                            <w:rtl/>
                          </w:rPr>
                        </w:pPr>
                        <w:r w:rsidRPr="000B10CC">
                          <w:rPr>
                            <w:rFonts w:cs="B Zar" w:hint="cs"/>
                            <w:rtl/>
                          </w:rPr>
                          <w:t>85/1</w:t>
                        </w:r>
                      </w:p>
                    </w:tc>
                    <w:tc>
                      <w:tcPr>
                        <w:cnfStyle w:val="000100000000"/>
                        <w:tcW w:w="1729" w:type="pct"/>
                      </w:tcPr>
                      <w:p w:rsidR="00CA53D0" w:rsidRPr="000B10CC" w:rsidRDefault="00CA53D0" w:rsidP="00722D2D">
                        <w:pPr>
                          <w:rPr>
                            <w:rFonts w:cs="B Zar"/>
                            <w:rtl/>
                          </w:rPr>
                        </w:pPr>
                        <w:r w:rsidRPr="000B10CC">
                          <w:rPr>
                            <w:rFonts w:cs="B Zar" w:hint="cs"/>
                            <w:rtl/>
                          </w:rPr>
                          <w:t>10/1</w:t>
                        </w:r>
                      </w:p>
                    </w:tc>
                  </w:tr>
                  <w:tr w:rsidR="00CA53D0" w:rsidRPr="000B10CC" w:rsidTr="008A24AF">
                    <w:trPr>
                      <w:cnfStyle w:val="010000000000"/>
                      <w:trHeight w:val="230"/>
                      <w:jc w:val="center"/>
                    </w:trPr>
                    <w:tc>
                      <w:tcPr>
                        <w:cnfStyle w:val="001000000000"/>
                        <w:tcW w:w="1433" w:type="pct"/>
                      </w:tcPr>
                      <w:p w:rsidR="00CA53D0" w:rsidRPr="000B10CC" w:rsidRDefault="00CA53D0" w:rsidP="00722D2D">
                        <w:pPr>
                          <w:rPr>
                            <w:rFonts w:cs="B Zar"/>
                            <w:rtl/>
                          </w:rPr>
                        </w:pPr>
                        <w:r w:rsidRPr="000B10CC">
                          <w:rPr>
                            <w:rFonts w:cs="B Zar" w:hint="cs"/>
                            <w:rtl/>
                          </w:rPr>
                          <w:t>10</w:t>
                        </w:r>
                      </w:p>
                    </w:tc>
                    <w:tc>
                      <w:tcPr>
                        <w:cnfStyle w:val="000010000000"/>
                        <w:tcW w:w="1838" w:type="pct"/>
                      </w:tcPr>
                      <w:p w:rsidR="00CA53D0" w:rsidRPr="000B10CC" w:rsidRDefault="00CA53D0" w:rsidP="00722D2D">
                        <w:pPr>
                          <w:rPr>
                            <w:rFonts w:cs="B Zar"/>
                            <w:rtl/>
                          </w:rPr>
                        </w:pPr>
                        <w:r w:rsidRPr="000B10CC">
                          <w:rPr>
                            <w:rFonts w:cs="B Zar" w:hint="cs"/>
                            <w:rtl/>
                          </w:rPr>
                          <w:t>45/2</w:t>
                        </w:r>
                      </w:p>
                    </w:tc>
                    <w:tc>
                      <w:tcPr>
                        <w:cnfStyle w:val="000100000000"/>
                        <w:tcW w:w="1729" w:type="pct"/>
                      </w:tcPr>
                      <w:p w:rsidR="00CA53D0" w:rsidRPr="000B10CC" w:rsidRDefault="00CA53D0" w:rsidP="00722D2D">
                        <w:pPr>
                          <w:rPr>
                            <w:rFonts w:cs="B Zar"/>
                            <w:rtl/>
                          </w:rPr>
                        </w:pPr>
                        <w:r w:rsidRPr="000B10CC">
                          <w:rPr>
                            <w:rFonts w:cs="B Zar" w:hint="cs"/>
                            <w:rtl/>
                          </w:rPr>
                          <w:t>45/1</w:t>
                        </w:r>
                      </w:p>
                    </w:tc>
                  </w:tr>
                </w:tbl>
                <w:p w:rsidR="00CA53D0" w:rsidRDefault="00CA53D0" w:rsidP="00D349ED">
                  <w:pPr>
                    <w:pStyle w:val="a4"/>
                    <w:rPr>
                      <w:rtl/>
                    </w:rPr>
                  </w:pPr>
                </w:p>
              </w:txbxContent>
            </v:textbox>
            <w10:wrap type="square" anchorx="margin" anchory="margin"/>
          </v:rect>
        </w:pict>
      </w:r>
      <w:r w:rsidR="00D349ED">
        <w:br w:type="page"/>
      </w:r>
    </w:p>
    <w:p w:rsidR="00F77E08" w:rsidRDefault="00175DB7" w:rsidP="00FF5A98">
      <w:pPr>
        <w:pStyle w:val="a4"/>
        <w:jc w:val="left"/>
        <w:rPr>
          <w:rtl/>
        </w:rPr>
      </w:pPr>
      <w:r>
        <w:rPr>
          <w:noProof/>
          <w:rtl/>
        </w:rPr>
        <w:pict>
          <v:rect id="Rectangle 32" o:spid="_x0000_s1043" style="position:absolute;left:0;text-align:left;margin-left:0;margin-top:0;width:375.9pt;height:453.9pt;z-index:251908096;visibility:visible;mso-position-horizontal:center;mso-position-horizontal-relative:margin;mso-position-vertical:top;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" filled="f" stroked="f" strokeweight="1pt">
            <v:textbox style="mso-next-textbox:#Rectangle 32">
              <w:txbxContent>
                <w:p w:rsidR="00CA53D0" w:rsidRDefault="00CA53D0" w:rsidP="00DC694D">
                  <w:pPr>
                    <w:pStyle w:val="a4"/>
                    <w:rPr>
                      <w:rtl/>
                    </w:rPr>
                  </w:pPr>
                  <w:r>
                    <w:rPr>
                      <w:rtl/>
                    </w:rPr>
                    <w:t>جدول 6-  ضرايب وزن</w:t>
                  </w:r>
                  <w:r>
                    <w:rPr>
                      <w:rFonts w:hint="cs"/>
                      <w:rtl/>
                    </w:rPr>
                    <w:t>ی</w:t>
                  </w:r>
                  <w:r>
                    <w:rPr>
                      <w:rtl/>
                    </w:rPr>
                    <w:t xml:space="preserve"> مربوط به گستره حداکثر حساس</w:t>
                  </w:r>
                  <w:r>
                    <w:rPr>
                      <w:rFonts w:hint="cs"/>
                      <w:rtl/>
                    </w:rPr>
                    <w:t>یت</w:t>
                  </w:r>
                  <w:r>
                    <w:rPr>
                      <w:rtl/>
                    </w:rPr>
                    <w:t xml:space="preserve"> فرکانس</w:t>
                  </w:r>
                  <w:r>
                    <w:rPr>
                      <w:rFonts w:hint="cs"/>
                      <w:rtl/>
                    </w:rPr>
                    <w:t>ی</w:t>
                  </w:r>
                  <w:r>
                    <w:rPr>
                      <w:rtl/>
                    </w:rPr>
                    <w:t xml:space="preserve">* شتاب ارتعاش تمام بدن </w:t>
                  </w:r>
                </w:p>
                <w:p w:rsidR="00CA53D0" w:rsidRDefault="00CA53D0" w:rsidP="00F77D11">
                  <w:pPr>
                    <w:pStyle w:val="a4"/>
                    <w:rPr>
                      <w:rtl/>
                    </w:rPr>
                  </w:pPr>
                  <w:r>
                    <w:rPr>
                      <w:rFonts w:hint="cs"/>
                      <w:rtl/>
                    </w:rPr>
                    <w:t>مطابق</w:t>
                  </w:r>
                  <w:r>
                    <w:rPr>
                      <w:rtl/>
                    </w:rPr>
                    <w:t xml:space="preserve"> با منحني</w:t>
                  </w:r>
                  <w:r>
                    <w:rPr>
                      <w:rFonts w:hint="cs"/>
                      <w:rtl/>
                    </w:rPr>
                    <w:softHyphen/>
                  </w:r>
                  <w:r>
                    <w:rPr>
                      <w:rtl/>
                    </w:rPr>
                    <w:t>هاي پاسخ شکل 4 و 5 [</w:t>
                  </w:r>
                  <w:r>
                    <w:t>ISO 2631-1997(R2004</w:t>
                  </w:r>
                  <w:r>
                    <w:rPr>
                      <w:rtl/>
                    </w:rPr>
                    <w:t>)]</w:t>
                  </w:r>
                </w:p>
                <w:tbl>
                  <w:tblPr>
                    <w:tblStyle w:val="MediumShading1-Accent6"/>
                    <w:tblW w:w="5000" w:type="pct"/>
                    <w:tblLook w:val="01E0"/>
                  </w:tblPr>
                  <w:tblGrid>
                    <w:gridCol w:w="1924"/>
                    <w:gridCol w:w="2502"/>
                    <w:gridCol w:w="3035"/>
                  </w:tblGrid>
                  <w:tr w:rsidR="00CA53D0" w:rsidRPr="00174B77" w:rsidTr="003D135D">
                    <w:trPr>
                      <w:cnfStyle w:val="100000000000"/>
                    </w:trPr>
                    <w:tc>
                      <w:tcPr>
                        <w:cnfStyle w:val="001000000100"/>
                        <w:tcW w:w="5000" w:type="pct"/>
                        <w:gridSpan w:val="3"/>
                      </w:tcPr>
                      <w:p w:rsidR="00CA53D0" w:rsidRPr="00174B77" w:rsidRDefault="00CA53D0" w:rsidP="00DC694D">
                        <w:pPr>
                          <w:rPr>
                            <w:rFonts w:cs="B Zar"/>
                          </w:rPr>
                        </w:pPr>
                        <w:r w:rsidRPr="00174B77">
                          <w:rPr>
                            <w:rFonts w:cs="B Zar" w:hint="eastAsia"/>
                            <w:rtl/>
                          </w:rPr>
                          <w:t>ضرايب</w:t>
                        </w:r>
                        <w:r w:rsidRPr="00174B77">
                          <w:rPr>
                            <w:rFonts w:cs="B Zar"/>
                            <w:rtl/>
                          </w:rPr>
                          <w:t xml:space="preserve"> </w:t>
                        </w:r>
                        <w:r w:rsidRPr="00174B77">
                          <w:rPr>
                            <w:rFonts w:cs="B Zar" w:hint="eastAsia"/>
                            <w:rtl/>
                          </w:rPr>
                          <w:t>وزن</w:t>
                        </w:r>
                        <w:r w:rsidRPr="00174B77">
                          <w:rPr>
                            <w:rFonts w:cs="B Zar" w:hint="cs"/>
                            <w:rtl/>
                          </w:rPr>
                          <w:t>ی</w:t>
                        </w:r>
                        <w:r w:rsidRPr="00174B77">
                          <w:rPr>
                            <w:rFonts w:cs="B Zar"/>
                            <w:rtl/>
                          </w:rPr>
                          <w:t xml:space="preserve"> </w:t>
                        </w:r>
                      </w:p>
                    </w:tc>
                  </w:tr>
                  <w:tr w:rsidR="00CA53D0" w:rsidRPr="00174B77" w:rsidTr="003D135D">
                    <w:trPr>
                      <w:cnfStyle w:val="000000100000"/>
                    </w:trPr>
                    <w:tc>
                      <w:tcPr>
                        <w:cnfStyle w:val="001000000000"/>
                        <w:tcW w:w="1289" w:type="pct"/>
                      </w:tcPr>
                      <w:p w:rsidR="00CA53D0" w:rsidRPr="00174B77" w:rsidRDefault="00CA53D0" w:rsidP="00DC694D">
                        <w:pPr>
                          <w:rPr>
                            <w:rFonts w:cs="B Zar"/>
                            <w:rtl/>
                          </w:rPr>
                        </w:pPr>
                        <w:r w:rsidRPr="00174B77">
                          <w:rPr>
                            <w:rFonts w:cs="B Zar" w:hint="eastAsia"/>
                            <w:rtl/>
                          </w:rPr>
                          <w:t>فركانس</w:t>
                        </w:r>
                        <w:r w:rsidRPr="00174B77">
                          <w:rPr>
                            <w:rFonts w:cs="B Zar"/>
                            <w:rtl/>
                          </w:rPr>
                          <w:t xml:space="preserve"> </w:t>
                        </w:r>
                        <w:r w:rsidRPr="00174B77">
                          <w:rPr>
                            <w:rFonts w:cs="B Zar"/>
                          </w:rPr>
                          <w:t>Hz</w:t>
                        </w:r>
                        <w:r w:rsidRPr="00174B77">
                          <w:rPr>
                            <w:rFonts w:cs="B Zar"/>
                          </w:rPr>
                          <w:t></w:t>
                        </w:r>
                      </w:p>
                    </w:tc>
                    <w:tc>
                      <w:tcPr>
                        <w:cnfStyle w:val="000010000000"/>
                        <w:tcW w:w="1677" w:type="pct"/>
                      </w:tcPr>
                      <w:p w:rsidR="00CA53D0" w:rsidRPr="00174B77" w:rsidRDefault="00CA53D0" w:rsidP="00DC694D">
                        <w:pPr>
                          <w:rPr>
                            <w:rFonts w:cs="B Zar"/>
                          </w:rPr>
                        </w:pPr>
                        <w:r w:rsidRPr="00174B77">
                          <w:rPr>
                            <w:rFonts w:cs="B Zar" w:hint="eastAsia"/>
                            <w:rtl/>
                          </w:rPr>
                          <w:t>ارتعاشات</w:t>
                        </w:r>
                        <w:r w:rsidRPr="00174B77">
                          <w:rPr>
                            <w:rFonts w:cs="B Zar"/>
                            <w:rtl/>
                          </w:rPr>
                          <w:t xml:space="preserve"> </w:t>
                        </w:r>
                        <w:r w:rsidRPr="00174B77">
                          <w:rPr>
                            <w:rFonts w:cs="B Zar" w:hint="eastAsia"/>
                            <w:rtl/>
                          </w:rPr>
                          <w:t>طولي</w:t>
                        </w:r>
                        <w:r w:rsidRPr="00174B77">
                          <w:rPr>
                            <w:rFonts w:cs="B Zar"/>
                            <w:rtl/>
                          </w:rPr>
                          <w:t xml:space="preserve"> </w:t>
                        </w:r>
                        <w:r w:rsidRPr="00174B77">
                          <w:rPr>
                            <w:rFonts w:cs="B Zar"/>
                          </w:rPr>
                          <w:t>Z</w:t>
                        </w:r>
                        <w:r w:rsidRPr="00174B77">
                          <w:rPr>
                            <w:rFonts w:cs="B Zar"/>
                            <w:rtl/>
                          </w:rPr>
                          <w:t xml:space="preserve"> ( </w:t>
                        </w:r>
                        <w:r w:rsidRPr="00174B77">
                          <w:rPr>
                            <w:rFonts w:cs="B Zar" w:hint="eastAsia"/>
                            <w:rtl/>
                          </w:rPr>
                          <w:t>شکل</w:t>
                        </w:r>
                        <w:r w:rsidRPr="00174B77">
                          <w:rPr>
                            <w:rFonts w:cs="B Zar"/>
                            <w:rtl/>
                          </w:rPr>
                          <w:t xml:space="preserve"> 4)</w:t>
                        </w:r>
                      </w:p>
                    </w:tc>
                    <w:tc>
                      <w:tcPr>
                        <w:cnfStyle w:val="000100000000"/>
                        <w:tcW w:w="2034" w:type="pct"/>
                      </w:tcPr>
                      <w:p w:rsidR="00CA53D0" w:rsidRPr="00174B77" w:rsidRDefault="00CA53D0" w:rsidP="007723B3">
                        <w:pPr>
                          <w:rPr>
                            <w:rFonts w:cs="B Zar"/>
                          </w:rPr>
                        </w:pPr>
                        <w:r w:rsidRPr="00174B77">
                          <w:rPr>
                            <w:rFonts w:cs="B Zar" w:hint="eastAsia"/>
                            <w:rtl/>
                          </w:rPr>
                          <w:t>ارتعاشات</w:t>
                        </w:r>
                        <w:r w:rsidRPr="00174B77">
                          <w:rPr>
                            <w:rFonts w:cs="B Zar"/>
                            <w:rtl/>
                          </w:rPr>
                          <w:t xml:space="preserve"> </w:t>
                        </w:r>
                        <w:r w:rsidRPr="00174B77">
                          <w:rPr>
                            <w:rFonts w:cs="B Zar" w:hint="eastAsia"/>
                            <w:rtl/>
                          </w:rPr>
                          <w:t>عرضي</w:t>
                        </w:r>
                        <w:r w:rsidRPr="00174B77">
                          <w:rPr>
                            <w:rFonts w:cs="B Zar"/>
                            <w:rtl/>
                          </w:rPr>
                          <w:t xml:space="preserve"> </w:t>
                        </w:r>
                        <w:r w:rsidRPr="00174B77">
                          <w:rPr>
                            <w:rFonts w:cs="B Zar"/>
                          </w:rPr>
                          <w:t>X,Y</w:t>
                        </w:r>
                        <w:r w:rsidRPr="00174B77">
                          <w:rPr>
                            <w:rFonts w:cs="B Zar" w:hint="cs"/>
                            <w:rtl/>
                          </w:rPr>
                          <w:t xml:space="preserve"> </w:t>
                        </w:r>
                        <w:r w:rsidRPr="00174B77">
                          <w:rPr>
                            <w:rFonts w:cs="B Zar"/>
                            <w:rtl/>
                          </w:rPr>
                          <w:t>(</w:t>
                        </w:r>
                        <w:r w:rsidRPr="00174B77">
                          <w:rPr>
                            <w:rFonts w:cs="B Zar" w:hint="eastAsia"/>
                            <w:rtl/>
                          </w:rPr>
                          <w:t>شکل</w:t>
                        </w:r>
                        <w:r w:rsidRPr="00174B77">
                          <w:rPr>
                            <w:rFonts w:cs="B Zar"/>
                            <w:rtl/>
                          </w:rPr>
                          <w:t xml:space="preserve"> 5)</w:t>
                        </w:r>
                      </w:p>
                    </w:tc>
                  </w:tr>
                  <w:tr w:rsidR="00CA53D0" w:rsidRPr="00174B77" w:rsidTr="003D135D">
                    <w:trPr>
                      <w:cnfStyle w:val="000000010000"/>
                    </w:trPr>
                    <w:tc>
                      <w:tcPr>
                        <w:cnfStyle w:val="001000000000"/>
                        <w:tcW w:w="1289" w:type="pct"/>
                      </w:tcPr>
                      <w:p w:rsidR="00CA53D0" w:rsidRPr="00174B77" w:rsidRDefault="00CA53D0" w:rsidP="00DC694D">
                        <w:pPr>
                          <w:rPr>
                            <w:rFonts w:cs="B Zar"/>
                          </w:rPr>
                        </w:pPr>
                        <w:r w:rsidRPr="00174B77">
                          <w:rPr>
                            <w:rFonts w:cs="B Zar"/>
                            <w:rtl/>
                          </w:rPr>
                          <w:t>1</w:t>
                        </w:r>
                      </w:p>
                    </w:tc>
                    <w:tc>
                      <w:tcPr>
                        <w:cnfStyle w:val="000010000000"/>
                        <w:tcW w:w="1677" w:type="pct"/>
                      </w:tcPr>
                      <w:p w:rsidR="00CA53D0" w:rsidRPr="00174B77" w:rsidRDefault="00CA53D0" w:rsidP="00DC694D">
                        <w:pPr>
                          <w:rPr>
                            <w:rFonts w:cs="B Zar"/>
                          </w:rPr>
                        </w:pPr>
                        <w:r w:rsidRPr="00174B77">
                          <w:rPr>
                            <w:rFonts w:cs="B Zar"/>
                            <w:rtl/>
                          </w:rPr>
                          <w:t>50/0</w:t>
                        </w:r>
                      </w:p>
                    </w:tc>
                    <w:tc>
                      <w:tcPr>
                        <w:cnfStyle w:val="000100000000"/>
                        <w:tcW w:w="2034" w:type="pct"/>
                      </w:tcPr>
                      <w:p w:rsidR="00CA53D0" w:rsidRPr="00174B77" w:rsidRDefault="00CA53D0" w:rsidP="00DC694D">
                        <w:pPr>
                          <w:rPr>
                            <w:rFonts w:cs="B Zar"/>
                          </w:rPr>
                        </w:pPr>
                        <w:r w:rsidRPr="00174B77">
                          <w:rPr>
                            <w:rFonts w:cs="B Zar"/>
                            <w:rtl/>
                          </w:rPr>
                          <w:t>1</w:t>
                        </w:r>
                      </w:p>
                    </w:tc>
                  </w:tr>
                  <w:tr w:rsidR="00CA53D0" w:rsidRPr="00174B77" w:rsidTr="003D135D">
                    <w:trPr>
                      <w:cnfStyle w:val="000000100000"/>
                    </w:trPr>
                    <w:tc>
                      <w:tcPr>
                        <w:cnfStyle w:val="001000000000"/>
                        <w:tcW w:w="1289" w:type="pct"/>
                      </w:tcPr>
                      <w:p w:rsidR="00CA53D0" w:rsidRPr="00174B77" w:rsidRDefault="00CA53D0" w:rsidP="00DC694D">
                        <w:pPr>
                          <w:rPr>
                            <w:rFonts w:cs="B Zar"/>
                          </w:rPr>
                        </w:pPr>
                        <w:r w:rsidRPr="00174B77">
                          <w:rPr>
                            <w:rFonts w:cs="B Zar"/>
                            <w:rtl/>
                          </w:rPr>
                          <w:t>25/1</w:t>
                        </w:r>
                      </w:p>
                    </w:tc>
                    <w:tc>
                      <w:tcPr>
                        <w:cnfStyle w:val="000010000000"/>
                        <w:tcW w:w="1677" w:type="pct"/>
                      </w:tcPr>
                      <w:p w:rsidR="00CA53D0" w:rsidRPr="00174B77" w:rsidRDefault="00CA53D0" w:rsidP="00DC694D">
                        <w:pPr>
                          <w:rPr>
                            <w:rFonts w:cs="B Zar"/>
                          </w:rPr>
                        </w:pPr>
                        <w:r w:rsidRPr="00174B77">
                          <w:rPr>
                            <w:rFonts w:cs="B Zar"/>
                            <w:rtl/>
                          </w:rPr>
                          <w:t>56/0</w:t>
                        </w:r>
                      </w:p>
                    </w:tc>
                    <w:tc>
                      <w:tcPr>
                        <w:cnfStyle w:val="000100000000"/>
                        <w:tcW w:w="2034" w:type="pct"/>
                      </w:tcPr>
                      <w:p w:rsidR="00CA53D0" w:rsidRPr="00174B77" w:rsidRDefault="00CA53D0" w:rsidP="00DC694D">
                        <w:pPr>
                          <w:rPr>
                            <w:rFonts w:cs="B Zar"/>
                            <w:rtl/>
                          </w:rPr>
                        </w:pPr>
                        <w:r w:rsidRPr="00174B77">
                          <w:rPr>
                            <w:rFonts w:cs="B Zar"/>
                            <w:rtl/>
                          </w:rPr>
                          <w:t>1</w:t>
                        </w:r>
                      </w:p>
                    </w:tc>
                  </w:tr>
                  <w:tr w:rsidR="00CA53D0" w:rsidRPr="00174B77" w:rsidTr="003D135D">
                    <w:trPr>
                      <w:cnfStyle w:val="000000010000"/>
                    </w:trPr>
                    <w:tc>
                      <w:tcPr>
                        <w:cnfStyle w:val="001000000000"/>
                        <w:tcW w:w="1289" w:type="pct"/>
                      </w:tcPr>
                      <w:p w:rsidR="00CA53D0" w:rsidRPr="00174B77" w:rsidRDefault="00CA53D0" w:rsidP="00DC694D">
                        <w:pPr>
                          <w:rPr>
                            <w:rFonts w:cs="B Zar"/>
                          </w:rPr>
                        </w:pPr>
                        <w:r w:rsidRPr="00174B77">
                          <w:rPr>
                            <w:rFonts w:cs="B Zar"/>
                            <w:rtl/>
                          </w:rPr>
                          <w:t>6/1</w:t>
                        </w:r>
                      </w:p>
                    </w:tc>
                    <w:tc>
                      <w:tcPr>
                        <w:cnfStyle w:val="000010000000"/>
                        <w:tcW w:w="1677" w:type="pct"/>
                      </w:tcPr>
                      <w:p w:rsidR="00CA53D0" w:rsidRPr="00174B77" w:rsidRDefault="00CA53D0" w:rsidP="00DC694D">
                        <w:pPr>
                          <w:rPr>
                            <w:rFonts w:cs="B Zar"/>
                          </w:rPr>
                        </w:pPr>
                        <w:r w:rsidRPr="00174B77">
                          <w:rPr>
                            <w:rFonts w:cs="B Zar"/>
                            <w:rtl/>
                          </w:rPr>
                          <w:t>63/0</w:t>
                        </w:r>
                      </w:p>
                    </w:tc>
                    <w:tc>
                      <w:tcPr>
                        <w:cnfStyle w:val="000100000000"/>
                        <w:tcW w:w="2034" w:type="pct"/>
                      </w:tcPr>
                      <w:p w:rsidR="00CA53D0" w:rsidRPr="00174B77" w:rsidRDefault="00CA53D0" w:rsidP="00DC694D">
                        <w:pPr>
                          <w:rPr>
                            <w:rFonts w:cs="B Zar"/>
                          </w:rPr>
                        </w:pPr>
                        <w:r w:rsidRPr="00174B77">
                          <w:rPr>
                            <w:rFonts w:cs="B Zar"/>
                            <w:rtl/>
                          </w:rPr>
                          <w:t>1</w:t>
                        </w:r>
                      </w:p>
                    </w:tc>
                  </w:tr>
                  <w:tr w:rsidR="00CA53D0" w:rsidRPr="00174B77" w:rsidTr="003D135D">
                    <w:trPr>
                      <w:cnfStyle w:val="000000100000"/>
                    </w:trPr>
                    <w:tc>
                      <w:tcPr>
                        <w:cnfStyle w:val="001000000000"/>
                        <w:tcW w:w="1289" w:type="pct"/>
                      </w:tcPr>
                      <w:p w:rsidR="00CA53D0" w:rsidRPr="00174B77" w:rsidRDefault="00CA53D0" w:rsidP="00DC694D">
                        <w:pPr>
                          <w:rPr>
                            <w:rFonts w:cs="B Zar"/>
                          </w:rPr>
                        </w:pPr>
                        <w:r w:rsidRPr="00174B77">
                          <w:rPr>
                            <w:rFonts w:cs="B Zar"/>
                            <w:rtl/>
                          </w:rPr>
                          <w:t>2</w:t>
                        </w:r>
                      </w:p>
                    </w:tc>
                    <w:tc>
                      <w:tcPr>
                        <w:cnfStyle w:val="000010000000"/>
                        <w:tcW w:w="1677" w:type="pct"/>
                      </w:tcPr>
                      <w:p w:rsidR="00CA53D0" w:rsidRPr="00174B77" w:rsidRDefault="00CA53D0" w:rsidP="00DC694D">
                        <w:pPr>
                          <w:rPr>
                            <w:rFonts w:cs="B Zar"/>
                          </w:rPr>
                        </w:pPr>
                        <w:r w:rsidRPr="00174B77">
                          <w:rPr>
                            <w:rFonts w:cs="B Zar"/>
                            <w:rtl/>
                          </w:rPr>
                          <w:t>71/0</w:t>
                        </w:r>
                      </w:p>
                    </w:tc>
                    <w:tc>
                      <w:tcPr>
                        <w:cnfStyle w:val="000100000000"/>
                        <w:tcW w:w="2034" w:type="pct"/>
                      </w:tcPr>
                      <w:p w:rsidR="00CA53D0" w:rsidRPr="00174B77" w:rsidRDefault="00CA53D0" w:rsidP="00DC694D">
                        <w:pPr>
                          <w:rPr>
                            <w:rFonts w:cs="B Zar"/>
                          </w:rPr>
                        </w:pPr>
                        <w:r w:rsidRPr="00174B77">
                          <w:rPr>
                            <w:rFonts w:cs="B Zar"/>
                            <w:rtl/>
                          </w:rPr>
                          <w:t>1</w:t>
                        </w:r>
                      </w:p>
                    </w:tc>
                  </w:tr>
                  <w:tr w:rsidR="00CA53D0" w:rsidRPr="00174B77" w:rsidTr="003D135D">
                    <w:trPr>
                      <w:cnfStyle w:val="000000010000"/>
                    </w:trPr>
                    <w:tc>
                      <w:tcPr>
                        <w:cnfStyle w:val="001000000000"/>
                        <w:tcW w:w="1289" w:type="pct"/>
                      </w:tcPr>
                      <w:p w:rsidR="00CA53D0" w:rsidRPr="00174B77" w:rsidRDefault="00CA53D0" w:rsidP="00DC694D">
                        <w:pPr>
                          <w:rPr>
                            <w:rFonts w:cs="B Zar"/>
                          </w:rPr>
                        </w:pPr>
                        <w:r w:rsidRPr="00174B77">
                          <w:rPr>
                            <w:rFonts w:cs="B Zar"/>
                            <w:rtl/>
                          </w:rPr>
                          <w:t>5/2</w:t>
                        </w:r>
                      </w:p>
                    </w:tc>
                    <w:tc>
                      <w:tcPr>
                        <w:cnfStyle w:val="000010000000"/>
                        <w:tcW w:w="1677" w:type="pct"/>
                      </w:tcPr>
                      <w:p w:rsidR="00CA53D0" w:rsidRPr="00174B77" w:rsidRDefault="00CA53D0" w:rsidP="00DC694D">
                        <w:pPr>
                          <w:rPr>
                            <w:rFonts w:cs="B Zar"/>
                          </w:rPr>
                        </w:pPr>
                        <w:r w:rsidRPr="00174B77">
                          <w:rPr>
                            <w:rFonts w:cs="B Zar"/>
                            <w:rtl/>
                          </w:rPr>
                          <w:t>80/0</w:t>
                        </w:r>
                      </w:p>
                    </w:tc>
                    <w:tc>
                      <w:tcPr>
                        <w:cnfStyle w:val="000100000000"/>
                        <w:tcW w:w="2034" w:type="pct"/>
                      </w:tcPr>
                      <w:p w:rsidR="00CA53D0" w:rsidRPr="00174B77" w:rsidRDefault="00CA53D0" w:rsidP="00DC694D">
                        <w:pPr>
                          <w:rPr>
                            <w:rFonts w:cs="B Zar"/>
                          </w:rPr>
                        </w:pPr>
                        <w:r w:rsidRPr="00174B77">
                          <w:rPr>
                            <w:rFonts w:cs="B Zar"/>
                            <w:rtl/>
                          </w:rPr>
                          <w:t>80/0</w:t>
                        </w:r>
                      </w:p>
                    </w:tc>
                  </w:tr>
                  <w:tr w:rsidR="00CA53D0" w:rsidRPr="00174B77" w:rsidTr="003D135D">
                    <w:trPr>
                      <w:cnfStyle w:val="000000100000"/>
                    </w:trPr>
                    <w:tc>
                      <w:tcPr>
                        <w:cnfStyle w:val="001000000000"/>
                        <w:tcW w:w="1289" w:type="pct"/>
                      </w:tcPr>
                      <w:p w:rsidR="00CA53D0" w:rsidRPr="00174B77" w:rsidRDefault="00CA53D0" w:rsidP="00DC694D">
                        <w:pPr>
                          <w:rPr>
                            <w:rFonts w:cs="B Zar"/>
                          </w:rPr>
                        </w:pPr>
                        <w:r w:rsidRPr="00174B77">
                          <w:rPr>
                            <w:rFonts w:cs="B Zar"/>
                            <w:rtl/>
                          </w:rPr>
                          <w:t>15/3</w:t>
                        </w:r>
                      </w:p>
                    </w:tc>
                    <w:tc>
                      <w:tcPr>
                        <w:cnfStyle w:val="000010000000"/>
                        <w:tcW w:w="1677" w:type="pct"/>
                      </w:tcPr>
                      <w:p w:rsidR="00CA53D0" w:rsidRPr="00174B77" w:rsidRDefault="00CA53D0" w:rsidP="00DC694D">
                        <w:pPr>
                          <w:rPr>
                            <w:rFonts w:cs="B Zar"/>
                          </w:rPr>
                        </w:pPr>
                        <w:r w:rsidRPr="00174B77">
                          <w:rPr>
                            <w:rFonts w:cs="B Zar"/>
                            <w:rtl/>
                          </w:rPr>
                          <w:t>90/0</w:t>
                        </w:r>
                      </w:p>
                    </w:tc>
                    <w:tc>
                      <w:tcPr>
                        <w:cnfStyle w:val="000100000000"/>
                        <w:tcW w:w="2034" w:type="pct"/>
                      </w:tcPr>
                      <w:p w:rsidR="00CA53D0" w:rsidRPr="00174B77" w:rsidRDefault="00CA53D0" w:rsidP="00DC694D">
                        <w:pPr>
                          <w:rPr>
                            <w:rFonts w:cs="B Zar"/>
                          </w:rPr>
                        </w:pPr>
                        <w:r w:rsidRPr="00174B77">
                          <w:rPr>
                            <w:rFonts w:cs="B Zar"/>
                            <w:rtl/>
                          </w:rPr>
                          <w:t>63/0</w:t>
                        </w:r>
                      </w:p>
                    </w:tc>
                  </w:tr>
                  <w:tr w:rsidR="00CA53D0" w:rsidRPr="00174B77" w:rsidTr="003D135D">
                    <w:trPr>
                      <w:cnfStyle w:val="000000010000"/>
                    </w:trPr>
                    <w:tc>
                      <w:tcPr>
                        <w:cnfStyle w:val="001000000000"/>
                        <w:tcW w:w="1289" w:type="pct"/>
                      </w:tcPr>
                      <w:p w:rsidR="00CA53D0" w:rsidRPr="00174B77" w:rsidRDefault="00CA53D0" w:rsidP="00DC694D">
                        <w:pPr>
                          <w:rPr>
                            <w:rFonts w:cs="B Zar"/>
                          </w:rPr>
                        </w:pPr>
                        <w:r w:rsidRPr="00174B77">
                          <w:rPr>
                            <w:rFonts w:cs="B Zar"/>
                            <w:rtl/>
                          </w:rPr>
                          <w:t>4</w:t>
                        </w:r>
                      </w:p>
                    </w:tc>
                    <w:tc>
                      <w:tcPr>
                        <w:cnfStyle w:val="000010000000"/>
                        <w:tcW w:w="1677" w:type="pct"/>
                      </w:tcPr>
                      <w:p w:rsidR="00CA53D0" w:rsidRPr="00174B77" w:rsidRDefault="00CA53D0" w:rsidP="00DC694D">
                        <w:pPr>
                          <w:rPr>
                            <w:rFonts w:cs="B Zar"/>
                          </w:rPr>
                        </w:pPr>
                        <w:r w:rsidRPr="00174B77">
                          <w:rPr>
                            <w:rFonts w:cs="B Zar"/>
                            <w:rtl/>
                          </w:rPr>
                          <w:t>1</w:t>
                        </w:r>
                      </w:p>
                    </w:tc>
                    <w:tc>
                      <w:tcPr>
                        <w:cnfStyle w:val="000100000000"/>
                        <w:tcW w:w="2034" w:type="pct"/>
                      </w:tcPr>
                      <w:p w:rsidR="00CA53D0" w:rsidRPr="00174B77" w:rsidRDefault="00CA53D0" w:rsidP="00DC694D">
                        <w:pPr>
                          <w:rPr>
                            <w:rFonts w:cs="B Zar"/>
                          </w:rPr>
                        </w:pPr>
                        <w:r w:rsidRPr="00174B77">
                          <w:rPr>
                            <w:rFonts w:cs="B Zar"/>
                            <w:rtl/>
                          </w:rPr>
                          <w:t>50/0</w:t>
                        </w:r>
                      </w:p>
                    </w:tc>
                  </w:tr>
                  <w:tr w:rsidR="00CA53D0" w:rsidRPr="00174B77" w:rsidTr="003D135D">
                    <w:trPr>
                      <w:cnfStyle w:val="000000100000"/>
                    </w:trPr>
                    <w:tc>
                      <w:tcPr>
                        <w:cnfStyle w:val="001000000000"/>
                        <w:tcW w:w="1289" w:type="pct"/>
                      </w:tcPr>
                      <w:p w:rsidR="00CA53D0" w:rsidRPr="00174B77" w:rsidRDefault="00CA53D0" w:rsidP="00DC694D">
                        <w:pPr>
                          <w:rPr>
                            <w:rFonts w:cs="B Zar"/>
                          </w:rPr>
                        </w:pPr>
                        <w:r w:rsidRPr="00174B77">
                          <w:rPr>
                            <w:rFonts w:cs="B Zar"/>
                            <w:rtl/>
                          </w:rPr>
                          <w:t>5</w:t>
                        </w:r>
                      </w:p>
                    </w:tc>
                    <w:tc>
                      <w:tcPr>
                        <w:cnfStyle w:val="000010000000"/>
                        <w:tcW w:w="1677" w:type="pct"/>
                      </w:tcPr>
                      <w:p w:rsidR="00CA53D0" w:rsidRPr="00174B77" w:rsidRDefault="00CA53D0" w:rsidP="00DC694D">
                        <w:pPr>
                          <w:rPr>
                            <w:rFonts w:cs="B Zar"/>
                          </w:rPr>
                        </w:pPr>
                        <w:r w:rsidRPr="00174B77">
                          <w:rPr>
                            <w:rFonts w:cs="B Zar"/>
                            <w:rtl/>
                          </w:rPr>
                          <w:t>1</w:t>
                        </w:r>
                      </w:p>
                    </w:tc>
                    <w:tc>
                      <w:tcPr>
                        <w:cnfStyle w:val="000100000000"/>
                        <w:tcW w:w="2034" w:type="pct"/>
                      </w:tcPr>
                      <w:p w:rsidR="00CA53D0" w:rsidRPr="00174B77" w:rsidRDefault="00CA53D0" w:rsidP="00DC694D">
                        <w:pPr>
                          <w:rPr>
                            <w:rFonts w:cs="B Zar"/>
                          </w:rPr>
                        </w:pPr>
                        <w:r w:rsidRPr="00174B77">
                          <w:rPr>
                            <w:rFonts w:cs="B Zar"/>
                            <w:rtl/>
                          </w:rPr>
                          <w:t>40/0</w:t>
                        </w:r>
                      </w:p>
                    </w:tc>
                  </w:tr>
                  <w:tr w:rsidR="00CA53D0" w:rsidRPr="00174B77" w:rsidTr="003D135D">
                    <w:trPr>
                      <w:cnfStyle w:val="000000010000"/>
                    </w:trPr>
                    <w:tc>
                      <w:tcPr>
                        <w:cnfStyle w:val="001000000000"/>
                        <w:tcW w:w="1289" w:type="pct"/>
                      </w:tcPr>
                      <w:p w:rsidR="00CA53D0" w:rsidRPr="00174B77" w:rsidRDefault="00CA53D0" w:rsidP="00DC694D">
                        <w:pPr>
                          <w:rPr>
                            <w:rFonts w:cs="B Zar"/>
                          </w:rPr>
                        </w:pPr>
                        <w:r w:rsidRPr="00174B77">
                          <w:rPr>
                            <w:rFonts w:cs="B Zar"/>
                            <w:rtl/>
                          </w:rPr>
                          <w:t>6</w:t>
                        </w:r>
                      </w:p>
                    </w:tc>
                    <w:tc>
                      <w:tcPr>
                        <w:cnfStyle w:val="000010000000"/>
                        <w:tcW w:w="1677" w:type="pct"/>
                      </w:tcPr>
                      <w:p w:rsidR="00CA53D0" w:rsidRPr="00174B77" w:rsidRDefault="00CA53D0" w:rsidP="00DC694D">
                        <w:pPr>
                          <w:rPr>
                            <w:rFonts w:cs="B Zar"/>
                          </w:rPr>
                        </w:pPr>
                        <w:r w:rsidRPr="00174B77">
                          <w:rPr>
                            <w:rFonts w:cs="B Zar"/>
                            <w:rtl/>
                          </w:rPr>
                          <w:t>1</w:t>
                        </w:r>
                      </w:p>
                    </w:tc>
                    <w:tc>
                      <w:tcPr>
                        <w:cnfStyle w:val="000100000000"/>
                        <w:tcW w:w="2034" w:type="pct"/>
                      </w:tcPr>
                      <w:p w:rsidR="00CA53D0" w:rsidRPr="00174B77" w:rsidRDefault="00CA53D0" w:rsidP="00DC694D">
                        <w:pPr>
                          <w:rPr>
                            <w:rFonts w:cs="B Zar"/>
                          </w:rPr>
                        </w:pPr>
                        <w:r w:rsidRPr="00174B77">
                          <w:rPr>
                            <w:rFonts w:cs="B Zar"/>
                            <w:rtl/>
                          </w:rPr>
                          <w:t>315/0</w:t>
                        </w:r>
                      </w:p>
                    </w:tc>
                  </w:tr>
                  <w:tr w:rsidR="00CA53D0" w:rsidRPr="00174B77" w:rsidTr="003D135D">
                    <w:trPr>
                      <w:cnfStyle w:val="000000100000"/>
                    </w:trPr>
                    <w:tc>
                      <w:tcPr>
                        <w:cnfStyle w:val="001000000000"/>
                        <w:tcW w:w="1289" w:type="pct"/>
                      </w:tcPr>
                      <w:p w:rsidR="00CA53D0" w:rsidRPr="00174B77" w:rsidRDefault="00CA53D0" w:rsidP="00DC694D">
                        <w:pPr>
                          <w:rPr>
                            <w:rFonts w:cs="B Zar"/>
                          </w:rPr>
                        </w:pPr>
                        <w:r w:rsidRPr="00174B77">
                          <w:rPr>
                            <w:rFonts w:cs="B Zar"/>
                            <w:rtl/>
                          </w:rPr>
                          <w:t>0/8</w:t>
                        </w:r>
                      </w:p>
                    </w:tc>
                    <w:tc>
                      <w:tcPr>
                        <w:cnfStyle w:val="000010000000"/>
                        <w:tcW w:w="1677" w:type="pct"/>
                      </w:tcPr>
                      <w:p w:rsidR="00CA53D0" w:rsidRPr="00174B77" w:rsidRDefault="00CA53D0" w:rsidP="00DC694D">
                        <w:pPr>
                          <w:rPr>
                            <w:rFonts w:cs="B Zar"/>
                          </w:rPr>
                        </w:pPr>
                        <w:r w:rsidRPr="00174B77">
                          <w:rPr>
                            <w:rFonts w:cs="B Zar"/>
                            <w:rtl/>
                          </w:rPr>
                          <w:t>1</w:t>
                        </w:r>
                      </w:p>
                    </w:tc>
                    <w:tc>
                      <w:tcPr>
                        <w:cnfStyle w:val="000100000000"/>
                        <w:tcW w:w="2034" w:type="pct"/>
                      </w:tcPr>
                      <w:p w:rsidR="00CA53D0" w:rsidRPr="00174B77" w:rsidRDefault="00CA53D0" w:rsidP="00DC694D">
                        <w:pPr>
                          <w:rPr>
                            <w:rFonts w:cs="B Zar"/>
                          </w:rPr>
                        </w:pPr>
                        <w:r w:rsidRPr="00174B77">
                          <w:rPr>
                            <w:rFonts w:cs="B Zar"/>
                            <w:rtl/>
                          </w:rPr>
                          <w:t>25/0</w:t>
                        </w:r>
                      </w:p>
                    </w:tc>
                  </w:tr>
                  <w:tr w:rsidR="00CA53D0" w:rsidRPr="00174B77" w:rsidTr="003D135D">
                    <w:trPr>
                      <w:cnfStyle w:val="000000010000"/>
                    </w:trPr>
                    <w:tc>
                      <w:tcPr>
                        <w:cnfStyle w:val="001000000000"/>
                        <w:tcW w:w="1289" w:type="pct"/>
                      </w:tcPr>
                      <w:p w:rsidR="00CA53D0" w:rsidRPr="00174B77" w:rsidRDefault="00CA53D0" w:rsidP="00DC694D">
                        <w:pPr>
                          <w:rPr>
                            <w:rFonts w:cs="B Zar"/>
                          </w:rPr>
                        </w:pPr>
                        <w:r w:rsidRPr="00174B77">
                          <w:rPr>
                            <w:rFonts w:cs="B Zar"/>
                            <w:rtl/>
                          </w:rPr>
                          <w:t>10</w:t>
                        </w:r>
                      </w:p>
                    </w:tc>
                    <w:tc>
                      <w:tcPr>
                        <w:cnfStyle w:val="000010000000"/>
                        <w:tcW w:w="1677" w:type="pct"/>
                      </w:tcPr>
                      <w:p w:rsidR="00CA53D0" w:rsidRPr="00174B77" w:rsidRDefault="00CA53D0" w:rsidP="00DC694D">
                        <w:pPr>
                          <w:rPr>
                            <w:rFonts w:cs="B Zar"/>
                          </w:rPr>
                        </w:pPr>
                        <w:r w:rsidRPr="00174B77">
                          <w:rPr>
                            <w:rFonts w:cs="B Zar"/>
                            <w:rtl/>
                          </w:rPr>
                          <w:t>80/0</w:t>
                        </w:r>
                      </w:p>
                    </w:tc>
                    <w:tc>
                      <w:tcPr>
                        <w:cnfStyle w:val="000100000000"/>
                        <w:tcW w:w="2034" w:type="pct"/>
                      </w:tcPr>
                      <w:p w:rsidR="00CA53D0" w:rsidRPr="00174B77" w:rsidRDefault="00CA53D0" w:rsidP="00DC694D">
                        <w:pPr>
                          <w:rPr>
                            <w:rFonts w:cs="B Zar"/>
                          </w:rPr>
                        </w:pPr>
                        <w:r w:rsidRPr="00174B77">
                          <w:rPr>
                            <w:rFonts w:cs="B Zar"/>
                            <w:rtl/>
                          </w:rPr>
                          <w:t>20/0</w:t>
                        </w:r>
                      </w:p>
                    </w:tc>
                  </w:tr>
                  <w:tr w:rsidR="00CA53D0" w:rsidRPr="00174B77" w:rsidTr="003D135D">
                    <w:trPr>
                      <w:cnfStyle w:val="000000100000"/>
                    </w:trPr>
                    <w:tc>
                      <w:tcPr>
                        <w:cnfStyle w:val="001000000000"/>
                        <w:tcW w:w="1289" w:type="pct"/>
                      </w:tcPr>
                      <w:p w:rsidR="00CA53D0" w:rsidRPr="00174B77" w:rsidRDefault="00CA53D0" w:rsidP="00DC694D">
                        <w:pPr>
                          <w:rPr>
                            <w:rFonts w:cs="B Zar"/>
                          </w:rPr>
                        </w:pPr>
                        <w:r w:rsidRPr="00174B77">
                          <w:rPr>
                            <w:rFonts w:cs="B Zar"/>
                            <w:rtl/>
                          </w:rPr>
                          <w:t>5/12</w:t>
                        </w:r>
                      </w:p>
                    </w:tc>
                    <w:tc>
                      <w:tcPr>
                        <w:cnfStyle w:val="000010000000"/>
                        <w:tcW w:w="1677" w:type="pct"/>
                      </w:tcPr>
                      <w:p w:rsidR="00CA53D0" w:rsidRPr="00174B77" w:rsidRDefault="00CA53D0" w:rsidP="00DC694D">
                        <w:pPr>
                          <w:rPr>
                            <w:rFonts w:cs="B Zar"/>
                          </w:rPr>
                        </w:pPr>
                        <w:r w:rsidRPr="00174B77">
                          <w:rPr>
                            <w:rFonts w:cs="B Zar"/>
                            <w:rtl/>
                          </w:rPr>
                          <w:t>63/0</w:t>
                        </w:r>
                      </w:p>
                    </w:tc>
                    <w:tc>
                      <w:tcPr>
                        <w:cnfStyle w:val="000100000000"/>
                        <w:tcW w:w="2034" w:type="pct"/>
                      </w:tcPr>
                      <w:p w:rsidR="00CA53D0" w:rsidRPr="00174B77" w:rsidRDefault="00CA53D0" w:rsidP="00DC694D">
                        <w:pPr>
                          <w:rPr>
                            <w:rFonts w:cs="B Zar"/>
                          </w:rPr>
                        </w:pPr>
                        <w:r w:rsidRPr="00174B77">
                          <w:rPr>
                            <w:rFonts w:cs="B Zar"/>
                            <w:rtl/>
                          </w:rPr>
                          <w:t>16/0</w:t>
                        </w:r>
                      </w:p>
                    </w:tc>
                  </w:tr>
                  <w:tr w:rsidR="00CA53D0" w:rsidRPr="00174B77" w:rsidTr="003D135D">
                    <w:trPr>
                      <w:cnfStyle w:val="000000010000"/>
                    </w:trPr>
                    <w:tc>
                      <w:tcPr>
                        <w:cnfStyle w:val="001000000000"/>
                        <w:tcW w:w="1289" w:type="pct"/>
                      </w:tcPr>
                      <w:p w:rsidR="00CA53D0" w:rsidRPr="00174B77" w:rsidRDefault="00CA53D0" w:rsidP="00DC694D">
                        <w:pPr>
                          <w:rPr>
                            <w:rFonts w:cs="B Zar"/>
                          </w:rPr>
                        </w:pPr>
                        <w:r w:rsidRPr="00174B77">
                          <w:rPr>
                            <w:rFonts w:cs="B Zar"/>
                            <w:rtl/>
                          </w:rPr>
                          <w:t>16</w:t>
                        </w:r>
                      </w:p>
                    </w:tc>
                    <w:tc>
                      <w:tcPr>
                        <w:cnfStyle w:val="000010000000"/>
                        <w:tcW w:w="1677" w:type="pct"/>
                      </w:tcPr>
                      <w:p w:rsidR="00CA53D0" w:rsidRPr="00174B77" w:rsidRDefault="00CA53D0" w:rsidP="00DC694D">
                        <w:pPr>
                          <w:rPr>
                            <w:rFonts w:cs="B Zar"/>
                          </w:rPr>
                        </w:pPr>
                        <w:r w:rsidRPr="00174B77">
                          <w:rPr>
                            <w:rFonts w:cs="B Zar"/>
                            <w:rtl/>
                          </w:rPr>
                          <w:t>50/0</w:t>
                        </w:r>
                      </w:p>
                    </w:tc>
                    <w:tc>
                      <w:tcPr>
                        <w:cnfStyle w:val="000100000000"/>
                        <w:tcW w:w="2034" w:type="pct"/>
                      </w:tcPr>
                      <w:p w:rsidR="00CA53D0" w:rsidRPr="00174B77" w:rsidRDefault="00CA53D0" w:rsidP="00DC694D">
                        <w:pPr>
                          <w:rPr>
                            <w:rFonts w:cs="B Zar"/>
                          </w:rPr>
                        </w:pPr>
                        <w:r w:rsidRPr="00174B77">
                          <w:rPr>
                            <w:rFonts w:cs="B Zar"/>
                            <w:rtl/>
                          </w:rPr>
                          <w:t>125/0</w:t>
                        </w:r>
                      </w:p>
                    </w:tc>
                  </w:tr>
                  <w:tr w:rsidR="00CA53D0" w:rsidRPr="00174B77" w:rsidTr="003D135D">
                    <w:trPr>
                      <w:cnfStyle w:val="000000100000"/>
                    </w:trPr>
                    <w:tc>
                      <w:tcPr>
                        <w:cnfStyle w:val="001000000000"/>
                        <w:tcW w:w="1289" w:type="pct"/>
                      </w:tcPr>
                      <w:p w:rsidR="00CA53D0" w:rsidRPr="00174B77" w:rsidRDefault="00CA53D0" w:rsidP="00DC694D">
                        <w:pPr>
                          <w:rPr>
                            <w:rFonts w:cs="B Zar"/>
                          </w:rPr>
                        </w:pPr>
                        <w:r w:rsidRPr="00174B77">
                          <w:rPr>
                            <w:rFonts w:cs="B Zar"/>
                            <w:rtl/>
                          </w:rPr>
                          <w:t>20</w:t>
                        </w:r>
                      </w:p>
                    </w:tc>
                    <w:tc>
                      <w:tcPr>
                        <w:cnfStyle w:val="000010000000"/>
                        <w:tcW w:w="1677" w:type="pct"/>
                      </w:tcPr>
                      <w:p w:rsidR="00CA53D0" w:rsidRPr="00174B77" w:rsidRDefault="00CA53D0" w:rsidP="00DC694D">
                        <w:pPr>
                          <w:rPr>
                            <w:rFonts w:cs="B Zar"/>
                          </w:rPr>
                        </w:pPr>
                        <w:r w:rsidRPr="00174B77">
                          <w:rPr>
                            <w:rFonts w:cs="B Zar"/>
                            <w:rtl/>
                          </w:rPr>
                          <w:t>40/0</w:t>
                        </w:r>
                      </w:p>
                    </w:tc>
                    <w:tc>
                      <w:tcPr>
                        <w:cnfStyle w:val="000100000000"/>
                        <w:tcW w:w="2034" w:type="pct"/>
                      </w:tcPr>
                      <w:p w:rsidR="00CA53D0" w:rsidRPr="00174B77" w:rsidRDefault="00CA53D0" w:rsidP="00DC694D">
                        <w:pPr>
                          <w:rPr>
                            <w:rFonts w:cs="B Zar"/>
                          </w:rPr>
                        </w:pPr>
                        <w:r w:rsidRPr="00174B77">
                          <w:rPr>
                            <w:rFonts w:cs="B Zar"/>
                            <w:rtl/>
                          </w:rPr>
                          <w:t>10/0</w:t>
                        </w:r>
                      </w:p>
                    </w:tc>
                  </w:tr>
                  <w:tr w:rsidR="00CA53D0" w:rsidRPr="00174B77" w:rsidTr="003D135D">
                    <w:trPr>
                      <w:cnfStyle w:val="000000010000"/>
                    </w:trPr>
                    <w:tc>
                      <w:tcPr>
                        <w:cnfStyle w:val="001000000000"/>
                        <w:tcW w:w="1289" w:type="pct"/>
                      </w:tcPr>
                      <w:p w:rsidR="00CA53D0" w:rsidRPr="00174B77" w:rsidRDefault="00CA53D0" w:rsidP="00DC694D">
                        <w:pPr>
                          <w:rPr>
                            <w:rFonts w:cs="B Zar"/>
                          </w:rPr>
                        </w:pPr>
                        <w:r w:rsidRPr="00174B77">
                          <w:rPr>
                            <w:rFonts w:cs="B Zar"/>
                            <w:rtl/>
                          </w:rPr>
                          <w:t>0/25</w:t>
                        </w:r>
                      </w:p>
                    </w:tc>
                    <w:tc>
                      <w:tcPr>
                        <w:cnfStyle w:val="000010000000"/>
                        <w:tcW w:w="1677" w:type="pct"/>
                      </w:tcPr>
                      <w:p w:rsidR="00CA53D0" w:rsidRPr="00174B77" w:rsidRDefault="00CA53D0" w:rsidP="00DC694D">
                        <w:pPr>
                          <w:rPr>
                            <w:rFonts w:cs="B Zar"/>
                          </w:rPr>
                        </w:pPr>
                        <w:r w:rsidRPr="00174B77">
                          <w:rPr>
                            <w:rFonts w:cs="B Zar"/>
                            <w:rtl/>
                          </w:rPr>
                          <w:t>315/0</w:t>
                        </w:r>
                      </w:p>
                    </w:tc>
                    <w:tc>
                      <w:tcPr>
                        <w:cnfStyle w:val="000100000000"/>
                        <w:tcW w:w="2034" w:type="pct"/>
                      </w:tcPr>
                      <w:p w:rsidR="00CA53D0" w:rsidRPr="00174B77" w:rsidRDefault="00CA53D0" w:rsidP="00DC694D">
                        <w:pPr>
                          <w:rPr>
                            <w:rFonts w:cs="B Zar"/>
                          </w:rPr>
                        </w:pPr>
                        <w:r w:rsidRPr="00174B77">
                          <w:rPr>
                            <w:rFonts w:cs="B Zar"/>
                            <w:rtl/>
                          </w:rPr>
                          <w:t>08/0</w:t>
                        </w:r>
                      </w:p>
                    </w:tc>
                  </w:tr>
                  <w:tr w:rsidR="00CA53D0" w:rsidRPr="00174B77" w:rsidTr="003D135D">
                    <w:trPr>
                      <w:cnfStyle w:val="000000100000"/>
                    </w:trPr>
                    <w:tc>
                      <w:tcPr>
                        <w:cnfStyle w:val="001000000000"/>
                        <w:tcW w:w="1289" w:type="pct"/>
                      </w:tcPr>
                      <w:p w:rsidR="00CA53D0" w:rsidRPr="00174B77" w:rsidRDefault="00CA53D0" w:rsidP="00DC694D">
                        <w:pPr>
                          <w:rPr>
                            <w:rFonts w:cs="B Zar"/>
                          </w:rPr>
                        </w:pPr>
                        <w:r w:rsidRPr="00174B77">
                          <w:rPr>
                            <w:rFonts w:cs="B Zar"/>
                            <w:rtl/>
                          </w:rPr>
                          <w:t>5/31</w:t>
                        </w:r>
                      </w:p>
                    </w:tc>
                    <w:tc>
                      <w:tcPr>
                        <w:cnfStyle w:val="000010000000"/>
                        <w:tcW w:w="1677" w:type="pct"/>
                      </w:tcPr>
                      <w:p w:rsidR="00CA53D0" w:rsidRPr="00174B77" w:rsidRDefault="00CA53D0" w:rsidP="00DC694D">
                        <w:pPr>
                          <w:rPr>
                            <w:rFonts w:cs="B Zar"/>
                          </w:rPr>
                        </w:pPr>
                        <w:r w:rsidRPr="00174B77">
                          <w:rPr>
                            <w:rFonts w:cs="B Zar"/>
                            <w:rtl/>
                          </w:rPr>
                          <w:t>25/0</w:t>
                        </w:r>
                      </w:p>
                    </w:tc>
                    <w:tc>
                      <w:tcPr>
                        <w:cnfStyle w:val="000100000000"/>
                        <w:tcW w:w="2034" w:type="pct"/>
                      </w:tcPr>
                      <w:p w:rsidR="00CA53D0" w:rsidRPr="00174B77" w:rsidRDefault="00CA53D0" w:rsidP="00DC694D">
                        <w:pPr>
                          <w:rPr>
                            <w:rFonts w:cs="B Zar"/>
                          </w:rPr>
                        </w:pPr>
                        <w:r w:rsidRPr="00174B77">
                          <w:rPr>
                            <w:rFonts w:cs="B Zar"/>
                            <w:rtl/>
                          </w:rPr>
                          <w:t>063/0</w:t>
                        </w:r>
                      </w:p>
                    </w:tc>
                  </w:tr>
                  <w:tr w:rsidR="00CA53D0" w:rsidRPr="00174B77" w:rsidTr="003D135D">
                    <w:trPr>
                      <w:cnfStyle w:val="000000010000"/>
                    </w:trPr>
                    <w:tc>
                      <w:tcPr>
                        <w:cnfStyle w:val="001000000000"/>
                        <w:tcW w:w="1289" w:type="pct"/>
                      </w:tcPr>
                      <w:p w:rsidR="00CA53D0" w:rsidRPr="00174B77" w:rsidRDefault="00CA53D0" w:rsidP="00DC694D">
                        <w:pPr>
                          <w:rPr>
                            <w:rFonts w:cs="B Zar"/>
                          </w:rPr>
                        </w:pPr>
                        <w:r w:rsidRPr="00174B77">
                          <w:rPr>
                            <w:rFonts w:cs="B Zar"/>
                            <w:rtl/>
                          </w:rPr>
                          <w:t>40</w:t>
                        </w:r>
                      </w:p>
                    </w:tc>
                    <w:tc>
                      <w:tcPr>
                        <w:cnfStyle w:val="000010000000"/>
                        <w:tcW w:w="1677" w:type="pct"/>
                      </w:tcPr>
                      <w:p w:rsidR="00CA53D0" w:rsidRPr="00174B77" w:rsidRDefault="00CA53D0" w:rsidP="00DC694D">
                        <w:pPr>
                          <w:rPr>
                            <w:rFonts w:cs="B Zar"/>
                          </w:rPr>
                        </w:pPr>
                        <w:r w:rsidRPr="00174B77">
                          <w:rPr>
                            <w:rFonts w:cs="B Zar"/>
                            <w:rtl/>
                          </w:rPr>
                          <w:t>20/0</w:t>
                        </w:r>
                      </w:p>
                    </w:tc>
                    <w:tc>
                      <w:tcPr>
                        <w:cnfStyle w:val="000100000000"/>
                        <w:tcW w:w="2034" w:type="pct"/>
                      </w:tcPr>
                      <w:p w:rsidR="00CA53D0" w:rsidRPr="00174B77" w:rsidRDefault="00CA53D0" w:rsidP="00DC694D">
                        <w:pPr>
                          <w:rPr>
                            <w:rFonts w:cs="B Zar"/>
                          </w:rPr>
                        </w:pPr>
                        <w:r w:rsidRPr="00174B77">
                          <w:rPr>
                            <w:rFonts w:cs="B Zar"/>
                            <w:rtl/>
                          </w:rPr>
                          <w:t>05/0</w:t>
                        </w:r>
                      </w:p>
                    </w:tc>
                  </w:tr>
                  <w:tr w:rsidR="00CA53D0" w:rsidRPr="00174B77" w:rsidTr="003D135D">
                    <w:trPr>
                      <w:cnfStyle w:val="000000100000"/>
                    </w:trPr>
                    <w:tc>
                      <w:tcPr>
                        <w:cnfStyle w:val="001000000000"/>
                        <w:tcW w:w="1289" w:type="pct"/>
                      </w:tcPr>
                      <w:p w:rsidR="00CA53D0" w:rsidRPr="00174B77" w:rsidRDefault="00CA53D0" w:rsidP="00DC694D">
                        <w:pPr>
                          <w:rPr>
                            <w:rFonts w:cs="B Zar"/>
                          </w:rPr>
                        </w:pPr>
                        <w:r w:rsidRPr="00174B77">
                          <w:rPr>
                            <w:rFonts w:cs="B Zar"/>
                            <w:rtl/>
                          </w:rPr>
                          <w:t>50</w:t>
                        </w:r>
                      </w:p>
                    </w:tc>
                    <w:tc>
                      <w:tcPr>
                        <w:cnfStyle w:val="000010000000"/>
                        <w:tcW w:w="1677" w:type="pct"/>
                      </w:tcPr>
                      <w:p w:rsidR="00CA53D0" w:rsidRPr="00174B77" w:rsidRDefault="00CA53D0" w:rsidP="00DC694D">
                        <w:pPr>
                          <w:rPr>
                            <w:rFonts w:cs="B Zar"/>
                          </w:rPr>
                        </w:pPr>
                        <w:r w:rsidRPr="00174B77">
                          <w:rPr>
                            <w:rFonts w:cs="B Zar"/>
                            <w:rtl/>
                          </w:rPr>
                          <w:t>16/0</w:t>
                        </w:r>
                      </w:p>
                    </w:tc>
                    <w:tc>
                      <w:tcPr>
                        <w:cnfStyle w:val="000100000000"/>
                        <w:tcW w:w="2034" w:type="pct"/>
                      </w:tcPr>
                      <w:p w:rsidR="00CA53D0" w:rsidRPr="00174B77" w:rsidRDefault="00CA53D0" w:rsidP="00DC694D">
                        <w:pPr>
                          <w:rPr>
                            <w:rFonts w:cs="B Zar"/>
                          </w:rPr>
                        </w:pPr>
                        <w:r w:rsidRPr="00174B77">
                          <w:rPr>
                            <w:rFonts w:cs="B Zar"/>
                            <w:rtl/>
                          </w:rPr>
                          <w:t>04/0</w:t>
                        </w:r>
                      </w:p>
                    </w:tc>
                  </w:tr>
                  <w:tr w:rsidR="00CA53D0" w:rsidRPr="00174B77" w:rsidTr="003D135D">
                    <w:trPr>
                      <w:cnfStyle w:val="000000010000"/>
                    </w:trPr>
                    <w:tc>
                      <w:tcPr>
                        <w:cnfStyle w:val="001000000000"/>
                        <w:tcW w:w="1289" w:type="pct"/>
                      </w:tcPr>
                      <w:p w:rsidR="00CA53D0" w:rsidRPr="00174B77" w:rsidRDefault="00CA53D0" w:rsidP="00DC694D">
                        <w:pPr>
                          <w:rPr>
                            <w:rFonts w:cs="B Zar"/>
                          </w:rPr>
                        </w:pPr>
                        <w:r w:rsidRPr="00174B77">
                          <w:rPr>
                            <w:rFonts w:cs="B Zar"/>
                            <w:rtl/>
                          </w:rPr>
                          <w:t>63</w:t>
                        </w:r>
                      </w:p>
                    </w:tc>
                    <w:tc>
                      <w:tcPr>
                        <w:cnfStyle w:val="000010000000"/>
                        <w:tcW w:w="1677" w:type="pct"/>
                      </w:tcPr>
                      <w:p w:rsidR="00CA53D0" w:rsidRPr="00174B77" w:rsidRDefault="00CA53D0" w:rsidP="00DC694D">
                        <w:pPr>
                          <w:rPr>
                            <w:rFonts w:cs="B Zar"/>
                          </w:rPr>
                        </w:pPr>
                        <w:r w:rsidRPr="00174B77">
                          <w:rPr>
                            <w:rFonts w:cs="B Zar"/>
                            <w:rtl/>
                          </w:rPr>
                          <w:t>125/0</w:t>
                        </w:r>
                      </w:p>
                    </w:tc>
                    <w:tc>
                      <w:tcPr>
                        <w:cnfStyle w:val="000100000000"/>
                        <w:tcW w:w="2034" w:type="pct"/>
                      </w:tcPr>
                      <w:p w:rsidR="00CA53D0" w:rsidRPr="00174B77" w:rsidRDefault="00CA53D0" w:rsidP="00DC694D">
                        <w:pPr>
                          <w:rPr>
                            <w:rFonts w:cs="B Zar"/>
                          </w:rPr>
                        </w:pPr>
                        <w:r w:rsidRPr="00174B77">
                          <w:rPr>
                            <w:rFonts w:cs="B Zar"/>
                            <w:rtl/>
                          </w:rPr>
                          <w:t>0315/0</w:t>
                        </w:r>
                      </w:p>
                    </w:tc>
                  </w:tr>
                  <w:tr w:rsidR="00CA53D0" w:rsidRPr="00174B77" w:rsidTr="003D135D">
                    <w:trPr>
                      <w:cnfStyle w:val="010000000000"/>
                    </w:trPr>
                    <w:tc>
                      <w:tcPr>
                        <w:cnfStyle w:val="001000000000"/>
                        <w:tcW w:w="1289" w:type="pct"/>
                      </w:tcPr>
                      <w:p w:rsidR="00CA53D0" w:rsidRPr="00174B77" w:rsidRDefault="00CA53D0" w:rsidP="00DC694D">
                        <w:pPr>
                          <w:rPr>
                            <w:rFonts w:cs="B Zar"/>
                          </w:rPr>
                        </w:pPr>
                        <w:r w:rsidRPr="00174B77">
                          <w:rPr>
                            <w:rFonts w:cs="B Zar"/>
                            <w:rtl/>
                          </w:rPr>
                          <w:t>80</w:t>
                        </w:r>
                      </w:p>
                    </w:tc>
                    <w:tc>
                      <w:tcPr>
                        <w:cnfStyle w:val="000010000000"/>
                        <w:tcW w:w="1677" w:type="pct"/>
                      </w:tcPr>
                      <w:p w:rsidR="00CA53D0" w:rsidRPr="00174B77" w:rsidRDefault="00CA53D0" w:rsidP="00DC694D">
                        <w:pPr>
                          <w:rPr>
                            <w:rFonts w:cs="B Zar"/>
                          </w:rPr>
                        </w:pPr>
                        <w:r w:rsidRPr="00174B77">
                          <w:rPr>
                            <w:rFonts w:cs="B Zar"/>
                            <w:rtl/>
                          </w:rPr>
                          <w:t>10/0</w:t>
                        </w:r>
                      </w:p>
                    </w:tc>
                    <w:tc>
                      <w:tcPr>
                        <w:cnfStyle w:val="000100000000"/>
                        <w:tcW w:w="2034" w:type="pct"/>
                      </w:tcPr>
                      <w:p w:rsidR="00CA53D0" w:rsidRPr="00174B77" w:rsidRDefault="00CA53D0" w:rsidP="00DC694D">
                        <w:pPr>
                          <w:rPr>
                            <w:rFonts w:cs="B Zar"/>
                          </w:rPr>
                        </w:pPr>
                        <w:r w:rsidRPr="00174B77">
                          <w:rPr>
                            <w:rFonts w:cs="B Zar"/>
                            <w:rtl/>
                          </w:rPr>
                          <w:t>025/0</w:t>
                        </w:r>
                      </w:p>
                    </w:tc>
                  </w:tr>
                </w:tbl>
                <w:p w:rsidR="00CA53D0" w:rsidRDefault="00CA53D0" w:rsidP="003D135D">
                  <w:pPr>
                    <w:pStyle w:val="a4"/>
                    <w:rPr>
                      <w:rtl/>
                    </w:rPr>
                  </w:pPr>
                </w:p>
                <w:p w:rsidR="00CA53D0" w:rsidRDefault="00CA53D0" w:rsidP="003D135D">
                  <w:pPr>
                    <w:pStyle w:val="a4"/>
                    <w:rPr>
                      <w:rtl/>
                    </w:rPr>
                  </w:pPr>
                </w:p>
                <w:p w:rsidR="00CA53D0" w:rsidRDefault="00CA53D0" w:rsidP="003D135D">
                  <w:pPr>
                    <w:pStyle w:val="a4"/>
                    <w:rPr>
                      <w:rtl/>
                    </w:rPr>
                  </w:pPr>
                </w:p>
                <w:p w:rsidR="00CA53D0" w:rsidRDefault="00CA53D0" w:rsidP="003D135D">
                  <w:pPr>
                    <w:pStyle w:val="a4"/>
                    <w:rPr>
                      <w:rtl/>
                    </w:rPr>
                  </w:pPr>
                </w:p>
                <w:p w:rsidR="00CA53D0" w:rsidRDefault="00CA53D0" w:rsidP="003D135D">
                  <w:pPr>
                    <w:pStyle w:val="a4"/>
                    <w:rPr>
                      <w:rtl/>
                    </w:rPr>
                  </w:pPr>
                </w:p>
                <w:p w:rsidR="00CA53D0" w:rsidRDefault="00CA53D0" w:rsidP="003D135D">
                  <w:pPr>
                    <w:pStyle w:val="a4"/>
                    <w:rPr>
                      <w:rtl/>
                    </w:rPr>
                  </w:pPr>
                </w:p>
              </w:txbxContent>
            </v:textbox>
            <w10:wrap type="square" anchorx="margin" anchory="margin"/>
          </v:rect>
        </w:pict>
      </w:r>
    </w:p>
    <w:p w:rsidR="00FF5A98" w:rsidRPr="00C23F00" w:rsidRDefault="00FF5A98" w:rsidP="00FF5A98">
      <w:pPr>
        <w:pStyle w:val="a6"/>
        <w:rPr>
          <w:rtl/>
        </w:rPr>
      </w:pPr>
      <w:r w:rsidRPr="00C23F00">
        <w:t>*</w:t>
      </w:r>
      <w:r w:rsidRPr="00C23F00">
        <w:rPr>
          <w:rtl/>
        </w:rPr>
        <w:t xml:space="preserve"> 4 تا 8 هرتز در مواردي که  </w:t>
      </w:r>
      <w:r w:rsidRPr="00C23F00">
        <w:t xml:space="preserve"> a</w:t>
      </w:r>
      <w:r w:rsidRPr="00C23F00">
        <w:rPr>
          <w:vertAlign w:val="subscript"/>
        </w:rPr>
        <w:t>z</w:t>
      </w:r>
      <w:r w:rsidRPr="00C23F00">
        <w:rPr>
          <w:rFonts w:cs="Times New Roman" w:hint="cs"/>
          <w:rtl/>
        </w:rPr>
        <w:t>±</w:t>
      </w:r>
      <w:r w:rsidRPr="00C23F00">
        <w:rPr>
          <w:rtl/>
        </w:rPr>
        <w:t xml:space="preserve"> تشديد ارتعاش وجود دارد.</w:t>
      </w:r>
    </w:p>
    <w:p w:rsidR="00FF5A98" w:rsidRDefault="00FF5A98" w:rsidP="00FF5A98">
      <w:pPr>
        <w:pStyle w:val="a6"/>
        <w:rPr>
          <w:rtl/>
          <w:lang w:bidi="fa-IR"/>
        </w:rPr>
      </w:pPr>
      <w:r w:rsidRPr="00C23F00">
        <w:rPr>
          <w:rtl/>
        </w:rPr>
        <w:t xml:space="preserve">   1 تا 2 هرتز در موردي که </w:t>
      </w:r>
      <w:r w:rsidRPr="00C23F00">
        <w:t>a</w:t>
      </w:r>
      <w:r w:rsidRPr="00C23F00">
        <w:rPr>
          <w:sz w:val="14"/>
          <w:szCs w:val="14"/>
        </w:rPr>
        <w:t>y</w:t>
      </w:r>
      <w:r w:rsidRPr="00C23F00">
        <w:rPr>
          <w:rtl/>
        </w:rPr>
        <w:t xml:space="preserve"> يا </w:t>
      </w:r>
      <w:r w:rsidRPr="00C23F00">
        <w:t>a</w:t>
      </w:r>
      <w:r w:rsidRPr="00C23F00">
        <w:rPr>
          <w:vertAlign w:val="subscript"/>
        </w:rPr>
        <w:t>x</w:t>
      </w:r>
      <w:r w:rsidRPr="00C23F00">
        <w:rPr>
          <w:rFonts w:cs="Times New Roman" w:hint="cs"/>
          <w:rtl/>
        </w:rPr>
        <w:t>±</w:t>
      </w:r>
      <w:r w:rsidRPr="00C23F00">
        <w:rPr>
          <w:rtl/>
        </w:rPr>
        <w:t xml:space="preserve"> تشديد ارتعاش وجود دارد.</w:t>
      </w:r>
    </w:p>
    <w:p w:rsidR="00955019" w:rsidRDefault="00955019">
      <w:pPr>
        <w:bidi w:val="0"/>
        <w:ind w:left="454"/>
      </w:pPr>
    </w:p>
    <w:p w:rsidR="00955019" w:rsidRDefault="00955019">
      <w:pPr>
        <w:bidi w:val="0"/>
        <w:ind w:left="454"/>
      </w:pPr>
      <w:r>
        <w:br w:type="page"/>
      </w:r>
    </w:p>
    <w:p w:rsidR="00955019" w:rsidRDefault="00955019" w:rsidP="00955019">
      <w:pPr>
        <w:bidi w:val="0"/>
        <w:ind w:left="454"/>
        <w:jc w:val="center"/>
      </w:pPr>
    </w:p>
    <w:p w:rsidR="007377C8" w:rsidRDefault="007377C8" w:rsidP="007377C8">
      <w:pPr>
        <w:bidi w:val="0"/>
        <w:ind w:left="454"/>
        <w:jc w:val="center"/>
      </w:pPr>
    </w:p>
    <w:p w:rsidR="007377C8" w:rsidRPr="00955019" w:rsidRDefault="007377C8" w:rsidP="007377C8">
      <w:pPr>
        <w:spacing w:line="288" w:lineRule="auto"/>
        <w:jc w:val="center"/>
        <w:rPr>
          <w:rFonts w:cs="B Zar"/>
          <w:color w:val="1F497D" w:themeColor="text2"/>
          <w:sz w:val="24"/>
          <w:szCs w:val="24"/>
          <w:rtl/>
        </w:rPr>
      </w:pPr>
      <w:r w:rsidRPr="00955019">
        <w:rPr>
          <w:rFonts w:cs="B Zar"/>
          <w:color w:val="1F497D" w:themeColor="text2"/>
          <w:sz w:val="24"/>
          <w:szCs w:val="24"/>
          <w:rtl/>
        </w:rPr>
        <w:t>شکل 4: حدود مجاز شتاب محور طولی (</w:t>
      </w:r>
      <w:r w:rsidRPr="00955019">
        <w:rPr>
          <w:rFonts w:cs="B Zar"/>
          <w:color w:val="1F497D" w:themeColor="text2"/>
          <w:sz w:val="24"/>
          <w:szCs w:val="24"/>
        </w:rPr>
        <w:t>a</w:t>
      </w:r>
      <w:r w:rsidRPr="00955019">
        <w:rPr>
          <w:rFonts w:cs="B Zar"/>
          <w:color w:val="1F497D" w:themeColor="text2"/>
          <w:sz w:val="24"/>
          <w:szCs w:val="24"/>
          <w:vertAlign w:val="subscript"/>
        </w:rPr>
        <w:t>z</w:t>
      </w:r>
      <w:r w:rsidRPr="00955019">
        <w:rPr>
          <w:rFonts w:cs="B Zar"/>
          <w:color w:val="1F497D" w:themeColor="text2"/>
          <w:sz w:val="24"/>
          <w:szCs w:val="24"/>
          <w:rtl/>
        </w:rPr>
        <w:t xml:space="preserve">) </w:t>
      </w:r>
    </w:p>
    <w:p w:rsidR="007377C8" w:rsidRPr="00955019" w:rsidRDefault="007377C8" w:rsidP="007377C8">
      <w:pPr>
        <w:spacing w:line="288" w:lineRule="auto"/>
        <w:jc w:val="center"/>
        <w:rPr>
          <w:rFonts w:cs="B Zar"/>
          <w:color w:val="1F497D" w:themeColor="text2"/>
          <w:sz w:val="24"/>
          <w:szCs w:val="24"/>
          <w:rtl/>
        </w:rPr>
      </w:pPr>
      <w:r w:rsidRPr="00955019">
        <w:rPr>
          <w:rFonts w:cs="B Zar"/>
          <w:color w:val="1F497D" w:themeColor="text2"/>
          <w:sz w:val="24"/>
          <w:szCs w:val="24"/>
          <w:rtl/>
        </w:rPr>
        <w:t>بر حسب فرکانس و زمان مواجهه</w:t>
      </w:r>
      <w:r w:rsidRPr="00955019">
        <w:rPr>
          <w:rFonts w:cs="B Zar" w:hint="cs"/>
          <w:color w:val="1F497D" w:themeColor="text2"/>
          <w:sz w:val="24"/>
          <w:szCs w:val="24"/>
          <w:rtl/>
        </w:rPr>
        <w:t xml:space="preserve"> </w:t>
      </w:r>
      <w:r w:rsidRPr="00955019">
        <w:rPr>
          <w:rFonts w:cs="B Zar"/>
          <w:color w:val="1F497D" w:themeColor="text2"/>
          <w:sz w:val="24"/>
          <w:szCs w:val="24"/>
        </w:rPr>
        <w:t>[ISO 2631-1997(R2004)]</w:t>
      </w:r>
      <w:r w:rsidRPr="00955019">
        <w:rPr>
          <w:rFonts w:cs="B Zar" w:hint="cs"/>
          <w:color w:val="1F497D" w:themeColor="text2"/>
          <w:sz w:val="24"/>
          <w:szCs w:val="24"/>
          <w:rtl/>
        </w:rPr>
        <w:t xml:space="preserve"> </w:t>
      </w:r>
    </w:p>
    <w:p w:rsidR="00955019" w:rsidRDefault="00175DB7" w:rsidP="00955019">
      <w:pPr>
        <w:spacing w:line="288" w:lineRule="auto"/>
        <w:jc w:val="center"/>
        <w:rPr>
          <w:rFonts w:cs="B Nazanin"/>
          <w:color w:val="000000"/>
          <w:sz w:val="26"/>
          <w:szCs w:val="26"/>
          <w:rtl/>
        </w:rPr>
      </w:pPr>
      <w:r w:rsidRPr="00175DB7">
        <w:rPr>
          <w:rFonts w:cs="Times New Roman"/>
          <w:noProof/>
          <w:sz w:val="24"/>
          <w:szCs w:val="24"/>
          <w:rtl/>
        </w:rPr>
        <w:pict>
          <v:shapetype id="_x0000_t202" coordsize="21600,21600" o:spt="202" path="m,l,21600r21600,l21600,xe">
            <v:stroke joinstyle="miter"/>
            <v:path gradientshapeok="t" o:connecttype="rect"/>
          </v:shapetype>
          <v:shape id="_x0000_s1110" type="#_x0000_t202" style="position:absolute;left:0;text-align:left;margin-left:-29.35pt;margin-top:125.35pt;width:30.55pt;height:126.1pt;z-index:251941888" o:allowoverlap="f" filled="f" stroked="f">
            <v:textbox style="layout-flow:vertical;mso-layout-flow-alt:bottom-to-top;mso-next-textbox:#_x0000_s1110">
              <w:txbxContent>
                <w:p w:rsidR="00CA53D0" w:rsidRPr="007E7353" w:rsidRDefault="00CA53D0" w:rsidP="00955019">
                  <w:pPr>
                    <w:jc w:val="right"/>
                  </w:pPr>
                  <w:r w:rsidRPr="007E7353">
                    <w:rPr>
                      <w:rFonts w:cs="B Nazanin"/>
                      <w:rtl/>
                    </w:rPr>
                    <w:t xml:space="preserve">شتاب موثر </w:t>
                  </w:r>
                  <w:r w:rsidRPr="007E7353">
                    <w:t>a</w:t>
                  </w:r>
                  <w:r w:rsidRPr="007E7353">
                    <w:rPr>
                      <w:vertAlign w:val="subscript"/>
                    </w:rPr>
                    <w:t>z</w:t>
                  </w:r>
                  <w:r w:rsidRPr="007E7353">
                    <w:rPr>
                      <w:rtl/>
                    </w:rPr>
                    <w:t xml:space="preserve"> (</w:t>
                  </w:r>
                  <w:r w:rsidRPr="007E7353">
                    <w:t>r.m.s</w:t>
                  </w:r>
                  <w:r w:rsidRPr="007E7353">
                    <w:rPr>
                      <w:rtl/>
                    </w:rPr>
                    <w:t>)</w:t>
                  </w:r>
                  <w:r w:rsidRPr="007E7353">
                    <w:t>,</w:t>
                  </w:r>
                  <w:r w:rsidRPr="007E7353">
                    <w:rPr>
                      <w:rtl/>
                    </w:rPr>
                    <w:t xml:space="preserve"> </w:t>
                  </w:r>
                  <w:r w:rsidRPr="007E7353">
                    <w:t>m/s</w:t>
                  </w:r>
                  <w:r w:rsidRPr="007E7353">
                    <w:rPr>
                      <w:vertAlign w:val="superscript"/>
                    </w:rPr>
                    <w:t>2</w:t>
                  </w:r>
                </w:p>
              </w:txbxContent>
            </v:textbox>
          </v:shape>
        </w:pict>
      </w:r>
      <w:r w:rsidRPr="00175DB7">
        <w:rPr>
          <w:rFonts w:cs="Times New Roman"/>
          <w:noProof/>
          <w:sz w:val="24"/>
          <w:szCs w:val="24"/>
          <w:rtl/>
        </w:rPr>
        <w:pict>
          <v:shape id="_x0000_s1109" type="#_x0000_t202" style="position:absolute;left:0;text-align:left;margin-left:84.15pt;margin-top:388.75pt;width:213pt;height:26.5pt;z-index:251940864" o:allowoverlap="f" filled="f" stroked="f">
            <v:textbox style="mso-next-textbox:#_x0000_s1109">
              <w:txbxContent>
                <w:p w:rsidR="00CA53D0" w:rsidRPr="00955019" w:rsidRDefault="00CA53D0" w:rsidP="00F77D11">
                  <w:pPr>
                    <w:jc w:val="center"/>
                    <w:rPr>
                      <w:rFonts w:cs="B Zar"/>
                    </w:rPr>
                  </w:pPr>
                  <w:r w:rsidRPr="00955019">
                    <w:rPr>
                      <w:rFonts w:cs="B Zar"/>
                      <w:rtl/>
                    </w:rPr>
                    <w:t>فرکانس یا فرکانس مرکزی یک سوم اکتاوباند (هرتز)</w:t>
                  </w:r>
                </w:p>
              </w:txbxContent>
            </v:textbox>
          </v:shape>
        </w:pict>
      </w:r>
      <w:r w:rsidR="00955019">
        <w:rPr>
          <w:rFonts w:cs="B Nazanin"/>
          <w:noProof/>
          <w:color w:val="000000"/>
          <w:sz w:val="26"/>
          <w:szCs w:val="26"/>
          <w:lang w:bidi="ar-SA"/>
        </w:rPr>
        <w:drawing>
          <wp:inline distT="0" distB="0" distL="0" distR="0">
            <wp:extent cx="4616560" cy="4953662"/>
            <wp:effectExtent l="19050" t="0" r="0" b="0"/>
            <wp:docPr id="339" name="Picture 17" descr="curve 4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rve 4Az"/>
                    <pic:cNvPicPr>
                      <a:picLocks noChangeAspect="1" noChangeArrowheads="1"/>
                    </pic:cNvPicPr>
                  </pic:nvPicPr>
                  <pic:blipFill>
                    <a:blip r:embed="rId78" cstate="print"/>
                    <a:srcRect/>
                    <a:stretch>
                      <a:fillRect/>
                    </a:stretch>
                  </pic:blipFill>
                  <pic:spPr bwMode="auto">
                    <a:xfrm>
                      <a:off x="0" y="0"/>
                      <a:ext cx="4620323" cy="4957700"/>
                    </a:xfrm>
                    <a:prstGeom prst="rect">
                      <a:avLst/>
                    </a:prstGeom>
                    <a:noFill/>
                    <a:ln w="9525">
                      <a:noFill/>
                      <a:miter lim="800000"/>
                      <a:headEnd/>
                      <a:tailEnd/>
                    </a:ln>
                  </pic:spPr>
                </pic:pic>
              </a:graphicData>
            </a:graphic>
          </wp:inline>
        </w:drawing>
      </w:r>
    </w:p>
    <w:p w:rsidR="00955019" w:rsidRDefault="00955019" w:rsidP="007377C8">
      <w:pPr>
        <w:spacing w:line="288" w:lineRule="auto"/>
        <w:rPr>
          <w:rFonts w:cs="B Zar"/>
          <w:color w:val="1F497D" w:themeColor="text2"/>
          <w:sz w:val="24"/>
          <w:szCs w:val="24"/>
          <w:rtl/>
        </w:rPr>
      </w:pPr>
    </w:p>
    <w:p w:rsidR="00B04408" w:rsidRDefault="00B04408" w:rsidP="007377C8">
      <w:pPr>
        <w:spacing w:line="288" w:lineRule="auto"/>
        <w:rPr>
          <w:rFonts w:cs="B Zar"/>
          <w:color w:val="1F497D" w:themeColor="text2"/>
          <w:sz w:val="24"/>
          <w:szCs w:val="24"/>
          <w:rtl/>
        </w:rPr>
      </w:pPr>
    </w:p>
    <w:p w:rsidR="00B04408" w:rsidRDefault="00B04408" w:rsidP="007377C8">
      <w:pPr>
        <w:spacing w:line="288" w:lineRule="auto"/>
        <w:rPr>
          <w:rFonts w:cs="B Zar"/>
          <w:color w:val="1F497D" w:themeColor="text2"/>
          <w:sz w:val="24"/>
          <w:szCs w:val="24"/>
          <w:rtl/>
        </w:rPr>
      </w:pPr>
    </w:p>
    <w:p w:rsidR="00B04408" w:rsidRDefault="00B04408" w:rsidP="007377C8">
      <w:pPr>
        <w:spacing w:line="288" w:lineRule="auto"/>
        <w:rPr>
          <w:rFonts w:cs="B Zar"/>
          <w:color w:val="1F497D" w:themeColor="text2"/>
          <w:sz w:val="24"/>
          <w:szCs w:val="24"/>
          <w:rtl/>
        </w:rPr>
      </w:pPr>
    </w:p>
    <w:p w:rsidR="00B04408" w:rsidRDefault="00B04408" w:rsidP="007377C8">
      <w:pPr>
        <w:spacing w:line="288" w:lineRule="auto"/>
        <w:rPr>
          <w:rFonts w:cs="B Zar"/>
          <w:color w:val="1F497D" w:themeColor="text2"/>
          <w:sz w:val="24"/>
          <w:szCs w:val="24"/>
          <w:rtl/>
        </w:rPr>
      </w:pPr>
    </w:p>
    <w:p w:rsidR="00B04408" w:rsidRPr="00955019" w:rsidRDefault="00B04408" w:rsidP="00B04408">
      <w:pPr>
        <w:spacing w:line="288" w:lineRule="auto"/>
        <w:jc w:val="center"/>
        <w:rPr>
          <w:rFonts w:cs="B Zar"/>
          <w:color w:val="1F497D" w:themeColor="text2"/>
          <w:sz w:val="24"/>
          <w:szCs w:val="24"/>
          <w:rtl/>
        </w:rPr>
      </w:pPr>
      <w:r w:rsidRPr="00955019">
        <w:rPr>
          <w:rFonts w:cs="B Zar"/>
          <w:color w:val="1F497D" w:themeColor="text2"/>
          <w:sz w:val="24"/>
          <w:szCs w:val="24"/>
          <w:rtl/>
        </w:rPr>
        <w:t>شکل 5: حدود مجاز شتاب محورهای عرضی (</w:t>
      </w:r>
      <w:r w:rsidRPr="00955019">
        <w:rPr>
          <w:rFonts w:cs="B Zar"/>
          <w:color w:val="1F497D" w:themeColor="text2"/>
          <w:sz w:val="24"/>
          <w:szCs w:val="24"/>
        </w:rPr>
        <w:t>a</w:t>
      </w:r>
      <w:r w:rsidRPr="00955019">
        <w:rPr>
          <w:rFonts w:cs="B Zar"/>
          <w:color w:val="1F497D" w:themeColor="text2"/>
          <w:sz w:val="24"/>
          <w:szCs w:val="24"/>
          <w:vertAlign w:val="subscript"/>
        </w:rPr>
        <w:t>x</w:t>
      </w:r>
      <w:r w:rsidRPr="00955019">
        <w:rPr>
          <w:rFonts w:cs="B Zar"/>
          <w:color w:val="1F497D" w:themeColor="text2"/>
          <w:sz w:val="24"/>
          <w:szCs w:val="24"/>
          <w:vertAlign w:val="subscript"/>
          <w:rtl/>
        </w:rPr>
        <w:t xml:space="preserve"> </w:t>
      </w:r>
      <w:r w:rsidRPr="00955019">
        <w:rPr>
          <w:rFonts w:cs="B Zar"/>
          <w:color w:val="1F497D" w:themeColor="text2"/>
          <w:sz w:val="24"/>
          <w:szCs w:val="24"/>
          <w:rtl/>
        </w:rPr>
        <w:t xml:space="preserve">، </w:t>
      </w:r>
      <w:r w:rsidRPr="00955019">
        <w:rPr>
          <w:rFonts w:cs="B Zar"/>
          <w:color w:val="1F497D" w:themeColor="text2"/>
          <w:sz w:val="24"/>
          <w:szCs w:val="24"/>
        </w:rPr>
        <w:t>a</w:t>
      </w:r>
      <w:r w:rsidRPr="00955019">
        <w:rPr>
          <w:rFonts w:cs="B Zar"/>
          <w:color w:val="1F497D" w:themeColor="text2"/>
          <w:sz w:val="24"/>
          <w:szCs w:val="24"/>
          <w:vertAlign w:val="subscript"/>
        </w:rPr>
        <w:t>y</w:t>
      </w:r>
      <w:r w:rsidRPr="00955019">
        <w:rPr>
          <w:rFonts w:cs="B Zar"/>
          <w:color w:val="1F497D" w:themeColor="text2"/>
          <w:sz w:val="24"/>
          <w:szCs w:val="24"/>
          <w:rtl/>
        </w:rPr>
        <w:t xml:space="preserve">) </w:t>
      </w:r>
    </w:p>
    <w:p w:rsidR="00B04408" w:rsidRPr="00955019" w:rsidRDefault="00B04408" w:rsidP="00B04408">
      <w:pPr>
        <w:spacing w:line="288" w:lineRule="auto"/>
        <w:jc w:val="center"/>
        <w:rPr>
          <w:rFonts w:cs="B Zar"/>
          <w:color w:val="1F497D" w:themeColor="text2"/>
          <w:sz w:val="24"/>
          <w:szCs w:val="24"/>
          <w:rtl/>
        </w:rPr>
      </w:pPr>
      <w:r w:rsidRPr="00955019">
        <w:rPr>
          <w:rFonts w:cs="B Zar"/>
          <w:color w:val="1F497D" w:themeColor="text2"/>
          <w:sz w:val="24"/>
          <w:szCs w:val="24"/>
          <w:rtl/>
        </w:rPr>
        <w:t>بر حسب فرکانس و زمان مواجهه</w:t>
      </w:r>
      <w:r w:rsidRPr="00955019">
        <w:rPr>
          <w:rFonts w:cs="B Zar" w:hint="cs"/>
          <w:color w:val="1F497D" w:themeColor="text2"/>
          <w:sz w:val="24"/>
          <w:szCs w:val="24"/>
          <w:rtl/>
        </w:rPr>
        <w:t xml:space="preserve"> </w:t>
      </w:r>
      <w:r w:rsidRPr="00955019">
        <w:rPr>
          <w:rFonts w:cs="B Zar"/>
          <w:color w:val="1F497D" w:themeColor="text2"/>
          <w:sz w:val="24"/>
          <w:szCs w:val="24"/>
        </w:rPr>
        <w:t>[ISO 2631-1997(R2004)]</w:t>
      </w:r>
    </w:p>
    <w:p w:rsidR="00955019" w:rsidRPr="005B242F" w:rsidRDefault="00175DB7" w:rsidP="00955019">
      <w:pPr>
        <w:spacing w:line="288" w:lineRule="auto"/>
        <w:jc w:val="center"/>
        <w:rPr>
          <w:rFonts w:cs="B Nazanin"/>
          <w:sz w:val="26"/>
          <w:szCs w:val="26"/>
        </w:rPr>
      </w:pPr>
      <w:r w:rsidRPr="00175DB7">
        <w:rPr>
          <w:rFonts w:cs="Times New Roman"/>
          <w:noProof/>
          <w:sz w:val="24"/>
          <w:szCs w:val="24"/>
        </w:rPr>
        <w:pict>
          <v:shape id="_x0000_s1112" type="#_x0000_t202" style="position:absolute;left:0;text-align:left;margin-left:-43.05pt;margin-top:76.9pt;width:28.25pt;height:138.85pt;z-index:251943936" o:allowoverlap="f" filled="f" stroked="f">
            <v:textbox style="layout-flow:vertical;mso-layout-flow-alt:bottom-to-top;mso-next-textbox:#_x0000_s1112">
              <w:txbxContent>
                <w:p w:rsidR="00CA53D0" w:rsidRPr="007E7353" w:rsidRDefault="00CA53D0" w:rsidP="00955019">
                  <w:pPr>
                    <w:jc w:val="right"/>
                  </w:pPr>
                  <w:r w:rsidRPr="007E7353">
                    <w:rPr>
                      <w:rFonts w:cs="B Nazanin"/>
                      <w:rtl/>
                    </w:rPr>
                    <w:t xml:space="preserve">شتاب موثر </w:t>
                  </w:r>
                  <w:r w:rsidRPr="007E7353">
                    <w:t>a</w:t>
                  </w:r>
                  <w:r>
                    <w:rPr>
                      <w:vertAlign w:val="subscript"/>
                    </w:rPr>
                    <w:t>x</w:t>
                  </w:r>
                  <w:r>
                    <w:rPr>
                      <w:vertAlign w:val="subscript"/>
                      <w:rtl/>
                    </w:rPr>
                    <w:t xml:space="preserve"> </w:t>
                  </w:r>
                  <w:r>
                    <w:rPr>
                      <w:rFonts w:cs="Tahoma"/>
                      <w:rtl/>
                    </w:rPr>
                    <w:t>،</w:t>
                  </w:r>
                  <w:r>
                    <w:t>a</w:t>
                  </w:r>
                  <w:r>
                    <w:rPr>
                      <w:vertAlign w:val="subscript"/>
                    </w:rPr>
                    <w:t>y</w:t>
                  </w:r>
                  <w:r w:rsidRPr="007E7353">
                    <w:rPr>
                      <w:rtl/>
                    </w:rPr>
                    <w:t xml:space="preserve"> (</w:t>
                  </w:r>
                  <w:r w:rsidRPr="007E7353">
                    <w:t>r.m.s</w:t>
                  </w:r>
                  <w:r w:rsidRPr="007E7353">
                    <w:rPr>
                      <w:rtl/>
                    </w:rPr>
                    <w:t>)</w:t>
                  </w:r>
                  <w:r w:rsidRPr="007E7353">
                    <w:t>,</w:t>
                  </w:r>
                  <w:r w:rsidRPr="007E7353">
                    <w:rPr>
                      <w:rtl/>
                    </w:rPr>
                    <w:t xml:space="preserve"> </w:t>
                  </w:r>
                  <w:r w:rsidRPr="007E7353">
                    <w:t>m/s</w:t>
                  </w:r>
                  <w:r w:rsidRPr="007E7353">
                    <w:rPr>
                      <w:vertAlign w:val="superscript"/>
                    </w:rPr>
                    <w:t>2</w:t>
                  </w:r>
                </w:p>
                <w:p w:rsidR="00CA53D0" w:rsidRDefault="00CA53D0" w:rsidP="00955019"/>
              </w:txbxContent>
            </v:textbox>
          </v:shape>
        </w:pict>
      </w:r>
      <w:r w:rsidR="00955019">
        <w:rPr>
          <w:rFonts w:cs="B Nazanin"/>
          <w:noProof/>
          <w:sz w:val="26"/>
          <w:szCs w:val="26"/>
          <w:lang w:bidi="ar-SA"/>
        </w:rPr>
        <w:drawing>
          <wp:inline distT="0" distB="0" distL="0" distR="0">
            <wp:extent cx="4815377" cy="4317558"/>
            <wp:effectExtent l="19050" t="0" r="4273" b="0"/>
            <wp:docPr id="340" name="Picture 18" descr="curve 4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rve 4Ax,y"/>
                    <pic:cNvPicPr>
                      <a:picLocks noChangeAspect="1" noChangeArrowheads="1"/>
                    </pic:cNvPicPr>
                  </pic:nvPicPr>
                  <pic:blipFill>
                    <a:blip r:embed="rId79" cstate="print"/>
                    <a:srcRect/>
                    <a:stretch>
                      <a:fillRect/>
                    </a:stretch>
                  </pic:blipFill>
                  <pic:spPr bwMode="auto">
                    <a:xfrm>
                      <a:off x="0" y="0"/>
                      <a:ext cx="4814138" cy="4316447"/>
                    </a:xfrm>
                    <a:prstGeom prst="rect">
                      <a:avLst/>
                    </a:prstGeom>
                    <a:noFill/>
                    <a:ln w="9525">
                      <a:noFill/>
                      <a:miter lim="800000"/>
                      <a:headEnd/>
                      <a:tailEnd/>
                    </a:ln>
                  </pic:spPr>
                </pic:pic>
              </a:graphicData>
            </a:graphic>
          </wp:inline>
        </w:drawing>
      </w:r>
    </w:p>
    <w:p w:rsidR="00955019" w:rsidRPr="005B242F" w:rsidRDefault="00175DB7" w:rsidP="00955019">
      <w:pPr>
        <w:spacing w:line="288" w:lineRule="auto"/>
        <w:jc w:val="center"/>
        <w:rPr>
          <w:rFonts w:cs="B Nazanin"/>
          <w:sz w:val="26"/>
          <w:szCs w:val="26"/>
          <w:rtl/>
        </w:rPr>
      </w:pPr>
      <w:r w:rsidRPr="00175DB7">
        <w:rPr>
          <w:rFonts w:cs="Times New Roman"/>
          <w:noProof/>
          <w:sz w:val="24"/>
          <w:szCs w:val="24"/>
          <w:rtl/>
        </w:rPr>
        <w:pict>
          <v:shape id="_x0000_s1111" type="#_x0000_t202" style="position:absolute;left:0;text-align:left;margin-left:76.65pt;margin-top:1.75pt;width:197.55pt;height:23.05pt;z-index:251942912" o:allowoverlap="f" filled="f" stroked="f">
            <v:textbox style="mso-next-textbox:#_x0000_s1111">
              <w:txbxContent>
                <w:p w:rsidR="00CA53D0" w:rsidRPr="00955019" w:rsidRDefault="00CA53D0" w:rsidP="00F77D11">
                  <w:pPr>
                    <w:jc w:val="center"/>
                    <w:rPr>
                      <w:rFonts w:cs="B Zar"/>
                    </w:rPr>
                  </w:pPr>
                  <w:r w:rsidRPr="00955019">
                    <w:rPr>
                      <w:rFonts w:cs="B Zar"/>
                      <w:rtl/>
                    </w:rPr>
                    <w:t>فرکانس یا فرکانس مرکزی یک سوم اکتاوباند (هرتز)</w:t>
                  </w:r>
                </w:p>
                <w:p w:rsidR="00CA53D0" w:rsidRDefault="00CA53D0" w:rsidP="00955019">
                  <w:pPr>
                    <w:jc w:val="center"/>
                  </w:pPr>
                </w:p>
              </w:txbxContent>
            </v:textbox>
          </v:shape>
        </w:pict>
      </w:r>
    </w:p>
    <w:p w:rsidR="00955019" w:rsidRPr="00955019" w:rsidRDefault="00955019" w:rsidP="00B04408">
      <w:pPr>
        <w:spacing w:line="288" w:lineRule="auto"/>
        <w:rPr>
          <w:rFonts w:cs="B Zar"/>
          <w:color w:val="1F497D" w:themeColor="text2"/>
          <w:sz w:val="24"/>
          <w:szCs w:val="24"/>
          <w:rtl/>
        </w:rPr>
      </w:pPr>
    </w:p>
    <w:p w:rsidR="00942FDF" w:rsidRDefault="003D135D" w:rsidP="00942FDF">
      <w:pPr>
        <w:spacing w:line="288" w:lineRule="auto"/>
        <w:jc w:val="center"/>
        <w:rPr>
          <w:rFonts w:cs="B Nazanin"/>
          <w:sz w:val="26"/>
          <w:szCs w:val="26"/>
          <w:rtl/>
        </w:rPr>
      </w:pPr>
      <w:r w:rsidRPr="00955019">
        <w:rPr>
          <w:rFonts w:cs="B Zar"/>
          <w:color w:val="1F497D" w:themeColor="text2"/>
          <w:sz w:val="24"/>
          <w:szCs w:val="24"/>
          <w:rtl/>
        </w:rPr>
        <w:br w:type="page"/>
      </w:r>
      <w:r w:rsidR="00942FDF">
        <w:rPr>
          <w:rFonts w:cs="B Nazanin"/>
          <w:noProof/>
          <w:sz w:val="26"/>
          <w:szCs w:val="26"/>
          <w:lang w:bidi="ar-SA"/>
        </w:rPr>
        <w:drawing>
          <wp:inline distT="0" distB="0" distL="0" distR="0">
            <wp:extent cx="3133583" cy="2583524"/>
            <wp:effectExtent l="19050" t="19050" r="9667" b="26326"/>
            <wp:docPr id="394" name="Picture 19" descr="Cap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5"/>
                    <pic:cNvPicPr>
                      <a:picLocks noChangeAspect="1" noChangeArrowheads="1"/>
                    </pic:cNvPicPr>
                  </pic:nvPicPr>
                  <pic:blipFill>
                    <a:blip r:embed="rId80" cstate="print"/>
                    <a:srcRect/>
                    <a:stretch>
                      <a:fillRect/>
                    </a:stretch>
                  </pic:blipFill>
                  <pic:spPr bwMode="auto">
                    <a:xfrm>
                      <a:off x="0" y="0"/>
                      <a:ext cx="3133583" cy="2583524"/>
                    </a:xfrm>
                    <a:prstGeom prst="rect">
                      <a:avLst/>
                    </a:prstGeom>
                    <a:noFill/>
                    <a:ln w="9525">
                      <a:solidFill>
                        <a:schemeClr val="tx2"/>
                      </a:solidFill>
                      <a:miter lim="800000"/>
                      <a:headEnd/>
                      <a:tailEnd/>
                    </a:ln>
                  </pic:spPr>
                </pic:pic>
              </a:graphicData>
            </a:graphic>
          </wp:inline>
        </w:drawing>
      </w:r>
    </w:p>
    <w:p w:rsidR="00942FDF" w:rsidRPr="00942FDF" w:rsidRDefault="00942FDF" w:rsidP="00942FDF">
      <w:pPr>
        <w:jc w:val="center"/>
        <w:rPr>
          <w:rFonts w:cs="B Zar"/>
          <w:color w:val="1F497D" w:themeColor="text2"/>
          <w:sz w:val="24"/>
          <w:szCs w:val="24"/>
          <w:rtl/>
        </w:rPr>
      </w:pPr>
      <w:r w:rsidRPr="00942FDF">
        <w:rPr>
          <w:rFonts w:cs="B Zar"/>
          <w:color w:val="1F497D" w:themeColor="text2"/>
          <w:sz w:val="24"/>
          <w:szCs w:val="24"/>
          <w:rtl/>
        </w:rPr>
        <w:t>شکل6</w:t>
      </w:r>
      <w:r w:rsidRPr="00942FDF">
        <w:rPr>
          <w:rFonts w:cs="B Zar" w:hint="cs"/>
          <w:color w:val="1F497D" w:themeColor="text2"/>
          <w:sz w:val="24"/>
          <w:szCs w:val="24"/>
          <w:rtl/>
        </w:rPr>
        <w:t>-</w:t>
      </w:r>
      <w:r w:rsidRPr="00942FDF">
        <w:rPr>
          <w:rFonts w:cs="B Zar"/>
          <w:color w:val="1F497D" w:themeColor="text2"/>
          <w:sz w:val="24"/>
          <w:szCs w:val="24"/>
          <w:rtl/>
        </w:rPr>
        <w:t xml:space="preserve"> سیستم بیودینامیک بدن و جهات اصلی سنجش</w:t>
      </w:r>
      <w:r w:rsidRPr="00942FDF">
        <w:rPr>
          <w:rFonts w:cs="B Zar"/>
          <w:color w:val="1F497D" w:themeColor="text2"/>
          <w:sz w:val="24"/>
          <w:szCs w:val="24"/>
          <w:rtl/>
        </w:rPr>
        <w:softHyphen/>
        <w:t>های شتاب ارتعاشی</w:t>
      </w:r>
    </w:p>
    <w:p w:rsidR="00942FDF" w:rsidRPr="00942FDF" w:rsidRDefault="00942FDF" w:rsidP="00942FDF">
      <w:pPr>
        <w:jc w:val="center"/>
        <w:rPr>
          <w:rFonts w:cs="B Zar"/>
          <w:color w:val="1F497D" w:themeColor="text2"/>
          <w:sz w:val="24"/>
          <w:szCs w:val="24"/>
          <w:rtl/>
        </w:rPr>
      </w:pPr>
      <w:r w:rsidRPr="00942FDF">
        <w:rPr>
          <w:rFonts w:cs="B Zar" w:hint="cs"/>
          <w:color w:val="1F497D" w:themeColor="text2"/>
          <w:sz w:val="24"/>
          <w:szCs w:val="24"/>
          <w:rtl/>
        </w:rPr>
        <w:t xml:space="preserve"> </w:t>
      </w:r>
      <w:r w:rsidRPr="00942FDF">
        <w:rPr>
          <w:rFonts w:cs="B Zar"/>
          <w:color w:val="1F497D" w:themeColor="text2"/>
          <w:sz w:val="24"/>
          <w:szCs w:val="24"/>
        </w:rPr>
        <w:t>[ISO 2631-1997(R2004)]</w:t>
      </w:r>
    </w:p>
    <w:p w:rsidR="003D135D" w:rsidRPr="00955019" w:rsidRDefault="003D135D" w:rsidP="00955019">
      <w:pPr>
        <w:bidi w:val="0"/>
        <w:ind w:left="454"/>
        <w:jc w:val="center"/>
        <w:rPr>
          <w:rFonts w:cs="B Zar"/>
          <w:color w:val="1F497D" w:themeColor="text2"/>
          <w:sz w:val="24"/>
          <w:szCs w:val="24"/>
        </w:rPr>
      </w:pPr>
    </w:p>
    <w:p w:rsidR="00F27ADF" w:rsidRPr="003D5AF0" w:rsidRDefault="00F27ADF" w:rsidP="00F77E08">
      <w:pPr>
        <w:bidi w:val="0"/>
        <w:ind w:left="454"/>
      </w:pPr>
    </w:p>
    <w:p w:rsidR="00F27ADF" w:rsidRPr="00B06A7B" w:rsidRDefault="00F27ADF" w:rsidP="004F5E71">
      <w:pPr>
        <w:pStyle w:val="a1"/>
      </w:pPr>
      <w:r w:rsidRPr="003650D0">
        <w:rPr>
          <w:rStyle w:val="Char1"/>
          <w:rtl/>
        </w:rPr>
        <w:t>خلاصه</w:t>
      </w:r>
      <w:r w:rsidRPr="003650D0">
        <w:rPr>
          <w:rStyle w:val="Char1"/>
          <w:rtl/>
        </w:rPr>
        <w:softHyphen/>
        <w:t>ای از سنجش ارتعاش تمامی بدن و روش تحلیل یافته</w:t>
      </w:r>
      <w:r w:rsidRPr="003650D0">
        <w:rPr>
          <w:rStyle w:val="Char1"/>
          <w:rtl/>
        </w:rPr>
        <w:softHyphen/>
        <w:t xml:space="preserve">ها به شرح </w:t>
      </w:r>
      <w:r w:rsidRPr="003650D0">
        <w:rPr>
          <w:rStyle w:val="Char1"/>
          <w:rFonts w:hint="cs"/>
          <w:rtl/>
        </w:rPr>
        <w:t>زیر</w:t>
      </w:r>
      <w:r w:rsidRPr="003650D0">
        <w:rPr>
          <w:rStyle w:val="Char1"/>
          <w:rtl/>
        </w:rPr>
        <w:t xml:space="preserve"> می</w:t>
      </w:r>
      <w:r w:rsidRPr="003650D0">
        <w:rPr>
          <w:rStyle w:val="Char1"/>
          <w:rtl/>
        </w:rPr>
        <w:softHyphen/>
        <w:t>باشد</w:t>
      </w:r>
      <w:r w:rsidRPr="00B06A7B">
        <w:rPr>
          <w:rtl/>
        </w:rPr>
        <w:t>:</w:t>
      </w:r>
    </w:p>
    <w:p w:rsidR="00F27ADF" w:rsidRDefault="00F27ADF" w:rsidP="00C353EA">
      <w:pPr>
        <w:pStyle w:val="a6"/>
        <w:rPr>
          <w:rtl/>
        </w:rPr>
      </w:pPr>
      <w:r>
        <w:rPr>
          <w:rtl/>
        </w:rPr>
        <w:t>الف- در هر نقطه، برای حداقل یک دقیقه در محورهای بیودینامیکی که در شکل 6 نشان داده شده است، مقادیر مؤثر شتاب(</w:t>
      </w:r>
      <w:r>
        <w:t>rms</w:t>
      </w:r>
      <w:r>
        <w:rPr>
          <w:rtl/>
        </w:rPr>
        <w:t>)، باید به طور همزمان و مستمر در سه محور اندازه</w:t>
      </w:r>
      <w:r>
        <w:rPr>
          <w:rtl/>
        </w:rPr>
        <w:softHyphen/>
        <w:t>گیری شود. بر</w:t>
      </w:r>
      <w:r>
        <w:rPr>
          <w:rFonts w:hint="cs"/>
          <w:rtl/>
        </w:rPr>
        <w:t>آ</w:t>
      </w:r>
      <w:r>
        <w:rPr>
          <w:rtl/>
        </w:rPr>
        <w:t xml:space="preserve">یند سه جهت </w:t>
      </w:r>
      <w:r w:rsidR="009D5A7A">
        <w:rPr>
          <w:rtl/>
        </w:rPr>
        <w:t>ملاک مقایسه با این حدود مجاز می</w:t>
      </w:r>
      <w:r w:rsidR="009D5A7A">
        <w:rPr>
          <w:rFonts w:hint="cs"/>
          <w:rtl/>
        </w:rPr>
        <w:softHyphen/>
      </w:r>
      <w:r>
        <w:rPr>
          <w:rtl/>
        </w:rPr>
        <w:t>باشد.</w:t>
      </w:r>
    </w:p>
    <w:p w:rsidR="00F27ADF" w:rsidRDefault="00F27ADF" w:rsidP="00C353EA">
      <w:pPr>
        <w:pStyle w:val="a6"/>
        <w:rPr>
          <w:rtl/>
        </w:rPr>
      </w:pPr>
      <w:r w:rsidRPr="005B242F">
        <w:rPr>
          <w:rtl/>
        </w:rPr>
        <w:t>ب</w:t>
      </w:r>
      <w:r>
        <w:rPr>
          <w:rtl/>
        </w:rPr>
        <w:t>- سه شتاب</w:t>
      </w:r>
      <w:r>
        <w:rPr>
          <w:rtl/>
        </w:rPr>
        <w:softHyphen/>
      </w:r>
      <w:r w:rsidRPr="005B242F">
        <w:rPr>
          <w:rtl/>
        </w:rPr>
        <w:t>سنج با وزن خيلي کم</w:t>
      </w:r>
      <w:r>
        <w:rPr>
          <w:rtl/>
        </w:rPr>
        <w:t>( حداکثر 18 گرم)،</w:t>
      </w:r>
      <w:r w:rsidRPr="005B242F">
        <w:rPr>
          <w:rtl/>
        </w:rPr>
        <w:t xml:space="preserve"> هر کدام با يک حساسيت محور عرضي کمتر از 10 % </w:t>
      </w:r>
      <w:r>
        <w:rPr>
          <w:rtl/>
        </w:rPr>
        <w:t>، به طور</w:t>
      </w:r>
      <w:r w:rsidRPr="005B242F">
        <w:rPr>
          <w:rtl/>
        </w:rPr>
        <w:t xml:space="preserve"> عمودي بر روي يک مکعب فلزي سبک وزن نصب شده و در داخل مرکز يک ديسک لاستيکي سخت قرار داده شده است </w:t>
      </w:r>
      <w:r w:rsidRPr="00483F5F">
        <w:rPr>
          <w:rtl/>
        </w:rPr>
        <w:t>(</w:t>
      </w:r>
      <w:r w:rsidRPr="00483F5F">
        <w:t>SAE</w:t>
      </w:r>
      <w:r>
        <w:t>-</w:t>
      </w:r>
      <w:r w:rsidRPr="00483F5F">
        <w:t>J</w:t>
      </w:r>
      <w:r>
        <w:t>.</w:t>
      </w:r>
      <w:r w:rsidRPr="00483F5F">
        <w:t>1013</w:t>
      </w:r>
      <w:r>
        <w:t>-1992</w:t>
      </w:r>
      <w:r w:rsidRPr="00483F5F">
        <w:rPr>
          <w:rtl/>
        </w:rPr>
        <w:t>)</w:t>
      </w:r>
      <w:r w:rsidRPr="005B242F">
        <w:rPr>
          <w:rtl/>
        </w:rPr>
        <w:t xml:space="preserve"> کل وزن اين ديسک مکعب</w:t>
      </w:r>
      <w:r>
        <w:rPr>
          <w:rtl/>
        </w:rPr>
        <w:t>، شتاب</w:t>
      </w:r>
      <w:r>
        <w:rPr>
          <w:rtl/>
        </w:rPr>
        <w:softHyphen/>
      </w:r>
      <w:r w:rsidRPr="005B242F">
        <w:rPr>
          <w:rtl/>
        </w:rPr>
        <w:t>سنج و کابل</w:t>
      </w:r>
      <w:r>
        <w:rPr>
          <w:rtl/>
        </w:rPr>
        <w:softHyphen/>
      </w:r>
      <w:r w:rsidRPr="005B242F">
        <w:rPr>
          <w:rtl/>
        </w:rPr>
        <w:t>هاي آن نبايد از 10% وز</w:t>
      </w:r>
      <w:r>
        <w:rPr>
          <w:rtl/>
        </w:rPr>
        <w:t>ن کل مورد در حال اندازه</w:t>
      </w:r>
      <w:r>
        <w:rPr>
          <w:rtl/>
        </w:rPr>
        <w:softHyphen/>
      </w:r>
      <w:r w:rsidRPr="005B242F">
        <w:rPr>
          <w:rtl/>
        </w:rPr>
        <w:t>گيري</w:t>
      </w:r>
      <w:r>
        <w:rPr>
          <w:rtl/>
        </w:rPr>
        <w:t>، بيشتر باشد</w:t>
      </w:r>
      <w:r w:rsidRPr="005B242F">
        <w:rPr>
          <w:rtl/>
        </w:rPr>
        <w:t xml:space="preserve">. سنجشها بايد با قراردادن ديسک لاستيکي بر روي نشيمنگاه صندلي راننده و زير باسن </w:t>
      </w:r>
      <w:r>
        <w:rPr>
          <w:rtl/>
        </w:rPr>
        <w:t>اپراتور</w:t>
      </w:r>
      <w:r w:rsidRPr="005B242F">
        <w:rPr>
          <w:rtl/>
        </w:rPr>
        <w:t xml:space="preserve"> در زماني که وسيله </w:t>
      </w:r>
      <w:r>
        <w:rPr>
          <w:rtl/>
        </w:rPr>
        <w:t>ارتعاشی</w:t>
      </w:r>
      <w:r w:rsidRPr="005B242F">
        <w:rPr>
          <w:rtl/>
        </w:rPr>
        <w:t xml:space="preserve"> در حال کار است</w:t>
      </w:r>
      <w:r>
        <w:rPr>
          <w:rtl/>
        </w:rPr>
        <w:t>،</w:t>
      </w:r>
      <w:r w:rsidRPr="005B242F">
        <w:rPr>
          <w:rtl/>
        </w:rPr>
        <w:t xml:space="preserve"> انجام گيرد.</w:t>
      </w:r>
      <w:r w:rsidR="00197539">
        <w:rPr>
          <w:rtl/>
        </w:rPr>
        <w:t xml:space="preserve"> برای اندازه</w:t>
      </w:r>
      <w:r w:rsidR="00197539">
        <w:rPr>
          <w:rFonts w:hint="cs"/>
          <w:rtl/>
        </w:rPr>
        <w:softHyphen/>
      </w:r>
      <w:r>
        <w:rPr>
          <w:rtl/>
        </w:rPr>
        <w:t>گیری ارتعاش وارده به کمر باید دیسک لاستیکی بین کمر و سطح</w:t>
      </w:r>
      <w:r w:rsidR="00197539">
        <w:rPr>
          <w:rtl/>
        </w:rPr>
        <w:t xml:space="preserve"> ارتعاشی قرار گیرد. برای اندازه</w:t>
      </w:r>
      <w:r w:rsidR="00197539">
        <w:rPr>
          <w:rFonts w:hint="cs"/>
          <w:rtl/>
        </w:rPr>
        <w:softHyphen/>
      </w:r>
      <w:r>
        <w:rPr>
          <w:rtl/>
        </w:rPr>
        <w:t xml:space="preserve">گیری ارتعاش وارده به پا باید دیسک لاستیکی </w:t>
      </w:r>
      <w:r w:rsidR="00197539">
        <w:rPr>
          <w:rtl/>
        </w:rPr>
        <w:t>بر روی سطح مرتعش بین دو پا قرار</w:t>
      </w:r>
      <w:r>
        <w:rPr>
          <w:rtl/>
        </w:rPr>
        <w:t>گیرد به طوری که وزن بدن روی دیسک لاستیکی نیفتد و فقط پا با کناره لبه آن مواجهه داشته باشد.</w:t>
      </w:r>
    </w:p>
    <w:p w:rsidR="00F27ADF" w:rsidRDefault="00F27ADF" w:rsidP="00C353EA">
      <w:pPr>
        <w:pStyle w:val="a6"/>
        <w:rPr>
          <w:rtl/>
        </w:rPr>
      </w:pPr>
      <w:r w:rsidRPr="005B242F">
        <w:rPr>
          <w:rtl/>
        </w:rPr>
        <w:t>ج</w:t>
      </w:r>
      <w:r>
        <w:rPr>
          <w:rtl/>
        </w:rPr>
        <w:t xml:space="preserve">- </w:t>
      </w:r>
      <w:r w:rsidRPr="005B242F">
        <w:rPr>
          <w:rtl/>
        </w:rPr>
        <w:t>براي هر يک از محورها</w:t>
      </w:r>
      <w:r>
        <w:rPr>
          <w:rtl/>
        </w:rPr>
        <w:t>،</w:t>
      </w:r>
      <w:r w:rsidRPr="005B242F">
        <w:rPr>
          <w:rtl/>
        </w:rPr>
        <w:t xml:space="preserve"> در يک سوم اکتاوباند (1 تا 80 هرتز )</w:t>
      </w:r>
      <w:r>
        <w:rPr>
          <w:rtl/>
        </w:rPr>
        <w:t>،</w:t>
      </w:r>
      <w:r w:rsidRPr="005B242F">
        <w:rPr>
          <w:rtl/>
        </w:rPr>
        <w:t xml:space="preserve"> براي مقايسه با شکل </w:t>
      </w:r>
      <w:r>
        <w:rPr>
          <w:rtl/>
        </w:rPr>
        <w:t>4</w:t>
      </w:r>
      <w:r w:rsidRPr="005B242F">
        <w:rPr>
          <w:rtl/>
        </w:rPr>
        <w:t xml:space="preserve"> يا شکل </w:t>
      </w:r>
      <w:r>
        <w:rPr>
          <w:rtl/>
        </w:rPr>
        <w:t>5</w:t>
      </w:r>
      <w:r w:rsidRPr="005B242F">
        <w:rPr>
          <w:rtl/>
        </w:rPr>
        <w:t xml:space="preserve"> </w:t>
      </w:r>
      <w:r>
        <w:rPr>
          <w:rtl/>
        </w:rPr>
        <w:t>به طور</w:t>
      </w:r>
      <w:r w:rsidRPr="005B242F">
        <w:rPr>
          <w:rtl/>
        </w:rPr>
        <w:t xml:space="preserve"> متناسب بايد </w:t>
      </w:r>
      <w:r>
        <w:rPr>
          <w:rtl/>
        </w:rPr>
        <w:t>به طور</w:t>
      </w:r>
      <w:r w:rsidRPr="005B242F">
        <w:rPr>
          <w:rtl/>
        </w:rPr>
        <w:t xml:space="preserve"> جداگانه آناليز </w:t>
      </w:r>
      <w:r>
        <w:rPr>
          <w:rtl/>
        </w:rPr>
        <w:t>فرکانس</w:t>
      </w:r>
      <w:r w:rsidRPr="005B242F">
        <w:rPr>
          <w:rtl/>
        </w:rPr>
        <w:t xml:space="preserve"> به روش معادل انجام گيرد</w:t>
      </w:r>
      <w:r>
        <w:rPr>
          <w:rtl/>
        </w:rPr>
        <w:t>.</w:t>
      </w:r>
    </w:p>
    <w:p w:rsidR="00F27ADF" w:rsidRDefault="00F27ADF" w:rsidP="00F77D11">
      <w:pPr>
        <w:pStyle w:val="a6"/>
        <w:rPr>
          <w:rtl/>
        </w:rPr>
      </w:pPr>
      <w:r w:rsidRPr="005B242F">
        <w:rPr>
          <w:rtl/>
        </w:rPr>
        <w:t>د</w:t>
      </w:r>
      <w:r>
        <w:rPr>
          <w:rtl/>
        </w:rPr>
        <w:t>-</w:t>
      </w:r>
      <w:r w:rsidRPr="005B242F">
        <w:rPr>
          <w:rtl/>
        </w:rPr>
        <w:t xml:space="preserve"> اگر شتاب </w:t>
      </w:r>
      <w:r>
        <w:rPr>
          <w:rtl/>
        </w:rPr>
        <w:t>مؤثر</w:t>
      </w:r>
      <w:r w:rsidRPr="00483F5F">
        <w:rPr>
          <w:rtl/>
        </w:rPr>
        <w:t xml:space="preserve"> (</w:t>
      </w:r>
      <w:r w:rsidRPr="00483F5F">
        <w:t>rms</w:t>
      </w:r>
      <w:r w:rsidRPr="00483F5F">
        <w:rPr>
          <w:rtl/>
        </w:rPr>
        <w:t xml:space="preserve">) </w:t>
      </w:r>
      <w:r>
        <w:rPr>
          <w:rtl/>
        </w:rPr>
        <w:t xml:space="preserve">هر يک از محدوده </w:t>
      </w:r>
      <w:r w:rsidRPr="005B242F">
        <w:rPr>
          <w:rtl/>
        </w:rPr>
        <w:t>بيناب در مدت زمان مربوطه</w:t>
      </w:r>
      <w:r>
        <w:rPr>
          <w:rtl/>
        </w:rPr>
        <w:t>،</w:t>
      </w:r>
      <w:r w:rsidRPr="005B242F">
        <w:rPr>
          <w:rtl/>
        </w:rPr>
        <w:t xml:space="preserve"> معادل يا بيش از مقدار ارائه شده در شکل </w:t>
      </w:r>
      <w:r>
        <w:rPr>
          <w:rtl/>
        </w:rPr>
        <w:t>4</w:t>
      </w:r>
      <w:r w:rsidRPr="005B242F">
        <w:rPr>
          <w:rtl/>
        </w:rPr>
        <w:t xml:space="preserve"> يا </w:t>
      </w:r>
      <w:r>
        <w:rPr>
          <w:rtl/>
        </w:rPr>
        <w:t>5</w:t>
      </w:r>
      <w:r w:rsidRPr="005B242F">
        <w:rPr>
          <w:rtl/>
        </w:rPr>
        <w:t xml:space="preserve"> گردد</w:t>
      </w:r>
      <w:r>
        <w:rPr>
          <w:rtl/>
        </w:rPr>
        <w:t xml:space="preserve">، </w:t>
      </w:r>
      <w:r w:rsidRPr="005B242F">
        <w:rPr>
          <w:rtl/>
        </w:rPr>
        <w:t xml:space="preserve">در اين صورت از حد </w:t>
      </w:r>
      <w:r>
        <w:rPr>
          <w:rtl/>
        </w:rPr>
        <w:t>مواجهه</w:t>
      </w:r>
      <w:r w:rsidRPr="005B242F">
        <w:rPr>
          <w:rtl/>
        </w:rPr>
        <w:t xml:space="preserve"> شغلي براي زمان مواجهه مورد نظر</w:t>
      </w:r>
      <w:r>
        <w:rPr>
          <w:rtl/>
        </w:rPr>
        <w:t>، فراتر رفته است</w:t>
      </w:r>
      <w:r w:rsidRPr="005B242F">
        <w:rPr>
          <w:rtl/>
        </w:rPr>
        <w:t>. در اين صورت محوري که بالاترين قله بيناب منحني</w:t>
      </w:r>
      <w:r>
        <w:rPr>
          <w:rtl/>
        </w:rPr>
        <w:t xml:space="preserve"> ( فرکانس غالب)</w:t>
      </w:r>
      <w:r w:rsidRPr="005B242F">
        <w:rPr>
          <w:rtl/>
        </w:rPr>
        <w:t xml:space="preserve"> و کوتاه</w:t>
      </w:r>
      <w:r>
        <w:rPr>
          <w:rtl/>
        </w:rPr>
        <w:t>ترين زمان مواجهه را قطع مي</w:t>
      </w:r>
      <w:r>
        <w:rPr>
          <w:rtl/>
        </w:rPr>
        <w:softHyphen/>
      </w:r>
      <w:r w:rsidRPr="005B242F">
        <w:rPr>
          <w:rtl/>
        </w:rPr>
        <w:t>کند ب</w:t>
      </w:r>
      <w:r>
        <w:rPr>
          <w:rtl/>
        </w:rPr>
        <w:t>راي تعين حد مواجهه مجاز بکار مي</w:t>
      </w:r>
      <w:r>
        <w:rPr>
          <w:rtl/>
        </w:rPr>
        <w:softHyphen/>
      </w:r>
      <w:r w:rsidRPr="005B242F">
        <w:rPr>
          <w:rtl/>
        </w:rPr>
        <w:t>رود.</w:t>
      </w:r>
      <w:r>
        <w:rPr>
          <w:rtl/>
        </w:rPr>
        <w:t xml:space="preserve"> ( همانند آنچه که برای آنالیز فرکانسی صدا آورده شد).</w:t>
      </w:r>
    </w:p>
    <w:p w:rsidR="00F27ADF" w:rsidRDefault="00F27ADF" w:rsidP="004F5E71">
      <w:pPr>
        <w:pStyle w:val="a1"/>
      </w:pPr>
      <w:r w:rsidRPr="005B242F">
        <w:rPr>
          <w:rtl/>
        </w:rPr>
        <w:t xml:space="preserve">کل شتاب </w:t>
      </w:r>
      <w:r>
        <w:rPr>
          <w:rtl/>
        </w:rPr>
        <w:t>مؤثر</w:t>
      </w:r>
      <w:r w:rsidRPr="005B242F">
        <w:rPr>
          <w:rtl/>
        </w:rPr>
        <w:t xml:space="preserve"> </w:t>
      </w:r>
      <w:r w:rsidRPr="00483F5F">
        <w:rPr>
          <w:rtl/>
        </w:rPr>
        <w:t>(</w:t>
      </w:r>
      <w:r w:rsidRPr="00483F5F">
        <w:t>rms</w:t>
      </w:r>
      <w:r w:rsidRPr="00483F5F">
        <w:rPr>
          <w:rtl/>
        </w:rPr>
        <w:t>)</w:t>
      </w:r>
      <w:r w:rsidRPr="005B242F">
        <w:rPr>
          <w:rtl/>
        </w:rPr>
        <w:t xml:space="preserve"> وزن يافته براي هر يک از محورها با استفاده از معادله </w:t>
      </w:r>
      <w:r>
        <w:rPr>
          <w:rtl/>
        </w:rPr>
        <w:t>زیر</w:t>
      </w:r>
      <w:r w:rsidRPr="005B242F">
        <w:rPr>
          <w:rtl/>
        </w:rPr>
        <w:t xml:space="preserve"> با ضر</w:t>
      </w:r>
      <w:r>
        <w:rPr>
          <w:rFonts w:hint="cs"/>
          <w:rtl/>
        </w:rPr>
        <w:t>ی</w:t>
      </w:r>
      <w:r w:rsidRPr="005B242F">
        <w:rPr>
          <w:rtl/>
        </w:rPr>
        <w:t>ب وزن يافته در محور</w:t>
      </w:r>
      <w:r>
        <w:rPr>
          <w:rtl/>
        </w:rPr>
        <w:t xml:space="preserve"> متناسب در جدول </w:t>
      </w:r>
      <w:r>
        <w:rPr>
          <w:rFonts w:hint="cs"/>
          <w:rtl/>
        </w:rPr>
        <w:t>6</w:t>
      </w:r>
      <w:r>
        <w:rPr>
          <w:rtl/>
        </w:rPr>
        <w:t xml:space="preserve"> ارائه شده است</w:t>
      </w:r>
      <w:r w:rsidRPr="005B242F">
        <w:rPr>
          <w:rtl/>
        </w:rPr>
        <w:t xml:space="preserve">. براي محور </w:t>
      </w:r>
      <w:r w:rsidRPr="005B242F">
        <w:t>x</w:t>
      </w:r>
      <w:r>
        <w:rPr>
          <w:rtl/>
        </w:rPr>
        <w:t xml:space="preserve"> معادله به صورت زير است </w:t>
      </w:r>
      <w:r w:rsidRPr="005B242F">
        <w:rPr>
          <w:rtl/>
        </w:rPr>
        <w:t>(براي محورهاي</w:t>
      </w:r>
      <w:r w:rsidRPr="00483F5F">
        <w:t>Z , Y</w:t>
      </w:r>
      <w:r w:rsidRPr="005B242F">
        <w:t xml:space="preserve"> </w:t>
      </w:r>
      <w:r w:rsidRPr="005B242F">
        <w:rPr>
          <w:rtl/>
        </w:rPr>
        <w:t xml:space="preserve">  معادله</w:t>
      </w:r>
      <w:r>
        <w:rPr>
          <w:rtl/>
        </w:rPr>
        <w:softHyphen/>
        <w:t>ها</w:t>
      </w:r>
      <w:r w:rsidRPr="005B242F">
        <w:rPr>
          <w:rtl/>
        </w:rPr>
        <w:t xml:space="preserve"> و تعاريف مشابه معادله مزبور اعمال مي</w:t>
      </w:r>
      <w:r>
        <w:rPr>
          <w:rtl/>
        </w:rPr>
        <w:softHyphen/>
      </w:r>
      <w:r w:rsidRPr="005B242F">
        <w:rPr>
          <w:rtl/>
        </w:rPr>
        <w:t>گردد</w:t>
      </w:r>
      <w:r>
        <w:rPr>
          <w:rtl/>
        </w:rPr>
        <w:t>.</w:t>
      </w:r>
      <w:r w:rsidRPr="005B242F">
        <w:rPr>
          <w:rtl/>
        </w:rPr>
        <w:t>)</w:t>
      </w:r>
      <w:r>
        <w:rPr>
          <w:rtl/>
        </w:rPr>
        <w:t>:</w:t>
      </w:r>
    </w:p>
    <w:p w:rsidR="004F5E71" w:rsidRDefault="004F5E71" w:rsidP="004F5E71">
      <w:pPr>
        <w:pStyle w:val="a1"/>
        <w:numPr>
          <w:ilvl w:val="0"/>
          <w:numId w:val="0"/>
        </w:numPr>
        <w:ind w:left="380"/>
        <w:rPr>
          <w:rtl/>
        </w:rPr>
      </w:pPr>
    </w:p>
    <w:p w:rsidR="00F27ADF" w:rsidRPr="005B242F" w:rsidRDefault="00F27ADF" w:rsidP="004F5E71">
      <w:pPr>
        <w:pStyle w:val="a6"/>
        <w:bidi w:val="0"/>
        <w:rPr>
          <w:rFonts w:cs="B Nazanin"/>
          <w:sz w:val="26"/>
          <w:szCs w:val="26"/>
          <w:rtl/>
        </w:rPr>
      </w:pPr>
      <w:r w:rsidRPr="00242F6D">
        <w:object w:dxaOrig="2160" w:dyaOrig="499">
          <v:shape id="_x0000_i1048" type="#_x0000_t75" style="width:109.5pt;height:23.25pt" o:ole="">
            <v:imagedata r:id="rId81" o:title=""/>
          </v:shape>
          <o:OLEObject Type="Embed" ProgID="Equation.3" ShapeID="_x0000_i1048" DrawAspect="Content" ObjectID="_1081361405" r:id="rId82"/>
        </w:object>
      </w:r>
    </w:p>
    <w:p w:rsidR="00F27ADF" w:rsidRDefault="00F27ADF" w:rsidP="00C353EA">
      <w:pPr>
        <w:pStyle w:val="a6"/>
        <w:rPr>
          <w:rtl/>
          <w:lang w:bidi="fa-IR"/>
        </w:rPr>
      </w:pPr>
    </w:p>
    <w:p w:rsidR="00F27ADF" w:rsidRDefault="00F27ADF" w:rsidP="00C353EA">
      <w:pPr>
        <w:pStyle w:val="a6"/>
        <w:rPr>
          <w:rtl/>
        </w:rPr>
      </w:pPr>
      <w:r>
        <w:rPr>
          <w:rtl/>
        </w:rPr>
        <w:t xml:space="preserve">در رابطه فوق </w:t>
      </w:r>
      <w:r w:rsidRPr="00303A18">
        <w:t>A</w:t>
      </w:r>
      <w:r w:rsidRPr="00303A18">
        <w:rPr>
          <w:vertAlign w:val="subscript"/>
        </w:rPr>
        <w:t>wx</w:t>
      </w:r>
      <w:r>
        <w:rPr>
          <w:rtl/>
        </w:rPr>
        <w:t xml:space="preserve"> </w:t>
      </w:r>
      <w:r w:rsidRPr="005B242F">
        <w:rPr>
          <w:rtl/>
        </w:rPr>
        <w:t xml:space="preserve">کل شتاب </w:t>
      </w:r>
      <w:r>
        <w:rPr>
          <w:rtl/>
        </w:rPr>
        <w:t>مؤثر</w:t>
      </w:r>
      <w:r w:rsidRPr="005B242F">
        <w:rPr>
          <w:rtl/>
        </w:rPr>
        <w:t xml:space="preserve"> وزن يافته براي محور </w:t>
      </w:r>
      <w:r w:rsidRPr="00303A18">
        <w:t>X</w:t>
      </w:r>
      <w:r>
        <w:rPr>
          <w:rtl/>
        </w:rPr>
        <w:t xml:space="preserve">، </w:t>
      </w:r>
      <w:r w:rsidRPr="00303A18">
        <w:t>W</w:t>
      </w:r>
      <w:r w:rsidRPr="00303A18">
        <w:rPr>
          <w:vertAlign w:val="subscript"/>
        </w:rPr>
        <w:t>FX</w:t>
      </w:r>
      <w:r>
        <w:rPr>
          <w:rtl/>
        </w:rPr>
        <w:t xml:space="preserve"> </w:t>
      </w:r>
      <w:r w:rsidRPr="005B242F">
        <w:rPr>
          <w:rtl/>
        </w:rPr>
        <w:t>ضريب وزن يافته براي محور</w:t>
      </w:r>
      <w:r w:rsidRPr="00303A18">
        <w:t>X</w:t>
      </w:r>
      <w:r>
        <w:t xml:space="preserve"> </w:t>
      </w:r>
      <w:r w:rsidRPr="005B242F">
        <w:rPr>
          <w:rtl/>
        </w:rPr>
        <w:t xml:space="preserve"> </w:t>
      </w:r>
      <w:r>
        <w:rPr>
          <w:rtl/>
        </w:rPr>
        <w:t>در هر يک سوم اکتاو باند فرکانس</w:t>
      </w:r>
      <w:r>
        <w:rPr>
          <w:rtl/>
        </w:rPr>
        <w:softHyphen/>
      </w:r>
      <w:r w:rsidRPr="005B242F">
        <w:rPr>
          <w:rtl/>
        </w:rPr>
        <w:t>هاي</w:t>
      </w:r>
      <w:r>
        <w:rPr>
          <w:rtl/>
        </w:rPr>
        <w:t xml:space="preserve"> 1 تا 80 هرتز </w:t>
      </w:r>
      <w:r w:rsidRPr="005B242F">
        <w:rPr>
          <w:rtl/>
        </w:rPr>
        <w:t>(جدول</w:t>
      </w:r>
      <w:r>
        <w:rPr>
          <w:rtl/>
        </w:rPr>
        <w:t>4</w:t>
      </w:r>
      <w:r w:rsidRPr="005B242F">
        <w:rPr>
          <w:rtl/>
        </w:rPr>
        <w:t>)</w:t>
      </w:r>
      <w:r>
        <w:rPr>
          <w:rtl/>
        </w:rPr>
        <w:t xml:space="preserve">، </w:t>
      </w:r>
      <w:r w:rsidRPr="00303A18">
        <w:t>A</w:t>
      </w:r>
      <w:r w:rsidRPr="00303A18">
        <w:rPr>
          <w:vertAlign w:val="subscript"/>
        </w:rPr>
        <w:t>FX</w:t>
      </w:r>
      <w:r>
        <w:rPr>
          <w:rtl/>
        </w:rPr>
        <w:t xml:space="preserve"> </w:t>
      </w:r>
      <w:r w:rsidRPr="005B242F">
        <w:rPr>
          <w:rtl/>
        </w:rPr>
        <w:t xml:space="preserve">مقدار شتاب </w:t>
      </w:r>
      <w:r>
        <w:rPr>
          <w:rtl/>
        </w:rPr>
        <w:t>مؤثر</w:t>
      </w:r>
      <w:r w:rsidRPr="005B242F">
        <w:rPr>
          <w:rtl/>
        </w:rPr>
        <w:t xml:space="preserve"> </w:t>
      </w:r>
      <w:r w:rsidRPr="00303A18">
        <w:rPr>
          <w:rtl/>
        </w:rPr>
        <w:t>(</w:t>
      </w:r>
      <w:r w:rsidRPr="00303A18">
        <w:t>rms</w:t>
      </w:r>
      <w:r w:rsidRPr="00303A18">
        <w:rPr>
          <w:rtl/>
        </w:rPr>
        <w:t>)</w:t>
      </w:r>
      <w:r>
        <w:rPr>
          <w:rtl/>
        </w:rPr>
        <w:t xml:space="preserve"> </w:t>
      </w:r>
      <w:r w:rsidRPr="005B242F">
        <w:rPr>
          <w:rtl/>
        </w:rPr>
        <w:t>براي بيناب محور</w:t>
      </w:r>
      <w:r>
        <w:rPr>
          <w:rtl/>
        </w:rPr>
        <w:t xml:space="preserve"> </w:t>
      </w:r>
      <w:r w:rsidRPr="00303A18">
        <w:t>X</w:t>
      </w:r>
      <w:r w:rsidRPr="005B242F">
        <w:rPr>
          <w:rtl/>
        </w:rPr>
        <w:t xml:space="preserve"> در يک سوم اکتاو</w:t>
      </w:r>
      <w:r>
        <w:rPr>
          <w:rtl/>
        </w:rPr>
        <w:t xml:space="preserve"> ب</w:t>
      </w:r>
      <w:r w:rsidRPr="005B242F">
        <w:rPr>
          <w:rtl/>
        </w:rPr>
        <w:t>اند فرکانس</w:t>
      </w:r>
      <w:r>
        <w:rPr>
          <w:rtl/>
        </w:rPr>
        <w:softHyphen/>
      </w:r>
      <w:r w:rsidRPr="005B242F">
        <w:rPr>
          <w:rtl/>
        </w:rPr>
        <w:t xml:space="preserve">هاي </w:t>
      </w:r>
      <w:r>
        <w:rPr>
          <w:rtl/>
        </w:rPr>
        <w:t>1</w:t>
      </w:r>
      <w:r w:rsidRPr="005B242F">
        <w:rPr>
          <w:rtl/>
        </w:rPr>
        <w:t xml:space="preserve"> تا 80  هرتز</w:t>
      </w:r>
      <w:r w:rsidR="009D5A7A">
        <w:rPr>
          <w:rtl/>
        </w:rPr>
        <w:t xml:space="preserve"> می</w:t>
      </w:r>
      <w:r w:rsidR="009D5A7A">
        <w:rPr>
          <w:rFonts w:hint="cs"/>
          <w:rtl/>
        </w:rPr>
        <w:softHyphen/>
      </w:r>
      <w:r>
        <w:rPr>
          <w:rtl/>
        </w:rPr>
        <w:t>باشد.</w:t>
      </w:r>
      <w:r w:rsidRPr="005B242F">
        <w:rPr>
          <w:rtl/>
        </w:rPr>
        <w:t xml:space="preserve"> </w:t>
      </w:r>
    </w:p>
    <w:p w:rsidR="00F27ADF" w:rsidRDefault="00F27ADF" w:rsidP="00F77D11">
      <w:pPr>
        <w:pStyle w:val="a1"/>
      </w:pPr>
      <w:r>
        <w:rPr>
          <w:rtl/>
        </w:rPr>
        <w:t xml:space="preserve"> </w:t>
      </w:r>
      <w:r w:rsidRPr="005B242F">
        <w:rPr>
          <w:rtl/>
        </w:rPr>
        <w:t xml:space="preserve">اگر با استفاده از معادله </w:t>
      </w:r>
      <w:r>
        <w:rPr>
          <w:rtl/>
        </w:rPr>
        <w:t>فوق</w:t>
      </w:r>
      <w:r w:rsidRPr="005B242F">
        <w:rPr>
          <w:rtl/>
        </w:rPr>
        <w:t xml:space="preserve"> مقادير شتاب در سه محور يکسان باشد</w:t>
      </w:r>
      <w:r>
        <w:rPr>
          <w:rtl/>
        </w:rPr>
        <w:t>، حرکت ترکيبي تمامي محورها مي</w:t>
      </w:r>
      <w:r w:rsidR="00F77D11">
        <w:rPr>
          <w:rFonts w:hint="cs"/>
          <w:rtl/>
        </w:rPr>
        <w:softHyphen/>
      </w:r>
      <w:r w:rsidRPr="005B242F">
        <w:rPr>
          <w:rtl/>
        </w:rPr>
        <w:t xml:space="preserve">تواند از هر يک از </w:t>
      </w:r>
      <w:r w:rsidR="00EA544C">
        <w:rPr>
          <w:rtl/>
        </w:rPr>
        <w:t>م</w:t>
      </w:r>
      <w:r w:rsidR="00EA544C">
        <w:rPr>
          <w:rFonts w:hint="cs"/>
          <w:rtl/>
        </w:rPr>
        <w:t>ؤ</w:t>
      </w:r>
      <w:r>
        <w:rPr>
          <w:rtl/>
        </w:rPr>
        <w:t>لفه</w:t>
      </w:r>
      <w:r>
        <w:rPr>
          <w:rtl/>
        </w:rPr>
        <w:softHyphen/>
      </w:r>
      <w:r w:rsidRPr="005B242F">
        <w:rPr>
          <w:rtl/>
        </w:rPr>
        <w:t xml:space="preserve">ها بزرگتر و لاجرم عملکرد </w:t>
      </w:r>
      <w:r>
        <w:rPr>
          <w:rtl/>
        </w:rPr>
        <w:t>اپراتور</w:t>
      </w:r>
      <w:r w:rsidRPr="005B242F">
        <w:rPr>
          <w:rtl/>
        </w:rPr>
        <w:t xml:space="preserve"> وسيله </w:t>
      </w:r>
      <w:r>
        <w:rPr>
          <w:rtl/>
        </w:rPr>
        <w:t>ارتعاشی را بشدت تحت تاثير قرار دهد</w:t>
      </w:r>
      <w:r w:rsidRPr="005B242F">
        <w:rPr>
          <w:rtl/>
        </w:rPr>
        <w:t xml:space="preserve">. با لحاظ نمودن نتايج حاصل از معادله </w:t>
      </w:r>
      <w:r>
        <w:rPr>
          <w:rtl/>
        </w:rPr>
        <w:t>مذکور</w:t>
      </w:r>
      <w:r w:rsidRPr="005B242F">
        <w:rPr>
          <w:rtl/>
        </w:rPr>
        <w:t xml:space="preserve"> در معادله </w:t>
      </w:r>
      <w:r>
        <w:rPr>
          <w:rtl/>
        </w:rPr>
        <w:t>زیر، مي</w:t>
      </w:r>
      <w:r>
        <w:rPr>
          <w:rtl/>
        </w:rPr>
        <w:softHyphen/>
      </w:r>
      <w:r w:rsidRPr="005B242F">
        <w:rPr>
          <w:rtl/>
        </w:rPr>
        <w:t xml:space="preserve">توان نتايجي بدست آورد که کل شتاب وزن يافته </w:t>
      </w:r>
      <w:r w:rsidRPr="00303A18">
        <w:rPr>
          <w:rtl/>
        </w:rPr>
        <w:t>(</w:t>
      </w:r>
      <w:r w:rsidRPr="00156960">
        <w:rPr>
          <w:i/>
          <w:iCs/>
        </w:rPr>
        <w:t>A</w:t>
      </w:r>
      <w:r w:rsidRPr="00156960">
        <w:rPr>
          <w:i/>
          <w:iCs/>
          <w:vertAlign w:val="subscript"/>
        </w:rPr>
        <w:t>WT</w:t>
      </w:r>
      <w:r w:rsidRPr="00303A18">
        <w:rPr>
          <w:rtl/>
        </w:rPr>
        <w:t xml:space="preserve">) </w:t>
      </w:r>
      <w:r w:rsidRPr="005B242F">
        <w:rPr>
          <w:rtl/>
        </w:rPr>
        <w:t>را تعين نمود</w:t>
      </w:r>
      <w:r>
        <w:rPr>
          <w:rtl/>
        </w:rPr>
        <w:t>:</w:t>
      </w:r>
    </w:p>
    <w:p w:rsidR="004F5E71" w:rsidRPr="005B242F" w:rsidRDefault="004F5E71" w:rsidP="004F5E71">
      <w:pPr>
        <w:pStyle w:val="a1"/>
        <w:numPr>
          <w:ilvl w:val="0"/>
          <w:numId w:val="0"/>
        </w:numPr>
        <w:ind w:left="380"/>
        <w:rPr>
          <w:rtl/>
        </w:rPr>
      </w:pPr>
    </w:p>
    <w:p w:rsidR="00F27ADF" w:rsidRPr="005B242F" w:rsidRDefault="00F27ADF" w:rsidP="00872D5E">
      <w:pPr>
        <w:pStyle w:val="a6"/>
        <w:bidi w:val="0"/>
        <w:rPr>
          <w:rFonts w:cs="B Nazanin"/>
          <w:sz w:val="26"/>
          <w:szCs w:val="26"/>
        </w:rPr>
      </w:pPr>
      <w:r w:rsidRPr="008B4D17">
        <w:object w:dxaOrig="3780" w:dyaOrig="480">
          <v:shape id="_x0000_i1049" type="#_x0000_t75" style="width:189.75pt;height:23.25pt" o:ole="">
            <v:imagedata r:id="rId83" o:title=""/>
          </v:shape>
          <o:OLEObject Type="Embed" ProgID="Equation.3" ShapeID="_x0000_i1049" DrawAspect="Content" ObjectID="_1081361406" r:id="rId84"/>
        </w:object>
      </w:r>
    </w:p>
    <w:p w:rsidR="004F5E71" w:rsidRDefault="004F5E71" w:rsidP="00C353EA">
      <w:pPr>
        <w:pStyle w:val="a6"/>
        <w:rPr>
          <w:rtl/>
        </w:rPr>
      </w:pPr>
    </w:p>
    <w:p w:rsidR="00F27ADF" w:rsidRPr="004F5E71" w:rsidRDefault="00F27ADF" w:rsidP="00824491">
      <w:pPr>
        <w:pStyle w:val="a6"/>
      </w:pPr>
      <w:r w:rsidRPr="005B242F">
        <w:rPr>
          <w:rtl/>
        </w:rPr>
        <w:t xml:space="preserve">ضريب 4/1 را که مقادير کل شتاب </w:t>
      </w:r>
      <w:r>
        <w:rPr>
          <w:rtl/>
        </w:rPr>
        <w:t>مؤثر</w:t>
      </w:r>
      <w:r w:rsidRPr="005B242F">
        <w:rPr>
          <w:rtl/>
        </w:rPr>
        <w:t xml:space="preserve"> وزن يافته در محورهاي</w:t>
      </w:r>
      <w:r w:rsidRPr="005B242F">
        <w:t xml:space="preserve"> </w:t>
      </w:r>
      <w:r w:rsidRPr="0056164E">
        <w:t>Y</w:t>
      </w:r>
      <w:r w:rsidRPr="005B242F">
        <w:t xml:space="preserve"> , </w:t>
      </w:r>
      <w:r w:rsidRPr="0056164E">
        <w:t>X</w:t>
      </w:r>
      <w:r w:rsidRPr="005B242F">
        <w:t xml:space="preserve"> </w:t>
      </w:r>
      <w:r w:rsidRPr="005B242F">
        <w:rPr>
          <w:rtl/>
        </w:rPr>
        <w:t xml:space="preserve"> ضرب شده است</w:t>
      </w:r>
      <w:r>
        <w:rPr>
          <w:rtl/>
        </w:rPr>
        <w:t>،</w:t>
      </w:r>
      <w:r w:rsidRPr="005B242F">
        <w:rPr>
          <w:rtl/>
        </w:rPr>
        <w:t xml:space="preserve"> در حقيقت نسبت مقادير منحني</w:t>
      </w:r>
      <w:r>
        <w:rPr>
          <w:rtl/>
        </w:rPr>
        <w:softHyphen/>
        <w:t xml:space="preserve">های </w:t>
      </w:r>
      <w:r w:rsidRPr="005B242F">
        <w:rPr>
          <w:rtl/>
        </w:rPr>
        <w:t>طولي</w:t>
      </w:r>
      <w:r>
        <w:rPr>
          <w:rtl/>
        </w:rPr>
        <w:t xml:space="preserve"> و عرضي پاسخ</w:t>
      </w:r>
      <w:r>
        <w:rPr>
          <w:rtl/>
        </w:rPr>
        <w:softHyphen/>
      </w:r>
      <w:r w:rsidRPr="005B242F">
        <w:rPr>
          <w:rtl/>
        </w:rPr>
        <w:t>هاي معادل است که بر اساس دامنه پا</w:t>
      </w:r>
      <w:r>
        <w:rPr>
          <w:rtl/>
        </w:rPr>
        <w:t>سخ حساسترين افراد طراحي شده است</w:t>
      </w:r>
      <w:r w:rsidRPr="005B242F">
        <w:rPr>
          <w:rtl/>
        </w:rPr>
        <w:t>.</w:t>
      </w:r>
      <w:r>
        <w:rPr>
          <w:rtl/>
        </w:rPr>
        <w:t xml:space="preserve"> کميسيون جامعه اروپا پيشنهاد کرده است که حد مراقبت (اقدام) در 8 ساعت کار روزانه، براي شتاب مؤثر وزن يافته 5/0</w:t>
      </w:r>
      <w:r w:rsidRPr="005B242F">
        <w:rPr>
          <w:rtl/>
        </w:rPr>
        <w:t xml:space="preserve"> متر بر مجذور ثانيه با</w:t>
      </w:r>
      <w:r>
        <w:rPr>
          <w:rtl/>
        </w:rPr>
        <w:t>شد</w:t>
      </w:r>
      <w:r w:rsidRPr="005B242F">
        <w:rPr>
          <w:rtl/>
        </w:rPr>
        <w:t xml:space="preserve">. مقدار مزبور قابل مقايسه با نتايج معادله </w:t>
      </w:r>
      <w:r>
        <w:rPr>
          <w:rtl/>
        </w:rPr>
        <w:t>فوق</w:t>
      </w:r>
      <w:r w:rsidRPr="005B242F">
        <w:rPr>
          <w:rtl/>
        </w:rPr>
        <w:t xml:space="preserve"> است.</w:t>
      </w:r>
      <w:r w:rsidR="004F5E71">
        <w:br w:type="page"/>
      </w:r>
    </w:p>
    <w:p w:rsidR="00F27ADF" w:rsidRPr="005B242F" w:rsidRDefault="00F27ADF" w:rsidP="000C4A37">
      <w:pPr>
        <w:pStyle w:val="a1"/>
        <w:rPr>
          <w:rtl/>
        </w:rPr>
      </w:pPr>
      <w:r>
        <w:rPr>
          <w:rtl/>
        </w:rPr>
        <w:t>در طول كار روزانه ممكن است</w:t>
      </w:r>
      <w:r w:rsidRPr="005B242F">
        <w:rPr>
          <w:rtl/>
        </w:rPr>
        <w:t xml:space="preserve"> ضربه‌هاي ارتعاشي مركب، كوتاه مدت، با دامنه زياد و با ضري</w:t>
      </w:r>
      <w:r>
        <w:rPr>
          <w:rtl/>
        </w:rPr>
        <w:t>ب قله بيش از 6 وجود داشته باشد.</w:t>
      </w:r>
      <w:r>
        <w:t xml:space="preserve"> </w:t>
      </w:r>
      <w:r w:rsidRPr="005B242F">
        <w:rPr>
          <w:rtl/>
        </w:rPr>
        <w:t xml:space="preserve">در اين موارد، حد </w:t>
      </w:r>
      <w:r>
        <w:rPr>
          <w:rtl/>
        </w:rPr>
        <w:t>مجاز مواجهه</w:t>
      </w:r>
      <w:r w:rsidRPr="005B242F">
        <w:rPr>
          <w:rtl/>
        </w:rPr>
        <w:t xml:space="preserve"> شغلي</w:t>
      </w:r>
      <w:r>
        <w:rPr>
          <w:rtl/>
        </w:rPr>
        <w:t>،</w:t>
      </w:r>
      <w:r w:rsidRPr="005B242F">
        <w:rPr>
          <w:rtl/>
        </w:rPr>
        <w:t xml:space="preserve"> حفاظت افر</w:t>
      </w:r>
      <w:r>
        <w:rPr>
          <w:rtl/>
        </w:rPr>
        <w:t>اد را ت</w:t>
      </w:r>
      <w:r w:rsidR="000C4A37">
        <w:rPr>
          <w:rFonts w:hint="cs"/>
          <w:rtl/>
        </w:rPr>
        <w:t>أ</w:t>
      </w:r>
      <w:r>
        <w:rPr>
          <w:rtl/>
        </w:rPr>
        <w:t>مين نخواهد كرد</w:t>
      </w:r>
      <w:r w:rsidRPr="005B242F">
        <w:rPr>
          <w:rtl/>
        </w:rPr>
        <w:t xml:space="preserve">، در اين مورد روش محاسبه </w:t>
      </w:r>
      <w:r w:rsidRPr="002235DC">
        <w:rPr>
          <w:rtl/>
        </w:rPr>
        <w:t xml:space="preserve">براساس "اصل توان 4 " </w:t>
      </w:r>
      <w:r>
        <w:rPr>
          <w:rtl/>
        </w:rPr>
        <w:t xml:space="preserve">(در معادله برآیند) </w:t>
      </w:r>
      <w:r w:rsidRPr="002235DC">
        <w:rPr>
          <w:rtl/>
        </w:rPr>
        <w:t>توصيه</w:t>
      </w:r>
      <w:r w:rsidRPr="005B242F">
        <w:rPr>
          <w:rtl/>
        </w:rPr>
        <w:t xml:space="preserve"> مي‌گردد.</w:t>
      </w:r>
    </w:p>
    <w:p w:rsidR="00F27ADF" w:rsidRPr="005B242F" w:rsidRDefault="00F27ADF" w:rsidP="00F77D11">
      <w:pPr>
        <w:pStyle w:val="a1"/>
        <w:rPr>
          <w:rtl/>
        </w:rPr>
      </w:pPr>
      <w:r w:rsidRPr="005B242F">
        <w:rPr>
          <w:rtl/>
        </w:rPr>
        <w:t xml:space="preserve">ارتعاش تمام بدن را مي‌توان با استفاده از </w:t>
      </w:r>
      <w:r>
        <w:rPr>
          <w:rtl/>
        </w:rPr>
        <w:t>عایقهای مناسب ارتعاشی بر روی تجهیزات،</w:t>
      </w:r>
      <w:r w:rsidRPr="00E02D2D">
        <w:rPr>
          <w:rtl/>
        </w:rPr>
        <w:t xml:space="preserve"> </w:t>
      </w:r>
      <w:r w:rsidRPr="005B242F">
        <w:rPr>
          <w:rtl/>
        </w:rPr>
        <w:t>نگهداري سيستمهاي تعليق</w:t>
      </w:r>
      <w:r>
        <w:rPr>
          <w:rtl/>
        </w:rPr>
        <w:t xml:space="preserve"> و عایق</w:t>
      </w:r>
      <w:r w:rsidR="00F77D11">
        <w:rPr>
          <w:rFonts w:hint="cs"/>
          <w:rtl/>
        </w:rPr>
        <w:softHyphen/>
      </w:r>
      <w:r>
        <w:rPr>
          <w:rtl/>
        </w:rPr>
        <w:t>بندی ارتعاش، صندلیها، زیرپایی</w:t>
      </w:r>
      <w:r w:rsidR="00F77D11">
        <w:rPr>
          <w:rFonts w:hint="cs"/>
          <w:rtl/>
        </w:rPr>
        <w:softHyphen/>
      </w:r>
      <w:r>
        <w:rPr>
          <w:rtl/>
        </w:rPr>
        <w:t xml:space="preserve">های عایق ارتعاش، کفش ضد ارتعاش، </w:t>
      </w:r>
      <w:r w:rsidRPr="005B242F">
        <w:rPr>
          <w:rtl/>
        </w:rPr>
        <w:t>بالشتك</w:t>
      </w:r>
      <w:r>
        <w:rPr>
          <w:rtl/>
        </w:rPr>
        <w:softHyphen/>
      </w:r>
      <w:r w:rsidR="00B91F6B">
        <w:rPr>
          <w:rtl/>
        </w:rPr>
        <w:t>هاي هوا</w:t>
      </w:r>
      <w:r w:rsidR="00B91F6B">
        <w:rPr>
          <w:rFonts w:hint="cs"/>
          <w:rtl/>
        </w:rPr>
        <w:t>ی</w:t>
      </w:r>
      <w:r w:rsidRPr="005B242F">
        <w:rPr>
          <w:rtl/>
        </w:rPr>
        <w:t>ي براي نشيمنگاه صندلي، و كنترل از راه دور فرآيندهاي ارتعاش زا، كنترل نمود. صندلي با دسته براي تكيه دادن دست، وجود تكيه</w:t>
      </w:r>
      <w:r w:rsidR="00F77D11">
        <w:rPr>
          <w:rFonts w:hint="cs"/>
          <w:rtl/>
        </w:rPr>
        <w:softHyphen/>
      </w:r>
      <w:r w:rsidRPr="005B242F">
        <w:rPr>
          <w:rtl/>
        </w:rPr>
        <w:t>گاه كمري، پشتي و صندلي قابل تنظيم همگي از فنون مناسب براي كنترل ارتعاش مي‌باشند.</w:t>
      </w:r>
    </w:p>
    <w:p w:rsidR="00F27ADF" w:rsidRPr="005B242F" w:rsidRDefault="00F27ADF" w:rsidP="00F77D11">
      <w:pPr>
        <w:pStyle w:val="a1"/>
        <w:rPr>
          <w:rtl/>
        </w:rPr>
      </w:pPr>
      <w:r w:rsidRPr="005B242F">
        <w:rPr>
          <w:rtl/>
        </w:rPr>
        <w:t xml:space="preserve"> براي شاغليني </w:t>
      </w:r>
      <w:r w:rsidR="00B91F6B">
        <w:rPr>
          <w:rFonts w:hint="cs"/>
          <w:rtl/>
        </w:rPr>
        <w:t>ک</w:t>
      </w:r>
      <w:r w:rsidRPr="005B242F">
        <w:rPr>
          <w:rtl/>
        </w:rPr>
        <w:t>ه بر روي وسيله نقليه كار مي</w:t>
      </w:r>
      <w:r w:rsidR="00F77D11">
        <w:rPr>
          <w:rFonts w:hint="cs"/>
          <w:rtl/>
        </w:rPr>
        <w:softHyphen/>
      </w:r>
      <w:r w:rsidRPr="005B242F">
        <w:rPr>
          <w:rtl/>
        </w:rPr>
        <w:t xml:space="preserve">كنند، اجراي موارد </w:t>
      </w:r>
      <w:r>
        <w:rPr>
          <w:rtl/>
        </w:rPr>
        <w:t>زیر</w:t>
      </w:r>
      <w:r w:rsidRPr="005B242F">
        <w:rPr>
          <w:rtl/>
        </w:rPr>
        <w:t xml:space="preserve"> كه در ارتباط با نحوه مناسب انجام كار مي‌باشد، توصيه مي‌شود:</w:t>
      </w:r>
    </w:p>
    <w:p w:rsidR="00F27ADF" w:rsidRDefault="00F27ADF" w:rsidP="00C353EA">
      <w:pPr>
        <w:pStyle w:val="a6"/>
        <w:rPr>
          <w:rtl/>
        </w:rPr>
      </w:pPr>
      <w:r w:rsidRPr="005B242F">
        <w:rPr>
          <w:rtl/>
        </w:rPr>
        <w:t>الف ـ اجتناب از</w:t>
      </w:r>
      <w:r>
        <w:rPr>
          <w:rtl/>
        </w:rPr>
        <w:t xml:space="preserve"> </w:t>
      </w:r>
      <w:r w:rsidRPr="005B242F">
        <w:rPr>
          <w:rtl/>
        </w:rPr>
        <w:t>بلند شدن يا خم شدن ناگهاني پس از مواجهه</w:t>
      </w:r>
      <w:r>
        <w:rPr>
          <w:rtl/>
        </w:rPr>
        <w:t xml:space="preserve"> با ارتعاش</w:t>
      </w:r>
    </w:p>
    <w:p w:rsidR="00F27ADF" w:rsidRPr="00AC1F34" w:rsidRDefault="00F27ADF" w:rsidP="00C353EA">
      <w:pPr>
        <w:pStyle w:val="a6"/>
        <w:rPr>
          <w:rtl/>
        </w:rPr>
      </w:pPr>
      <w:r w:rsidRPr="005B242F">
        <w:rPr>
          <w:rtl/>
        </w:rPr>
        <w:t>ب ـ استفاده از حركات ساده، با حداقل چرخيدن يا پيچيدن ب</w:t>
      </w:r>
      <w:r>
        <w:rPr>
          <w:rtl/>
        </w:rPr>
        <w:t>دن در هنگام خروج از وسيله نقليه</w:t>
      </w:r>
    </w:p>
    <w:p w:rsidR="00F27ADF" w:rsidRPr="000934F9" w:rsidRDefault="00F27ADF" w:rsidP="004F5E71">
      <w:pPr>
        <w:pStyle w:val="Heading4"/>
        <w:rPr>
          <w:rtl/>
        </w:rPr>
      </w:pPr>
      <w:r w:rsidRPr="000934F9">
        <w:rPr>
          <w:rFonts w:hint="cs"/>
          <w:rtl/>
        </w:rPr>
        <w:t>نکته</w:t>
      </w:r>
    </w:p>
    <w:p w:rsidR="00F27ADF" w:rsidRDefault="00824491" w:rsidP="00C353EA">
      <w:pPr>
        <w:pStyle w:val="a6"/>
        <w:rPr>
          <w:rtl/>
        </w:rPr>
      </w:pPr>
      <w:r>
        <w:rPr>
          <w:rFonts w:hint="cs"/>
          <w:rtl/>
        </w:rPr>
        <w:t xml:space="preserve">     آن</w:t>
      </w:r>
      <w:r w:rsidR="00197539">
        <w:rPr>
          <w:rFonts w:hint="cs"/>
          <w:rtl/>
        </w:rPr>
        <w:t>چه</w:t>
      </w:r>
      <w:r w:rsidR="00197539">
        <w:rPr>
          <w:rtl/>
        </w:rPr>
        <w:softHyphen/>
      </w:r>
      <w:r w:rsidR="00F27ADF" w:rsidRPr="000934F9">
        <w:rPr>
          <w:rFonts w:hint="cs"/>
          <w:rtl/>
        </w:rPr>
        <w:t xml:space="preserve">که در ویرایش قبلی تحت عنوان: </w:t>
      </w:r>
      <w:r w:rsidR="00F27ADF" w:rsidRPr="000934F9">
        <w:rPr>
          <w:rtl/>
        </w:rPr>
        <w:t>مرز كاهش</w:t>
      </w:r>
      <w:r w:rsidR="00F27ADF">
        <w:rPr>
          <w:rFonts w:hint="cs"/>
          <w:rtl/>
        </w:rPr>
        <w:t xml:space="preserve"> </w:t>
      </w:r>
      <w:r w:rsidR="00F27ADF" w:rsidRPr="000934F9">
        <w:rPr>
          <w:rtl/>
        </w:rPr>
        <w:t>‌‌آسايش</w:t>
      </w:r>
      <w:r w:rsidR="00F27ADF" w:rsidRPr="000934F9">
        <w:rPr>
          <w:rStyle w:val="FootnoteReference"/>
          <w:rFonts w:cs="B Nazanin"/>
          <w:sz w:val="26"/>
          <w:szCs w:val="26"/>
          <w:rtl/>
        </w:rPr>
        <w:footnoteReference w:id="68"/>
      </w:r>
      <w:r w:rsidR="00F27ADF" w:rsidRPr="000934F9">
        <w:rPr>
          <w:rFonts w:hint="cs"/>
          <w:rtl/>
        </w:rPr>
        <w:t xml:space="preserve"> و </w:t>
      </w:r>
      <w:r w:rsidR="00F27ADF" w:rsidRPr="000934F9">
        <w:rPr>
          <w:rtl/>
        </w:rPr>
        <w:t>مرز كاهش مهارت و خستگي</w:t>
      </w:r>
      <w:r w:rsidR="00F27ADF" w:rsidRPr="000934F9">
        <w:rPr>
          <w:rStyle w:val="FootnoteReference"/>
          <w:rFonts w:cs="B Nazanin"/>
          <w:sz w:val="26"/>
          <w:szCs w:val="26"/>
          <w:rtl/>
        </w:rPr>
        <w:footnoteReference w:id="69"/>
      </w:r>
      <w:r w:rsidR="00F27ADF" w:rsidRPr="000934F9">
        <w:rPr>
          <w:rFonts w:hint="cs"/>
          <w:rtl/>
        </w:rPr>
        <w:t xml:space="preserve"> به استناد نسخه </w:t>
      </w:r>
      <w:r w:rsidR="00F27ADF">
        <w:t>[</w:t>
      </w:r>
      <w:r w:rsidR="00F27ADF" w:rsidRPr="000934F9">
        <w:t>ISO-2631</w:t>
      </w:r>
      <w:r w:rsidR="00F27ADF">
        <w:t>(</w:t>
      </w:r>
      <w:r w:rsidR="00F27ADF" w:rsidRPr="000934F9">
        <w:t>1985)</w:t>
      </w:r>
      <w:r w:rsidR="00F27ADF">
        <w:t>]</w:t>
      </w:r>
      <w:r w:rsidR="00F27ADF" w:rsidRPr="000934F9">
        <w:rPr>
          <w:rFonts w:hint="cs"/>
          <w:rtl/>
        </w:rPr>
        <w:t xml:space="preserve"> عنوان گردیده بود نیز به منظور جلوگیری از خستگی و افت </w:t>
      </w:r>
      <w:r w:rsidR="00F27ADF">
        <w:rPr>
          <w:rFonts w:hint="cs"/>
          <w:rtl/>
        </w:rPr>
        <w:t>تمرکز</w:t>
      </w:r>
      <w:r w:rsidR="00F27ADF" w:rsidRPr="000934F9">
        <w:rPr>
          <w:rFonts w:hint="cs"/>
          <w:rtl/>
        </w:rPr>
        <w:t xml:space="preserve"> شاغلین م</w:t>
      </w:r>
      <w:r w:rsidR="009D5A7A">
        <w:rPr>
          <w:rFonts w:hint="cs"/>
          <w:rtl/>
        </w:rPr>
        <w:t>ورد پذیرش کمیته عوامل فیزیکی می</w:t>
      </w:r>
      <w:r w:rsidR="009D5A7A">
        <w:rPr>
          <w:rtl/>
        </w:rPr>
        <w:softHyphen/>
      </w:r>
      <w:r w:rsidR="00F27ADF" w:rsidRPr="000934F9">
        <w:rPr>
          <w:rFonts w:hint="cs"/>
          <w:rtl/>
        </w:rPr>
        <w:t>باشد.</w:t>
      </w:r>
      <w:r w:rsidR="00F27ADF">
        <w:rPr>
          <w:rFonts w:hint="cs"/>
          <w:rtl/>
        </w:rPr>
        <w:t xml:space="preserve"> نحوه محاسبه هر یک از مرزهای مذکور با توجه به مرز مقادیر مجاز</w:t>
      </w:r>
      <w:r w:rsidR="009D5A7A">
        <w:rPr>
          <w:rFonts w:hint="cs"/>
          <w:rtl/>
        </w:rPr>
        <w:t xml:space="preserve"> مندرج در جدول 5 به صورت زیر می</w:t>
      </w:r>
      <w:r w:rsidR="009D5A7A">
        <w:rPr>
          <w:rtl/>
        </w:rPr>
        <w:softHyphen/>
      </w:r>
      <w:r w:rsidR="00F27ADF">
        <w:rPr>
          <w:rFonts w:hint="cs"/>
          <w:rtl/>
        </w:rPr>
        <w:t>باشد:</w:t>
      </w:r>
    </w:p>
    <w:p w:rsidR="00F27ADF" w:rsidRPr="000A0A8C" w:rsidRDefault="00F27ADF" w:rsidP="004F5E71">
      <w:pPr>
        <w:pStyle w:val="a6"/>
        <w:bidi w:val="0"/>
        <w:spacing w:line="360" w:lineRule="auto"/>
      </w:pPr>
      <w:r w:rsidRPr="000A0A8C">
        <w:t>OEL(m/s</w:t>
      </w:r>
      <w:r w:rsidRPr="000A0A8C">
        <w:rPr>
          <w:vertAlign w:val="superscript"/>
        </w:rPr>
        <w:t>2</w:t>
      </w:r>
      <w:r w:rsidRPr="000A0A8C">
        <w:t>) = FDPB(m/s</w:t>
      </w:r>
      <w:r w:rsidRPr="000A0A8C">
        <w:rPr>
          <w:vertAlign w:val="superscript"/>
        </w:rPr>
        <w:t>2</w:t>
      </w:r>
      <w:r w:rsidRPr="000A0A8C">
        <w:t xml:space="preserve">)×2            </w:t>
      </w:r>
      <w:r w:rsidRPr="000A0A8C">
        <w:rPr>
          <w:rtl/>
        </w:rPr>
        <w:t xml:space="preserve">                             </w:t>
      </w:r>
    </w:p>
    <w:p w:rsidR="00F27ADF" w:rsidRPr="000A0A8C" w:rsidRDefault="00F27ADF" w:rsidP="004F5E71">
      <w:pPr>
        <w:pStyle w:val="a6"/>
        <w:bidi w:val="0"/>
        <w:spacing w:line="360" w:lineRule="auto"/>
      </w:pPr>
      <w:r w:rsidRPr="000A0A8C">
        <w:t>OEL(m/s</w:t>
      </w:r>
      <w:r w:rsidRPr="000A0A8C">
        <w:rPr>
          <w:vertAlign w:val="superscript"/>
        </w:rPr>
        <w:t>2</w:t>
      </w:r>
      <w:r w:rsidRPr="000A0A8C">
        <w:t>) = RCB(m/s</w:t>
      </w:r>
      <w:r w:rsidRPr="000A0A8C">
        <w:rPr>
          <w:vertAlign w:val="superscript"/>
        </w:rPr>
        <w:t>2</w:t>
      </w:r>
      <w:r w:rsidRPr="000A0A8C">
        <w:t xml:space="preserve">)×6.30                      </w:t>
      </w:r>
      <w:r w:rsidRPr="000A0A8C">
        <w:rPr>
          <w:rtl/>
        </w:rPr>
        <w:t xml:space="preserve">                     </w:t>
      </w:r>
    </w:p>
    <w:p w:rsidR="004F5E71" w:rsidRDefault="00F27ADF" w:rsidP="004F5E71">
      <w:pPr>
        <w:pStyle w:val="a6"/>
        <w:bidi w:val="0"/>
        <w:spacing w:line="360" w:lineRule="auto"/>
      </w:pPr>
      <w:r w:rsidRPr="000A0A8C">
        <w:t>FDPB(m/s</w:t>
      </w:r>
      <w:r w:rsidRPr="000A0A8C">
        <w:rPr>
          <w:vertAlign w:val="superscript"/>
        </w:rPr>
        <w:t>2</w:t>
      </w:r>
      <w:r w:rsidRPr="000A0A8C">
        <w:t>) = RCB(m/s</w:t>
      </w:r>
      <w:r w:rsidRPr="000A0A8C">
        <w:rPr>
          <w:vertAlign w:val="superscript"/>
        </w:rPr>
        <w:t>2</w:t>
      </w:r>
      <w:r w:rsidRPr="000A0A8C">
        <w:t xml:space="preserve">)×3.15 </w:t>
      </w:r>
    </w:p>
    <w:p w:rsidR="00F27ADF" w:rsidRPr="004F5E71" w:rsidRDefault="00F27ADF" w:rsidP="004F5E71">
      <w:pPr>
        <w:bidi w:val="0"/>
        <w:ind w:left="454"/>
        <w:rPr>
          <w:rFonts w:ascii="Times New Roman" w:eastAsia="Times New Roman" w:hAnsi="Times New Roman" w:cs="B Zar"/>
          <w:color w:val="000000"/>
          <w:sz w:val="20"/>
          <w:szCs w:val="24"/>
          <w:lang w:bidi="ar-SA"/>
        </w:rPr>
      </w:pPr>
      <w:r w:rsidRPr="000A0A8C">
        <w:rPr>
          <w:rtl/>
        </w:rPr>
        <w:t xml:space="preserve"> </w:t>
      </w:r>
    </w:p>
    <w:p w:rsidR="004F5E71" w:rsidRDefault="004F5E71">
      <w:pPr>
        <w:bidi w:val="0"/>
        <w:ind w:left="454"/>
        <w:rPr>
          <w:rFonts w:ascii="Times New Roman" w:eastAsiaTheme="majorEastAsia" w:hAnsi="Times New Roman" w:cs="B Titr"/>
          <w:b/>
          <w:bCs/>
          <w:color w:val="1F497D" w:themeColor="text2"/>
          <w:sz w:val="18"/>
          <w:rtl/>
        </w:rPr>
      </w:pPr>
      <w:r>
        <w:rPr>
          <w:rtl/>
        </w:rPr>
        <w:br w:type="page"/>
      </w:r>
    </w:p>
    <w:p w:rsidR="00F27ADF" w:rsidRPr="00F97DE4" w:rsidRDefault="00F27ADF" w:rsidP="00A17C1F">
      <w:pPr>
        <w:pStyle w:val="TOCHeading"/>
        <w:rPr>
          <w:rtl/>
        </w:rPr>
      </w:pPr>
      <w:bookmarkStart w:id="55" w:name="_Toc326762161"/>
      <w:r w:rsidRPr="00F97DE4">
        <w:rPr>
          <w:rtl/>
        </w:rPr>
        <w:t>حد مجاز مواجهه شغلي</w:t>
      </w:r>
      <w:r w:rsidRPr="000C28FA">
        <w:rPr>
          <w:sz w:val="28"/>
          <w:szCs w:val="40"/>
        </w:rPr>
        <w:t>(OEL)</w:t>
      </w:r>
      <w:r w:rsidRPr="00F97DE4">
        <w:rPr>
          <w:rtl/>
        </w:rPr>
        <w:t xml:space="preserve"> پرتوهاي يونساز</w:t>
      </w:r>
      <w:bookmarkEnd w:id="55"/>
    </w:p>
    <w:p w:rsidR="00F27ADF" w:rsidRPr="00F97DE4" w:rsidRDefault="00F27ADF" w:rsidP="006D2684">
      <w:pPr>
        <w:pStyle w:val="a6"/>
      </w:pPr>
      <w:r w:rsidRPr="00F97DE4">
        <w:rPr>
          <w:rtl/>
        </w:rPr>
        <w:t xml:space="preserve">      اساس حفاظت در بر</w:t>
      </w:r>
      <w:r w:rsidR="006D2684">
        <w:rPr>
          <w:rtl/>
        </w:rPr>
        <w:t>ابر پرتو اجتناب از پرتوگيري غير</w:t>
      </w:r>
      <w:r w:rsidRPr="00F97DE4">
        <w:rPr>
          <w:rtl/>
        </w:rPr>
        <w:t xml:space="preserve">ضروري مي‌‌باشد. كميته تعيين مقادير حد مجاز مواجهه شغلي عوامل فيزيكي مقادير پيشنهادي كميسيون بين‌المللي حفاظت در برابر پرتوها </w:t>
      </w:r>
      <w:r w:rsidRPr="00F97DE4">
        <w:rPr>
          <w:rStyle w:val="FootnoteReference"/>
          <w:rFonts w:cs="B Nazanin"/>
          <w:szCs w:val="26"/>
          <w:rtl/>
        </w:rPr>
        <w:footnoteReference w:id="70"/>
      </w:r>
      <w:r w:rsidRPr="00F97DE4">
        <w:rPr>
          <w:rtl/>
        </w:rPr>
        <w:t>(</w:t>
      </w:r>
      <w:r w:rsidRPr="00F97DE4">
        <w:t>ICRP</w:t>
      </w:r>
      <w:r w:rsidRPr="00F97DE4">
        <w:rPr>
          <w:rtl/>
        </w:rPr>
        <w:t>) را براي پرتوگيري شغلي پذيرفته است. پرتوهاي يونساز شامل ذرات باردار (مانند ذرات آلفا و بتا كه از مواد راديواكتيو ساطع مي‌شوند و همچنين ذرات نوترون كه از واكنش</w:t>
      </w:r>
      <w:r w:rsidRPr="00F97DE4">
        <w:rPr>
          <w:rtl/>
        </w:rPr>
        <w:softHyphen/>
        <w:t>هاي هسته‌اي در راكتورها و شتاب دهنده‌ها تابش مي‌شود) و پرتوهاي الكترومغناطيس (مانند پرتو گاما تابش شده از مواد پرتوزا و پرتوهاي ايكس تابش شده از شتاب دهنده‌هاي الكترون و همچنين دستگاه</w:t>
      </w:r>
      <w:r w:rsidRPr="00F97DE4">
        <w:rPr>
          <w:rtl/>
        </w:rPr>
        <w:softHyphen/>
        <w:t>هاي مولد پرتو ايكس) با انرژي بيش از 4/12 الكترون ولت (</w:t>
      </w:r>
      <w:r w:rsidRPr="00F97DE4">
        <w:t>eV</w:t>
      </w:r>
      <w:r w:rsidR="006D2684">
        <w:rPr>
          <w:rtl/>
        </w:rPr>
        <w:t>) بوده كه معادل</w:t>
      </w:r>
      <w:r w:rsidRPr="00F97DE4">
        <w:rPr>
          <w:rtl/>
        </w:rPr>
        <w:t xml:space="preserve"> طول موجي تقريباً كمتر از 100 نانومتر (</w:t>
      </w:r>
      <w:r w:rsidRPr="00F97DE4">
        <w:t>nm</w:t>
      </w:r>
      <w:r w:rsidRPr="00F97DE4">
        <w:rPr>
          <w:rtl/>
        </w:rPr>
        <w:t xml:space="preserve">) مي‌باشند. </w:t>
      </w:r>
      <w:r w:rsidRPr="00F97DE4">
        <w:t>ICRP</w:t>
      </w:r>
      <w:r w:rsidRPr="00F97DE4">
        <w:rPr>
          <w:rtl/>
        </w:rPr>
        <w:t xml:space="preserve"> اصول حفاظت در برابر پرتو را ب</w:t>
      </w:r>
      <w:r>
        <w:rPr>
          <w:rtl/>
        </w:rPr>
        <w:t xml:space="preserve">ه </w:t>
      </w:r>
      <w:r w:rsidRPr="00F97DE4">
        <w:rPr>
          <w:rtl/>
        </w:rPr>
        <w:t>شرح زير تعيين نموده است</w:t>
      </w:r>
      <w:r>
        <w:rPr>
          <w:rtl/>
        </w:rPr>
        <w:t>:</w:t>
      </w:r>
    </w:p>
    <w:p w:rsidR="00F27ADF" w:rsidRDefault="00F27ADF" w:rsidP="005E378E">
      <w:pPr>
        <w:pStyle w:val="2"/>
      </w:pPr>
      <w:r w:rsidRPr="00F97DE4">
        <w:rPr>
          <w:rtl/>
        </w:rPr>
        <w:t>توجيه كاربرد پرتوها: كاربرد پرتوها زماني توجيه پذير است كه برتري مزاياي استفاده از پرتوها در مقايسه با مضرات پ</w:t>
      </w:r>
      <w:r w:rsidR="006D2684">
        <w:rPr>
          <w:rtl/>
        </w:rPr>
        <w:t>رتوگيري افراد و يا جامعه با دلا</w:t>
      </w:r>
      <w:r w:rsidR="006D2684">
        <w:rPr>
          <w:rFonts w:hint="cs"/>
          <w:rtl/>
        </w:rPr>
        <w:t>ي</w:t>
      </w:r>
      <w:r w:rsidRPr="00F97DE4">
        <w:rPr>
          <w:rtl/>
        </w:rPr>
        <w:t>ل مشخص محرز باشد.</w:t>
      </w:r>
    </w:p>
    <w:p w:rsidR="00F27ADF" w:rsidRDefault="00197539" w:rsidP="005E378E">
      <w:pPr>
        <w:pStyle w:val="2"/>
      </w:pPr>
      <w:r>
        <w:rPr>
          <w:rtl/>
        </w:rPr>
        <w:t>استفاده بهينه: ه</w:t>
      </w:r>
      <w:r>
        <w:rPr>
          <w:rFonts w:hint="cs"/>
          <w:rtl/>
        </w:rPr>
        <w:t>ر</w:t>
      </w:r>
      <w:r w:rsidR="00F27ADF" w:rsidRPr="00F97DE4">
        <w:rPr>
          <w:rtl/>
        </w:rPr>
        <w:t>گونه پرتوگيري بايد ب</w:t>
      </w:r>
      <w:r w:rsidR="00F27ADF">
        <w:rPr>
          <w:rtl/>
        </w:rPr>
        <w:t xml:space="preserve">ه </w:t>
      </w:r>
      <w:r w:rsidR="00F27ADF" w:rsidRPr="00F97DE4">
        <w:rPr>
          <w:rtl/>
        </w:rPr>
        <w:t xml:space="preserve">طور منطقي كاهش يابد يا به عبارتي </w:t>
      </w:r>
      <w:r w:rsidR="00F27ADF">
        <w:rPr>
          <w:rtl/>
        </w:rPr>
        <w:t xml:space="preserve">تا حد ممکن باید </w:t>
      </w:r>
      <w:r w:rsidR="00F27ADF" w:rsidRPr="00F97DE4">
        <w:rPr>
          <w:rtl/>
        </w:rPr>
        <w:t>مواج</w:t>
      </w:r>
      <w:r w:rsidR="00F27ADF">
        <w:rPr>
          <w:rtl/>
        </w:rPr>
        <w:t>ه</w:t>
      </w:r>
      <w:r w:rsidR="00F27ADF" w:rsidRPr="00F97DE4">
        <w:rPr>
          <w:rtl/>
        </w:rPr>
        <w:t xml:space="preserve">ه كمتر باشد </w:t>
      </w:r>
      <w:r w:rsidR="00F27ADF" w:rsidRPr="006C2BB7">
        <w:rPr>
          <w:szCs w:val="22"/>
          <w:rtl/>
        </w:rPr>
        <w:t>(</w:t>
      </w:r>
      <w:r w:rsidR="00F27ADF" w:rsidRPr="00F97DE4">
        <w:rPr>
          <w:rStyle w:val="FootnoteReference"/>
          <w:rFonts w:cs="B Nazanin"/>
          <w:sz w:val="22"/>
          <w:szCs w:val="26"/>
          <w:rtl/>
        </w:rPr>
        <w:footnoteReference w:id="71"/>
      </w:r>
      <w:r w:rsidR="00F27ADF" w:rsidRPr="006C2BB7">
        <w:rPr>
          <w:szCs w:val="22"/>
        </w:rPr>
        <w:t>ALARA</w:t>
      </w:r>
      <w:r w:rsidR="00F27ADF" w:rsidRPr="006C2BB7">
        <w:rPr>
          <w:szCs w:val="22"/>
          <w:rtl/>
        </w:rPr>
        <w:t xml:space="preserve">) </w:t>
      </w:r>
      <w:r w:rsidR="00F27ADF" w:rsidRPr="00F97DE4">
        <w:rPr>
          <w:rtl/>
        </w:rPr>
        <w:t xml:space="preserve">و شرايط اقتصادي و اجتماعي </w:t>
      </w:r>
      <w:r w:rsidR="00F27ADF">
        <w:rPr>
          <w:rtl/>
        </w:rPr>
        <w:t xml:space="preserve">نیز </w:t>
      </w:r>
      <w:r w:rsidR="00F27ADF" w:rsidRPr="00F97DE4">
        <w:rPr>
          <w:rtl/>
        </w:rPr>
        <w:t>منظور گردد.</w:t>
      </w:r>
    </w:p>
    <w:p w:rsidR="00F27ADF" w:rsidRDefault="00F27ADF" w:rsidP="005E378E">
      <w:pPr>
        <w:pStyle w:val="2"/>
      </w:pPr>
      <w:r w:rsidRPr="00F97DE4">
        <w:rPr>
          <w:rtl/>
        </w:rPr>
        <w:t xml:space="preserve">حد دوز فردي: پرتوهاي تابشي از منابع مختلف نبايد بيشتر از دوز تعيين شده در جدول </w:t>
      </w:r>
      <w:r>
        <w:rPr>
          <w:rFonts w:hint="cs"/>
          <w:rtl/>
        </w:rPr>
        <w:t>7</w:t>
      </w:r>
      <w:r w:rsidRPr="00F97DE4">
        <w:rPr>
          <w:rtl/>
        </w:rPr>
        <w:t xml:space="preserve"> باشد.</w:t>
      </w:r>
    </w:p>
    <w:p w:rsidR="00F27ADF" w:rsidRDefault="00F27ADF" w:rsidP="005E378E">
      <w:pPr>
        <w:pStyle w:val="2"/>
      </w:pPr>
      <w:r w:rsidRPr="00F97DE4">
        <w:rPr>
          <w:rtl/>
        </w:rPr>
        <w:t xml:space="preserve">خط مشي حد پرتوگيري شغلي در جدول </w:t>
      </w:r>
      <w:r>
        <w:rPr>
          <w:rFonts w:hint="cs"/>
          <w:rtl/>
        </w:rPr>
        <w:t>7</w:t>
      </w:r>
      <w:r w:rsidRPr="00F97DE4">
        <w:rPr>
          <w:rtl/>
        </w:rPr>
        <w:t xml:space="preserve"> براساس توصيه </w:t>
      </w:r>
      <w:r w:rsidRPr="006C2BB7">
        <w:rPr>
          <w:szCs w:val="22"/>
        </w:rPr>
        <w:t>ICRP</w:t>
      </w:r>
      <w:r w:rsidRPr="006C2BB7">
        <w:rPr>
          <w:szCs w:val="22"/>
          <w:rtl/>
        </w:rPr>
        <w:t xml:space="preserve"> </w:t>
      </w:r>
      <w:r w:rsidRPr="00F97DE4">
        <w:rPr>
          <w:rtl/>
        </w:rPr>
        <w:t>باشد.</w:t>
      </w:r>
    </w:p>
    <w:p w:rsidR="00872D5E" w:rsidRDefault="00F27ADF" w:rsidP="005E378E">
      <w:pPr>
        <w:pStyle w:val="2"/>
      </w:pPr>
      <w:r w:rsidRPr="00F97DE4">
        <w:rPr>
          <w:rtl/>
        </w:rPr>
        <w:t xml:space="preserve">براساس اصل </w:t>
      </w:r>
      <w:r w:rsidRPr="006C2BB7">
        <w:rPr>
          <w:szCs w:val="22"/>
        </w:rPr>
        <w:t>ALARA</w:t>
      </w:r>
      <w:r w:rsidRPr="006C2BB7">
        <w:rPr>
          <w:szCs w:val="22"/>
          <w:rtl/>
        </w:rPr>
        <w:t xml:space="preserve"> </w:t>
      </w:r>
      <w:r w:rsidRPr="00F97DE4">
        <w:rPr>
          <w:rtl/>
        </w:rPr>
        <w:t>پرتوگيري شغلي افراد مي</w:t>
      </w:r>
      <w:r>
        <w:rPr>
          <w:rtl/>
        </w:rPr>
        <w:t xml:space="preserve"> بايست</w:t>
      </w:r>
      <w:r w:rsidRPr="00F97DE4">
        <w:rPr>
          <w:rtl/>
        </w:rPr>
        <w:t xml:space="preserve"> به مراتب كمتر از مقادير مجاز تعيين شده باشد.</w:t>
      </w:r>
    </w:p>
    <w:p w:rsidR="00872D5E" w:rsidRDefault="00175DB7">
      <w:pPr>
        <w:bidi w:val="0"/>
        <w:ind w:left="454"/>
        <w:rPr>
          <w:rFonts w:ascii="Times New Roman" w:eastAsia="Times New Roman" w:hAnsi="Times New Roman" w:cs="B Zar"/>
          <w:color w:val="000000"/>
          <w:sz w:val="20"/>
          <w:szCs w:val="24"/>
          <w:lang w:bidi="ar-SA"/>
        </w:rPr>
      </w:pPr>
      <w:r w:rsidRPr="00175DB7">
        <w:rPr>
          <w:noProof/>
        </w:rPr>
        <w:pict>
          <v:rect id="Rectangle 54" o:spid="_x0000_s1047" style="position:absolute;left:0;text-align:left;margin-left:-6pt;margin-top:6.55pt;width:355.6pt;height:332.45pt;z-index:251808768;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" filled="f" stroked="f" strokeweight="1pt">
            <v:textbox style="mso-next-textbox:#Rectangle 54">
              <w:txbxContent>
                <w:p w:rsidR="00CA53D0" w:rsidRDefault="00CA53D0" w:rsidP="00872D5E">
                  <w:pPr>
                    <w:pStyle w:val="a4"/>
                    <w:rPr>
                      <w:rtl/>
                    </w:rPr>
                  </w:pPr>
                  <w:r w:rsidRPr="00872D5E">
                    <w:rPr>
                      <w:rtl/>
                    </w:rPr>
                    <w:t>جدول 7- مقادير توصيه شده براي مواجهه با پرتوهاي يونساز</w:t>
                  </w:r>
                </w:p>
                <w:tbl>
                  <w:tblPr>
                    <w:tblStyle w:val="MediumShading1-Accent6"/>
                    <w:bidiVisual/>
                    <w:tblW w:w="5000" w:type="pct"/>
                    <w:tblLook w:val="01E0"/>
                  </w:tblPr>
                  <w:tblGrid>
                    <w:gridCol w:w="3460"/>
                    <w:gridCol w:w="3595"/>
                  </w:tblGrid>
                  <w:tr w:rsidR="00CA53D0" w:rsidRPr="006428D0" w:rsidTr="000456BA">
                    <w:trPr>
                      <w:cnfStyle w:val="100000000000"/>
                    </w:trPr>
                    <w:tc>
                      <w:tcPr>
                        <w:cnfStyle w:val="001000000100"/>
                        <w:tcW w:w="2452" w:type="pct"/>
                      </w:tcPr>
                      <w:p w:rsidR="00CA53D0" w:rsidRPr="006428D0" w:rsidRDefault="00CA53D0" w:rsidP="00722D2D">
                        <w:pPr>
                          <w:rPr>
                            <w:rFonts w:cs="B Zar"/>
                            <w:rtl/>
                          </w:rPr>
                        </w:pPr>
                        <w:r w:rsidRPr="006428D0">
                          <w:rPr>
                            <w:rFonts w:cs="B Zar" w:hint="cs"/>
                            <w:rtl/>
                          </w:rPr>
                          <w:t>نوع پرتوگيري</w:t>
                        </w:r>
                      </w:p>
                    </w:tc>
                    <w:tc>
                      <w:tcPr>
                        <w:cnfStyle w:val="000100001000"/>
                        <w:tcW w:w="2548" w:type="pct"/>
                      </w:tcPr>
                      <w:p w:rsidR="00CA53D0" w:rsidRPr="006428D0" w:rsidRDefault="00CA53D0" w:rsidP="00722D2D">
                        <w:pPr>
                          <w:rPr>
                            <w:rFonts w:cs="B Zar"/>
                            <w:rtl/>
                          </w:rPr>
                        </w:pPr>
                        <w:r w:rsidRPr="006428D0">
                          <w:rPr>
                            <w:rFonts w:cs="B Zar" w:hint="cs"/>
                            <w:rtl/>
                          </w:rPr>
                          <w:t>مقدار توصيه شده</w:t>
                        </w:r>
                      </w:p>
                    </w:tc>
                  </w:tr>
                  <w:tr w:rsidR="00CA53D0" w:rsidRPr="006428D0" w:rsidTr="00722D2D">
                    <w:trPr>
                      <w:cnfStyle w:val="000000100000"/>
                    </w:trPr>
                    <w:tc>
                      <w:tcPr>
                        <w:cnfStyle w:val="001000000000"/>
                        <w:tcW w:w="2452" w:type="pct"/>
                      </w:tcPr>
                      <w:p w:rsidR="00CA53D0" w:rsidRPr="006428D0" w:rsidRDefault="00CA53D0" w:rsidP="00722D2D">
                        <w:pPr>
                          <w:rPr>
                            <w:rFonts w:cs="B Zar"/>
                            <w:rtl/>
                          </w:rPr>
                        </w:pPr>
                        <w:r w:rsidRPr="006428D0">
                          <w:rPr>
                            <w:rFonts w:cs="B Zar" w:hint="cs"/>
                            <w:rtl/>
                          </w:rPr>
                          <w:t>دوز مؤثر</w:t>
                        </w:r>
                      </w:p>
                    </w:tc>
                    <w:tc>
                      <w:tcPr>
                        <w:cnfStyle w:val="000100000000"/>
                        <w:tcW w:w="2548" w:type="pct"/>
                      </w:tcPr>
                      <w:p w:rsidR="00CA53D0" w:rsidRPr="006428D0" w:rsidRDefault="00CA53D0" w:rsidP="00722D2D">
                        <w:pPr>
                          <w:rPr>
                            <w:rFonts w:cs="B Zar"/>
                            <w:rtl/>
                          </w:rPr>
                        </w:pPr>
                      </w:p>
                    </w:tc>
                  </w:tr>
                  <w:tr w:rsidR="00CA53D0" w:rsidRPr="006428D0" w:rsidTr="005E378E">
                    <w:trPr>
                      <w:cnfStyle w:val="000000010000"/>
                    </w:trPr>
                    <w:tc>
                      <w:tcPr>
                        <w:cnfStyle w:val="001000000000"/>
                        <w:tcW w:w="2452" w:type="pct"/>
                        <w:tcBorders>
                          <w:bottom w:val="single" w:sz="4" w:space="0" w:color="FFFFFF" w:themeColor="background1"/>
                        </w:tcBorders>
                      </w:tcPr>
                      <w:p w:rsidR="00CA53D0" w:rsidRPr="006428D0" w:rsidRDefault="00CA53D0" w:rsidP="00722D2D">
                        <w:pPr>
                          <w:rPr>
                            <w:rFonts w:cs="B Zar"/>
                            <w:rtl/>
                          </w:rPr>
                        </w:pPr>
                        <w:r w:rsidRPr="006428D0">
                          <w:rPr>
                            <w:rFonts w:cs="B Zar" w:hint="cs"/>
                            <w:rtl/>
                          </w:rPr>
                          <w:t xml:space="preserve">     الف- در هر سال (فقط در طي يک سال)</w:t>
                        </w:r>
                      </w:p>
                    </w:tc>
                    <w:tc>
                      <w:tcPr>
                        <w:cnfStyle w:val="000100000000"/>
                        <w:tcW w:w="2548" w:type="pct"/>
                      </w:tcPr>
                      <w:p w:rsidR="00CA53D0" w:rsidRPr="006428D0" w:rsidRDefault="00CA53D0" w:rsidP="00722D2D">
                        <w:pPr>
                          <w:rPr>
                            <w:rFonts w:cs="B Zar"/>
                            <w:rtl/>
                          </w:rPr>
                        </w:pPr>
                        <w:r w:rsidRPr="006428D0">
                          <w:rPr>
                            <w:rFonts w:cs="B Zar" w:hint="cs"/>
                            <w:rtl/>
                          </w:rPr>
                          <w:t>50 ميلي سيورت</w:t>
                        </w:r>
                      </w:p>
                    </w:tc>
                  </w:tr>
                  <w:tr w:rsidR="00CA53D0" w:rsidRPr="006428D0" w:rsidTr="005E378E">
                    <w:trPr>
                      <w:cnfStyle w:val="000000100000"/>
                    </w:trPr>
                    <w:tc>
                      <w:tcPr>
                        <w:cnfStyle w:val="001000000000"/>
                        <w:tcW w:w="2452" w:type="pct"/>
                        <w:tcBorders>
                          <w:top w:val="single" w:sz="4" w:space="0" w:color="FFFFFF" w:themeColor="background1"/>
                        </w:tcBorders>
                      </w:tcPr>
                      <w:p w:rsidR="00CA53D0" w:rsidRPr="006428D0" w:rsidRDefault="00CA53D0" w:rsidP="00722D2D">
                        <w:pPr>
                          <w:rPr>
                            <w:rFonts w:cs="B Zar"/>
                            <w:rtl/>
                          </w:rPr>
                        </w:pPr>
                        <w:r w:rsidRPr="006428D0">
                          <w:rPr>
                            <w:rFonts w:cs="B Zar" w:hint="cs"/>
                            <w:rtl/>
                          </w:rPr>
                          <w:t xml:space="preserve">     ب- ميانگين دوره 5 ساله</w:t>
                        </w:r>
                      </w:p>
                    </w:tc>
                    <w:tc>
                      <w:tcPr>
                        <w:cnfStyle w:val="000100000000"/>
                        <w:tcW w:w="2548" w:type="pct"/>
                      </w:tcPr>
                      <w:p w:rsidR="00CA53D0" w:rsidRPr="006428D0" w:rsidRDefault="00CA53D0" w:rsidP="00722D2D">
                        <w:pPr>
                          <w:rPr>
                            <w:rFonts w:cs="B Zar"/>
                            <w:rtl/>
                          </w:rPr>
                        </w:pPr>
                        <w:r w:rsidRPr="006428D0">
                          <w:rPr>
                            <w:rFonts w:cs="B Zar" w:hint="cs"/>
                            <w:rtl/>
                          </w:rPr>
                          <w:t>20 ميلي سيورت در سال</w:t>
                        </w:r>
                      </w:p>
                    </w:tc>
                  </w:tr>
                  <w:tr w:rsidR="00CA53D0" w:rsidRPr="006428D0" w:rsidTr="00722D2D">
                    <w:trPr>
                      <w:cnfStyle w:val="000000010000"/>
                    </w:trPr>
                    <w:tc>
                      <w:tcPr>
                        <w:cnfStyle w:val="001000000000"/>
                        <w:tcW w:w="2452" w:type="pct"/>
                      </w:tcPr>
                      <w:p w:rsidR="00CA53D0" w:rsidRPr="006428D0" w:rsidRDefault="00CA53D0" w:rsidP="00722D2D">
                        <w:pPr>
                          <w:rPr>
                            <w:rFonts w:cs="B Zar"/>
                            <w:rtl/>
                          </w:rPr>
                        </w:pPr>
                        <w:r w:rsidRPr="006428D0">
                          <w:rPr>
                            <w:rFonts w:cs="B Zar" w:hint="cs"/>
                            <w:rtl/>
                          </w:rPr>
                          <w:t>دوز معادل سالانه براي:</w:t>
                        </w:r>
                      </w:p>
                    </w:tc>
                    <w:tc>
                      <w:tcPr>
                        <w:cnfStyle w:val="000100000000"/>
                        <w:tcW w:w="2548" w:type="pct"/>
                      </w:tcPr>
                      <w:p w:rsidR="00CA53D0" w:rsidRPr="006428D0" w:rsidRDefault="00CA53D0" w:rsidP="00722D2D">
                        <w:pPr>
                          <w:rPr>
                            <w:rFonts w:cs="B Zar"/>
                            <w:rtl/>
                          </w:rPr>
                        </w:pPr>
                      </w:p>
                    </w:tc>
                  </w:tr>
                  <w:tr w:rsidR="00CA53D0" w:rsidRPr="006428D0" w:rsidTr="00722D2D">
                    <w:trPr>
                      <w:cnfStyle w:val="000000100000"/>
                    </w:trPr>
                    <w:tc>
                      <w:tcPr>
                        <w:cnfStyle w:val="001000000000"/>
                        <w:tcW w:w="2452" w:type="pct"/>
                      </w:tcPr>
                      <w:p w:rsidR="00CA53D0" w:rsidRPr="006428D0" w:rsidRDefault="00CA53D0" w:rsidP="00722D2D">
                        <w:pPr>
                          <w:rPr>
                            <w:rFonts w:cs="B Zar"/>
                            <w:rtl/>
                          </w:rPr>
                        </w:pPr>
                        <w:r w:rsidRPr="006428D0">
                          <w:rPr>
                            <w:rFonts w:cs="B Zar" w:hint="cs"/>
                            <w:rtl/>
                          </w:rPr>
                          <w:t xml:space="preserve">      الف : عدسي چشم</w:t>
                        </w:r>
                      </w:p>
                    </w:tc>
                    <w:tc>
                      <w:tcPr>
                        <w:cnfStyle w:val="000100000000"/>
                        <w:tcW w:w="2548" w:type="pct"/>
                      </w:tcPr>
                      <w:p w:rsidR="00CA53D0" w:rsidRPr="006428D0" w:rsidRDefault="00CA53D0" w:rsidP="00722D2D">
                        <w:pPr>
                          <w:rPr>
                            <w:rFonts w:cs="B Zar"/>
                            <w:rtl/>
                          </w:rPr>
                        </w:pPr>
                        <w:r w:rsidRPr="006428D0">
                          <w:rPr>
                            <w:rFonts w:cs="B Zar" w:hint="cs"/>
                            <w:rtl/>
                          </w:rPr>
                          <w:t>150 ميلي سيورت</w:t>
                        </w:r>
                      </w:p>
                    </w:tc>
                  </w:tr>
                  <w:tr w:rsidR="00CA53D0" w:rsidRPr="006428D0" w:rsidTr="00722D2D">
                    <w:trPr>
                      <w:cnfStyle w:val="000000010000"/>
                    </w:trPr>
                    <w:tc>
                      <w:tcPr>
                        <w:cnfStyle w:val="001000000000"/>
                        <w:tcW w:w="2452" w:type="pct"/>
                      </w:tcPr>
                      <w:p w:rsidR="00CA53D0" w:rsidRPr="006428D0" w:rsidRDefault="00CA53D0" w:rsidP="00722D2D">
                        <w:pPr>
                          <w:rPr>
                            <w:rFonts w:cs="B Zar"/>
                            <w:rtl/>
                          </w:rPr>
                        </w:pPr>
                        <w:r w:rsidRPr="006428D0">
                          <w:rPr>
                            <w:rFonts w:cs="B Zar" w:hint="cs"/>
                            <w:rtl/>
                          </w:rPr>
                          <w:t xml:space="preserve">      ب : پوست دست</w:t>
                        </w:r>
                        <w:r w:rsidRPr="006428D0">
                          <w:rPr>
                            <w:rFonts w:cs="B Zar"/>
                          </w:rPr>
                          <w:softHyphen/>
                        </w:r>
                        <w:r w:rsidRPr="006428D0">
                          <w:rPr>
                            <w:rFonts w:cs="B Zar" w:hint="cs"/>
                            <w:rtl/>
                          </w:rPr>
                          <w:t>ها و پاها</w:t>
                        </w:r>
                      </w:p>
                    </w:tc>
                    <w:tc>
                      <w:tcPr>
                        <w:cnfStyle w:val="000100000000"/>
                        <w:tcW w:w="2548" w:type="pct"/>
                      </w:tcPr>
                      <w:p w:rsidR="00CA53D0" w:rsidRPr="006428D0" w:rsidRDefault="00CA53D0" w:rsidP="00722D2D">
                        <w:pPr>
                          <w:rPr>
                            <w:rFonts w:cs="B Zar"/>
                            <w:rtl/>
                          </w:rPr>
                        </w:pPr>
                        <w:r w:rsidRPr="006428D0">
                          <w:rPr>
                            <w:rFonts w:cs="B Zar" w:hint="cs"/>
                            <w:rtl/>
                          </w:rPr>
                          <w:t>500 ميلي سيورت</w:t>
                        </w:r>
                      </w:p>
                    </w:tc>
                  </w:tr>
                  <w:tr w:rsidR="00CA53D0" w:rsidRPr="006428D0" w:rsidTr="00722D2D">
                    <w:trPr>
                      <w:cnfStyle w:val="000000100000"/>
                    </w:trPr>
                    <w:tc>
                      <w:tcPr>
                        <w:cnfStyle w:val="001000000000"/>
                        <w:tcW w:w="2452" w:type="pct"/>
                      </w:tcPr>
                      <w:p w:rsidR="00CA53D0" w:rsidRPr="006428D0" w:rsidRDefault="00CA53D0" w:rsidP="00722D2D">
                        <w:pPr>
                          <w:rPr>
                            <w:rFonts w:cs="B Zar"/>
                            <w:rtl/>
                          </w:rPr>
                        </w:pPr>
                        <w:r w:rsidRPr="006428D0">
                          <w:rPr>
                            <w:rFonts w:cs="B Zar" w:hint="cs"/>
                            <w:rtl/>
                          </w:rPr>
                          <w:t xml:space="preserve">دوز مؤثر تجمعی:                                                                                         </w:t>
                        </w:r>
                      </w:p>
                    </w:tc>
                    <w:tc>
                      <w:tcPr>
                        <w:cnfStyle w:val="000100000000"/>
                        <w:tcW w:w="2548" w:type="pct"/>
                      </w:tcPr>
                      <w:p w:rsidR="00CA53D0" w:rsidRPr="006428D0" w:rsidRDefault="00CA53D0" w:rsidP="00722D2D">
                        <w:pPr>
                          <w:rPr>
                            <w:rFonts w:cs="B Zar"/>
                            <w:rtl/>
                          </w:rPr>
                        </w:pPr>
                        <w:r w:rsidRPr="006428D0">
                          <w:rPr>
                            <w:rFonts w:cs="B Zar" w:hint="cs"/>
                            <w:rtl/>
                          </w:rPr>
                          <w:t>10</w:t>
                        </w:r>
                        <w:r>
                          <w:rPr>
                            <w:rFonts w:cs="B Zar" w:hint="cs"/>
                            <w:rtl/>
                          </w:rPr>
                          <w:t xml:space="preserve"> </w:t>
                        </w:r>
                        <w:r w:rsidRPr="006428D0">
                          <w:rPr>
                            <w:rFonts w:cs="B Zar" w:hint="cs"/>
                            <w:rtl/>
                          </w:rPr>
                          <w:t xml:space="preserve">ميلي سيورت </w:t>
                        </w:r>
                        <w:r w:rsidRPr="006428D0">
                          <w:rPr>
                            <w:rFonts w:cs="B Zar"/>
                            <w:rtl/>
                          </w:rPr>
                          <w:t>×</w:t>
                        </w:r>
                        <w:r w:rsidRPr="006428D0">
                          <w:rPr>
                            <w:rFonts w:cs="B Zar" w:hint="cs"/>
                            <w:rtl/>
                          </w:rPr>
                          <w:t xml:space="preserve"> سن(برحسب سال)</w:t>
                        </w:r>
                      </w:p>
                    </w:tc>
                  </w:tr>
                  <w:tr w:rsidR="00CA53D0" w:rsidRPr="006428D0" w:rsidTr="00722D2D">
                    <w:trPr>
                      <w:cnfStyle w:val="000000010000"/>
                    </w:trPr>
                    <w:tc>
                      <w:tcPr>
                        <w:cnfStyle w:val="001000000000"/>
                        <w:tcW w:w="2452" w:type="pct"/>
                      </w:tcPr>
                      <w:p w:rsidR="00CA53D0" w:rsidRPr="006428D0" w:rsidRDefault="00CA53D0" w:rsidP="00722D2D">
                        <w:pPr>
                          <w:rPr>
                            <w:rFonts w:cs="B Zar"/>
                            <w:rtl/>
                          </w:rPr>
                        </w:pPr>
                        <w:r w:rsidRPr="006428D0">
                          <w:rPr>
                            <w:rFonts w:cs="B Zar" w:hint="cs"/>
                            <w:rtl/>
                          </w:rPr>
                          <w:t>پرتوگيري جنين وقتي حاملگي مشخص شده باشد:</w:t>
                        </w:r>
                      </w:p>
                    </w:tc>
                    <w:tc>
                      <w:tcPr>
                        <w:cnfStyle w:val="000100000000"/>
                        <w:tcW w:w="2548" w:type="pct"/>
                      </w:tcPr>
                      <w:p w:rsidR="00CA53D0" w:rsidRPr="006428D0" w:rsidRDefault="00CA53D0" w:rsidP="00722D2D">
                        <w:pPr>
                          <w:rPr>
                            <w:rFonts w:cs="B Zar"/>
                            <w:rtl/>
                          </w:rPr>
                        </w:pPr>
                      </w:p>
                    </w:tc>
                  </w:tr>
                  <w:tr w:rsidR="00CA53D0" w:rsidRPr="006428D0" w:rsidTr="00722D2D">
                    <w:trPr>
                      <w:cnfStyle w:val="000000100000"/>
                    </w:trPr>
                    <w:tc>
                      <w:tcPr>
                        <w:cnfStyle w:val="001000000000"/>
                        <w:tcW w:w="2452" w:type="pct"/>
                      </w:tcPr>
                      <w:p w:rsidR="00CA53D0" w:rsidRPr="006428D0" w:rsidRDefault="00CA53D0" w:rsidP="00E52DE2">
                        <w:pPr>
                          <w:rPr>
                            <w:rFonts w:cs="B Zar"/>
                            <w:rtl/>
                          </w:rPr>
                        </w:pPr>
                        <w:r w:rsidRPr="006428D0">
                          <w:rPr>
                            <w:rFonts w:cs="B Zar" w:hint="cs"/>
                            <w:rtl/>
                          </w:rPr>
                          <w:t xml:space="preserve">      دوز معادل ماهانه </w:t>
                        </w:r>
                        <w:r w:rsidRPr="006428D0">
                          <w:rPr>
                            <w:rFonts w:cs="B Zar" w:hint="cs"/>
                            <w:vertAlign w:val="superscript"/>
                            <w:rtl/>
                          </w:rPr>
                          <w:t>1</w:t>
                        </w:r>
                      </w:p>
                    </w:tc>
                    <w:tc>
                      <w:tcPr>
                        <w:cnfStyle w:val="000100000000"/>
                        <w:tcW w:w="2548" w:type="pct"/>
                      </w:tcPr>
                      <w:p w:rsidR="00CA53D0" w:rsidRPr="006428D0" w:rsidRDefault="00CA53D0" w:rsidP="00722D2D">
                        <w:pPr>
                          <w:rPr>
                            <w:rFonts w:cs="B Zar"/>
                            <w:rtl/>
                          </w:rPr>
                        </w:pPr>
                        <w:r w:rsidRPr="006428D0">
                          <w:rPr>
                            <w:rFonts w:cs="B Zar" w:hint="cs"/>
                            <w:rtl/>
                          </w:rPr>
                          <w:t>5/0 ميلي سيورت</w:t>
                        </w:r>
                      </w:p>
                    </w:tc>
                  </w:tr>
                  <w:tr w:rsidR="00CA53D0" w:rsidRPr="006428D0" w:rsidTr="00722D2D">
                    <w:trPr>
                      <w:cnfStyle w:val="000000010000"/>
                    </w:trPr>
                    <w:tc>
                      <w:tcPr>
                        <w:cnfStyle w:val="001000000000"/>
                        <w:tcW w:w="2452" w:type="pct"/>
                      </w:tcPr>
                      <w:p w:rsidR="00CA53D0" w:rsidRPr="006428D0" w:rsidRDefault="00CA53D0" w:rsidP="00722D2D">
                        <w:pPr>
                          <w:rPr>
                            <w:rFonts w:cs="B Zar"/>
                            <w:rtl/>
                          </w:rPr>
                        </w:pPr>
                        <w:r w:rsidRPr="006428D0">
                          <w:rPr>
                            <w:rFonts w:cs="B Zar" w:hint="cs"/>
                            <w:rtl/>
                          </w:rPr>
                          <w:t xml:space="preserve">      دوز سطحی( ناحیه تحتانی شکم بانوان)</w:t>
                        </w:r>
                      </w:p>
                    </w:tc>
                    <w:tc>
                      <w:tcPr>
                        <w:cnfStyle w:val="000100000000"/>
                        <w:tcW w:w="2548" w:type="pct"/>
                      </w:tcPr>
                      <w:p w:rsidR="00CA53D0" w:rsidRPr="006428D0" w:rsidRDefault="00CA53D0" w:rsidP="00722D2D">
                        <w:pPr>
                          <w:rPr>
                            <w:rFonts w:cs="B Zar"/>
                            <w:rtl/>
                          </w:rPr>
                        </w:pPr>
                        <w:r w:rsidRPr="006428D0">
                          <w:rPr>
                            <w:rFonts w:cs="B Zar" w:hint="cs"/>
                            <w:rtl/>
                          </w:rPr>
                          <w:t>2 میلی سیورت</w:t>
                        </w:r>
                      </w:p>
                    </w:tc>
                  </w:tr>
                  <w:tr w:rsidR="00CA53D0" w:rsidRPr="006428D0" w:rsidTr="00722D2D">
                    <w:trPr>
                      <w:cnfStyle w:val="000000100000"/>
                    </w:trPr>
                    <w:tc>
                      <w:tcPr>
                        <w:cnfStyle w:val="001000000000"/>
                        <w:tcW w:w="2452" w:type="pct"/>
                      </w:tcPr>
                      <w:p w:rsidR="00CA53D0" w:rsidRPr="006428D0" w:rsidRDefault="00CA53D0" w:rsidP="00722D2D">
                        <w:pPr>
                          <w:rPr>
                            <w:rFonts w:cs="B Zar"/>
                            <w:rtl/>
                          </w:rPr>
                        </w:pPr>
                        <w:r w:rsidRPr="006428D0">
                          <w:rPr>
                            <w:rFonts w:cs="B Zar" w:hint="cs"/>
                            <w:rtl/>
                          </w:rPr>
                          <w:t xml:space="preserve">      پرتوگیری داخلی</w:t>
                        </w:r>
                      </w:p>
                    </w:tc>
                    <w:tc>
                      <w:tcPr>
                        <w:cnfStyle w:val="000100000000"/>
                        <w:tcW w:w="2548" w:type="pct"/>
                      </w:tcPr>
                      <w:p w:rsidR="00CA53D0" w:rsidRPr="006428D0" w:rsidRDefault="00CA53D0" w:rsidP="00722D2D">
                        <w:pPr>
                          <w:rPr>
                            <w:rFonts w:cs="B Zar"/>
                          </w:rPr>
                        </w:pPr>
                        <w:r w:rsidRPr="00B91F6B">
                          <w:rPr>
                            <w:rFonts w:cs="B Zar"/>
                            <w:position w:val="-22"/>
                          </w:rPr>
                          <w:object w:dxaOrig="260" w:dyaOrig="540">
                            <v:shape id="_x0000_i1051" type="#_x0000_t75" style="width:12.75pt;height:27pt" o:ole="">
                              <v:imagedata r:id="rId85" o:title=""/>
                            </v:shape>
                            <o:OLEObject Type="Embed" ProgID="Equation.3" ShapeID="_x0000_i1051" DrawAspect="Content" ObjectID="_1081361419" r:id="rId86"/>
                          </w:object>
                        </w:r>
                        <w:r>
                          <w:rPr>
                            <w:rFonts w:cs="B Zar" w:hint="cs"/>
                            <w:rtl/>
                          </w:rPr>
                          <w:t xml:space="preserve"> </w:t>
                        </w:r>
                        <w:r w:rsidRPr="006428D0">
                          <w:rPr>
                            <w:rFonts w:cs="B Zar" w:hint="cs"/>
                            <w:rtl/>
                          </w:rPr>
                          <w:t xml:space="preserve">حد سالانه پرتوگیری داخلی </w:t>
                        </w:r>
                        <w:r w:rsidRPr="006428D0">
                          <w:rPr>
                            <w:rFonts w:cs="B Zar"/>
                          </w:rPr>
                          <w:t>(ALI</w:t>
                        </w:r>
                        <w:r>
                          <w:rPr>
                            <w:rFonts w:cs="B Zar"/>
                            <w:vertAlign w:val="superscript"/>
                          </w:rPr>
                          <w:t xml:space="preserve"> </w:t>
                        </w:r>
                        <w:r w:rsidRPr="00B91F6B">
                          <w:rPr>
                            <w:rFonts w:cs="B Zar"/>
                            <w:sz w:val="24"/>
                            <w:szCs w:val="24"/>
                            <w:vertAlign w:val="superscript"/>
                          </w:rPr>
                          <w:t>2</w:t>
                        </w:r>
                        <w:r w:rsidRPr="006428D0">
                          <w:rPr>
                            <w:rFonts w:cs="B Zar"/>
                          </w:rPr>
                          <w:t>)</w:t>
                        </w:r>
                      </w:p>
                    </w:tc>
                  </w:tr>
                  <w:tr w:rsidR="00CA53D0" w:rsidRPr="006428D0" w:rsidTr="00722D2D">
                    <w:trPr>
                      <w:cnfStyle w:val="010000000000"/>
                    </w:trPr>
                    <w:tc>
                      <w:tcPr>
                        <w:cnfStyle w:val="001000000000"/>
                        <w:tcW w:w="2452" w:type="pct"/>
                      </w:tcPr>
                      <w:p w:rsidR="00CA53D0" w:rsidRPr="006428D0" w:rsidRDefault="00CA53D0" w:rsidP="00722D2D">
                        <w:pPr>
                          <w:rPr>
                            <w:rFonts w:cs="B Zar"/>
                            <w:rtl/>
                          </w:rPr>
                        </w:pPr>
                        <w:r w:rsidRPr="006428D0">
                          <w:rPr>
                            <w:rFonts w:cs="B Zar" w:hint="cs"/>
                            <w:rtl/>
                          </w:rPr>
                          <w:t xml:space="preserve">      دختران رادون </w:t>
                        </w:r>
                        <w:r w:rsidRPr="006428D0">
                          <w:rPr>
                            <w:rFonts w:cs="B Zar" w:hint="cs"/>
                            <w:vertAlign w:val="superscript"/>
                            <w:rtl/>
                          </w:rPr>
                          <w:t>3</w:t>
                        </w:r>
                      </w:p>
                    </w:tc>
                    <w:tc>
                      <w:tcPr>
                        <w:cnfStyle w:val="000100000000"/>
                        <w:tcW w:w="2548" w:type="pct"/>
                      </w:tcPr>
                      <w:p w:rsidR="00CA53D0" w:rsidRPr="006428D0" w:rsidRDefault="00CA53D0" w:rsidP="00722D2D">
                        <w:pPr>
                          <w:rPr>
                            <w:rFonts w:cs="B Zar"/>
                            <w:rtl/>
                          </w:rPr>
                        </w:pPr>
                        <w:r w:rsidRPr="006428D0">
                          <w:rPr>
                            <w:rFonts w:cs="B Zar" w:hint="cs"/>
                            <w:rtl/>
                          </w:rPr>
                          <w:t xml:space="preserve">4 ماه کاري </w:t>
                        </w:r>
                        <w:r w:rsidRPr="006428D0">
                          <w:rPr>
                            <w:rFonts w:cs="B Zar"/>
                          </w:rPr>
                          <w:t>(WLM)</w:t>
                        </w:r>
                        <w:r w:rsidRPr="006428D0">
                          <w:rPr>
                            <w:rFonts w:cs="B Zar" w:hint="cs"/>
                            <w:rtl/>
                          </w:rPr>
                          <w:t xml:space="preserve"> </w:t>
                        </w:r>
                        <w:r w:rsidRPr="006428D0">
                          <w:rPr>
                            <w:rFonts w:cs="B Zar" w:hint="cs"/>
                            <w:vertAlign w:val="superscript"/>
                            <w:rtl/>
                          </w:rPr>
                          <w:t>4</w:t>
                        </w:r>
                      </w:p>
                    </w:tc>
                  </w:tr>
                </w:tbl>
                <w:p w:rsidR="00CA53D0" w:rsidRDefault="00CA53D0" w:rsidP="00E82280">
                  <w:pPr>
                    <w:pStyle w:val="FootnoteText"/>
                    <w:bidi/>
                    <w:rPr>
                      <w:rtl/>
                    </w:rPr>
                  </w:pPr>
                </w:p>
                <w:p w:rsidR="00CA53D0" w:rsidRPr="009731E8" w:rsidRDefault="00CA53D0" w:rsidP="00E82280">
                  <w:pPr>
                    <w:pStyle w:val="FootnoteText"/>
                    <w:bidi/>
                    <w:rPr>
                      <w:sz w:val="10"/>
                      <w:szCs w:val="10"/>
                      <w:rtl/>
                    </w:rPr>
                  </w:pPr>
                  <w:r w:rsidRPr="00492160">
                    <w:rPr>
                      <w:rFonts w:hint="cs"/>
                      <w:rtl/>
                    </w:rPr>
                    <w:t>1</w:t>
                  </w:r>
                  <w:r>
                    <w:rPr>
                      <w:rFonts w:hint="cs"/>
                      <w:rtl/>
                    </w:rPr>
                    <w:t xml:space="preserve">- </w:t>
                  </w:r>
                  <w:r w:rsidRPr="009731E8">
                    <w:rPr>
                      <w:rStyle w:val="FootnoteReference"/>
                      <w:color w:val="000000" w:themeColor="text1"/>
                      <w:sz w:val="16"/>
                      <w:vertAlign w:val="baseline"/>
                      <w:rtl/>
                    </w:rPr>
                    <w:t>مجموع پرتوگ</w:t>
                  </w:r>
                  <w:r w:rsidRPr="009731E8">
                    <w:rPr>
                      <w:rStyle w:val="FootnoteReference"/>
                      <w:rFonts w:hint="cs"/>
                      <w:color w:val="000000" w:themeColor="text1"/>
                      <w:sz w:val="16"/>
                      <w:vertAlign w:val="baseline"/>
                      <w:rtl/>
                    </w:rPr>
                    <w:t>یری</w:t>
                  </w:r>
                  <w:r w:rsidRPr="009731E8">
                    <w:rPr>
                      <w:rStyle w:val="FootnoteReference"/>
                      <w:color w:val="000000" w:themeColor="text1"/>
                      <w:sz w:val="16"/>
                      <w:vertAlign w:val="baseline"/>
                      <w:rtl/>
                    </w:rPr>
                    <w:t xml:space="preserve"> داخل</w:t>
                  </w:r>
                  <w:r w:rsidRPr="009731E8">
                    <w:rPr>
                      <w:rStyle w:val="FootnoteReference"/>
                      <w:rFonts w:hint="cs"/>
                      <w:color w:val="000000" w:themeColor="text1"/>
                      <w:sz w:val="16"/>
                      <w:vertAlign w:val="baseline"/>
                      <w:rtl/>
                    </w:rPr>
                    <w:t>ی</w:t>
                  </w:r>
                  <w:r w:rsidRPr="009731E8">
                    <w:rPr>
                      <w:rStyle w:val="FootnoteReference"/>
                      <w:color w:val="000000" w:themeColor="text1"/>
                      <w:sz w:val="16"/>
                      <w:vertAlign w:val="baseline"/>
                      <w:rtl/>
                    </w:rPr>
                    <w:t xml:space="preserve"> و خارج</w:t>
                  </w:r>
                  <w:r w:rsidRPr="009731E8">
                    <w:rPr>
                      <w:rStyle w:val="FootnoteReference"/>
                      <w:rFonts w:hint="cs"/>
                      <w:color w:val="000000" w:themeColor="text1"/>
                      <w:sz w:val="16"/>
                      <w:vertAlign w:val="baseline"/>
                      <w:rtl/>
                    </w:rPr>
                    <w:t>ی</w:t>
                  </w:r>
                  <w:r w:rsidRPr="009731E8">
                    <w:rPr>
                      <w:rStyle w:val="FootnoteReference"/>
                      <w:color w:val="000000" w:themeColor="text1"/>
                      <w:sz w:val="16"/>
                      <w:vertAlign w:val="baseline"/>
                      <w:rtl/>
                    </w:rPr>
                    <w:t xml:space="preserve"> به استثناء مقاد</w:t>
                  </w:r>
                  <w:r w:rsidRPr="009731E8">
                    <w:rPr>
                      <w:rStyle w:val="FootnoteReference"/>
                      <w:rFonts w:hint="cs"/>
                      <w:color w:val="000000" w:themeColor="text1"/>
                      <w:sz w:val="16"/>
                      <w:vertAlign w:val="baseline"/>
                      <w:rtl/>
                    </w:rPr>
                    <w:t>یر</w:t>
                  </w:r>
                  <w:r w:rsidRPr="009731E8">
                    <w:rPr>
                      <w:rStyle w:val="FootnoteReference"/>
                      <w:color w:val="000000" w:themeColor="text1"/>
                      <w:sz w:val="16"/>
                      <w:vertAlign w:val="baseline"/>
                      <w:rtl/>
                    </w:rPr>
                    <w:t xml:space="preserve"> ناش</w:t>
                  </w:r>
                  <w:r w:rsidRPr="009731E8">
                    <w:rPr>
                      <w:rStyle w:val="FootnoteReference"/>
                      <w:rFonts w:hint="cs"/>
                      <w:color w:val="000000" w:themeColor="text1"/>
                      <w:sz w:val="16"/>
                      <w:vertAlign w:val="baseline"/>
                      <w:rtl/>
                    </w:rPr>
                    <w:t>ی</w:t>
                  </w:r>
                  <w:r w:rsidRPr="009731E8">
                    <w:rPr>
                      <w:rStyle w:val="FootnoteReference"/>
                      <w:color w:val="000000" w:themeColor="text1"/>
                      <w:sz w:val="16"/>
                      <w:vertAlign w:val="baseline"/>
                      <w:rtl/>
                    </w:rPr>
                    <w:t xml:space="preserve"> از منابع طب</w:t>
                  </w:r>
                  <w:r w:rsidRPr="009731E8">
                    <w:rPr>
                      <w:rStyle w:val="FootnoteReference"/>
                      <w:rFonts w:hint="cs"/>
                      <w:color w:val="000000" w:themeColor="text1"/>
                      <w:sz w:val="16"/>
                      <w:vertAlign w:val="baseline"/>
                      <w:rtl/>
                    </w:rPr>
                    <w:t>یعی</w:t>
                  </w:r>
                  <w:r w:rsidRPr="009731E8">
                    <w:rPr>
                      <w:rStyle w:val="FootnoteReference"/>
                      <w:color w:val="000000" w:themeColor="text1"/>
                      <w:sz w:val="16"/>
                      <w:vertAlign w:val="baseline"/>
                      <w:rtl/>
                    </w:rPr>
                    <w:t xml:space="preserve"> بر اساس توص</w:t>
                  </w:r>
                  <w:r w:rsidRPr="009731E8">
                    <w:rPr>
                      <w:rStyle w:val="FootnoteReference"/>
                      <w:rFonts w:hint="cs"/>
                      <w:color w:val="000000" w:themeColor="text1"/>
                      <w:sz w:val="16"/>
                      <w:vertAlign w:val="baseline"/>
                      <w:rtl/>
                    </w:rPr>
                    <w:t>یه</w:t>
                  </w:r>
                  <w:r w:rsidRPr="009731E8">
                    <w:rPr>
                      <w:rStyle w:val="FootnoteReference"/>
                      <w:color w:val="000000" w:themeColor="text1"/>
                      <w:sz w:val="16"/>
                      <w:vertAlign w:val="baseline"/>
                      <w:rtl/>
                    </w:rPr>
                    <w:t xml:space="preserve"> ها</w:t>
                  </w:r>
                  <w:r w:rsidRPr="009731E8">
                    <w:rPr>
                      <w:rStyle w:val="FootnoteReference"/>
                      <w:rFonts w:hint="cs"/>
                      <w:color w:val="000000" w:themeColor="text1"/>
                      <w:sz w:val="16"/>
                      <w:vertAlign w:val="baseline"/>
                      <w:rtl/>
                    </w:rPr>
                    <w:t>ی</w:t>
                  </w:r>
                  <w:r w:rsidRPr="009731E8">
                    <w:rPr>
                      <w:rStyle w:val="FootnoteReference"/>
                      <w:color w:val="000000" w:themeColor="text1"/>
                      <w:sz w:val="16"/>
                      <w:vertAlign w:val="baseline"/>
                      <w:rtl/>
                    </w:rPr>
                    <w:t xml:space="preserve"> </w:t>
                  </w:r>
                  <w:r w:rsidRPr="009731E8">
                    <w:rPr>
                      <w:rStyle w:val="FootnoteReference"/>
                      <w:color w:val="000000" w:themeColor="text1"/>
                      <w:sz w:val="16"/>
                      <w:vertAlign w:val="baseline"/>
                    </w:rPr>
                    <w:t>NCRP</w:t>
                  </w:r>
                  <w:r w:rsidRPr="009731E8">
                    <w:rPr>
                      <w:rStyle w:val="FootnoteReference"/>
                      <w:color w:val="000000" w:themeColor="text1"/>
                      <w:sz w:val="16"/>
                      <w:vertAlign w:val="baseline"/>
                      <w:rtl/>
                    </w:rPr>
                    <w:t xml:space="preserve"> </w:t>
                  </w:r>
                </w:p>
                <w:p w:rsidR="00CA53D0" w:rsidRPr="009731E8" w:rsidRDefault="00CA53D0" w:rsidP="00E82280">
                  <w:pPr>
                    <w:pStyle w:val="FootnoteText"/>
                    <w:rPr>
                      <w:rStyle w:val="FootnoteReference"/>
                      <w:color w:val="000000" w:themeColor="text1"/>
                      <w:sz w:val="16"/>
                      <w:vertAlign w:val="baseline"/>
                    </w:rPr>
                  </w:pPr>
                  <w:r w:rsidRPr="009731E8">
                    <w:rPr>
                      <w:rStyle w:val="FootnoteReference"/>
                      <w:color w:val="000000" w:themeColor="text1"/>
                      <w:sz w:val="16"/>
                      <w:vertAlign w:val="baseline"/>
                      <w:rtl/>
                    </w:rPr>
                    <w:t xml:space="preserve">  </w:t>
                  </w:r>
                  <w:r>
                    <w:rPr>
                      <w:rStyle w:val="FootnoteReference"/>
                      <w:color w:val="000000" w:themeColor="text1"/>
                      <w:sz w:val="16"/>
                      <w:vertAlign w:val="baseline"/>
                    </w:rPr>
                    <w:t xml:space="preserve">2- </w:t>
                  </w:r>
                  <w:r w:rsidRPr="009731E8">
                    <w:rPr>
                      <w:rStyle w:val="FootnoteReference"/>
                      <w:color w:val="000000" w:themeColor="text1"/>
                      <w:sz w:val="16"/>
                      <w:vertAlign w:val="baseline"/>
                    </w:rPr>
                    <w:t>Annual Limit on Intake</w:t>
                  </w:r>
                </w:p>
                <w:p w:rsidR="00CA53D0" w:rsidRPr="009731E8" w:rsidRDefault="00CA53D0" w:rsidP="00E82280">
                  <w:pPr>
                    <w:pStyle w:val="FootnoteText"/>
                    <w:rPr>
                      <w:rStyle w:val="FootnoteReference"/>
                      <w:color w:val="000000" w:themeColor="text1"/>
                      <w:sz w:val="16"/>
                      <w:vertAlign w:val="baseline"/>
                    </w:rPr>
                  </w:pPr>
                  <w:r w:rsidRPr="009731E8">
                    <w:rPr>
                      <w:rStyle w:val="FootnoteReference"/>
                      <w:color w:val="000000" w:themeColor="text1"/>
                      <w:sz w:val="16"/>
                      <w:vertAlign w:val="baseline"/>
                      <w:rtl/>
                    </w:rPr>
                    <w:t xml:space="preserve">  </w:t>
                  </w:r>
                  <w:r>
                    <w:t xml:space="preserve">3- </w:t>
                  </w:r>
                  <w:r w:rsidRPr="009731E8">
                    <w:rPr>
                      <w:rStyle w:val="FootnoteReference"/>
                      <w:color w:val="000000" w:themeColor="text1"/>
                      <w:sz w:val="16"/>
                      <w:vertAlign w:val="baseline"/>
                      <w:rtl/>
                    </w:rPr>
                    <w:t xml:space="preserve"> </w:t>
                  </w:r>
                  <w:r w:rsidRPr="009731E8">
                    <w:rPr>
                      <w:rStyle w:val="FootnoteReference"/>
                      <w:color w:val="000000" w:themeColor="text1"/>
                      <w:sz w:val="16"/>
                      <w:vertAlign w:val="baseline"/>
                    </w:rPr>
                    <w:t>Radon Doughters</w:t>
                  </w:r>
                </w:p>
                <w:p w:rsidR="00CA53D0" w:rsidRPr="009731E8" w:rsidRDefault="00CA53D0" w:rsidP="00E82280">
                  <w:pPr>
                    <w:pStyle w:val="FootnoteText"/>
                    <w:rPr>
                      <w:rStyle w:val="FootnoteReference"/>
                      <w:color w:val="000000" w:themeColor="text1"/>
                      <w:sz w:val="16"/>
                      <w:vertAlign w:val="baseline"/>
                      <w:rtl/>
                    </w:rPr>
                  </w:pPr>
                  <w:r w:rsidRPr="009731E8">
                    <w:rPr>
                      <w:rStyle w:val="FootnoteReference"/>
                      <w:color w:val="000000" w:themeColor="text1"/>
                      <w:sz w:val="16"/>
                      <w:vertAlign w:val="baseline"/>
                      <w:rtl/>
                    </w:rPr>
                    <w:t xml:space="preserve">  </w:t>
                  </w:r>
                  <w:r>
                    <w:t xml:space="preserve">4- </w:t>
                  </w:r>
                  <w:r w:rsidRPr="009731E8">
                    <w:rPr>
                      <w:rStyle w:val="FootnoteReference"/>
                      <w:color w:val="000000" w:themeColor="text1"/>
                      <w:sz w:val="16"/>
                      <w:vertAlign w:val="baseline"/>
                      <w:rtl/>
                    </w:rPr>
                    <w:t xml:space="preserve"> </w:t>
                  </w:r>
                  <w:r w:rsidRPr="009731E8">
                    <w:rPr>
                      <w:rStyle w:val="FootnoteReference"/>
                      <w:color w:val="000000" w:themeColor="text1"/>
                      <w:sz w:val="16"/>
                      <w:vertAlign w:val="baseline"/>
                    </w:rPr>
                    <w:t>Working Level Monts</w:t>
                  </w:r>
                </w:p>
              </w:txbxContent>
            </v:textbox>
            <w10:wrap type="square" anchorx="margin" anchory="margin"/>
          </v:rect>
        </w:pict>
      </w:r>
      <w:r w:rsidR="00872D5E">
        <w:br w:type="page"/>
      </w:r>
    </w:p>
    <w:p w:rsidR="00F27ADF" w:rsidRPr="00C47D41" w:rsidRDefault="00F27ADF" w:rsidP="006F1D54">
      <w:pPr>
        <w:pStyle w:val="10"/>
        <w:spacing w:before="240"/>
        <w:jc w:val="right"/>
        <w:outlineLvl w:val="1"/>
        <w:rPr>
          <w:rtl/>
        </w:rPr>
      </w:pPr>
      <w:bookmarkStart w:id="56" w:name="_Toc326762162"/>
      <w:r w:rsidRPr="00C47D41">
        <w:rPr>
          <w:rtl/>
        </w:rPr>
        <w:t xml:space="preserve">ميدان ها و پرتوهاي غير </w:t>
      </w:r>
      <w:r w:rsidRPr="00C47D41">
        <w:rPr>
          <w:rFonts w:hint="cs"/>
          <w:rtl/>
        </w:rPr>
        <w:t>ی</w:t>
      </w:r>
      <w:r w:rsidRPr="00C47D41">
        <w:rPr>
          <w:rtl/>
        </w:rPr>
        <w:t>ونساز</w:t>
      </w:r>
      <w:bookmarkEnd w:id="56"/>
    </w:p>
    <w:p w:rsidR="00F27ADF" w:rsidRPr="00F97DE4" w:rsidRDefault="00F27ADF" w:rsidP="00A17C1F">
      <w:pPr>
        <w:pStyle w:val="TOCHeading"/>
        <w:rPr>
          <w:rtl/>
        </w:rPr>
      </w:pPr>
      <w:bookmarkStart w:id="57" w:name="_Toc326762163"/>
      <w:r w:rsidRPr="00F97DE4">
        <w:rPr>
          <w:rtl/>
        </w:rPr>
        <w:t>ميدان</w:t>
      </w:r>
      <w:r>
        <w:rPr>
          <w:rtl/>
        </w:rPr>
        <w:t xml:space="preserve"> </w:t>
      </w:r>
      <w:r w:rsidRPr="00F97DE4">
        <w:rPr>
          <w:rtl/>
        </w:rPr>
        <w:t>هاي مغناطيسي پايا</w:t>
      </w:r>
      <w:bookmarkEnd w:id="57"/>
    </w:p>
    <w:p w:rsidR="00CA5315" w:rsidRDefault="00F27ADF" w:rsidP="00C353EA">
      <w:pPr>
        <w:pStyle w:val="a6"/>
        <w:rPr>
          <w:rtl/>
          <w:lang w:bidi="fa-IR"/>
        </w:rPr>
      </w:pPr>
      <w:r>
        <w:rPr>
          <w:rFonts w:hint="cs"/>
          <w:rtl/>
        </w:rPr>
        <w:t>شکل 7 محدود</w:t>
      </w:r>
      <w:r w:rsidR="00253E20">
        <w:rPr>
          <w:rFonts w:hint="cs"/>
          <w:rtl/>
        </w:rPr>
        <w:t>ه</w:t>
      </w:r>
      <w:r w:rsidR="00197539">
        <w:rPr>
          <w:rtl/>
        </w:rPr>
        <w:softHyphen/>
      </w:r>
      <w:r>
        <w:rPr>
          <w:rFonts w:hint="cs"/>
          <w:rtl/>
        </w:rPr>
        <w:t>های پرتوهای غیر یونساز و میدانها و همچنین شمول استفاده از مقادیر حد مجاز م</w:t>
      </w:r>
      <w:r w:rsidR="009D5A7A">
        <w:rPr>
          <w:rFonts w:hint="cs"/>
          <w:rtl/>
        </w:rPr>
        <w:t>واجهه شغلی برای آنها را نشان می</w:t>
      </w:r>
      <w:r w:rsidR="009D5A7A">
        <w:rPr>
          <w:rtl/>
        </w:rPr>
        <w:softHyphen/>
      </w:r>
      <w:r>
        <w:rPr>
          <w:rFonts w:hint="cs"/>
          <w:rtl/>
        </w:rPr>
        <w:t xml:space="preserve">دهد. </w:t>
      </w:r>
      <w:r w:rsidRPr="00F97DE4">
        <w:rPr>
          <w:rtl/>
        </w:rPr>
        <w:t xml:space="preserve">مقادير حدود </w:t>
      </w:r>
      <w:r>
        <w:rPr>
          <w:rtl/>
        </w:rPr>
        <w:t>مجاز مواجهه</w:t>
      </w:r>
      <w:r w:rsidRPr="00F97DE4">
        <w:rPr>
          <w:rtl/>
        </w:rPr>
        <w:t xml:space="preserve"> شغلي در اين بخش</w:t>
      </w:r>
      <w:r>
        <w:rPr>
          <w:rFonts w:hint="cs"/>
          <w:rtl/>
        </w:rPr>
        <w:t xml:space="preserve"> مندرج در جدول 8،</w:t>
      </w:r>
      <w:r w:rsidRPr="00F97DE4">
        <w:rPr>
          <w:rtl/>
        </w:rPr>
        <w:t xml:space="preserve"> </w:t>
      </w:r>
      <w:r>
        <w:rPr>
          <w:rFonts w:hint="cs"/>
          <w:rtl/>
        </w:rPr>
        <w:t xml:space="preserve">مربوط به </w:t>
      </w:r>
      <w:r>
        <w:rPr>
          <w:rtl/>
        </w:rPr>
        <w:t>چگالی</w:t>
      </w:r>
      <w:r w:rsidRPr="00F97DE4">
        <w:rPr>
          <w:rtl/>
        </w:rPr>
        <w:t xml:space="preserve"> شار مغناطيسي پایا به مقاديري اشاره دارد كه چنانچه شاغلين ب</w:t>
      </w:r>
      <w:r>
        <w:rPr>
          <w:rtl/>
        </w:rPr>
        <w:t xml:space="preserve">ه </w:t>
      </w:r>
      <w:r w:rsidRPr="00F97DE4">
        <w:rPr>
          <w:rtl/>
        </w:rPr>
        <w:t>طور مكرر در روزهاي متوالي در مواجهه با آن قرار گيرند اثرات سوء بر سلامت آنان عارض نگردد. مقادير تعيين شده بايد ب</w:t>
      </w:r>
      <w:r>
        <w:rPr>
          <w:rtl/>
        </w:rPr>
        <w:t xml:space="preserve">ه </w:t>
      </w:r>
      <w:r w:rsidR="00253E20">
        <w:rPr>
          <w:rtl/>
        </w:rPr>
        <w:t>عنوان راهنما</w:t>
      </w:r>
      <w:r w:rsidR="00253E20">
        <w:rPr>
          <w:rFonts w:hint="cs"/>
          <w:rtl/>
        </w:rPr>
        <w:t>ي</w:t>
      </w:r>
      <w:r w:rsidRPr="00F97DE4">
        <w:rPr>
          <w:rtl/>
        </w:rPr>
        <w:t>ي جهت كنترل مواجهه با ميدانهاي مغناطيسي پايا استفاده شود ولي نبايد ب</w:t>
      </w:r>
      <w:r>
        <w:rPr>
          <w:rtl/>
        </w:rPr>
        <w:t xml:space="preserve">ه </w:t>
      </w:r>
      <w:r w:rsidRPr="00F97DE4">
        <w:rPr>
          <w:rtl/>
        </w:rPr>
        <w:t xml:space="preserve">عنوان مرز مشخصي بين ايمني و خطر تلقي گردد. </w:t>
      </w:r>
      <w:r w:rsidR="00197539">
        <w:rPr>
          <w:rtl/>
        </w:rPr>
        <w:t>مواجهه</w:t>
      </w:r>
      <w:r w:rsidR="00197539">
        <w:rPr>
          <w:rFonts w:hint="cs"/>
          <w:rtl/>
        </w:rPr>
        <w:softHyphen/>
      </w:r>
      <w:r>
        <w:rPr>
          <w:rtl/>
        </w:rPr>
        <w:t>های</w:t>
      </w:r>
      <w:r w:rsidRPr="00F97DE4">
        <w:rPr>
          <w:rtl/>
        </w:rPr>
        <w:t xml:space="preserve"> شغلي عادي براي تمام بدن نبايد از 60 ميلي تسلا (</w:t>
      </w:r>
      <w:r w:rsidRPr="00F97DE4">
        <w:t>mT</w:t>
      </w:r>
      <w:r w:rsidRPr="00F97DE4">
        <w:rPr>
          <w:rtl/>
        </w:rPr>
        <w:t>) معادل 600 گوس (</w:t>
      </w:r>
      <w:r w:rsidRPr="00F97DE4">
        <w:t>G</w:t>
      </w:r>
      <w:r w:rsidRPr="00F97DE4">
        <w:rPr>
          <w:rtl/>
        </w:rPr>
        <w:t xml:space="preserve">) در روز و همچنين براي دستها و پاها از </w:t>
      </w:r>
      <w:r w:rsidRPr="00F97DE4">
        <w:t>mT</w:t>
      </w:r>
      <w:r w:rsidRPr="00F97DE4">
        <w:rPr>
          <w:rtl/>
        </w:rPr>
        <w:t xml:space="preserve"> 600 (</w:t>
      </w:r>
      <w:r w:rsidRPr="00F97DE4">
        <w:t>G</w:t>
      </w:r>
      <w:r w:rsidRPr="00F97DE4">
        <w:rPr>
          <w:rtl/>
        </w:rPr>
        <w:t xml:space="preserve"> 6000) در روز تجاوز كند. مقادير فوق براساس ميانگين وزني زماني (</w:t>
      </w:r>
      <w:r w:rsidRPr="00F97DE4">
        <w:t>TWA</w:t>
      </w:r>
      <w:r w:rsidRPr="00F97DE4">
        <w:rPr>
          <w:rtl/>
        </w:rPr>
        <w:t>) تعيين شده است.</w:t>
      </w:r>
    </w:p>
    <w:p w:rsidR="00CA5315" w:rsidRPr="006428D0" w:rsidRDefault="00CA5315" w:rsidP="00450D57">
      <w:pPr>
        <w:pStyle w:val="ListParagraph"/>
        <w:bidi/>
        <w:jc w:val="center"/>
        <w:rPr>
          <w:rFonts w:cs="B Zar"/>
          <w:rtl/>
        </w:rPr>
      </w:pPr>
      <w:r w:rsidRPr="006428D0">
        <w:rPr>
          <w:rFonts w:cs="B Zar"/>
        </w:rPr>
        <w:t>]</w:t>
      </w:r>
      <w:r w:rsidRPr="006428D0">
        <w:rPr>
          <w:rFonts w:cs="B Zar"/>
          <w:rtl/>
        </w:rPr>
        <w:t xml:space="preserve"> (</w:t>
      </w:r>
      <w:r w:rsidRPr="006428D0">
        <w:rPr>
          <w:rFonts w:cs="B Zar"/>
        </w:rPr>
        <w:t>G</w:t>
      </w:r>
      <w:r w:rsidRPr="006428D0">
        <w:rPr>
          <w:rFonts w:cs="B Zar"/>
          <w:rtl/>
        </w:rPr>
        <w:t>) گوس 10</w:t>
      </w:r>
      <w:r w:rsidRPr="006428D0">
        <w:rPr>
          <w:rFonts w:cs="B Zar"/>
          <w:vertAlign w:val="superscript"/>
          <w:rtl/>
        </w:rPr>
        <w:t>4</w:t>
      </w:r>
      <w:r w:rsidRPr="006428D0">
        <w:rPr>
          <w:rFonts w:cs="B Zar"/>
          <w:rtl/>
        </w:rPr>
        <w:t>= (</w:t>
      </w:r>
      <w:r w:rsidRPr="006428D0">
        <w:rPr>
          <w:rFonts w:cs="B Zar"/>
        </w:rPr>
        <w:t>T</w:t>
      </w:r>
      <w:r w:rsidRPr="006428D0">
        <w:rPr>
          <w:rFonts w:cs="B Zar"/>
          <w:rtl/>
        </w:rPr>
        <w:t xml:space="preserve">) 1 تسلا </w:t>
      </w:r>
      <w:r w:rsidRPr="006428D0">
        <w:rPr>
          <w:rFonts w:cs="B Zar"/>
        </w:rPr>
        <w:t>[</w:t>
      </w:r>
    </w:p>
    <w:p w:rsidR="00450D57" w:rsidRDefault="00F27ADF" w:rsidP="00F53CEC">
      <w:pPr>
        <w:pStyle w:val="a6"/>
        <w:rPr>
          <w:rtl/>
        </w:rPr>
      </w:pPr>
      <w:r w:rsidRPr="00EB2E48">
        <w:rPr>
          <w:rtl/>
        </w:rPr>
        <w:t>سقف مقادير توصيه شده براي تمام بدن در محیط</w:t>
      </w:r>
      <w:r w:rsidR="00F53CEC">
        <w:rPr>
          <w:rFonts w:hint="cs"/>
          <w:rtl/>
        </w:rPr>
        <w:softHyphen/>
      </w:r>
      <w:r w:rsidRPr="00EB2E48">
        <w:rPr>
          <w:rtl/>
        </w:rPr>
        <w:t xml:space="preserve">های کاری معمول مساوي </w:t>
      </w:r>
      <w:r w:rsidRPr="00EB2E48">
        <w:t>T</w:t>
      </w:r>
      <w:r w:rsidRPr="00EB2E48">
        <w:rPr>
          <w:rtl/>
        </w:rPr>
        <w:t>2 و برای محیط</w:t>
      </w:r>
      <w:r w:rsidR="00197539">
        <w:rPr>
          <w:rFonts w:hint="cs"/>
          <w:rtl/>
        </w:rPr>
        <w:softHyphen/>
      </w:r>
      <w:r w:rsidRPr="00EB2E48">
        <w:rPr>
          <w:rtl/>
        </w:rPr>
        <w:t xml:space="preserve">های کاری کنترل شده و کارگران آموزش دیده </w:t>
      </w:r>
      <w:r w:rsidRPr="00EB2E48">
        <w:t>T</w:t>
      </w:r>
      <w:r w:rsidR="00197539">
        <w:rPr>
          <w:rtl/>
        </w:rPr>
        <w:t>8 و براي اندام</w:t>
      </w:r>
      <w:r w:rsidR="00197539">
        <w:rPr>
          <w:rFonts w:hint="cs"/>
          <w:rtl/>
        </w:rPr>
        <w:softHyphen/>
      </w:r>
      <w:r w:rsidRPr="00EB2E48">
        <w:rPr>
          <w:rtl/>
        </w:rPr>
        <w:t xml:space="preserve">های انتهایی دستها و پاها مساوي </w:t>
      </w:r>
      <w:r w:rsidRPr="00EB2E48">
        <w:t>T</w:t>
      </w:r>
      <w:r w:rsidRPr="00EB2E48">
        <w:rPr>
          <w:rtl/>
        </w:rPr>
        <w:t>20 مي‌باشد. احتمال دارد ب</w:t>
      </w:r>
      <w:r w:rsidR="00253E20">
        <w:rPr>
          <w:rFonts w:hint="cs"/>
          <w:rtl/>
        </w:rPr>
        <w:t xml:space="preserve">ه </w:t>
      </w:r>
      <w:r w:rsidRPr="00EB2E48">
        <w:rPr>
          <w:rtl/>
        </w:rPr>
        <w:t>علت نيروهاي مكانيكي وارده از ميدان مغناطيسي در وسايل و ابزاري با خاصيت فرو مغناطيسي و بعضي از وسايل پزشكي كاشته شده در بدن، مخابرات ايمني حاصل شود. افرادي كه از وسايل ضربان ساز قلبي و وسايل</w:t>
      </w:r>
      <w:r w:rsidRPr="00F97DE4">
        <w:rPr>
          <w:rtl/>
        </w:rPr>
        <w:t xml:space="preserve"> پزشكي الكترونيكي مشابه استفاده مي‌كنند نيز نبايد در مواجهه با ميدان</w:t>
      </w:r>
      <w:r w:rsidRPr="00F97DE4">
        <w:rPr>
          <w:rtl/>
        </w:rPr>
        <w:softHyphen/>
        <w:t>ها</w:t>
      </w:r>
      <w:r w:rsidRPr="00F97DE4">
        <w:rPr>
          <w:rFonts w:hint="cs"/>
          <w:rtl/>
        </w:rPr>
        <w:t>ی</w:t>
      </w:r>
      <w:r w:rsidRPr="00F97DE4">
        <w:rPr>
          <w:rtl/>
        </w:rPr>
        <w:t xml:space="preserve"> بيش از 5/0 ميلي تسلا (</w:t>
      </w:r>
      <w:r w:rsidRPr="00F97DE4">
        <w:t>G</w:t>
      </w:r>
      <w:r w:rsidRPr="00F97DE4">
        <w:rPr>
          <w:rtl/>
        </w:rPr>
        <w:t>5) قرار گيرند. همچنين در شار با شدت بيشتر ممكن است اثرات سوء ايجاد شود كه حاصل نيروهاي ساير وسايل كاشته شده در بدن مانند انواع بخيه‌هاي فلزي، گيره‌هاي مورد استفاده در درمان بعضي ناراحتي‌هاي عروقي، همچن</w:t>
      </w:r>
      <w:r w:rsidRPr="00F97DE4">
        <w:rPr>
          <w:rFonts w:hint="cs"/>
          <w:rtl/>
        </w:rPr>
        <w:t>ی</w:t>
      </w:r>
      <w:r w:rsidRPr="00F97DE4">
        <w:rPr>
          <w:rtl/>
        </w:rPr>
        <w:t>ن انواع اندام</w:t>
      </w:r>
      <w:r w:rsidRPr="00F97DE4">
        <w:rPr>
          <w:rtl/>
        </w:rPr>
        <w:softHyphen/>
        <w:t>هاي مصنوعي (پروتزهاي فلزي) و غيره باشد</w:t>
      </w:r>
      <w:r w:rsidR="00872D5E">
        <w:rPr>
          <w:rFonts w:hint="cs"/>
          <w:rtl/>
        </w:rPr>
        <w:t>.</w:t>
      </w:r>
      <w:r w:rsidR="00C50444">
        <w:rPr>
          <w:rtl/>
          <w:lang w:bidi="fa-IR"/>
        </w:rPr>
        <w:br w:type="page"/>
      </w:r>
    </w:p>
    <w:p w:rsidR="00722D2D" w:rsidRPr="00580A23" w:rsidRDefault="00175DB7" w:rsidP="00004DEF">
      <w:pPr>
        <w:pStyle w:val="TOCHeading"/>
        <w:rPr>
          <w:rtl/>
        </w:rPr>
      </w:pPr>
      <w:r>
        <w:rPr>
          <w:noProof/>
          <w:rtl/>
          <w:lang w:bidi="fa-IR"/>
        </w:rPr>
        <w:pict>
          <v:rect id="Rectangle 348" o:spid="_x0000_s1048" style="position:absolute;left:0;text-align:left;margin-left:4.5pt;margin-top:259.55pt;width:355.6pt;height:113.4pt;z-index:251938816;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" filled="f" stroked="f" strokeweight="1pt">
            <v:textbox style="mso-next-textbox:#Rectangle 348">
              <w:txbxContent>
                <w:p w:rsidR="00CA53D0" w:rsidRDefault="00CA53D0" w:rsidP="00004DEF">
                  <w:pPr>
                    <w:pStyle w:val="a4"/>
                    <w:pBdr>
                      <w:top w:val="single" w:sz="4" w:space="1" w:color="auto"/>
                      <w:left w:val="single" w:sz="4" w:space="4" w:color="auto"/>
                      <w:bottom w:val="single" w:sz="4" w:space="1" w:color="auto"/>
                      <w:right w:val="single" w:sz="4" w:space="4" w:color="auto"/>
                    </w:pBdr>
                    <w:rPr>
                      <w:rtl/>
                    </w:rPr>
                  </w:pPr>
                  <w:r w:rsidRPr="00CA5315">
                    <w:rPr>
                      <w:rtl/>
                    </w:rPr>
                    <w:t>جدول 8- مقادير حد مجاز مواجهه شغلي براي ميدانهاي مغناطيسي پايا</w:t>
                  </w:r>
                </w:p>
                <w:tbl>
                  <w:tblPr>
                    <w:tblStyle w:val="MediumShading1-Accent6"/>
                    <w:bidiVisual/>
                    <w:tblW w:w="5020" w:type="pct"/>
                    <w:tblLook w:val="01E0"/>
                  </w:tblPr>
                  <w:tblGrid>
                    <w:gridCol w:w="2906"/>
                    <w:gridCol w:w="2048"/>
                    <w:gridCol w:w="27"/>
                    <w:gridCol w:w="2102"/>
                  </w:tblGrid>
                  <w:tr w:rsidR="00CA53D0" w:rsidRPr="00A65310" w:rsidTr="006F1D54">
                    <w:trPr>
                      <w:cnfStyle w:val="100000000000"/>
                      <w:trHeight w:val="360"/>
                    </w:trPr>
                    <w:tc>
                      <w:tcPr>
                        <w:cnfStyle w:val="001000000100"/>
                        <w:tcW w:w="2051" w:type="pct"/>
                      </w:tcPr>
                      <w:p w:rsidR="00CA53D0" w:rsidRPr="00A65310" w:rsidRDefault="00CA53D0" w:rsidP="00004DEF">
                        <w:pPr>
                          <w:pBdr>
                            <w:top w:val="single" w:sz="4" w:space="1" w:color="auto"/>
                            <w:left w:val="single" w:sz="4" w:space="4" w:color="auto"/>
                            <w:bottom w:val="single" w:sz="4" w:space="1" w:color="auto"/>
                            <w:right w:val="single" w:sz="4" w:space="4" w:color="auto"/>
                          </w:pBdr>
                          <w:rPr>
                            <w:rFonts w:cs="B Zar"/>
                            <w:rtl/>
                          </w:rPr>
                        </w:pPr>
                      </w:p>
                    </w:tc>
                    <w:tc>
                      <w:tcPr>
                        <w:cnfStyle w:val="000010000000"/>
                        <w:tcW w:w="1465" w:type="pct"/>
                        <w:gridSpan w:val="2"/>
                      </w:tcPr>
                      <w:p w:rsidR="00CA53D0" w:rsidRPr="00A65310" w:rsidRDefault="00CA53D0" w:rsidP="00004DEF">
                        <w:pPr>
                          <w:pBdr>
                            <w:top w:val="single" w:sz="4" w:space="1" w:color="auto"/>
                            <w:left w:val="single" w:sz="4" w:space="4" w:color="auto"/>
                            <w:bottom w:val="single" w:sz="4" w:space="1" w:color="auto"/>
                            <w:right w:val="single" w:sz="4" w:space="4" w:color="auto"/>
                          </w:pBdr>
                          <w:rPr>
                            <w:rFonts w:cs="B Zar"/>
                            <w:b w:val="0"/>
                            <w:bCs w:val="0"/>
                            <w:rtl/>
                          </w:rPr>
                        </w:pPr>
                        <w:r w:rsidRPr="00A65310">
                          <w:rPr>
                            <w:rFonts w:cs="B Zar"/>
                          </w:rPr>
                          <w:t>TWA</w:t>
                        </w:r>
                        <w:r w:rsidRPr="00A65310">
                          <w:rPr>
                            <w:rFonts w:cs="B Zar" w:hint="cs"/>
                            <w:rtl/>
                          </w:rPr>
                          <w:t xml:space="preserve"> هشت ساعته</w:t>
                        </w:r>
                      </w:p>
                    </w:tc>
                    <w:tc>
                      <w:tcPr>
                        <w:cnfStyle w:val="000100001000"/>
                        <w:tcW w:w="1484" w:type="pct"/>
                      </w:tcPr>
                      <w:p w:rsidR="00CA53D0" w:rsidRPr="00A65310" w:rsidRDefault="00CA53D0" w:rsidP="00004DEF">
                        <w:pPr>
                          <w:pBdr>
                            <w:top w:val="single" w:sz="4" w:space="1" w:color="auto"/>
                            <w:left w:val="single" w:sz="4" w:space="4" w:color="auto"/>
                            <w:bottom w:val="single" w:sz="4" w:space="1" w:color="auto"/>
                            <w:right w:val="single" w:sz="4" w:space="4" w:color="auto"/>
                          </w:pBdr>
                          <w:rPr>
                            <w:rFonts w:cs="B Zar"/>
                            <w:rtl/>
                          </w:rPr>
                        </w:pPr>
                        <w:r w:rsidRPr="00A65310">
                          <w:rPr>
                            <w:rFonts w:cs="B Zar" w:hint="cs"/>
                            <w:rtl/>
                          </w:rPr>
                          <w:t>مقدار سقف</w:t>
                        </w:r>
                      </w:p>
                    </w:tc>
                  </w:tr>
                  <w:tr w:rsidR="00CA53D0" w:rsidRPr="00A65310" w:rsidTr="006F1D54">
                    <w:trPr>
                      <w:cnfStyle w:val="010000000000"/>
                      <w:trHeight w:val="1214"/>
                    </w:trPr>
                    <w:tc>
                      <w:tcPr>
                        <w:cnfStyle w:val="001000000000"/>
                        <w:tcW w:w="2051" w:type="pct"/>
                        <w:tcBorders>
                          <w:bottom w:val="nil"/>
                        </w:tcBorders>
                      </w:tcPr>
                      <w:p w:rsidR="00CA53D0" w:rsidRPr="00A65310" w:rsidRDefault="00CA53D0" w:rsidP="00004DEF">
                        <w:pPr>
                          <w:pBdr>
                            <w:top w:val="single" w:sz="4" w:space="1" w:color="auto"/>
                            <w:left w:val="single" w:sz="4" w:space="4" w:color="auto"/>
                            <w:bottom w:val="single" w:sz="4" w:space="1" w:color="auto"/>
                            <w:right w:val="single" w:sz="4" w:space="4" w:color="auto"/>
                          </w:pBdr>
                          <w:rPr>
                            <w:rFonts w:cs="B Zar"/>
                            <w:rtl/>
                          </w:rPr>
                        </w:pPr>
                        <w:r w:rsidRPr="00A65310">
                          <w:rPr>
                            <w:rFonts w:cs="B Zar" w:hint="cs"/>
                            <w:rtl/>
                          </w:rPr>
                          <w:t>تمام بدن</w:t>
                        </w:r>
                      </w:p>
                      <w:p w:rsidR="00CA53D0" w:rsidRPr="00A65310" w:rsidRDefault="00CA53D0" w:rsidP="00004DEF">
                        <w:pPr>
                          <w:pBdr>
                            <w:top w:val="single" w:sz="4" w:space="1" w:color="auto"/>
                            <w:left w:val="single" w:sz="4" w:space="4" w:color="auto"/>
                            <w:bottom w:val="single" w:sz="4" w:space="1" w:color="auto"/>
                            <w:right w:val="single" w:sz="4" w:space="4" w:color="auto"/>
                          </w:pBdr>
                          <w:rPr>
                            <w:rFonts w:cs="B Zar"/>
                            <w:rtl/>
                          </w:rPr>
                        </w:pPr>
                        <w:r w:rsidRPr="00A65310">
                          <w:rPr>
                            <w:rFonts w:cs="B Zar" w:hint="cs"/>
                            <w:rtl/>
                          </w:rPr>
                          <w:t>دستها و پاها</w:t>
                        </w:r>
                      </w:p>
                      <w:p w:rsidR="00CA53D0" w:rsidRPr="00A65310" w:rsidRDefault="00CA53D0" w:rsidP="00004DEF">
                        <w:pPr>
                          <w:pBdr>
                            <w:top w:val="single" w:sz="4" w:space="1" w:color="auto"/>
                            <w:left w:val="single" w:sz="4" w:space="4" w:color="auto"/>
                            <w:bottom w:val="single" w:sz="4" w:space="1" w:color="auto"/>
                            <w:right w:val="single" w:sz="4" w:space="4" w:color="auto"/>
                          </w:pBdr>
                          <w:rPr>
                            <w:rFonts w:cs="B Zar"/>
                            <w:rtl/>
                          </w:rPr>
                        </w:pPr>
                        <w:r>
                          <w:rPr>
                            <w:rFonts w:cs="B Zar" w:hint="cs"/>
                            <w:rtl/>
                          </w:rPr>
                          <w:t>افراد حامل وسايل پزشکي ا</w:t>
                        </w:r>
                        <w:r w:rsidRPr="00A65310">
                          <w:rPr>
                            <w:rFonts w:cs="B Zar" w:hint="cs"/>
                            <w:rtl/>
                          </w:rPr>
                          <w:t>لکترونيکي</w:t>
                        </w:r>
                      </w:p>
                    </w:tc>
                    <w:tc>
                      <w:tcPr>
                        <w:cnfStyle w:val="000010000000"/>
                        <w:tcW w:w="1446" w:type="pct"/>
                        <w:tcBorders>
                          <w:bottom w:val="nil"/>
                        </w:tcBorders>
                      </w:tcPr>
                      <w:p w:rsidR="00CA53D0" w:rsidRPr="00A65310" w:rsidRDefault="00CA53D0" w:rsidP="00004DEF">
                        <w:pPr>
                          <w:pBdr>
                            <w:top w:val="single" w:sz="4" w:space="1" w:color="auto"/>
                            <w:left w:val="single" w:sz="4" w:space="4" w:color="auto"/>
                            <w:bottom w:val="single" w:sz="4" w:space="1" w:color="auto"/>
                            <w:right w:val="single" w:sz="4" w:space="4" w:color="auto"/>
                          </w:pBdr>
                          <w:rPr>
                            <w:rFonts w:cs="B Zar"/>
                            <w:rtl/>
                          </w:rPr>
                        </w:pPr>
                        <w:r w:rsidRPr="00A65310">
                          <w:rPr>
                            <w:rFonts w:cs="B Zar"/>
                          </w:rPr>
                          <w:t>mT</w:t>
                        </w:r>
                        <w:r w:rsidRPr="00A65310">
                          <w:rPr>
                            <w:rFonts w:cs="B Zar" w:hint="cs"/>
                            <w:rtl/>
                          </w:rPr>
                          <w:t xml:space="preserve"> 60</w:t>
                        </w:r>
                      </w:p>
                      <w:p w:rsidR="00CA53D0" w:rsidRPr="00A65310" w:rsidRDefault="00CA53D0" w:rsidP="00004DEF">
                        <w:pPr>
                          <w:pBdr>
                            <w:top w:val="single" w:sz="4" w:space="1" w:color="auto"/>
                            <w:left w:val="single" w:sz="4" w:space="4" w:color="auto"/>
                            <w:bottom w:val="single" w:sz="4" w:space="1" w:color="auto"/>
                            <w:right w:val="single" w:sz="4" w:space="4" w:color="auto"/>
                          </w:pBdr>
                          <w:rPr>
                            <w:rFonts w:cs="B Zar"/>
                          </w:rPr>
                        </w:pPr>
                        <w:r w:rsidRPr="00A65310">
                          <w:rPr>
                            <w:rFonts w:cs="B Zar"/>
                          </w:rPr>
                          <w:t>mT</w:t>
                        </w:r>
                        <w:r w:rsidRPr="00A65310">
                          <w:rPr>
                            <w:rFonts w:cs="B Zar" w:hint="cs"/>
                            <w:rtl/>
                          </w:rPr>
                          <w:t xml:space="preserve"> 600</w:t>
                        </w:r>
                      </w:p>
                      <w:p w:rsidR="00CA53D0" w:rsidRPr="00A65310" w:rsidRDefault="00CA53D0" w:rsidP="00004DEF">
                        <w:pPr>
                          <w:pBdr>
                            <w:top w:val="single" w:sz="4" w:space="1" w:color="auto"/>
                            <w:left w:val="single" w:sz="4" w:space="4" w:color="auto"/>
                            <w:bottom w:val="single" w:sz="4" w:space="1" w:color="auto"/>
                            <w:right w:val="single" w:sz="4" w:space="4" w:color="auto"/>
                          </w:pBdr>
                          <w:rPr>
                            <w:rFonts w:cs="B Zar"/>
                            <w:rtl/>
                          </w:rPr>
                        </w:pPr>
                        <w:r w:rsidRPr="00A65310">
                          <w:rPr>
                            <w:rFonts w:cs="B Zar" w:hint="cs"/>
                            <w:rtl/>
                          </w:rPr>
                          <w:t>-</w:t>
                        </w:r>
                      </w:p>
                    </w:tc>
                    <w:tc>
                      <w:tcPr>
                        <w:cnfStyle w:val="000100000000"/>
                        <w:tcW w:w="1503" w:type="pct"/>
                        <w:gridSpan w:val="2"/>
                        <w:tcBorders>
                          <w:bottom w:val="nil"/>
                        </w:tcBorders>
                      </w:tcPr>
                      <w:p w:rsidR="00CA53D0" w:rsidRPr="00A65310" w:rsidRDefault="00CA53D0" w:rsidP="00004DEF">
                        <w:pPr>
                          <w:pBdr>
                            <w:top w:val="single" w:sz="4" w:space="1" w:color="auto"/>
                            <w:left w:val="single" w:sz="4" w:space="4" w:color="auto"/>
                            <w:bottom w:val="single" w:sz="4" w:space="1" w:color="auto"/>
                            <w:right w:val="single" w:sz="4" w:space="4" w:color="auto"/>
                          </w:pBdr>
                          <w:rPr>
                            <w:rFonts w:cs="B Zar"/>
                            <w:rtl/>
                          </w:rPr>
                        </w:pPr>
                        <w:r w:rsidRPr="00A65310">
                          <w:rPr>
                            <w:rFonts w:cs="B Zar"/>
                          </w:rPr>
                          <w:t>T</w:t>
                        </w:r>
                        <w:r w:rsidRPr="00A65310">
                          <w:rPr>
                            <w:rFonts w:cs="B Zar" w:hint="cs"/>
                            <w:rtl/>
                          </w:rPr>
                          <w:t xml:space="preserve"> 2</w:t>
                        </w:r>
                      </w:p>
                      <w:p w:rsidR="00CA53D0" w:rsidRPr="00A65310" w:rsidRDefault="00CA53D0" w:rsidP="00004DEF">
                        <w:pPr>
                          <w:pBdr>
                            <w:top w:val="single" w:sz="4" w:space="1" w:color="auto"/>
                            <w:left w:val="single" w:sz="4" w:space="4" w:color="auto"/>
                            <w:bottom w:val="single" w:sz="4" w:space="1" w:color="auto"/>
                            <w:right w:val="single" w:sz="4" w:space="4" w:color="auto"/>
                          </w:pBdr>
                          <w:rPr>
                            <w:rFonts w:cs="B Zar"/>
                            <w:rtl/>
                          </w:rPr>
                        </w:pPr>
                        <w:r w:rsidRPr="00A65310">
                          <w:rPr>
                            <w:rFonts w:cs="B Zar"/>
                          </w:rPr>
                          <w:t>T</w:t>
                        </w:r>
                        <w:r w:rsidRPr="00A65310">
                          <w:rPr>
                            <w:rFonts w:cs="B Zar" w:hint="cs"/>
                            <w:rtl/>
                          </w:rPr>
                          <w:t xml:space="preserve"> 20</w:t>
                        </w:r>
                      </w:p>
                      <w:p w:rsidR="00CA53D0" w:rsidRPr="00A65310" w:rsidRDefault="00CA53D0" w:rsidP="00004DEF">
                        <w:pPr>
                          <w:pBdr>
                            <w:top w:val="single" w:sz="4" w:space="1" w:color="auto"/>
                            <w:left w:val="single" w:sz="4" w:space="4" w:color="auto"/>
                            <w:bottom w:val="single" w:sz="4" w:space="1" w:color="auto"/>
                            <w:right w:val="single" w:sz="4" w:space="4" w:color="auto"/>
                          </w:pBdr>
                          <w:rPr>
                            <w:rFonts w:cs="B Zar"/>
                            <w:rtl/>
                          </w:rPr>
                        </w:pPr>
                        <w:r w:rsidRPr="00A65310">
                          <w:rPr>
                            <w:rFonts w:cs="B Zar"/>
                          </w:rPr>
                          <w:t>mT</w:t>
                        </w:r>
                        <w:r w:rsidRPr="00A65310">
                          <w:rPr>
                            <w:rFonts w:cs="B Zar" w:hint="cs"/>
                            <w:rtl/>
                          </w:rPr>
                          <w:t xml:space="preserve"> 5/0</w:t>
                        </w:r>
                      </w:p>
                    </w:tc>
                  </w:tr>
                </w:tbl>
                <w:p w:rsidR="00CA53D0" w:rsidRDefault="00CA53D0" w:rsidP="00004DEF">
                  <w:pPr>
                    <w:pStyle w:val="a4"/>
                    <w:pBdr>
                      <w:top w:val="single" w:sz="4" w:space="1" w:color="auto"/>
                      <w:left w:val="single" w:sz="4" w:space="4" w:color="auto"/>
                      <w:bottom w:val="single" w:sz="4" w:space="1" w:color="auto"/>
                      <w:right w:val="single" w:sz="4" w:space="4" w:color="auto"/>
                    </w:pBdr>
                    <w:rPr>
                      <w:rtl/>
                    </w:rPr>
                  </w:pPr>
                </w:p>
                <w:p w:rsidR="00CA53D0" w:rsidRDefault="00CA53D0" w:rsidP="00004DEF">
                  <w:pPr>
                    <w:pStyle w:val="a4"/>
                    <w:pBdr>
                      <w:top w:val="single" w:sz="4" w:space="1" w:color="auto"/>
                      <w:left w:val="single" w:sz="4" w:space="4" w:color="auto"/>
                      <w:bottom w:val="single" w:sz="4" w:space="1" w:color="auto"/>
                      <w:right w:val="single" w:sz="4" w:space="4" w:color="auto"/>
                    </w:pBdr>
                    <w:rPr>
                      <w:rtl/>
                    </w:rPr>
                  </w:pPr>
                </w:p>
                <w:p w:rsidR="00CA53D0" w:rsidRDefault="00CA53D0" w:rsidP="00004DEF">
                  <w:pPr>
                    <w:pStyle w:val="a4"/>
                    <w:pBdr>
                      <w:top w:val="single" w:sz="4" w:space="1" w:color="auto"/>
                      <w:left w:val="single" w:sz="4" w:space="4" w:color="auto"/>
                      <w:bottom w:val="single" w:sz="4" w:space="1" w:color="auto"/>
                      <w:right w:val="single" w:sz="4" w:space="4" w:color="auto"/>
                    </w:pBdr>
                    <w:rPr>
                      <w:rtl/>
                    </w:rPr>
                  </w:pPr>
                </w:p>
              </w:txbxContent>
            </v:textbox>
            <w10:wrap type="square" anchorx="margin" anchory="margin"/>
          </v:rect>
        </w:pict>
      </w:r>
      <w:r>
        <w:rPr>
          <w:noProof/>
          <w:rtl/>
          <w:lang w:bidi="fa-IR"/>
        </w:rPr>
        <w:pict>
          <v:rect id="Rectangle 57" o:spid="_x0000_s1049" style="position:absolute;left:0;text-align:left;margin-left:-16.1pt;margin-top:15.1pt;width:396.15pt;height:214.95pt;z-index:251936768;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" filled="f" strokecolor="#4f81bd [3204]" strokeweight="1pt">
            <v:textbox>
              <w:txbxContent>
                <w:p w:rsidR="00CA53D0" w:rsidRDefault="00CA53D0" w:rsidP="00450D57">
                  <w:pPr>
                    <w:pStyle w:val="a4"/>
                    <w:rPr>
                      <w:rtl/>
                    </w:rPr>
                  </w:pPr>
                  <w:r w:rsidRPr="00872D5E">
                    <w:rPr>
                      <w:noProof/>
                      <w:lang w:bidi="ar-SA"/>
                    </w:rPr>
                    <w:drawing>
                      <wp:inline distT="0" distB="0" distL="0" distR="0">
                        <wp:extent cx="4778734" cy="2080989"/>
                        <wp:effectExtent l="19050" t="0" r="2816" b="0"/>
                        <wp:docPr id="3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lum bright="-10000" contrast="40000"/>
                                </a:blip>
                                <a:srcRect/>
                                <a:stretch>
                                  <a:fillRect/>
                                </a:stretch>
                              </pic:blipFill>
                              <pic:spPr bwMode="auto">
                                <a:xfrm>
                                  <a:off x="0" y="0"/>
                                  <a:ext cx="4787564" cy="2084834"/>
                                </a:xfrm>
                                <a:prstGeom prst="rect">
                                  <a:avLst/>
                                </a:prstGeom>
                                <a:noFill/>
                                <a:ln w="9525">
                                  <a:noFill/>
                                  <a:miter lim="800000"/>
                                  <a:headEnd/>
                                  <a:tailEnd/>
                                </a:ln>
                              </pic:spPr>
                            </pic:pic>
                          </a:graphicData>
                        </a:graphic>
                      </wp:inline>
                    </w:drawing>
                  </w:r>
                </w:p>
                <w:p w:rsidR="00CA53D0" w:rsidRDefault="00CA53D0" w:rsidP="00450D57">
                  <w:pPr>
                    <w:pStyle w:val="a4"/>
                    <w:rPr>
                      <w:rtl/>
                    </w:rPr>
                  </w:pPr>
                  <w:r w:rsidRPr="00872D5E">
                    <w:rPr>
                      <w:rtl/>
                    </w:rPr>
                    <w:t>شکل 7- محدوده ها</w:t>
                  </w:r>
                  <w:r w:rsidRPr="00872D5E">
                    <w:rPr>
                      <w:rFonts w:hint="cs"/>
                      <w:rtl/>
                    </w:rPr>
                    <w:t>ی</w:t>
                  </w:r>
                  <w:r w:rsidRPr="00872D5E">
                    <w:rPr>
                      <w:rtl/>
                    </w:rPr>
                    <w:t xml:space="preserve"> پرتوها</w:t>
                  </w:r>
                  <w:r w:rsidRPr="00872D5E">
                    <w:rPr>
                      <w:rFonts w:hint="cs"/>
                      <w:rtl/>
                    </w:rPr>
                    <w:t>ی</w:t>
                  </w:r>
                  <w:r w:rsidRPr="00872D5E">
                    <w:rPr>
                      <w:rtl/>
                    </w:rPr>
                    <w:t xml:space="preserve"> غ</w:t>
                  </w:r>
                  <w:r w:rsidRPr="00872D5E">
                    <w:rPr>
                      <w:rFonts w:hint="cs"/>
                      <w:rtl/>
                    </w:rPr>
                    <w:t>یر</w:t>
                  </w:r>
                  <w:r w:rsidRPr="00872D5E">
                    <w:rPr>
                      <w:rtl/>
                    </w:rPr>
                    <w:t xml:space="preserve"> </w:t>
                  </w:r>
                  <w:r w:rsidRPr="00872D5E">
                    <w:rPr>
                      <w:rFonts w:hint="cs"/>
                      <w:rtl/>
                    </w:rPr>
                    <w:t>یونساز</w:t>
                  </w:r>
                  <w:r w:rsidRPr="00872D5E">
                    <w:rPr>
                      <w:rtl/>
                    </w:rPr>
                    <w:t xml:space="preserve"> و م</w:t>
                  </w:r>
                  <w:r w:rsidRPr="00872D5E">
                    <w:rPr>
                      <w:rFonts w:hint="cs"/>
                      <w:rtl/>
                    </w:rPr>
                    <w:t>یدانها</w:t>
                  </w:r>
                  <w:r w:rsidRPr="00872D5E">
                    <w:rPr>
                      <w:rtl/>
                    </w:rPr>
                    <w:t xml:space="preserve"> و شمول استفاده از مقاد</w:t>
                  </w:r>
                  <w:r w:rsidRPr="00872D5E">
                    <w:rPr>
                      <w:rFonts w:hint="cs"/>
                      <w:rtl/>
                    </w:rPr>
                    <w:t>یر</w:t>
                  </w:r>
                  <w:r w:rsidRPr="00872D5E">
                    <w:rPr>
                      <w:rtl/>
                    </w:rPr>
                    <w:t xml:space="preserve"> حد مجاز مواجهه</w:t>
                  </w:r>
                </w:p>
                <w:p w:rsidR="00CA53D0" w:rsidRDefault="00CA53D0" w:rsidP="00450D57">
                  <w:pPr>
                    <w:pStyle w:val="a4"/>
                    <w:rPr>
                      <w:rtl/>
                    </w:rPr>
                  </w:pPr>
                </w:p>
              </w:txbxContent>
            </v:textbox>
            <w10:wrap type="square" anchorx="margin" anchory="margin"/>
          </v:rect>
        </w:pict>
      </w:r>
      <w:bookmarkStart w:id="58" w:name="_Toc326762164"/>
      <w:r w:rsidR="00004DEF">
        <w:rPr>
          <w:rFonts w:hint="cs"/>
          <w:rtl/>
        </w:rPr>
        <w:t>می</w:t>
      </w:r>
      <w:r w:rsidR="00722D2D" w:rsidRPr="00580A23">
        <w:rPr>
          <w:rtl/>
        </w:rPr>
        <w:t>دانهاي مغناطيسي با فركانس</w:t>
      </w:r>
      <w:r w:rsidR="00722D2D" w:rsidRPr="00580A23">
        <w:rPr>
          <w:rtl/>
        </w:rPr>
        <w:softHyphen/>
        <w:t xml:space="preserve">هاي </w:t>
      </w:r>
      <w:r w:rsidR="00722D2D" w:rsidRPr="00580A23">
        <w:t>KHz</w:t>
      </w:r>
      <w:r w:rsidR="00722D2D" w:rsidRPr="00580A23">
        <w:rPr>
          <w:rtl/>
        </w:rPr>
        <w:t xml:space="preserve"> 30</w:t>
      </w:r>
      <w:r w:rsidR="00E40246">
        <w:rPr>
          <w:rtl/>
        </w:rPr>
        <w:t xml:space="preserve"> و كمتر از آن (زير فركانس راديو</w:t>
      </w:r>
      <w:r w:rsidR="00E40246">
        <w:rPr>
          <w:rFonts w:hint="cs"/>
          <w:rtl/>
        </w:rPr>
        <w:t>ي</w:t>
      </w:r>
      <w:r w:rsidR="00722D2D" w:rsidRPr="00580A23">
        <w:rPr>
          <w:rtl/>
        </w:rPr>
        <w:t>ي)</w:t>
      </w:r>
      <w:bookmarkEnd w:id="58"/>
    </w:p>
    <w:p w:rsidR="00722D2D" w:rsidRDefault="00722D2D" w:rsidP="00722D2D">
      <w:pPr>
        <w:pStyle w:val="a6"/>
        <w:rPr>
          <w:rtl/>
        </w:rPr>
      </w:pPr>
      <w:r w:rsidRPr="00F97DE4">
        <w:rPr>
          <w:rtl/>
        </w:rPr>
        <w:t xml:space="preserve">مقادير حد </w:t>
      </w:r>
      <w:r>
        <w:rPr>
          <w:rtl/>
        </w:rPr>
        <w:t>مجاز مواجهه</w:t>
      </w:r>
      <w:r w:rsidRPr="00F97DE4">
        <w:rPr>
          <w:rtl/>
        </w:rPr>
        <w:t xml:space="preserve"> شغلي با دامنه </w:t>
      </w:r>
      <w:r>
        <w:rPr>
          <w:rtl/>
        </w:rPr>
        <w:t>چگالي</w:t>
      </w:r>
      <w:r w:rsidRPr="00F97DE4">
        <w:rPr>
          <w:rtl/>
        </w:rPr>
        <w:t xml:space="preserve"> شار مغناطيسي ناشي از ميدان</w:t>
      </w:r>
      <w:r w:rsidRPr="00F97DE4">
        <w:rPr>
          <w:rtl/>
        </w:rPr>
        <w:softHyphen/>
        <w:t xml:space="preserve">هاي مغناطيسي با گستره فركانسي </w:t>
      </w:r>
      <w:r w:rsidRPr="00F97DE4">
        <w:t>KHz</w:t>
      </w:r>
      <w:r w:rsidRPr="00F97DE4">
        <w:rPr>
          <w:rtl/>
        </w:rPr>
        <w:t xml:space="preserve"> 30 و كمتر از آن به مقاديري اشاره دارد كه چنانچه شاغلين </w:t>
      </w:r>
      <w:r>
        <w:rPr>
          <w:rtl/>
        </w:rPr>
        <w:t>به طور</w:t>
      </w:r>
      <w:r w:rsidRPr="00F97DE4">
        <w:rPr>
          <w:rtl/>
        </w:rPr>
        <w:t xml:space="preserve"> مكرر در مواجهه با آن قرار گيرند اثر سوئی بر سلامت آنها عارض نگردد. براي تعيين مقادير حد </w:t>
      </w:r>
      <w:r>
        <w:rPr>
          <w:rtl/>
        </w:rPr>
        <w:t>مجاز مواجهه</w:t>
      </w:r>
      <w:r w:rsidRPr="00F97DE4">
        <w:rPr>
          <w:rtl/>
        </w:rPr>
        <w:t xml:space="preserve"> شغلي شدت</w:t>
      </w:r>
      <w:r w:rsidRPr="00F97DE4">
        <w:rPr>
          <w:rtl/>
        </w:rPr>
        <w:softHyphen/>
        <w:t>هاي ميدان مغناطيسي ب</w:t>
      </w:r>
      <w:r>
        <w:rPr>
          <w:rtl/>
        </w:rPr>
        <w:t xml:space="preserve">ه </w:t>
      </w:r>
      <w:r w:rsidRPr="00F97DE4">
        <w:rPr>
          <w:rtl/>
        </w:rPr>
        <w:t xml:space="preserve">صورت مقادير </w:t>
      </w:r>
      <w:r>
        <w:rPr>
          <w:rtl/>
        </w:rPr>
        <w:t>مؤثر</w:t>
      </w:r>
      <w:r w:rsidRPr="00F97DE4">
        <w:rPr>
          <w:rtl/>
        </w:rPr>
        <w:t xml:space="preserve"> (</w:t>
      </w:r>
      <w:r w:rsidRPr="00F97DE4">
        <w:t>rms</w:t>
      </w:r>
      <w:r w:rsidRPr="00F97DE4">
        <w:rPr>
          <w:rtl/>
        </w:rPr>
        <w:t>) داده شده است. اين مقادير ب</w:t>
      </w:r>
      <w:r>
        <w:rPr>
          <w:rtl/>
        </w:rPr>
        <w:t xml:space="preserve">ه </w:t>
      </w:r>
      <w:r w:rsidRPr="00F97DE4">
        <w:rPr>
          <w:rtl/>
        </w:rPr>
        <w:t>عنوان راهنما</w:t>
      </w:r>
      <w:r w:rsidRPr="00F97DE4">
        <w:rPr>
          <w:rFonts w:hint="cs"/>
          <w:rtl/>
        </w:rPr>
        <w:t>ی</w:t>
      </w:r>
      <w:r w:rsidRPr="00F97DE4">
        <w:rPr>
          <w:rtl/>
        </w:rPr>
        <w:t>ي جهت كنترل پرتوگيري از ميدان</w:t>
      </w:r>
      <w:r w:rsidRPr="00F97DE4">
        <w:rPr>
          <w:rtl/>
        </w:rPr>
        <w:softHyphen/>
        <w:t>هاي مغناطيسي با زيرفركانس</w:t>
      </w:r>
      <w:r w:rsidRPr="00F97DE4">
        <w:rPr>
          <w:rtl/>
        </w:rPr>
        <w:softHyphen/>
        <w:t>هاي</w:t>
      </w:r>
      <w:r w:rsidRPr="00F97DE4">
        <w:t xml:space="preserve">KHz </w:t>
      </w:r>
      <w:r w:rsidRPr="00F97DE4">
        <w:rPr>
          <w:rtl/>
        </w:rPr>
        <w:t>30 و كمتر از آن تعيين شده است ولي نبايد ب</w:t>
      </w:r>
      <w:r>
        <w:rPr>
          <w:rtl/>
        </w:rPr>
        <w:t xml:space="preserve">ه </w:t>
      </w:r>
      <w:r w:rsidRPr="00F97DE4">
        <w:rPr>
          <w:rtl/>
        </w:rPr>
        <w:t xml:space="preserve">عنوان يك مرز مشخص بين ايمني و خطر تلقي شود. پرتوگيري‌‌هاي شغلي در گستره فركانس بي‌نهايت كم </w:t>
      </w:r>
      <w:r w:rsidRPr="00F97DE4">
        <w:rPr>
          <w:rStyle w:val="FootnoteReference"/>
          <w:rFonts w:cs="B Nazanin"/>
          <w:szCs w:val="26"/>
          <w:rtl/>
        </w:rPr>
        <w:footnoteReference w:id="72"/>
      </w:r>
      <w:r w:rsidRPr="00F97DE4">
        <w:rPr>
          <w:rtl/>
        </w:rPr>
        <w:t>(</w:t>
      </w:r>
      <w:r w:rsidRPr="00F97DE4">
        <w:t>ELF</w:t>
      </w:r>
      <w:r w:rsidRPr="00F97DE4">
        <w:rPr>
          <w:rtl/>
        </w:rPr>
        <w:t>) از يك تا 300 هرتز، از مقدار سقف ارائه شده در رابطه زير نبايد تجاوز كند.</w:t>
      </w:r>
    </w:p>
    <w:p w:rsidR="00B91F6B" w:rsidRDefault="006040FA" w:rsidP="00B91F6B">
      <w:pPr>
        <w:pStyle w:val="a6"/>
        <w:jc w:val="right"/>
        <w:rPr>
          <w:rtl/>
        </w:rPr>
      </w:pPr>
      <w:r w:rsidRPr="00B91F6B">
        <w:rPr>
          <w:position w:val="-26"/>
        </w:rPr>
        <w:object w:dxaOrig="620" w:dyaOrig="580">
          <v:shape id="_x0000_i1052" type="#_x0000_t75" style="width:39pt;height:36pt" o:ole="">
            <v:imagedata r:id="rId88" o:title=""/>
          </v:shape>
          <o:OLEObject Type="Embed" ProgID="Equation.3" ShapeID="_x0000_i1052" DrawAspect="Content" ObjectID="_1081361407" r:id="rId89"/>
        </w:object>
      </w:r>
    </w:p>
    <w:p w:rsidR="00722D2D" w:rsidRDefault="00722D2D" w:rsidP="002D7F8A">
      <w:pPr>
        <w:pStyle w:val="a6"/>
        <w:rPr>
          <w:rtl/>
        </w:rPr>
      </w:pPr>
      <w:r>
        <w:rPr>
          <w:rFonts w:hint="cs"/>
          <w:rtl/>
        </w:rPr>
        <w:t xml:space="preserve">در رابطه فوق، </w:t>
      </w:r>
      <w:r w:rsidRPr="00F97DE4">
        <w:rPr>
          <w:rtl/>
        </w:rPr>
        <w:t xml:space="preserve">حد </w:t>
      </w:r>
      <w:r>
        <w:rPr>
          <w:rtl/>
        </w:rPr>
        <w:t>مواجهه</w:t>
      </w:r>
      <w:r w:rsidRPr="00F97DE4">
        <w:rPr>
          <w:rtl/>
        </w:rPr>
        <w:t xml:space="preserve"> شغلي برحسب ميلي تسلا (</w:t>
      </w:r>
      <w:r w:rsidRPr="007D2A44">
        <w:rPr>
          <w:i/>
          <w:iCs/>
        </w:rPr>
        <w:t>mT</w:t>
      </w:r>
      <w:r w:rsidRPr="00F97DE4">
        <w:rPr>
          <w:rtl/>
        </w:rPr>
        <w:t xml:space="preserve">) </w:t>
      </w:r>
      <w:r w:rsidR="002D7F8A">
        <w:rPr>
          <w:rFonts w:hint="cs"/>
          <w:rtl/>
        </w:rPr>
        <w:t>مي باشد و</w:t>
      </w:r>
      <w:r w:rsidRPr="00F97DE4">
        <w:rPr>
          <w:rtl/>
        </w:rPr>
        <w:t xml:space="preserve"> </w:t>
      </w:r>
      <w:r w:rsidRPr="007D2A44">
        <w:rPr>
          <w:i/>
          <w:iCs/>
        </w:rPr>
        <w:t>f</w:t>
      </w:r>
      <w:r w:rsidRPr="00F97DE4">
        <w:rPr>
          <w:rtl/>
        </w:rPr>
        <w:t xml:space="preserve"> </w:t>
      </w:r>
      <w:r w:rsidR="00B91F6B">
        <w:rPr>
          <w:rFonts w:hint="cs"/>
          <w:rtl/>
        </w:rPr>
        <w:t xml:space="preserve"> </w:t>
      </w:r>
      <w:r w:rsidRPr="00F97DE4">
        <w:rPr>
          <w:rtl/>
        </w:rPr>
        <w:t xml:space="preserve">فركانس برحسب هرتز است. </w:t>
      </w:r>
    </w:p>
    <w:p w:rsidR="00F27ADF" w:rsidRPr="00F97DE4" w:rsidRDefault="00F27ADF" w:rsidP="006040FA">
      <w:pPr>
        <w:pStyle w:val="a6"/>
        <w:rPr>
          <w:rtl/>
        </w:rPr>
      </w:pPr>
      <w:r w:rsidRPr="00F97DE4">
        <w:rPr>
          <w:rtl/>
        </w:rPr>
        <w:t>پرتوگيري‌ه</w:t>
      </w:r>
      <w:r w:rsidR="006040FA">
        <w:rPr>
          <w:rFonts w:hint="cs"/>
          <w:rtl/>
        </w:rPr>
        <w:t>ــ</w:t>
      </w:r>
      <w:r w:rsidRPr="00F97DE4">
        <w:rPr>
          <w:rtl/>
        </w:rPr>
        <w:t xml:space="preserve">اي شغلي در گستره فركانس </w:t>
      </w:r>
      <w:r w:rsidRPr="00F97DE4">
        <w:t>Hz</w:t>
      </w:r>
      <w:r w:rsidRPr="00F97DE4">
        <w:rPr>
          <w:rtl/>
        </w:rPr>
        <w:t xml:space="preserve">300 تا </w:t>
      </w:r>
      <w:r w:rsidRPr="00F97DE4">
        <w:t>KHz</w:t>
      </w:r>
      <w:r w:rsidRPr="00F97DE4">
        <w:rPr>
          <w:rtl/>
        </w:rPr>
        <w:t xml:space="preserve"> 30 (شامل باند فركانس صوتي </w:t>
      </w:r>
      <w:r w:rsidRPr="00F97DE4">
        <w:t>]</w:t>
      </w:r>
      <w:r w:rsidRPr="00F97DE4">
        <w:rPr>
          <w:rtl/>
        </w:rPr>
        <w:t xml:space="preserve"> </w:t>
      </w:r>
      <w:r w:rsidRPr="00F97DE4">
        <w:t>VF</w:t>
      </w:r>
      <w:r w:rsidRPr="00F97DE4">
        <w:rPr>
          <w:rtl/>
        </w:rPr>
        <w:t xml:space="preserve"> </w:t>
      </w:r>
      <w:r w:rsidRPr="00F97DE4">
        <w:t>[</w:t>
      </w:r>
      <w:r w:rsidRPr="00F97DE4">
        <w:rPr>
          <w:rtl/>
        </w:rPr>
        <w:t xml:space="preserve"> از </w:t>
      </w:r>
      <w:r w:rsidRPr="00F97DE4">
        <w:t>Hz</w:t>
      </w:r>
      <w:r w:rsidRPr="00F97DE4">
        <w:rPr>
          <w:rtl/>
        </w:rPr>
        <w:t xml:space="preserve"> 300 تا </w:t>
      </w:r>
      <w:r w:rsidRPr="00F97DE4">
        <w:t>KHz</w:t>
      </w:r>
      <w:r w:rsidRPr="00F97DE4">
        <w:rPr>
          <w:rtl/>
        </w:rPr>
        <w:t xml:space="preserve"> 3 و</w:t>
      </w:r>
      <w:r w:rsidRPr="00F97DE4">
        <w:t xml:space="preserve"> </w:t>
      </w:r>
      <w:r w:rsidRPr="00F97DE4">
        <w:rPr>
          <w:rtl/>
        </w:rPr>
        <w:t xml:space="preserve">باند فركانس خيلي كم </w:t>
      </w:r>
      <w:r w:rsidRPr="00F97DE4">
        <w:t>]</w:t>
      </w:r>
      <w:r w:rsidRPr="00F97DE4">
        <w:rPr>
          <w:rtl/>
        </w:rPr>
        <w:t xml:space="preserve"> </w:t>
      </w:r>
      <w:r w:rsidRPr="00F97DE4">
        <w:t>VLF</w:t>
      </w:r>
      <w:r w:rsidRPr="00F97DE4">
        <w:rPr>
          <w:rtl/>
        </w:rPr>
        <w:t xml:space="preserve"> </w:t>
      </w:r>
      <w:r w:rsidRPr="00F97DE4">
        <w:t>[</w:t>
      </w:r>
      <w:r w:rsidRPr="00F97DE4">
        <w:rPr>
          <w:rtl/>
        </w:rPr>
        <w:t xml:space="preserve"> از </w:t>
      </w:r>
      <w:r w:rsidRPr="00F97DE4">
        <w:t>KHz</w:t>
      </w:r>
      <w:r w:rsidRPr="00F97DE4">
        <w:rPr>
          <w:rtl/>
        </w:rPr>
        <w:t xml:space="preserve"> 3 تا </w:t>
      </w:r>
      <w:r w:rsidRPr="00F97DE4">
        <w:t>KHz</w:t>
      </w:r>
      <w:r w:rsidRPr="00F97DE4">
        <w:rPr>
          <w:rtl/>
        </w:rPr>
        <w:t xml:space="preserve"> 30 است) نبايد از مقدار سقف </w:t>
      </w:r>
      <w:r w:rsidRPr="00F97DE4">
        <w:t>mT</w:t>
      </w:r>
      <w:r w:rsidRPr="00F97DE4">
        <w:rPr>
          <w:rtl/>
        </w:rPr>
        <w:t xml:space="preserve"> 2/0 تجاوز كند. مقادير سقف براي فركانس‌هاي </w:t>
      </w:r>
      <w:r w:rsidRPr="00F97DE4">
        <w:t>Hz</w:t>
      </w:r>
      <w:r w:rsidRPr="00F97DE4">
        <w:rPr>
          <w:rtl/>
        </w:rPr>
        <w:t xml:space="preserve"> 300 </w:t>
      </w:r>
      <w:r w:rsidR="006040FA">
        <w:rPr>
          <w:rFonts w:hint="cs"/>
          <w:rtl/>
          <w:lang w:bidi="fa-IR"/>
        </w:rPr>
        <w:t xml:space="preserve">تا </w:t>
      </w:r>
      <w:r w:rsidR="006040FA">
        <w:rPr>
          <w:lang w:bidi="fa-IR"/>
        </w:rPr>
        <w:t>KHz</w:t>
      </w:r>
      <w:r w:rsidR="006040FA">
        <w:rPr>
          <w:rFonts w:hint="cs"/>
          <w:rtl/>
        </w:rPr>
        <w:t>30</w:t>
      </w:r>
      <w:r w:rsidRPr="00F97DE4">
        <w:rPr>
          <w:rtl/>
        </w:rPr>
        <w:t xml:space="preserve"> شامل پرتوگيري</w:t>
      </w:r>
      <w:r w:rsidRPr="00F97DE4">
        <w:t xml:space="preserve"> </w:t>
      </w:r>
      <w:r w:rsidRPr="00F97DE4">
        <w:rPr>
          <w:rtl/>
        </w:rPr>
        <w:t xml:space="preserve">تمام بدن و همچنين قسمتي از بدن مي‌باشد. مقدار حد </w:t>
      </w:r>
      <w:r>
        <w:rPr>
          <w:rtl/>
        </w:rPr>
        <w:t>مواجهه</w:t>
      </w:r>
      <w:r w:rsidRPr="00F97DE4">
        <w:rPr>
          <w:rtl/>
        </w:rPr>
        <w:t xml:space="preserve"> شغلي براي فركانس‌هاي كمتر از </w:t>
      </w:r>
      <w:r w:rsidRPr="00F97DE4">
        <w:t>Hz</w:t>
      </w:r>
      <w:r w:rsidRPr="00F97DE4">
        <w:rPr>
          <w:rtl/>
        </w:rPr>
        <w:t xml:space="preserve"> 300 در ناحيه دستها و پاها با ضريب 10 و همچنين براي بازو و ساق پا با ضريب 5 مي‌تواند افزايش يابد. </w:t>
      </w:r>
      <w:r>
        <w:rPr>
          <w:rtl/>
        </w:rPr>
        <w:t>چگالي</w:t>
      </w:r>
      <w:r w:rsidRPr="00F97DE4">
        <w:rPr>
          <w:rtl/>
        </w:rPr>
        <w:t xml:space="preserve"> شار مغناطيسي (</w:t>
      </w:r>
      <w:r w:rsidRPr="00F97DE4">
        <w:t>mT</w:t>
      </w:r>
      <w:r w:rsidRPr="00F97DE4">
        <w:rPr>
          <w:rtl/>
        </w:rPr>
        <w:t xml:space="preserve">) </w:t>
      </w:r>
      <w:r>
        <w:t>=</w:t>
      </w:r>
      <w:r w:rsidRPr="00F97DE4">
        <w:rPr>
          <w:rtl/>
        </w:rPr>
        <w:t xml:space="preserve"> </w:t>
      </w:r>
      <w:r w:rsidRPr="00F97DE4">
        <w:t>f</w:t>
      </w:r>
      <w:r w:rsidRPr="00F97DE4">
        <w:rPr>
          <w:rtl/>
        </w:rPr>
        <w:t xml:space="preserve">/60 در فركانس </w:t>
      </w:r>
      <w:r w:rsidRPr="00F97DE4">
        <w:t>Hz</w:t>
      </w:r>
      <w:r w:rsidRPr="00F97DE4">
        <w:rPr>
          <w:rtl/>
        </w:rPr>
        <w:t xml:space="preserve">60 مطابق با حداكثر چگالي شار مجاز </w:t>
      </w:r>
      <w:r w:rsidRPr="00F97DE4">
        <w:t>mT</w:t>
      </w:r>
      <w:r w:rsidRPr="00F97DE4">
        <w:rPr>
          <w:rtl/>
        </w:rPr>
        <w:t xml:space="preserve">1 مي‌باشد. حد </w:t>
      </w:r>
      <w:r>
        <w:rPr>
          <w:rtl/>
        </w:rPr>
        <w:t>مواجهه</w:t>
      </w:r>
      <w:r w:rsidRPr="00F97DE4">
        <w:rPr>
          <w:rtl/>
        </w:rPr>
        <w:t xml:space="preserve"> شغلي در فركانس </w:t>
      </w:r>
      <w:r w:rsidRPr="00F97DE4">
        <w:t>KHz</w:t>
      </w:r>
      <w:r w:rsidRPr="00F97DE4">
        <w:rPr>
          <w:rtl/>
        </w:rPr>
        <w:t xml:space="preserve"> 30، </w:t>
      </w:r>
      <w:r w:rsidRPr="00F97DE4">
        <w:t xml:space="preserve"> mT</w:t>
      </w:r>
      <w:r w:rsidRPr="00F97DE4">
        <w:rPr>
          <w:rtl/>
        </w:rPr>
        <w:t xml:space="preserve">2/0 است كه مطابق با شدت ميدان مغناطيسي </w:t>
      </w:r>
      <w:r w:rsidRPr="00F97DE4">
        <w:t>m</w:t>
      </w:r>
      <w:r w:rsidRPr="00F97DE4">
        <w:rPr>
          <w:rtl/>
        </w:rPr>
        <w:t>/</w:t>
      </w:r>
      <w:r w:rsidRPr="00F97DE4">
        <w:t>A</w:t>
      </w:r>
      <w:r w:rsidRPr="00F97DE4">
        <w:rPr>
          <w:rtl/>
        </w:rPr>
        <w:t xml:space="preserve"> </w:t>
      </w:r>
      <w:r w:rsidR="006040FA">
        <w:rPr>
          <w:rFonts w:hint="cs"/>
          <w:rtl/>
        </w:rPr>
        <w:t>/160</w:t>
      </w:r>
      <w:r w:rsidRPr="00F97DE4">
        <w:rPr>
          <w:rtl/>
        </w:rPr>
        <w:t xml:space="preserve"> مي‌باشد.</w:t>
      </w:r>
    </w:p>
    <w:p w:rsidR="00F27ADF" w:rsidRPr="006531D7" w:rsidRDefault="00F27ADF" w:rsidP="00A17C1F">
      <w:pPr>
        <w:pStyle w:val="TOCHeading"/>
        <w:rPr>
          <w:rtl/>
        </w:rPr>
      </w:pPr>
      <w:bookmarkStart w:id="59" w:name="_Toc326762165"/>
      <w:r w:rsidRPr="006531D7">
        <w:rPr>
          <w:rtl/>
        </w:rPr>
        <w:t>شدت جریان تماسی</w:t>
      </w:r>
      <w:bookmarkEnd w:id="59"/>
    </w:p>
    <w:p w:rsidR="00F27ADF" w:rsidRDefault="00F27ADF" w:rsidP="00C353EA">
      <w:pPr>
        <w:pStyle w:val="a6"/>
        <w:rPr>
          <w:rtl/>
        </w:rPr>
      </w:pPr>
      <w:r w:rsidRPr="006531D7">
        <w:rPr>
          <w:rtl/>
        </w:rPr>
        <w:t>شدت جریان تماسی ناشی از تماس با اجسام بدون اتصال به زمین که  بار الکتریکی القایی را در یک میدان مغناطی</w:t>
      </w:r>
      <w:r w:rsidR="008C6998">
        <w:rPr>
          <w:rtl/>
        </w:rPr>
        <w:t>سی زیر رادیویی کسب کرده است نمی</w:t>
      </w:r>
      <w:r w:rsidR="008C6998">
        <w:rPr>
          <w:rFonts w:hint="cs"/>
          <w:rtl/>
        </w:rPr>
        <w:softHyphen/>
      </w:r>
      <w:r w:rsidR="00004DEF">
        <w:rPr>
          <w:rtl/>
        </w:rPr>
        <w:t>بایست از حدود تماس نقطه</w:t>
      </w:r>
      <w:r w:rsidR="00004DEF">
        <w:rPr>
          <w:rFonts w:hint="cs"/>
          <w:rtl/>
        </w:rPr>
        <w:softHyphen/>
      </w:r>
      <w:r w:rsidRPr="006531D7">
        <w:rPr>
          <w:rtl/>
        </w:rPr>
        <w:t>ای اشاره شده در زیر جهت جلوگیری از شوک های الکتریکی تجاوز نماید:</w:t>
      </w:r>
    </w:p>
    <w:p w:rsidR="00F27ADF" w:rsidRPr="00A65310" w:rsidRDefault="00F27ADF" w:rsidP="00CA5315">
      <w:pPr>
        <w:pStyle w:val="ListParagraph"/>
        <w:bidi/>
        <w:rPr>
          <w:rFonts w:cs="B Zar"/>
          <w:rtl/>
        </w:rPr>
      </w:pPr>
      <w:r w:rsidRPr="00A65310">
        <w:rPr>
          <w:rFonts w:cs="B Zar"/>
          <w:rtl/>
        </w:rPr>
        <w:t>1 میلی آمپر  در فرکانس 1 هرتز الی 5/2 کیلو هرتز</w:t>
      </w:r>
    </w:p>
    <w:p w:rsidR="00F27ADF" w:rsidRPr="00A65310" w:rsidRDefault="00F27ADF" w:rsidP="00CA5315">
      <w:pPr>
        <w:pStyle w:val="ListParagraph"/>
        <w:bidi/>
        <w:rPr>
          <w:rFonts w:cs="B Zar"/>
          <w:rtl/>
        </w:rPr>
      </w:pPr>
      <w:r w:rsidRPr="00A65310">
        <w:rPr>
          <w:rFonts w:cs="B Zar"/>
        </w:rPr>
        <w:t>f</w:t>
      </w:r>
      <w:r w:rsidRPr="00A65310">
        <w:rPr>
          <w:rFonts w:cs="B Zar"/>
          <w:rtl/>
        </w:rPr>
        <w:t xml:space="preserve"> 4/0 میلی آمپر در فرکانس 5/2 الی 30 کیلوهرتز (در رابطه فرکانس برحسب کیلو هرتز)</w:t>
      </w:r>
    </w:p>
    <w:p w:rsidR="00F27ADF" w:rsidRPr="00F97DE4" w:rsidRDefault="00F27ADF" w:rsidP="00CA5315">
      <w:pPr>
        <w:pStyle w:val="Heading4"/>
        <w:rPr>
          <w:rtl/>
        </w:rPr>
      </w:pPr>
      <w:r w:rsidRPr="00F97DE4">
        <w:rPr>
          <w:rtl/>
        </w:rPr>
        <w:t>توجه</w:t>
      </w:r>
    </w:p>
    <w:p w:rsidR="00F27ADF" w:rsidRPr="00F97DE4" w:rsidRDefault="00F27ADF" w:rsidP="00C353EA">
      <w:pPr>
        <w:pStyle w:val="a6"/>
        <w:rPr>
          <w:rtl/>
        </w:rPr>
      </w:pPr>
      <w:r w:rsidRPr="00F97DE4">
        <w:rPr>
          <w:rtl/>
        </w:rPr>
        <w:t>1- مقادير</w:t>
      </w:r>
      <w:r w:rsidRPr="00F97DE4">
        <w:t xml:space="preserve"> </w:t>
      </w:r>
      <w:r w:rsidRPr="00F97DE4">
        <w:rPr>
          <w:rtl/>
        </w:rPr>
        <w:t xml:space="preserve">حد </w:t>
      </w:r>
      <w:r>
        <w:rPr>
          <w:rtl/>
        </w:rPr>
        <w:t>مجاز مواجهه</w:t>
      </w:r>
      <w:r w:rsidRPr="00F97DE4">
        <w:rPr>
          <w:rtl/>
        </w:rPr>
        <w:t xml:space="preserve"> شغلي تعيين شده براساس ارزشيابي داده‌هاي موجود از تحقيقات آزمايشگاهي و مطالعات مربوط به پرتوگيري انسان است. در صورت ب</w:t>
      </w:r>
      <w:r w:rsidR="002D7F8A">
        <w:rPr>
          <w:rFonts w:hint="cs"/>
          <w:rtl/>
        </w:rPr>
        <w:t xml:space="preserve">ه </w:t>
      </w:r>
      <w:r w:rsidRPr="00F97DE4">
        <w:rPr>
          <w:rtl/>
        </w:rPr>
        <w:t>دست آمدن اطلاعات جديدتر، تغييراتي در مقادير ارائه شده حاصل خواهد شد. تاكنون، اطلاعات كافي راجع به جواب‌هاي انسان و اثرات سوء احتمالي ناشي از ميدان</w:t>
      </w:r>
      <w:r w:rsidRPr="00F97DE4">
        <w:softHyphen/>
      </w:r>
      <w:r w:rsidRPr="00F97DE4">
        <w:rPr>
          <w:rtl/>
        </w:rPr>
        <w:t xml:space="preserve">هاي مغناطيسي در گستره فركانسي </w:t>
      </w:r>
      <w:r w:rsidRPr="00F97DE4">
        <w:t>Hz</w:t>
      </w:r>
      <w:r w:rsidRPr="00F97DE4">
        <w:rPr>
          <w:rtl/>
        </w:rPr>
        <w:t xml:space="preserve">1 تا </w:t>
      </w:r>
      <w:r w:rsidRPr="00F97DE4">
        <w:t>KHz</w:t>
      </w:r>
      <w:r w:rsidRPr="00F97DE4">
        <w:rPr>
          <w:rtl/>
        </w:rPr>
        <w:t xml:space="preserve">30 وجود ندارد تا بتوان براساس آنها حد </w:t>
      </w:r>
      <w:r>
        <w:rPr>
          <w:rtl/>
        </w:rPr>
        <w:t>مواجهه</w:t>
      </w:r>
      <w:r w:rsidRPr="00F97DE4">
        <w:rPr>
          <w:rtl/>
        </w:rPr>
        <w:t xml:space="preserve"> شغلي را براي برآورد ميانگين وزني زماني پرتوگيري تعيين نمود.</w:t>
      </w:r>
    </w:p>
    <w:p w:rsidR="00F27ADF" w:rsidRPr="00F97DE4" w:rsidRDefault="00F27ADF" w:rsidP="00C353EA">
      <w:pPr>
        <w:pStyle w:val="a6"/>
        <w:rPr>
          <w:rtl/>
        </w:rPr>
      </w:pPr>
      <w:r w:rsidRPr="00F97DE4">
        <w:rPr>
          <w:rtl/>
        </w:rPr>
        <w:t xml:space="preserve">2- مقادير حد </w:t>
      </w:r>
      <w:r>
        <w:rPr>
          <w:rtl/>
        </w:rPr>
        <w:t>مجاز مواجهه</w:t>
      </w:r>
      <w:r w:rsidRPr="00F97DE4">
        <w:rPr>
          <w:rtl/>
        </w:rPr>
        <w:t xml:space="preserve"> شغلي تعيين شده، شاغليني را كه داراي دستگاه ضربان ساز قلبي هستند در مقابل تداخل امواج الكترومغناطيسي با دستگاه مزبور حفاظت نمي‌كند. بعضي از انواع دستگاه</w:t>
      </w:r>
      <w:r w:rsidRPr="00F97DE4">
        <w:rPr>
          <w:rtl/>
        </w:rPr>
        <w:softHyphen/>
        <w:t>هاي ضربان ساز قلبي به تداخل با امواج الكترومغناطيسي ناشي از خطوط انتقال نيرو (با فركانس 50 الي 60 هرتز) در چگالي شار مغناطيسي به كوچكي</w:t>
      </w:r>
      <w:r w:rsidRPr="00F97DE4">
        <w:t>mT</w:t>
      </w:r>
      <w:r w:rsidRPr="00F97DE4">
        <w:rPr>
          <w:rtl/>
        </w:rPr>
        <w:t xml:space="preserve"> 1/0 حساسيت نشان داده‌اند. ب</w:t>
      </w:r>
      <w:r w:rsidR="002D7F8A">
        <w:rPr>
          <w:rFonts w:hint="cs"/>
          <w:rtl/>
        </w:rPr>
        <w:t xml:space="preserve">ه </w:t>
      </w:r>
      <w:r w:rsidRPr="00F97DE4">
        <w:rPr>
          <w:rtl/>
        </w:rPr>
        <w:t>علت كمي اطلاعات ارائه شده از جانب كارخانه س</w:t>
      </w:r>
      <w:r w:rsidR="002D7F8A">
        <w:rPr>
          <w:rtl/>
        </w:rPr>
        <w:t>ا</w:t>
      </w:r>
      <w:r>
        <w:rPr>
          <w:rtl/>
        </w:rPr>
        <w:t>زن</w:t>
      </w:r>
      <w:r w:rsidRPr="00F97DE4">
        <w:rPr>
          <w:rtl/>
        </w:rPr>
        <w:t>ده ضربان قلبي درباره تداخل امواج الكترو مغناطيسي، توصيه مي</w:t>
      </w:r>
      <w:r w:rsidRPr="00F97DE4">
        <w:rPr>
          <w:rtl/>
        </w:rPr>
        <w:softHyphen/>
        <w:t xml:space="preserve">شود، پرتوگيري افراد حامل دستگاه مذكور و يا هر دستگاه مشابه ديگري كه در بدنشان وجود دارد در حد </w:t>
      </w:r>
      <w:r w:rsidRPr="00F97DE4">
        <w:t>mT</w:t>
      </w:r>
      <w:r w:rsidRPr="00F97DE4">
        <w:rPr>
          <w:rtl/>
        </w:rPr>
        <w:t xml:space="preserve"> 1/0 و يا كمتر در فركانس</w:t>
      </w:r>
      <w:r w:rsidRPr="00F97DE4">
        <w:rPr>
          <w:rtl/>
        </w:rPr>
        <w:softHyphen/>
        <w:t>هاي مربوط به خطوط انتقال نيرو نگه داشته شود.</w:t>
      </w:r>
    </w:p>
    <w:p w:rsidR="00F27ADF" w:rsidRPr="00F97DE4" w:rsidRDefault="00F27ADF" w:rsidP="00A54274">
      <w:pPr>
        <w:pStyle w:val="TOCHeading"/>
        <w:jc w:val="both"/>
        <w:rPr>
          <w:rtl/>
        </w:rPr>
      </w:pPr>
      <w:bookmarkStart w:id="60" w:name="_Toc326762166"/>
      <w:r w:rsidRPr="00F97DE4">
        <w:rPr>
          <w:rtl/>
        </w:rPr>
        <w:t>ميدان</w:t>
      </w:r>
      <w:r w:rsidRPr="00F97DE4">
        <w:rPr>
          <w:rtl/>
        </w:rPr>
        <w:softHyphen/>
        <w:t>هاي الكتريكي پايا و ميدان</w:t>
      </w:r>
      <w:r w:rsidRPr="00F97DE4">
        <w:rPr>
          <w:rtl/>
        </w:rPr>
        <w:softHyphen/>
        <w:t xml:space="preserve">هاي الكتريكي با فركانس </w:t>
      </w:r>
      <w:r w:rsidRPr="00F97DE4">
        <w:t>KHz</w:t>
      </w:r>
      <w:r w:rsidRPr="00F97DE4">
        <w:rPr>
          <w:rtl/>
        </w:rPr>
        <w:t xml:space="preserve"> 30 و كمتر از آن</w:t>
      </w:r>
      <w:r w:rsidR="00722D2D">
        <w:rPr>
          <w:rFonts w:hint="cs"/>
          <w:rtl/>
        </w:rPr>
        <w:t xml:space="preserve"> </w:t>
      </w:r>
      <w:r w:rsidR="002D7F8A">
        <w:rPr>
          <w:rtl/>
        </w:rPr>
        <w:t>(</w:t>
      </w:r>
      <w:r w:rsidR="00A65310">
        <w:rPr>
          <w:rFonts w:hint="cs"/>
          <w:rtl/>
        </w:rPr>
        <w:t xml:space="preserve"> </w:t>
      </w:r>
      <w:r w:rsidR="002D7F8A">
        <w:rPr>
          <w:rtl/>
        </w:rPr>
        <w:t>زير</w:t>
      </w:r>
      <w:r w:rsidR="002D7F8A">
        <w:rPr>
          <w:rFonts w:hint="cs"/>
          <w:rtl/>
        </w:rPr>
        <w:t xml:space="preserve"> </w:t>
      </w:r>
      <w:r w:rsidR="00004DEF">
        <w:rPr>
          <w:rFonts w:hint="cs"/>
          <w:rtl/>
        </w:rPr>
        <w:t>ف</w:t>
      </w:r>
      <w:r w:rsidR="002D7F8A">
        <w:rPr>
          <w:rtl/>
        </w:rPr>
        <w:t>ركانس راديو</w:t>
      </w:r>
      <w:r w:rsidR="002D7F8A">
        <w:rPr>
          <w:rFonts w:hint="cs"/>
          <w:rtl/>
        </w:rPr>
        <w:t>ي</w:t>
      </w:r>
      <w:r w:rsidRPr="00F97DE4">
        <w:rPr>
          <w:rtl/>
        </w:rPr>
        <w:t>ي)</w:t>
      </w:r>
      <w:bookmarkEnd w:id="60"/>
    </w:p>
    <w:p w:rsidR="00F27ADF" w:rsidRDefault="00F27ADF" w:rsidP="00600D38">
      <w:pPr>
        <w:pStyle w:val="a6"/>
        <w:rPr>
          <w:rtl/>
        </w:rPr>
      </w:pPr>
      <w:r>
        <w:rPr>
          <w:rtl/>
        </w:rPr>
        <w:t xml:space="preserve"> </w:t>
      </w:r>
      <w:r w:rsidRPr="00F97DE4">
        <w:rPr>
          <w:rtl/>
        </w:rPr>
        <w:t xml:space="preserve">مقادير حد </w:t>
      </w:r>
      <w:r>
        <w:rPr>
          <w:rtl/>
        </w:rPr>
        <w:t>مجاز مواجهه</w:t>
      </w:r>
      <w:r w:rsidRPr="00F97DE4">
        <w:rPr>
          <w:rtl/>
        </w:rPr>
        <w:t xml:space="preserve"> شغلي تعيين شده اشاره به شدت‌هاي ميدان با فركانس راديو</w:t>
      </w:r>
      <w:r w:rsidR="00600D38">
        <w:rPr>
          <w:rFonts w:hint="cs"/>
          <w:rtl/>
        </w:rPr>
        <w:t>ی</w:t>
      </w:r>
      <w:r w:rsidRPr="00F97DE4">
        <w:rPr>
          <w:rtl/>
        </w:rPr>
        <w:t>ي (</w:t>
      </w:r>
      <w:r w:rsidRPr="00F97DE4">
        <w:t>KHz</w:t>
      </w:r>
      <w:r w:rsidRPr="00F97DE4">
        <w:rPr>
          <w:rtl/>
        </w:rPr>
        <w:t>30 و كمتر از آن) و همچنين ميدان</w:t>
      </w:r>
      <w:r w:rsidRPr="00F97DE4">
        <w:rPr>
          <w:rtl/>
        </w:rPr>
        <w:softHyphen/>
        <w:t xml:space="preserve">هاي الكتريكي پايا در محيط‌هاي كار بدون حفاظ دارد و نشان دهنده شرايطي است كه تحت آن شرايط </w:t>
      </w:r>
      <w:r>
        <w:rPr>
          <w:rtl/>
        </w:rPr>
        <w:t xml:space="preserve">اگر </w:t>
      </w:r>
      <w:r w:rsidRPr="00F97DE4">
        <w:rPr>
          <w:rtl/>
        </w:rPr>
        <w:t xml:space="preserve">كاركنان </w:t>
      </w:r>
      <w:r>
        <w:rPr>
          <w:rtl/>
        </w:rPr>
        <w:t xml:space="preserve">به </w:t>
      </w:r>
      <w:r w:rsidRPr="00F97DE4">
        <w:rPr>
          <w:rtl/>
        </w:rPr>
        <w:t xml:space="preserve">طور مكرر در </w:t>
      </w:r>
      <w:r>
        <w:rPr>
          <w:rtl/>
        </w:rPr>
        <w:t>مواجهه با آن</w:t>
      </w:r>
      <w:r w:rsidRPr="00F97DE4">
        <w:rPr>
          <w:rtl/>
        </w:rPr>
        <w:t xml:space="preserve"> قرار گيرند</w:t>
      </w:r>
      <w:r w:rsidR="002D7F8A">
        <w:rPr>
          <w:rFonts w:hint="cs"/>
          <w:rtl/>
        </w:rPr>
        <w:t>،</w:t>
      </w:r>
      <w:r w:rsidRPr="00F97DE4">
        <w:rPr>
          <w:rtl/>
        </w:rPr>
        <w:t xml:space="preserve"> اثرات زيان آور</w:t>
      </w:r>
      <w:r w:rsidRPr="00F97DE4">
        <w:rPr>
          <w:rFonts w:hint="cs"/>
          <w:rtl/>
        </w:rPr>
        <w:t>ی</w:t>
      </w:r>
      <w:r w:rsidRPr="00F97DE4">
        <w:rPr>
          <w:rtl/>
        </w:rPr>
        <w:t xml:space="preserve"> بر سلامت آنان عارض </w:t>
      </w:r>
      <w:r w:rsidR="002D7F8A">
        <w:rPr>
          <w:rFonts w:hint="cs"/>
          <w:rtl/>
        </w:rPr>
        <w:t>ن</w:t>
      </w:r>
      <w:r w:rsidRPr="00F97DE4">
        <w:rPr>
          <w:rtl/>
        </w:rPr>
        <w:t xml:space="preserve">شود. براي تعيين مقادير حد </w:t>
      </w:r>
      <w:r>
        <w:rPr>
          <w:rtl/>
        </w:rPr>
        <w:t>مواجهه</w:t>
      </w:r>
      <w:r w:rsidRPr="00F97DE4">
        <w:rPr>
          <w:rtl/>
        </w:rPr>
        <w:t xml:space="preserve"> شغلي شدت</w:t>
      </w:r>
      <w:r w:rsidRPr="00F97DE4">
        <w:rPr>
          <w:rtl/>
        </w:rPr>
        <w:softHyphen/>
        <w:t>هاي ميدان الكتريكي ب</w:t>
      </w:r>
      <w:r>
        <w:rPr>
          <w:rtl/>
        </w:rPr>
        <w:t xml:space="preserve">ه </w:t>
      </w:r>
      <w:r w:rsidRPr="00F97DE4">
        <w:rPr>
          <w:rtl/>
        </w:rPr>
        <w:t>صورت مقادير م</w:t>
      </w:r>
      <w:r>
        <w:rPr>
          <w:rtl/>
        </w:rPr>
        <w:t>ؤ</w:t>
      </w:r>
      <w:r w:rsidRPr="00F97DE4">
        <w:rPr>
          <w:rtl/>
        </w:rPr>
        <w:t>ثر (</w:t>
      </w:r>
      <w:r w:rsidRPr="00F97DE4">
        <w:t>rms</w:t>
      </w:r>
      <w:r w:rsidRPr="00F97DE4">
        <w:rPr>
          <w:rtl/>
        </w:rPr>
        <w:t>) داده شده است</w:t>
      </w:r>
      <w:r w:rsidR="002D7F8A">
        <w:rPr>
          <w:rFonts w:hint="cs"/>
          <w:rtl/>
        </w:rPr>
        <w:t>.</w:t>
      </w:r>
      <w:r w:rsidRPr="00F97DE4">
        <w:rPr>
          <w:rtl/>
        </w:rPr>
        <w:t xml:space="preserve"> اين مقادير </w:t>
      </w:r>
      <w:r>
        <w:rPr>
          <w:rtl/>
        </w:rPr>
        <w:t>به عنوان</w:t>
      </w:r>
      <w:r w:rsidRPr="00F97DE4">
        <w:rPr>
          <w:rtl/>
        </w:rPr>
        <w:t xml:space="preserve"> راهنما جهت كنترل پرتوگيري تعيين شده است و ب</w:t>
      </w:r>
      <w:r>
        <w:rPr>
          <w:rtl/>
        </w:rPr>
        <w:t xml:space="preserve">ه </w:t>
      </w:r>
      <w:r w:rsidRPr="00F97DE4">
        <w:rPr>
          <w:rtl/>
        </w:rPr>
        <w:t xml:space="preserve">علت حساسيت‌هاي فردي نبايد </w:t>
      </w:r>
      <w:r>
        <w:rPr>
          <w:rtl/>
        </w:rPr>
        <w:t>به عنوان</w:t>
      </w:r>
      <w:r w:rsidRPr="00F97DE4">
        <w:rPr>
          <w:rtl/>
        </w:rPr>
        <w:t xml:space="preserve"> مرز مشخصي بين ايمني و خطر تلقي شود. شدت</w:t>
      </w:r>
      <w:r w:rsidRPr="00F97DE4">
        <w:rPr>
          <w:rtl/>
        </w:rPr>
        <w:softHyphen/>
        <w:t xml:space="preserve">هاي ميدان الكتريكي تعيين شده براي مقدار حد </w:t>
      </w:r>
      <w:r>
        <w:rPr>
          <w:rtl/>
        </w:rPr>
        <w:t>مواجهه</w:t>
      </w:r>
      <w:r w:rsidRPr="00F97DE4">
        <w:rPr>
          <w:rtl/>
        </w:rPr>
        <w:t xml:space="preserve"> شغلي به ميدان</w:t>
      </w:r>
      <w:r w:rsidRPr="00F97DE4">
        <w:rPr>
          <w:rtl/>
        </w:rPr>
        <w:softHyphen/>
        <w:t>ها</w:t>
      </w:r>
      <w:r w:rsidRPr="00F97DE4">
        <w:rPr>
          <w:rFonts w:hint="cs"/>
          <w:rtl/>
        </w:rPr>
        <w:t>ی</w:t>
      </w:r>
      <w:r w:rsidRPr="00F97DE4">
        <w:rPr>
          <w:rtl/>
        </w:rPr>
        <w:t>ي اشاره دارد كه در هوا موجودند و ب</w:t>
      </w:r>
      <w:r>
        <w:rPr>
          <w:rtl/>
        </w:rPr>
        <w:t xml:space="preserve">ه </w:t>
      </w:r>
      <w:r w:rsidRPr="00F97DE4">
        <w:rPr>
          <w:rtl/>
        </w:rPr>
        <w:t>دور از سطوح هادي‌ها قرار دارند (جايي كه تخليه‌هاي جرقه‌اي و جريان</w:t>
      </w:r>
      <w:r w:rsidRPr="00F97DE4">
        <w:rPr>
          <w:rtl/>
        </w:rPr>
        <w:softHyphen/>
        <w:t>هاي تماس ممكن است مخاطرات جدي ب</w:t>
      </w:r>
      <w:r w:rsidR="002D7F8A">
        <w:rPr>
          <w:rFonts w:hint="cs"/>
          <w:rtl/>
        </w:rPr>
        <w:t xml:space="preserve">ه </w:t>
      </w:r>
      <w:r w:rsidRPr="00F97DE4">
        <w:rPr>
          <w:rtl/>
        </w:rPr>
        <w:t>بار آورد). پرتوگيري شغلي در فركانس صفر هرتز (</w:t>
      </w:r>
      <w:r w:rsidRPr="00F97DE4">
        <w:t>DC</w:t>
      </w:r>
      <w:r w:rsidRPr="00F97DE4">
        <w:rPr>
          <w:rtl/>
        </w:rPr>
        <w:t xml:space="preserve">) تا </w:t>
      </w:r>
      <w:r w:rsidRPr="006531D7">
        <w:rPr>
          <w:rtl/>
        </w:rPr>
        <w:t>220</w:t>
      </w:r>
      <w:r w:rsidRPr="00F97DE4">
        <w:rPr>
          <w:rtl/>
        </w:rPr>
        <w:t xml:space="preserve"> هرتز نبايد از شدت ميدان </w:t>
      </w:r>
      <w:r w:rsidRPr="00F97DE4">
        <w:t>m</w:t>
      </w:r>
      <w:r w:rsidRPr="00F97DE4">
        <w:rPr>
          <w:rtl/>
        </w:rPr>
        <w:t>/</w:t>
      </w:r>
      <w:r w:rsidRPr="00F97DE4">
        <w:t>KV</w:t>
      </w:r>
      <w:r w:rsidRPr="00F97DE4">
        <w:rPr>
          <w:rtl/>
        </w:rPr>
        <w:t xml:space="preserve"> 25 بيشتر باشد. در </w:t>
      </w:r>
      <w:r w:rsidRPr="006531D7">
        <w:rPr>
          <w:rtl/>
        </w:rPr>
        <w:t xml:space="preserve">فركانس‌هاي </w:t>
      </w:r>
      <w:r w:rsidRPr="006531D7">
        <w:t>Hz</w:t>
      </w:r>
      <w:r w:rsidRPr="006531D7">
        <w:rPr>
          <w:rtl/>
        </w:rPr>
        <w:t xml:space="preserve">220 تا </w:t>
      </w:r>
      <w:r w:rsidRPr="006531D7">
        <w:t>KHz</w:t>
      </w:r>
      <w:r w:rsidRPr="006531D7">
        <w:rPr>
          <w:rtl/>
        </w:rPr>
        <w:t xml:space="preserve"> 3 مقدار</w:t>
      </w:r>
      <w:r w:rsidRPr="00F97DE4">
        <w:rPr>
          <w:rtl/>
        </w:rPr>
        <w:t xml:space="preserve"> سقف شدت ميدان از رابطه زير ب</w:t>
      </w:r>
      <w:r>
        <w:rPr>
          <w:rtl/>
        </w:rPr>
        <w:t xml:space="preserve">ه </w:t>
      </w:r>
      <w:r w:rsidRPr="00F97DE4">
        <w:rPr>
          <w:rtl/>
        </w:rPr>
        <w:t>دست مي‌آيد:</w:t>
      </w:r>
    </w:p>
    <w:p w:rsidR="00722D2D" w:rsidRPr="00A65310" w:rsidRDefault="00F27ADF" w:rsidP="00B661DC">
      <w:pPr>
        <w:pStyle w:val="ListParagraph"/>
        <w:bidi/>
        <w:jc w:val="center"/>
        <w:rPr>
          <w:rFonts w:cs="B Zar"/>
          <w:rtl/>
        </w:rPr>
      </w:pPr>
      <w:r w:rsidRPr="00A65310">
        <w:rPr>
          <w:rFonts w:cs="B Zar"/>
        </w:rPr>
        <w:t>f</w:t>
      </w:r>
      <w:r w:rsidRPr="00A65310">
        <w:rPr>
          <w:rFonts w:cs="B Zar"/>
          <w:rtl/>
        </w:rPr>
        <w:t xml:space="preserve">/ </w:t>
      </w:r>
      <w:r w:rsidRPr="00A65310">
        <w:rPr>
          <w:rFonts w:cs="B Zar"/>
          <w:vertAlign w:val="superscript"/>
          <w:rtl/>
        </w:rPr>
        <w:t>6</w:t>
      </w:r>
      <w:r w:rsidRPr="00A65310">
        <w:rPr>
          <w:rFonts w:cs="B Zar"/>
          <w:rtl/>
        </w:rPr>
        <w:t xml:space="preserve"> 10× 525/5 </w:t>
      </w:r>
      <w:r w:rsidRPr="00A65310">
        <w:rPr>
          <w:rFonts w:cs="B Zar"/>
        </w:rPr>
        <w:t>=</w:t>
      </w:r>
      <w:r w:rsidRPr="00A65310">
        <w:rPr>
          <w:rFonts w:cs="B Zar"/>
          <w:rtl/>
        </w:rPr>
        <w:t xml:space="preserve"> </w:t>
      </w:r>
      <w:r w:rsidRPr="00A65310">
        <w:rPr>
          <w:rFonts w:cs="B Zar"/>
        </w:rPr>
        <w:t>E</w:t>
      </w:r>
      <w:r w:rsidRPr="00A65310">
        <w:rPr>
          <w:rFonts w:cs="B Zar"/>
          <w:rtl/>
        </w:rPr>
        <w:t xml:space="preserve"> حد مواجهه شغلي بر حسب </w:t>
      </w:r>
      <w:r w:rsidRPr="00A65310">
        <w:rPr>
          <w:rFonts w:cs="B Zar"/>
        </w:rPr>
        <w:t>m</w:t>
      </w:r>
      <w:r w:rsidRPr="00A65310">
        <w:rPr>
          <w:rFonts w:cs="B Zar"/>
          <w:rtl/>
        </w:rPr>
        <w:t>/</w:t>
      </w:r>
      <w:r w:rsidRPr="00A65310">
        <w:rPr>
          <w:rFonts w:cs="B Zar"/>
        </w:rPr>
        <w:t>V</w:t>
      </w:r>
    </w:p>
    <w:p w:rsidR="00F27ADF" w:rsidRPr="006531D7" w:rsidRDefault="00F27ADF" w:rsidP="00722D2D">
      <w:pPr>
        <w:pStyle w:val="a6"/>
        <w:rPr>
          <w:rtl/>
        </w:rPr>
      </w:pPr>
      <w:r w:rsidRPr="006531D7">
        <w:t>f</w:t>
      </w:r>
      <w:r w:rsidRPr="006531D7">
        <w:rPr>
          <w:rtl/>
        </w:rPr>
        <w:t xml:space="preserve"> فركانس برحسب هرتز است.</w:t>
      </w:r>
    </w:p>
    <w:p w:rsidR="00F27ADF" w:rsidRDefault="00F27ADF" w:rsidP="00C353EA">
      <w:pPr>
        <w:pStyle w:val="a6"/>
        <w:rPr>
          <w:rtl/>
        </w:rPr>
      </w:pPr>
      <w:r w:rsidRPr="006531D7">
        <w:rPr>
          <w:rtl/>
        </w:rPr>
        <w:t xml:space="preserve">در حد مجاز مواجهه شغلي براي فركانس‌هاي </w:t>
      </w:r>
      <w:r w:rsidRPr="006531D7">
        <w:t>KHz</w:t>
      </w:r>
      <w:r w:rsidRPr="006531D7">
        <w:rPr>
          <w:rtl/>
        </w:rPr>
        <w:t xml:space="preserve"> 3 تا </w:t>
      </w:r>
      <w:r w:rsidRPr="006531D7">
        <w:t>KHz</w:t>
      </w:r>
      <w:r w:rsidRPr="006531D7">
        <w:rPr>
          <w:rtl/>
        </w:rPr>
        <w:t xml:space="preserve">30 مقدار سقف </w:t>
      </w:r>
      <w:r w:rsidRPr="006531D7">
        <w:t>m</w:t>
      </w:r>
      <w:r w:rsidRPr="006531D7">
        <w:rPr>
          <w:rtl/>
        </w:rPr>
        <w:t>/</w:t>
      </w:r>
      <w:r w:rsidRPr="006531D7">
        <w:t>V</w:t>
      </w:r>
      <w:r w:rsidRPr="006531D7">
        <w:rPr>
          <w:rtl/>
        </w:rPr>
        <w:t xml:space="preserve"> 1842مي‌باشد. اين مقادير سقف براي فركانس</w:t>
      </w:r>
      <w:r w:rsidRPr="006531D7">
        <w:rPr>
          <w:rtl/>
        </w:rPr>
        <w:softHyphen/>
        <w:t>هاي 3 تا 30 كيلو هرتز براي بخشي از بدن و نيز تمام بدن در نظر گرفته مي‌شود.</w:t>
      </w:r>
    </w:p>
    <w:p w:rsidR="00F27ADF" w:rsidRPr="007D2A44" w:rsidRDefault="00F27ADF" w:rsidP="00E70128">
      <w:pPr>
        <w:pStyle w:val="Heading4"/>
        <w:rPr>
          <w:rtl/>
        </w:rPr>
      </w:pPr>
      <w:r w:rsidRPr="007D2A44">
        <w:rPr>
          <w:rtl/>
        </w:rPr>
        <w:t>توجه</w:t>
      </w:r>
    </w:p>
    <w:p w:rsidR="00F27ADF" w:rsidRPr="00F97DE4" w:rsidRDefault="00F27ADF" w:rsidP="00C353EA">
      <w:pPr>
        <w:pStyle w:val="a6"/>
        <w:rPr>
          <w:rtl/>
        </w:rPr>
      </w:pPr>
      <w:r w:rsidRPr="00F97DE4">
        <w:rPr>
          <w:rtl/>
        </w:rPr>
        <w:t xml:space="preserve">1- مقادير حد </w:t>
      </w:r>
      <w:r>
        <w:rPr>
          <w:rtl/>
        </w:rPr>
        <w:t>مجاز مواجهه</w:t>
      </w:r>
      <w:r w:rsidRPr="00F97DE4">
        <w:rPr>
          <w:rtl/>
        </w:rPr>
        <w:t xml:space="preserve"> شغلي براساس جريان</w:t>
      </w:r>
      <w:r w:rsidRPr="00F97DE4">
        <w:rPr>
          <w:rtl/>
        </w:rPr>
        <w:softHyphen/>
        <w:t>هاي محدود در</w:t>
      </w:r>
      <w:r w:rsidR="002D7F8A">
        <w:rPr>
          <w:rtl/>
        </w:rPr>
        <w:t xml:space="preserve"> سطح بدن و جريان</w:t>
      </w:r>
      <w:r w:rsidR="002D7F8A">
        <w:rPr>
          <w:rtl/>
        </w:rPr>
        <w:softHyphen/>
        <w:t>هاي داخلي القا</w:t>
      </w:r>
      <w:r w:rsidR="002D7F8A">
        <w:rPr>
          <w:rFonts w:hint="cs"/>
          <w:rtl/>
        </w:rPr>
        <w:t>ي</w:t>
      </w:r>
      <w:r w:rsidRPr="00F97DE4">
        <w:rPr>
          <w:rtl/>
        </w:rPr>
        <w:t>ي به مقاديري كمتر از آنچه كه تصور مي</w:t>
      </w:r>
      <w:r w:rsidRPr="00F97DE4">
        <w:rPr>
          <w:rtl/>
        </w:rPr>
        <w:softHyphen/>
        <w:t>رود ايجاد اثرات زيان</w:t>
      </w:r>
      <w:r w:rsidRPr="00F97DE4">
        <w:rPr>
          <w:rtl/>
        </w:rPr>
        <w:softHyphen/>
        <w:t>آوري بنمايد، تعيين شده است. هرچند تاكنون دلايل و شواهد كافي مبني بر زيان</w:t>
      </w:r>
      <w:r w:rsidRPr="00F97DE4">
        <w:rPr>
          <w:rtl/>
        </w:rPr>
        <w:softHyphen/>
        <w:t>آور بودن پرتوگيري شغلي از اين ميدان</w:t>
      </w:r>
      <w:r w:rsidRPr="00F97DE4">
        <w:rPr>
          <w:rtl/>
        </w:rPr>
        <w:softHyphen/>
        <w:t>ها براي سلامت كاركنان ب</w:t>
      </w:r>
      <w:r w:rsidR="002D7F8A">
        <w:rPr>
          <w:rFonts w:hint="cs"/>
          <w:rtl/>
        </w:rPr>
        <w:t xml:space="preserve">ه </w:t>
      </w:r>
      <w:r w:rsidRPr="00F97DE4">
        <w:rPr>
          <w:rtl/>
        </w:rPr>
        <w:t>دست نيامده است، اما نتايج برخي مطالعات آزمايشگاهي در شدت</w:t>
      </w:r>
      <w:r w:rsidRPr="00F97DE4">
        <w:rPr>
          <w:rtl/>
        </w:rPr>
        <w:softHyphen/>
        <w:t>هاي ميدان الكتريكي كمتر از مقادير مجاز، برخي اثرات بيولوژيكي را نشان داده‌اند.</w:t>
      </w:r>
      <w:r>
        <w:rPr>
          <w:rtl/>
        </w:rPr>
        <w:t xml:space="preserve"> </w:t>
      </w:r>
      <w:r w:rsidRPr="00F97DE4">
        <w:rPr>
          <w:rtl/>
        </w:rPr>
        <w:t>در</w:t>
      </w:r>
      <w:r>
        <w:rPr>
          <w:rtl/>
        </w:rPr>
        <w:t xml:space="preserve"> </w:t>
      </w:r>
      <w:r w:rsidRPr="00F97DE4">
        <w:rPr>
          <w:rtl/>
        </w:rPr>
        <w:t>صورت ب</w:t>
      </w:r>
      <w:r w:rsidR="002D7F8A">
        <w:rPr>
          <w:rFonts w:hint="cs"/>
          <w:rtl/>
        </w:rPr>
        <w:t xml:space="preserve">ه </w:t>
      </w:r>
      <w:r w:rsidRPr="00F97DE4">
        <w:rPr>
          <w:rtl/>
        </w:rPr>
        <w:t>دست آمدن اطلاعات جديدتر، تغييراتي در مقادير ارائه شده داده خواهد شد. در حال حاضر اطلاعات كافي راجع به پاسخ‌هاي انسان و اثرات سوء احتمالي ناشي از ميدان</w:t>
      </w:r>
      <w:r w:rsidRPr="00F97DE4">
        <w:rPr>
          <w:rtl/>
        </w:rPr>
        <w:softHyphen/>
        <w:t xml:space="preserve">هاي الكتريكي در گستره فركانسي صفر تا </w:t>
      </w:r>
      <w:r w:rsidRPr="00F97DE4">
        <w:t>KHz</w:t>
      </w:r>
      <w:r w:rsidRPr="00F97DE4">
        <w:rPr>
          <w:rtl/>
        </w:rPr>
        <w:t xml:space="preserve"> 30 وجود ندارد تا بتوان براساس آنها حد </w:t>
      </w:r>
      <w:r>
        <w:rPr>
          <w:rtl/>
        </w:rPr>
        <w:t>مواجهه</w:t>
      </w:r>
      <w:r w:rsidRPr="00F97DE4">
        <w:rPr>
          <w:rtl/>
        </w:rPr>
        <w:t xml:space="preserve"> شغلي را براي ميانگين وزني زماني پرتوگيري تعيين نمود.</w:t>
      </w:r>
    </w:p>
    <w:p w:rsidR="00F27ADF" w:rsidRPr="00F97DE4" w:rsidRDefault="00F27ADF" w:rsidP="00C353EA">
      <w:pPr>
        <w:pStyle w:val="a6"/>
        <w:rPr>
          <w:rtl/>
        </w:rPr>
      </w:pPr>
      <w:r w:rsidRPr="00F97DE4">
        <w:rPr>
          <w:rtl/>
        </w:rPr>
        <w:t>2- قرار گرفتن در ميدان</w:t>
      </w:r>
      <w:r w:rsidRPr="00F97DE4">
        <w:rPr>
          <w:rtl/>
        </w:rPr>
        <w:softHyphen/>
        <w:t>ها</w:t>
      </w:r>
      <w:r w:rsidRPr="00F97DE4">
        <w:rPr>
          <w:rFonts w:hint="cs"/>
          <w:rtl/>
        </w:rPr>
        <w:t>ی</w:t>
      </w:r>
      <w:r w:rsidRPr="00F97DE4">
        <w:rPr>
          <w:rtl/>
        </w:rPr>
        <w:t xml:space="preserve">ي با شدتي بيش از </w:t>
      </w:r>
      <w:r w:rsidRPr="00F97DE4">
        <w:t>m</w:t>
      </w:r>
      <w:r w:rsidRPr="00F97DE4">
        <w:rPr>
          <w:rtl/>
        </w:rPr>
        <w:t>/</w:t>
      </w:r>
      <w:r w:rsidRPr="00F97DE4">
        <w:t xml:space="preserve"> KV</w:t>
      </w:r>
      <w:r w:rsidRPr="00F97DE4">
        <w:rPr>
          <w:rtl/>
        </w:rPr>
        <w:t>7-5 بدون اتصال به زمين مي‌تواند مخاطرات ايمني وسيعي ب</w:t>
      </w:r>
      <w:r w:rsidR="002D7F8A">
        <w:rPr>
          <w:rFonts w:hint="cs"/>
          <w:rtl/>
        </w:rPr>
        <w:t xml:space="preserve">ه </w:t>
      </w:r>
      <w:r w:rsidRPr="00F97DE4">
        <w:rPr>
          <w:rtl/>
        </w:rPr>
        <w:t>دنبال داشته باشد. از جمله با وجود ميدان الكتريكي با شدت زياد ممكن است تخليه الكتريكي و جريان</w:t>
      </w:r>
      <w:r w:rsidRPr="00F97DE4">
        <w:rPr>
          <w:rtl/>
        </w:rPr>
        <w:softHyphen/>
        <w:t>هاي تماسي ناشي از هادي</w:t>
      </w:r>
      <w:r w:rsidRPr="00F97DE4">
        <w:rPr>
          <w:rtl/>
        </w:rPr>
        <w:softHyphen/>
        <w:t>هاي زيرزميني واقع در ميدان، همراه با از جا پريدن بعلاوه ساير مخاطرات ايمني مانند احتراق مواد قابل اشتعال و وسايل الكتريكي قابل انفجار، ب</w:t>
      </w:r>
      <w:r w:rsidR="002D7F8A">
        <w:rPr>
          <w:rFonts w:hint="cs"/>
          <w:rtl/>
        </w:rPr>
        <w:t xml:space="preserve">ه </w:t>
      </w:r>
      <w:r w:rsidRPr="00F97DE4">
        <w:rPr>
          <w:rtl/>
        </w:rPr>
        <w:t>وجود آيد. لازم است ضمن دقت زياد اشياء بدون اتصال به زمين حذف شوند، يا مجهز به سيم اتصال به زمين گردند (</w:t>
      </w:r>
      <w:r w:rsidRPr="00F97DE4">
        <w:t>Earth</w:t>
      </w:r>
      <w:r w:rsidRPr="00F97DE4">
        <w:rPr>
          <w:rtl/>
        </w:rPr>
        <w:t>)، و يا هنگام جابجا</w:t>
      </w:r>
      <w:r w:rsidRPr="00F97DE4">
        <w:rPr>
          <w:rFonts w:hint="cs"/>
          <w:rtl/>
        </w:rPr>
        <w:t>ی</w:t>
      </w:r>
      <w:r w:rsidRPr="00F97DE4">
        <w:rPr>
          <w:rtl/>
        </w:rPr>
        <w:t>ي آنها از دستكش‌هاي عايق استفاده شود. در ميدان</w:t>
      </w:r>
      <w:r w:rsidRPr="00F97DE4">
        <w:rPr>
          <w:rtl/>
        </w:rPr>
        <w:softHyphen/>
        <w:t>ها</w:t>
      </w:r>
      <w:r w:rsidRPr="00F97DE4">
        <w:rPr>
          <w:rFonts w:hint="cs"/>
          <w:rtl/>
        </w:rPr>
        <w:t>ی</w:t>
      </w:r>
      <w:r w:rsidRPr="00F97DE4">
        <w:rPr>
          <w:rtl/>
        </w:rPr>
        <w:t xml:space="preserve"> با شدت بيش از </w:t>
      </w:r>
      <w:r w:rsidR="00B661DC">
        <w:rPr>
          <w:rFonts w:hint="cs"/>
          <w:rtl/>
          <w:lang w:bidi="fa-IR"/>
        </w:rPr>
        <w:t xml:space="preserve"> </w:t>
      </w:r>
      <w:r w:rsidRPr="00F97DE4">
        <w:t>m</w:t>
      </w:r>
      <w:r w:rsidRPr="00F97DE4">
        <w:rPr>
          <w:rtl/>
        </w:rPr>
        <w:t>/</w:t>
      </w:r>
      <w:r w:rsidRPr="00F97DE4">
        <w:t xml:space="preserve"> KV</w:t>
      </w:r>
      <w:r w:rsidR="002D7F8A">
        <w:rPr>
          <w:rtl/>
        </w:rPr>
        <w:t xml:space="preserve"> 15 لازم است</w:t>
      </w:r>
      <w:r w:rsidR="002D7F8A">
        <w:rPr>
          <w:rFonts w:hint="cs"/>
          <w:rtl/>
        </w:rPr>
        <w:t xml:space="preserve"> ا</w:t>
      </w:r>
      <w:r w:rsidRPr="00F97DE4">
        <w:rPr>
          <w:rtl/>
        </w:rPr>
        <w:t>ز وسايل حفاظتي (مثل لباس، دستكش و انواع عايق‌هاي الكتريكي) استفاده شود.</w:t>
      </w:r>
    </w:p>
    <w:p w:rsidR="00F27ADF" w:rsidRPr="00F97DE4" w:rsidRDefault="00F27ADF" w:rsidP="00C353EA">
      <w:pPr>
        <w:pStyle w:val="a6"/>
        <w:rPr>
          <w:rtl/>
        </w:rPr>
      </w:pPr>
      <w:r w:rsidRPr="00F97DE4">
        <w:rPr>
          <w:rtl/>
        </w:rPr>
        <w:t>3-</w:t>
      </w:r>
      <w:r w:rsidR="002D7F8A">
        <w:rPr>
          <w:rFonts w:hint="cs"/>
          <w:rtl/>
          <w:lang w:bidi="fa-IR"/>
        </w:rPr>
        <w:t xml:space="preserve"> </w:t>
      </w:r>
      <w:r w:rsidRPr="00F97DE4">
        <w:rPr>
          <w:rtl/>
        </w:rPr>
        <w:t>‌براي شاغليني كه داراي ضربان</w:t>
      </w:r>
      <w:r w:rsidRPr="00F97DE4">
        <w:t xml:space="preserve"> </w:t>
      </w:r>
      <w:r w:rsidRPr="00F97DE4">
        <w:rPr>
          <w:rtl/>
        </w:rPr>
        <w:t xml:space="preserve">ساز قلبي هستند، مقادير حد </w:t>
      </w:r>
      <w:r>
        <w:rPr>
          <w:rtl/>
        </w:rPr>
        <w:t>مجاز</w:t>
      </w:r>
      <w:r w:rsidRPr="00F97DE4">
        <w:rPr>
          <w:rtl/>
        </w:rPr>
        <w:t xml:space="preserve"> تعيين شده، آنها را در برابر تداخل امواج الكترومغناطيسي با دستگاه مذكور حفاظت نمي‌كند. بعضي از انواع ضربان سازهاي قلبي در مقابل تداخل با ميدان</w:t>
      </w:r>
      <w:r w:rsidRPr="00F97DE4">
        <w:softHyphen/>
      </w:r>
      <w:r w:rsidRPr="00F97DE4">
        <w:rPr>
          <w:rtl/>
        </w:rPr>
        <w:t xml:space="preserve">هاي الكتريكي با فركانس مربوط به خطوط انتقال نيرو (50 الي 60 هرتز) حتي به شدتي به اندازه </w:t>
      </w:r>
      <w:r w:rsidRPr="00F97DE4">
        <w:t>m</w:t>
      </w:r>
      <w:r w:rsidRPr="00F97DE4">
        <w:rPr>
          <w:rtl/>
        </w:rPr>
        <w:t>/</w:t>
      </w:r>
      <w:r w:rsidRPr="00F97DE4">
        <w:t>KV</w:t>
      </w:r>
      <w:r w:rsidRPr="00F97DE4">
        <w:rPr>
          <w:rtl/>
        </w:rPr>
        <w:t xml:space="preserve"> 2 حساسيت نشان مي‌دهند.</w:t>
      </w:r>
      <w:r w:rsidR="002D7F8A">
        <w:rPr>
          <w:rFonts w:hint="cs"/>
          <w:rtl/>
        </w:rPr>
        <w:t xml:space="preserve"> </w:t>
      </w:r>
      <w:r w:rsidRPr="00F97DE4">
        <w:rPr>
          <w:rtl/>
        </w:rPr>
        <w:t>ب</w:t>
      </w:r>
      <w:r w:rsidR="002D7F8A">
        <w:rPr>
          <w:rFonts w:hint="cs"/>
          <w:rtl/>
        </w:rPr>
        <w:t xml:space="preserve">ه </w:t>
      </w:r>
      <w:r w:rsidRPr="00F97DE4">
        <w:rPr>
          <w:rtl/>
        </w:rPr>
        <w:t>علت كمي اطلاعات ارائه شده از طرف كارخانه س</w:t>
      </w:r>
      <w:r w:rsidR="002D7F8A">
        <w:rPr>
          <w:rtl/>
        </w:rPr>
        <w:t>ا</w:t>
      </w:r>
      <w:r>
        <w:rPr>
          <w:rtl/>
        </w:rPr>
        <w:t>زن</w:t>
      </w:r>
      <w:r w:rsidRPr="00F97DE4">
        <w:rPr>
          <w:rtl/>
        </w:rPr>
        <w:t xml:space="preserve">ده درباره تداخل امواج الكترومغناطيسي با دستگاه ضربان ساز قلبي، تماس افراد حامل دستگاه ضربان ساز و ساير وسايل مشابه پزشكي بايد در حد </w:t>
      </w:r>
      <w:r w:rsidRPr="00F97DE4">
        <w:t>m</w:t>
      </w:r>
      <w:r w:rsidRPr="00F97DE4">
        <w:rPr>
          <w:rtl/>
        </w:rPr>
        <w:t>/</w:t>
      </w:r>
      <w:r w:rsidRPr="00F97DE4">
        <w:t>KV</w:t>
      </w:r>
      <w:r w:rsidRPr="00F97DE4">
        <w:rPr>
          <w:rtl/>
        </w:rPr>
        <w:t xml:space="preserve"> 1 نگه داشته شود.</w:t>
      </w:r>
    </w:p>
    <w:p w:rsidR="00F27ADF" w:rsidRPr="00F97DE4" w:rsidRDefault="00F27ADF" w:rsidP="00E70128">
      <w:pPr>
        <w:pStyle w:val="TOCHeading"/>
        <w:rPr>
          <w:rtl/>
        </w:rPr>
      </w:pPr>
      <w:bookmarkStart w:id="61" w:name="_Toc326762167"/>
      <w:r w:rsidRPr="00F97DE4">
        <w:rPr>
          <w:rtl/>
        </w:rPr>
        <w:t>پرتوهاي راديوفركانس و ماكروويو</w:t>
      </w:r>
      <w:bookmarkEnd w:id="61"/>
    </w:p>
    <w:p w:rsidR="00F27ADF" w:rsidRDefault="00F27ADF" w:rsidP="00F53CEC">
      <w:pPr>
        <w:pStyle w:val="a6"/>
        <w:rPr>
          <w:rtl/>
        </w:rPr>
      </w:pPr>
      <w:r>
        <w:rPr>
          <w:rtl/>
        </w:rPr>
        <w:t xml:space="preserve">      </w:t>
      </w:r>
      <w:r w:rsidRPr="00F97DE4">
        <w:rPr>
          <w:rtl/>
        </w:rPr>
        <w:t xml:space="preserve">حد </w:t>
      </w:r>
      <w:r>
        <w:rPr>
          <w:rtl/>
        </w:rPr>
        <w:t>مجاز مواجهه</w:t>
      </w:r>
      <w:r w:rsidRPr="00F97DE4">
        <w:rPr>
          <w:rtl/>
        </w:rPr>
        <w:t xml:space="preserve"> شغلي پرتوهاي راديوفركانس(</w:t>
      </w:r>
      <w:r w:rsidRPr="00F97DE4">
        <w:t>RF</w:t>
      </w:r>
      <w:r w:rsidRPr="00F97DE4">
        <w:rPr>
          <w:rtl/>
        </w:rPr>
        <w:t>) و ماكروويو در فركانس</w:t>
      </w:r>
      <w:r w:rsidRPr="00F97DE4">
        <w:rPr>
          <w:rtl/>
        </w:rPr>
        <w:softHyphen/>
        <w:t xml:space="preserve">هاي بين </w:t>
      </w:r>
      <w:r w:rsidRPr="00F97DE4">
        <w:t>KHz</w:t>
      </w:r>
      <w:r w:rsidRPr="00F97DE4">
        <w:rPr>
          <w:rtl/>
        </w:rPr>
        <w:t>30 تا</w:t>
      </w:r>
      <w:r w:rsidRPr="00F97DE4">
        <w:t xml:space="preserve">GHz </w:t>
      </w:r>
      <w:r w:rsidRPr="00F97DE4">
        <w:rPr>
          <w:rtl/>
        </w:rPr>
        <w:t>300</w:t>
      </w:r>
      <w:r>
        <w:rPr>
          <w:rtl/>
        </w:rPr>
        <w:t xml:space="preserve"> </w:t>
      </w:r>
      <w:r w:rsidRPr="00F97DE4">
        <w:rPr>
          <w:rtl/>
        </w:rPr>
        <w:t>به مقاديري اشاره دارد كه چنانچه شاغلين ب</w:t>
      </w:r>
      <w:r>
        <w:rPr>
          <w:rtl/>
        </w:rPr>
        <w:t xml:space="preserve">ه </w:t>
      </w:r>
      <w:r w:rsidRPr="00F97DE4">
        <w:rPr>
          <w:rtl/>
        </w:rPr>
        <w:t xml:space="preserve">طور مكرر در مواجهه با آن قرار گيرند، آثار نامطلوبي بر سلامت آنان ظاهر نگردد. مقادير حد </w:t>
      </w:r>
      <w:r>
        <w:rPr>
          <w:rtl/>
        </w:rPr>
        <w:t>مواجهه</w:t>
      </w:r>
      <w:r w:rsidRPr="00F97DE4">
        <w:rPr>
          <w:rtl/>
        </w:rPr>
        <w:t xml:space="preserve"> شغلي پرتوهاي مذكور بر حسب مقدار </w:t>
      </w:r>
      <w:r>
        <w:rPr>
          <w:rtl/>
        </w:rPr>
        <w:t>مؤثر</w:t>
      </w:r>
      <w:r w:rsidRPr="00F97DE4">
        <w:rPr>
          <w:rtl/>
        </w:rPr>
        <w:t xml:space="preserve"> (</w:t>
      </w:r>
      <w:r w:rsidRPr="00F97DE4">
        <w:t>rms</w:t>
      </w:r>
      <w:r w:rsidRPr="00F97DE4">
        <w:rPr>
          <w:rtl/>
        </w:rPr>
        <w:t xml:space="preserve">) </w:t>
      </w:r>
      <w:r w:rsidR="002D7F8A">
        <w:rPr>
          <w:rFonts w:hint="cs"/>
          <w:rtl/>
        </w:rPr>
        <w:t xml:space="preserve">، </w:t>
      </w:r>
      <w:r w:rsidRPr="00F97DE4">
        <w:rPr>
          <w:rtl/>
        </w:rPr>
        <w:t>شدت میدان الکتریکی(</w:t>
      </w:r>
      <w:r w:rsidRPr="00F97DE4">
        <w:t>E</w:t>
      </w:r>
      <w:r w:rsidRPr="00F97DE4">
        <w:rPr>
          <w:rtl/>
        </w:rPr>
        <w:t>)</w:t>
      </w:r>
      <w:r>
        <w:rPr>
          <w:rtl/>
        </w:rPr>
        <w:t xml:space="preserve"> </w:t>
      </w:r>
      <w:r w:rsidRPr="00F97DE4">
        <w:rPr>
          <w:rtl/>
        </w:rPr>
        <w:t>، شدت میدان مغناطیسی(</w:t>
      </w:r>
      <w:r w:rsidRPr="00F97DE4">
        <w:t>H</w:t>
      </w:r>
      <w:r w:rsidRPr="00F97DE4">
        <w:rPr>
          <w:rtl/>
        </w:rPr>
        <w:t>) و چگالی توان معادل برای موج تخت در فضای آزاد(</w:t>
      </w:r>
      <w:r w:rsidRPr="00F97DE4">
        <w:t>S</w:t>
      </w:r>
      <w:r w:rsidR="002D7F8A">
        <w:rPr>
          <w:rtl/>
        </w:rPr>
        <w:t>) و جریانهای القا</w:t>
      </w:r>
      <w:r w:rsidR="002D7F8A">
        <w:rPr>
          <w:rFonts w:hint="cs"/>
          <w:rtl/>
        </w:rPr>
        <w:t>ي</w:t>
      </w:r>
      <w:r w:rsidRPr="00F97DE4">
        <w:rPr>
          <w:rtl/>
        </w:rPr>
        <w:t>ی(</w:t>
      </w:r>
      <w:r w:rsidRPr="00F97DE4">
        <w:t>I</w:t>
      </w:r>
      <w:r w:rsidRPr="00F97DE4">
        <w:rPr>
          <w:rtl/>
        </w:rPr>
        <w:t xml:space="preserve">) به بدن که در اثر پرتوگیری در چنین محیطی و یا در اثر </w:t>
      </w:r>
      <w:r>
        <w:rPr>
          <w:rtl/>
        </w:rPr>
        <w:t>مواجهه</w:t>
      </w:r>
      <w:r w:rsidRPr="00F97DE4">
        <w:rPr>
          <w:rtl/>
        </w:rPr>
        <w:t xml:space="preserve"> مستقیم با ماده</w:t>
      </w:r>
      <w:r w:rsidR="002D7F8A">
        <w:rPr>
          <w:rFonts w:hint="cs"/>
          <w:rtl/>
        </w:rPr>
        <w:t xml:space="preserve"> اي كه</w:t>
      </w:r>
      <w:r w:rsidRPr="00F97DE4">
        <w:rPr>
          <w:rtl/>
        </w:rPr>
        <w:t xml:space="preserve"> در معرض محیطهای مزبور بوده اتفاق می</w:t>
      </w:r>
      <w:r w:rsidRPr="00F97DE4">
        <w:rPr>
          <w:rtl/>
        </w:rPr>
        <w:softHyphen/>
        <w:t>افتد، بیان می</w:t>
      </w:r>
      <w:r w:rsidRPr="00F97DE4">
        <w:rPr>
          <w:rtl/>
        </w:rPr>
        <w:softHyphen/>
        <w:t>گردد.</w:t>
      </w:r>
      <w:r>
        <w:rPr>
          <w:rtl/>
        </w:rPr>
        <w:t xml:space="preserve"> </w:t>
      </w:r>
      <w:r w:rsidRPr="00F97DE4">
        <w:rPr>
          <w:rtl/>
        </w:rPr>
        <w:t xml:space="preserve">جدول </w:t>
      </w:r>
      <w:r>
        <w:rPr>
          <w:rFonts w:hint="cs"/>
          <w:rtl/>
        </w:rPr>
        <w:t>9</w:t>
      </w:r>
      <w:r w:rsidRPr="00F97DE4">
        <w:rPr>
          <w:rtl/>
        </w:rPr>
        <w:t xml:space="preserve"> و نمودار</w:t>
      </w:r>
      <w:r>
        <w:rPr>
          <w:rFonts w:hint="cs"/>
          <w:rtl/>
        </w:rPr>
        <w:t xml:space="preserve"> شکل</w:t>
      </w:r>
      <w:r w:rsidRPr="00F97DE4">
        <w:rPr>
          <w:rtl/>
        </w:rPr>
        <w:t xml:space="preserve"> </w:t>
      </w:r>
      <w:r>
        <w:rPr>
          <w:rFonts w:hint="cs"/>
          <w:rtl/>
        </w:rPr>
        <w:t>8</w:t>
      </w:r>
      <w:r w:rsidRPr="00F97DE4">
        <w:rPr>
          <w:rtl/>
        </w:rPr>
        <w:t xml:space="preserve"> حد </w:t>
      </w:r>
      <w:r>
        <w:rPr>
          <w:rtl/>
        </w:rPr>
        <w:t>مجاز مواجهه</w:t>
      </w:r>
      <w:r w:rsidRPr="00F97DE4">
        <w:rPr>
          <w:rtl/>
        </w:rPr>
        <w:t xml:space="preserve"> شغلی را برحسب فرکانس</w:t>
      </w:r>
      <w:r w:rsidRPr="00F97DE4">
        <w:rPr>
          <w:rtl/>
        </w:rPr>
        <w:softHyphen/>
        <w:t>های مختلف بر حسب مگاهرتز (</w:t>
      </w:r>
      <w:r w:rsidRPr="00F97DE4">
        <w:t>MHz</w:t>
      </w:r>
      <w:r w:rsidRPr="00F97DE4">
        <w:rPr>
          <w:rtl/>
        </w:rPr>
        <w:t>) نشان می</w:t>
      </w:r>
      <w:r w:rsidRPr="00F97DE4">
        <w:rPr>
          <w:rtl/>
        </w:rPr>
        <w:softHyphen/>
        <w:t>دهد.</w:t>
      </w:r>
    </w:p>
    <w:p w:rsidR="00F27ADF" w:rsidRPr="000D7AAE" w:rsidRDefault="00F27ADF" w:rsidP="00AE76FA">
      <w:pPr>
        <w:pStyle w:val="Heading4"/>
        <w:rPr>
          <w:szCs w:val="20"/>
          <w:rtl/>
        </w:rPr>
      </w:pPr>
      <w:r w:rsidRPr="000D7AAE">
        <w:rPr>
          <w:rtl/>
        </w:rPr>
        <w:t>ملاحظات</w:t>
      </w:r>
    </w:p>
    <w:p w:rsidR="00F27ADF" w:rsidRPr="00F97DE4" w:rsidRDefault="00F27ADF" w:rsidP="00F53CEC">
      <w:pPr>
        <w:pStyle w:val="a6"/>
        <w:rPr>
          <w:rtl/>
        </w:rPr>
      </w:pPr>
      <w:r w:rsidRPr="00F97DE4">
        <w:rPr>
          <w:rtl/>
        </w:rPr>
        <w:t xml:space="preserve">الف- حد </w:t>
      </w:r>
      <w:r>
        <w:rPr>
          <w:rtl/>
        </w:rPr>
        <w:t>مجاز مواجهه</w:t>
      </w:r>
      <w:r w:rsidRPr="00F97DE4">
        <w:rPr>
          <w:rtl/>
        </w:rPr>
        <w:t xml:space="preserve"> شغلی در جدول 1 قسمت ب، به مقدار پرتوگیری که باید براساس حد مجاز مقدار </w:t>
      </w:r>
      <w:r>
        <w:rPr>
          <w:rtl/>
        </w:rPr>
        <w:t>مؤثر</w:t>
      </w:r>
      <w:r w:rsidRPr="00F97DE4">
        <w:rPr>
          <w:rtl/>
        </w:rPr>
        <w:t>(</w:t>
      </w:r>
      <w:r w:rsidRPr="00F97DE4">
        <w:t>rms</w:t>
      </w:r>
      <w:r w:rsidRPr="00F97DE4">
        <w:rPr>
          <w:rtl/>
        </w:rPr>
        <w:t xml:space="preserve">) جريان </w:t>
      </w:r>
      <w:r w:rsidRPr="00F97DE4">
        <w:t>RF</w:t>
      </w:r>
      <w:r w:rsidRPr="00F97DE4">
        <w:rPr>
          <w:rtl/>
        </w:rPr>
        <w:t xml:space="preserve"> وارد بربدن و احتمال بروز شوك يا سوختگي حاصل از </w:t>
      </w:r>
      <w:r w:rsidRPr="00F97DE4">
        <w:t>RF</w:t>
      </w:r>
      <w:r w:rsidRPr="00F97DE4">
        <w:rPr>
          <w:rtl/>
        </w:rPr>
        <w:t xml:space="preserve">  اشاره دارد و ب</w:t>
      </w:r>
      <w:r>
        <w:rPr>
          <w:rtl/>
        </w:rPr>
        <w:t xml:space="preserve">ه </w:t>
      </w:r>
      <w:r w:rsidRPr="00F97DE4">
        <w:rPr>
          <w:rtl/>
        </w:rPr>
        <w:t xml:space="preserve">صورت </w:t>
      </w:r>
      <w:r>
        <w:rPr>
          <w:rtl/>
        </w:rPr>
        <w:t>زیر</w:t>
      </w:r>
      <w:r w:rsidRPr="00F97DE4">
        <w:rPr>
          <w:rtl/>
        </w:rPr>
        <w:t xml:space="preserve"> </w:t>
      </w:r>
      <w:r>
        <w:rPr>
          <w:rtl/>
        </w:rPr>
        <w:t>مورد استفاده قرار</w:t>
      </w:r>
      <w:r w:rsidRPr="00F97DE4">
        <w:rPr>
          <w:rtl/>
        </w:rPr>
        <w:t xml:space="preserve"> مي‌گيرد:</w:t>
      </w:r>
    </w:p>
    <w:p w:rsidR="00F27ADF" w:rsidRPr="00F97DE4" w:rsidRDefault="00F27ADF" w:rsidP="00C353EA">
      <w:pPr>
        <w:pStyle w:val="a6"/>
        <w:rPr>
          <w:rtl/>
        </w:rPr>
      </w:pPr>
      <w:r w:rsidRPr="00F97DE4">
        <w:rPr>
          <w:rtl/>
        </w:rPr>
        <w:t>1- براي افرادي</w:t>
      </w:r>
      <w:r>
        <w:rPr>
          <w:rtl/>
        </w:rPr>
        <w:t xml:space="preserve"> </w:t>
      </w:r>
      <w:r w:rsidRPr="00F97DE4">
        <w:rPr>
          <w:rtl/>
        </w:rPr>
        <w:t>كه تكيه گاه فلزي ندارند يا ب</w:t>
      </w:r>
      <w:r>
        <w:rPr>
          <w:rtl/>
        </w:rPr>
        <w:t xml:space="preserve">ه </w:t>
      </w:r>
      <w:r w:rsidRPr="00F97DE4">
        <w:rPr>
          <w:rtl/>
        </w:rPr>
        <w:t>عبارتي با اجسام فلزي در تماس نيستند</w:t>
      </w:r>
      <w:r w:rsidRPr="00F97DE4">
        <w:rPr>
          <w:rStyle w:val="FootnoteReference"/>
          <w:rFonts w:cs="B Nazanin"/>
          <w:szCs w:val="26"/>
          <w:rtl/>
        </w:rPr>
        <w:footnoteReference w:id="73"/>
      </w:r>
      <w:r w:rsidRPr="00F97DE4">
        <w:rPr>
          <w:rtl/>
        </w:rPr>
        <w:t>، جريان</w:t>
      </w:r>
      <w:r w:rsidRPr="00F97DE4">
        <w:t>RF</w:t>
      </w:r>
      <w:r w:rsidRPr="00F97DE4">
        <w:rPr>
          <w:rtl/>
        </w:rPr>
        <w:t xml:space="preserve"> وارده بر بدنشان </w:t>
      </w:r>
      <w:r>
        <w:rPr>
          <w:rtl/>
        </w:rPr>
        <w:t xml:space="preserve">از طريق هر پا </w:t>
      </w:r>
      <w:r w:rsidRPr="00F97DE4">
        <w:rPr>
          <w:rtl/>
        </w:rPr>
        <w:t xml:space="preserve">كه در هر فوت (تقريباً 30 سانتي‌متر) اندازه‌گيري مي‌شود نبايد از مقادير سقف به شرح </w:t>
      </w:r>
      <w:r>
        <w:rPr>
          <w:rtl/>
        </w:rPr>
        <w:t>زیر</w:t>
      </w:r>
      <w:r w:rsidRPr="00F97DE4">
        <w:rPr>
          <w:rtl/>
        </w:rPr>
        <w:t xml:space="preserve"> تجاوز نمايد:</w:t>
      </w:r>
    </w:p>
    <w:p w:rsidR="00F27ADF" w:rsidRPr="00F97DE4" w:rsidRDefault="00F27ADF" w:rsidP="00E70128">
      <w:pPr>
        <w:pStyle w:val="a6"/>
        <w:jc w:val="center"/>
        <w:rPr>
          <w:rtl/>
        </w:rPr>
      </w:pPr>
      <w:r w:rsidRPr="00F97DE4">
        <w:rPr>
          <w:rtl/>
        </w:rPr>
        <w:t xml:space="preserve">(به ازاي </w:t>
      </w:r>
      <w:r w:rsidRPr="00F97DE4">
        <w:t>MHz</w:t>
      </w:r>
      <w:r w:rsidRPr="00F97DE4">
        <w:rPr>
          <w:rtl/>
        </w:rPr>
        <w:t xml:space="preserve"> 1/0 </w:t>
      </w:r>
      <w:r w:rsidRPr="00F97DE4">
        <w:t>&lt;</w:t>
      </w:r>
      <w:r w:rsidRPr="00F97DE4">
        <w:rPr>
          <w:rtl/>
        </w:rPr>
        <w:t xml:space="preserve"> </w:t>
      </w:r>
      <w:r w:rsidRPr="00F97DE4">
        <w:t>f</w:t>
      </w:r>
      <w:r w:rsidRPr="00F97DE4">
        <w:rPr>
          <w:rtl/>
        </w:rPr>
        <w:t xml:space="preserve"> </w:t>
      </w:r>
      <w:r w:rsidRPr="00F97DE4">
        <w:t>&lt;</w:t>
      </w:r>
      <w:r w:rsidRPr="00F97DE4">
        <w:rPr>
          <w:rtl/>
        </w:rPr>
        <w:t xml:space="preserve"> 03/0)                  </w:t>
      </w:r>
      <w:r w:rsidRPr="00F97DE4">
        <w:t>f</w:t>
      </w:r>
      <w:r w:rsidRPr="00F97DE4">
        <w:rPr>
          <w:rtl/>
        </w:rPr>
        <w:t xml:space="preserve"> 1000 </w:t>
      </w:r>
      <w:r>
        <w:t>=</w:t>
      </w:r>
      <w:r w:rsidRPr="00F97DE4">
        <w:rPr>
          <w:rtl/>
        </w:rPr>
        <w:t xml:space="preserve"> </w:t>
      </w:r>
      <w:r w:rsidRPr="00F97DE4">
        <w:t>I</w:t>
      </w:r>
      <w:r w:rsidRPr="00F97DE4">
        <w:rPr>
          <w:rtl/>
        </w:rPr>
        <w:t xml:space="preserve"> (برحسب ميلي آمپر)</w:t>
      </w:r>
    </w:p>
    <w:p w:rsidR="00F27ADF" w:rsidRPr="00F97DE4" w:rsidRDefault="00F27ADF" w:rsidP="00E70128">
      <w:pPr>
        <w:pStyle w:val="a6"/>
        <w:jc w:val="center"/>
        <w:rPr>
          <w:rtl/>
        </w:rPr>
      </w:pPr>
      <w:r w:rsidRPr="00F97DE4">
        <w:rPr>
          <w:rtl/>
        </w:rPr>
        <w:t>(به ازاي</w:t>
      </w:r>
      <w:r w:rsidRPr="00F97DE4">
        <w:t xml:space="preserve"> MHz</w:t>
      </w:r>
      <w:r w:rsidRPr="00F97DE4">
        <w:rPr>
          <w:rtl/>
        </w:rPr>
        <w:t xml:space="preserve"> 100</w:t>
      </w:r>
      <w:r w:rsidRPr="00F97DE4">
        <w:t>&lt;</w:t>
      </w:r>
      <w:r w:rsidRPr="00F97DE4">
        <w:rPr>
          <w:rtl/>
        </w:rPr>
        <w:t xml:space="preserve"> </w:t>
      </w:r>
      <w:r w:rsidRPr="00F97DE4">
        <w:t>f</w:t>
      </w:r>
      <w:r w:rsidRPr="00F97DE4">
        <w:rPr>
          <w:rtl/>
        </w:rPr>
        <w:t xml:space="preserve"> </w:t>
      </w:r>
      <w:r w:rsidRPr="00F97DE4">
        <w:t>&lt;</w:t>
      </w:r>
      <w:r w:rsidRPr="00F97DE4">
        <w:rPr>
          <w:rtl/>
        </w:rPr>
        <w:t xml:space="preserve"> 1/0)                            100 </w:t>
      </w:r>
      <w:r>
        <w:t>=</w:t>
      </w:r>
      <w:r w:rsidRPr="00F97DE4">
        <w:rPr>
          <w:rtl/>
        </w:rPr>
        <w:t xml:space="preserve"> </w:t>
      </w:r>
      <w:r w:rsidRPr="00F97DE4">
        <w:t>I</w:t>
      </w:r>
      <w:r w:rsidRPr="00F97DE4">
        <w:rPr>
          <w:rtl/>
        </w:rPr>
        <w:t xml:space="preserve"> ( برحسب آمپر)</w:t>
      </w:r>
    </w:p>
    <w:p w:rsidR="00722D2D" w:rsidRDefault="00F27ADF" w:rsidP="00C353EA">
      <w:pPr>
        <w:pStyle w:val="a6"/>
        <w:rPr>
          <w:rtl/>
        </w:rPr>
      </w:pPr>
      <w:r w:rsidRPr="00F97DE4">
        <w:rPr>
          <w:rtl/>
        </w:rPr>
        <w:t xml:space="preserve">2- در شرايطي كه احتمال تماس با اجسام فلزی وجود دارد، حداكثر جريان </w:t>
      </w:r>
      <w:r w:rsidRPr="00F97DE4">
        <w:t>RF</w:t>
      </w:r>
      <w:r w:rsidRPr="00F97DE4">
        <w:rPr>
          <w:rtl/>
        </w:rPr>
        <w:t xml:space="preserve"> در مقاومت ظاهري بدن انسان كه با استفاده از يك جريان</w:t>
      </w:r>
      <w:r w:rsidRPr="00F97DE4">
        <w:rPr>
          <w:rtl/>
        </w:rPr>
        <w:softHyphen/>
        <w:t xml:space="preserve">سنج تماسي براي تعيين ميزان مواجهه انسان به هنگام گرفتن جسم فلزي در دست بدست مي‌آيد، نبايد از مقادير </w:t>
      </w:r>
      <w:r>
        <w:rPr>
          <w:rtl/>
        </w:rPr>
        <w:t>زیر</w:t>
      </w:r>
      <w:r w:rsidRPr="00F97DE4">
        <w:rPr>
          <w:rtl/>
        </w:rPr>
        <w:t xml:space="preserve"> تجاوز نمايد</w:t>
      </w:r>
      <w:r w:rsidR="00E70128">
        <w:rPr>
          <w:rFonts w:hint="cs"/>
          <w:rtl/>
        </w:rPr>
        <w:t>.</w:t>
      </w:r>
    </w:p>
    <w:p w:rsidR="00E70128" w:rsidRPr="00F97DE4" w:rsidRDefault="00E70128" w:rsidP="00076ED4">
      <w:pPr>
        <w:pStyle w:val="a6"/>
        <w:jc w:val="center"/>
        <w:rPr>
          <w:rtl/>
        </w:rPr>
      </w:pPr>
      <w:r w:rsidRPr="00F97DE4">
        <w:rPr>
          <w:rtl/>
        </w:rPr>
        <w:t xml:space="preserve">(به ازاء </w:t>
      </w:r>
      <w:r w:rsidRPr="00F97DE4">
        <w:t>MHz</w:t>
      </w:r>
      <w:r w:rsidRPr="00F97DE4">
        <w:rPr>
          <w:rtl/>
        </w:rPr>
        <w:t xml:space="preserve"> 1/0 </w:t>
      </w:r>
      <w:r w:rsidRPr="00F97DE4">
        <w:t>&lt;</w:t>
      </w:r>
      <w:r w:rsidRPr="00F97DE4">
        <w:rPr>
          <w:rtl/>
        </w:rPr>
        <w:t xml:space="preserve"> </w:t>
      </w:r>
      <w:r w:rsidRPr="00F97DE4">
        <w:t>f</w:t>
      </w:r>
      <w:r w:rsidRPr="00F97DE4">
        <w:rPr>
          <w:rtl/>
        </w:rPr>
        <w:t xml:space="preserve"> </w:t>
      </w:r>
      <w:r w:rsidRPr="00F97DE4">
        <w:t>&lt;</w:t>
      </w:r>
      <w:r w:rsidRPr="00F97DE4">
        <w:rPr>
          <w:rtl/>
        </w:rPr>
        <w:t xml:space="preserve"> 03/0)                 </w:t>
      </w:r>
      <w:r w:rsidRPr="00F97DE4">
        <w:t>f</w:t>
      </w:r>
      <w:r w:rsidRPr="00F97DE4">
        <w:rPr>
          <w:rtl/>
        </w:rPr>
        <w:t xml:space="preserve"> 1000 </w:t>
      </w:r>
      <w:r>
        <w:t>=</w:t>
      </w:r>
      <w:r w:rsidRPr="00F97DE4">
        <w:rPr>
          <w:rtl/>
        </w:rPr>
        <w:t xml:space="preserve"> </w:t>
      </w:r>
      <w:r w:rsidRPr="00F97DE4">
        <w:t>I</w:t>
      </w:r>
      <w:r w:rsidRPr="00F97DE4">
        <w:rPr>
          <w:rtl/>
        </w:rPr>
        <w:t xml:space="preserve"> (برحسب ميلي آمپر)</w:t>
      </w:r>
    </w:p>
    <w:p w:rsidR="00E70128" w:rsidRPr="00F97DE4" w:rsidRDefault="00E70128" w:rsidP="00076ED4">
      <w:pPr>
        <w:pStyle w:val="a6"/>
        <w:jc w:val="center"/>
        <w:rPr>
          <w:rtl/>
        </w:rPr>
      </w:pPr>
      <w:r w:rsidRPr="00F97DE4">
        <w:rPr>
          <w:rtl/>
        </w:rPr>
        <w:t xml:space="preserve">(به ازاء </w:t>
      </w:r>
      <w:r w:rsidRPr="00F97DE4">
        <w:t>MHz</w:t>
      </w:r>
      <w:r w:rsidRPr="00F97DE4">
        <w:rPr>
          <w:rtl/>
        </w:rPr>
        <w:t xml:space="preserve"> 100 </w:t>
      </w:r>
      <w:r w:rsidRPr="00F97DE4">
        <w:t>&lt;</w:t>
      </w:r>
      <w:r w:rsidRPr="00F97DE4">
        <w:rPr>
          <w:rtl/>
        </w:rPr>
        <w:t xml:space="preserve"> </w:t>
      </w:r>
      <w:r w:rsidRPr="00F97DE4">
        <w:t>f</w:t>
      </w:r>
      <w:r w:rsidRPr="00F97DE4">
        <w:rPr>
          <w:rtl/>
        </w:rPr>
        <w:t xml:space="preserve"> </w:t>
      </w:r>
      <w:r w:rsidRPr="00F97DE4">
        <w:t>&lt;</w:t>
      </w:r>
      <w:r w:rsidRPr="00F97DE4">
        <w:rPr>
          <w:rtl/>
        </w:rPr>
        <w:t xml:space="preserve"> 1/0)                         100 </w:t>
      </w:r>
      <w:r>
        <w:t>=</w:t>
      </w:r>
      <w:r w:rsidRPr="00F97DE4">
        <w:rPr>
          <w:rtl/>
        </w:rPr>
        <w:t xml:space="preserve"> </w:t>
      </w:r>
      <w:r w:rsidRPr="00F97DE4">
        <w:t>I</w:t>
      </w:r>
      <w:r w:rsidRPr="00F97DE4">
        <w:rPr>
          <w:rtl/>
        </w:rPr>
        <w:t xml:space="preserve"> (برحسب آمپر)</w:t>
      </w:r>
    </w:p>
    <w:p w:rsidR="00076ED4" w:rsidRDefault="00076ED4" w:rsidP="00076ED4">
      <w:pPr>
        <w:pStyle w:val="a6"/>
        <w:rPr>
          <w:rtl/>
        </w:rPr>
      </w:pPr>
      <w:r w:rsidRPr="00F97DE4">
        <w:rPr>
          <w:rtl/>
        </w:rPr>
        <w:t xml:space="preserve">وسيله مورد استفاده جهت رعايت مقادير حد </w:t>
      </w:r>
      <w:r>
        <w:rPr>
          <w:rtl/>
        </w:rPr>
        <w:t>مجاز</w:t>
      </w:r>
      <w:r w:rsidRPr="00F97DE4">
        <w:rPr>
          <w:rtl/>
        </w:rPr>
        <w:t xml:space="preserve"> شغلي مذكور بستگي به استفاده كننده دارد</w:t>
      </w:r>
      <w:r>
        <w:rPr>
          <w:rtl/>
        </w:rPr>
        <w:t>.</w:t>
      </w:r>
      <w:r w:rsidRPr="00F97DE4">
        <w:rPr>
          <w:rtl/>
        </w:rPr>
        <w:t xml:space="preserve"> استفاده از دستكش محافظ، عدم استفاده از وسايل فلزي با آموزش افراد از جمله مواردي هستند كه با كمك آنها مي‌توان مواجهه شغلي را به حد مجاز رسان</w:t>
      </w:r>
      <w:r w:rsidR="002D7F8A">
        <w:rPr>
          <w:rtl/>
        </w:rPr>
        <w:t>د. ارزيابي مقدار جريان</w:t>
      </w:r>
      <w:r w:rsidR="002D7F8A">
        <w:rPr>
          <w:rtl/>
        </w:rPr>
        <w:softHyphen/>
        <w:t>هاي القا</w:t>
      </w:r>
      <w:r w:rsidR="002D7F8A">
        <w:rPr>
          <w:rFonts w:hint="cs"/>
          <w:rtl/>
        </w:rPr>
        <w:t>ي</w:t>
      </w:r>
      <w:r w:rsidRPr="00F97DE4">
        <w:rPr>
          <w:rtl/>
        </w:rPr>
        <w:t>ي معمولاً با وسايل قرائت مستقيم انجام مي‌گيرد.</w:t>
      </w:r>
    </w:p>
    <w:p w:rsidR="00A54274" w:rsidRDefault="009962C2" w:rsidP="00A54274">
      <w:pPr>
        <w:pStyle w:val="a6"/>
      </w:pPr>
      <w:r w:rsidRPr="00F97DE4">
        <w:rPr>
          <w:rtl/>
        </w:rPr>
        <w:t xml:space="preserve">ب- حد </w:t>
      </w:r>
      <w:r>
        <w:rPr>
          <w:rtl/>
        </w:rPr>
        <w:t>مجاز مواجهه</w:t>
      </w:r>
      <w:r w:rsidRPr="00F97DE4">
        <w:rPr>
          <w:rtl/>
        </w:rPr>
        <w:t xml:space="preserve"> شغلی در جدول 1 و ق</w:t>
      </w:r>
      <w:r w:rsidR="002D7F8A">
        <w:rPr>
          <w:rtl/>
        </w:rPr>
        <w:t>سمت الف،</w:t>
      </w:r>
      <w:r w:rsidRPr="00F97DE4">
        <w:rPr>
          <w:rtl/>
        </w:rPr>
        <w:t xml:space="preserve"> به مقدار پرتوگيري كه از طريق محاسبه ميانگين در سطح</w:t>
      </w:r>
      <w:r w:rsidRPr="00F97DE4">
        <w:rPr>
          <w:rFonts w:hint="cs"/>
          <w:rtl/>
        </w:rPr>
        <w:t>ی</w:t>
      </w:r>
      <w:r w:rsidRPr="00F97DE4">
        <w:rPr>
          <w:rtl/>
        </w:rPr>
        <w:t xml:space="preserve"> معادل سطح مقطع عمومي بدن انسان ب</w:t>
      </w:r>
      <w:r>
        <w:rPr>
          <w:rtl/>
        </w:rPr>
        <w:t xml:space="preserve">ه </w:t>
      </w:r>
      <w:r w:rsidRPr="00F97DE4">
        <w:rPr>
          <w:rtl/>
        </w:rPr>
        <w:t>دست مي‌آيد</w:t>
      </w:r>
      <w:r w:rsidRPr="00EA7749">
        <w:rPr>
          <w:rtl/>
        </w:rPr>
        <w:t xml:space="preserve"> </w:t>
      </w:r>
      <w:r w:rsidRPr="00F97DE4">
        <w:rPr>
          <w:rtl/>
        </w:rPr>
        <w:t>اشاره‌</w:t>
      </w:r>
      <w:r w:rsidR="00F53CEC">
        <w:rPr>
          <w:rFonts w:hint="cs"/>
          <w:rtl/>
        </w:rPr>
        <w:t xml:space="preserve"> </w:t>
      </w:r>
      <w:r w:rsidRPr="00F97DE4">
        <w:rPr>
          <w:rtl/>
        </w:rPr>
        <w:t>دارد (سطح تصوير شده)</w:t>
      </w:r>
      <w:r>
        <w:rPr>
          <w:rtl/>
        </w:rPr>
        <w:t>.</w:t>
      </w:r>
      <w:r w:rsidRPr="00F97DE4">
        <w:rPr>
          <w:rtl/>
        </w:rPr>
        <w:t xml:space="preserve"> در مواردي كه قسمتی از بدن در معرض پرتوگيري است، حد </w:t>
      </w:r>
      <w:r>
        <w:rPr>
          <w:rtl/>
        </w:rPr>
        <w:t>مجاز مواجهه</w:t>
      </w:r>
      <w:r w:rsidRPr="00F97DE4">
        <w:rPr>
          <w:rtl/>
        </w:rPr>
        <w:t xml:space="preserve"> شغلی را مي‌توان </w:t>
      </w:r>
      <w:r>
        <w:rPr>
          <w:rtl/>
        </w:rPr>
        <w:t>افزايش</w:t>
      </w:r>
      <w:r w:rsidRPr="00F97DE4">
        <w:rPr>
          <w:rtl/>
        </w:rPr>
        <w:t xml:space="preserve"> داد. در ميدان</w:t>
      </w:r>
      <w:r w:rsidRPr="00F97DE4">
        <w:rPr>
          <w:rtl/>
        </w:rPr>
        <w:softHyphen/>
        <w:t xml:space="preserve">هاي متغير و غير يكنواخت، مقادير حداكثر شدت ميدان ممكن است از میزان حد </w:t>
      </w:r>
      <w:r>
        <w:rPr>
          <w:rtl/>
        </w:rPr>
        <w:t>مجاز مواجهه</w:t>
      </w:r>
      <w:r w:rsidRPr="00F97DE4">
        <w:rPr>
          <w:rtl/>
        </w:rPr>
        <w:t xml:space="preserve"> شغلي تجاوز نمايد مشروط بر آنكه متوسط مقادير در حدود مجاز تعيين شده باشد. حد </w:t>
      </w:r>
      <w:r>
        <w:rPr>
          <w:rtl/>
        </w:rPr>
        <w:t>مجاز مواجهه</w:t>
      </w:r>
      <w:r w:rsidRPr="00F97DE4">
        <w:rPr>
          <w:rtl/>
        </w:rPr>
        <w:t xml:space="preserve"> شغلی را مي‌توان با محاسبات اندازه‌گيري ميزان جذب ويژه </w:t>
      </w:r>
      <w:r w:rsidRPr="00F97DE4">
        <w:rPr>
          <w:rStyle w:val="FootnoteReference"/>
          <w:rFonts w:cs="B Nazanin"/>
          <w:szCs w:val="26"/>
          <w:rtl/>
        </w:rPr>
        <w:footnoteReference w:id="74"/>
      </w:r>
      <w:r w:rsidRPr="00F97DE4">
        <w:t>SAR</w:t>
      </w:r>
      <w:r w:rsidRPr="00F97DE4">
        <w:rPr>
          <w:rtl/>
        </w:rPr>
        <w:t xml:space="preserve">  مرجع نيز </w:t>
      </w:r>
      <w:r>
        <w:rPr>
          <w:rtl/>
        </w:rPr>
        <w:t>افزایش</w:t>
      </w:r>
      <w:r w:rsidRPr="00F97DE4">
        <w:rPr>
          <w:rtl/>
        </w:rPr>
        <w:t xml:space="preserve"> داد.</w:t>
      </w:r>
    </w:p>
    <w:p w:rsidR="00A54274" w:rsidRDefault="00A54274" w:rsidP="00A54274">
      <w:pPr>
        <w:pStyle w:val="a6"/>
      </w:pPr>
    </w:p>
    <w:p w:rsidR="00A54274" w:rsidRDefault="00A54274" w:rsidP="00A54274">
      <w:pPr>
        <w:pStyle w:val="a6"/>
        <w:jc w:val="center"/>
      </w:pPr>
    </w:p>
    <w:p w:rsidR="00192AE1" w:rsidRDefault="00192AE1" w:rsidP="00585233">
      <w:pPr>
        <w:pStyle w:val="a6"/>
        <w:jc w:val="center"/>
        <w:rPr>
          <w:rtl/>
        </w:rPr>
      </w:pPr>
      <w:r w:rsidRPr="00190594">
        <w:rPr>
          <w:rFonts w:hint="cs"/>
          <w:rtl/>
        </w:rPr>
        <w:t xml:space="preserve">جدول </w:t>
      </w:r>
      <w:r>
        <w:rPr>
          <w:rFonts w:hint="cs"/>
          <w:rtl/>
        </w:rPr>
        <w:t>9-</w:t>
      </w:r>
      <w:r w:rsidRPr="00190594">
        <w:rPr>
          <w:rFonts w:hint="cs"/>
          <w:rtl/>
        </w:rPr>
        <w:t xml:space="preserve"> حد مجاز مواجهه شغلی با امواج راديو فرکانس و ماکروويو</w:t>
      </w:r>
    </w:p>
    <w:p w:rsidR="00585233" w:rsidRPr="00585233" w:rsidRDefault="00585233" w:rsidP="00585233">
      <w:pPr>
        <w:pStyle w:val="a6"/>
        <w:jc w:val="center"/>
        <w:rPr>
          <w:rtl/>
        </w:rPr>
      </w:pPr>
    </w:p>
    <w:p w:rsidR="00192AE1" w:rsidRPr="00190594" w:rsidRDefault="00192AE1" w:rsidP="00192AE1">
      <w:pPr>
        <w:pStyle w:val="a4"/>
        <w:rPr>
          <w:rtl/>
        </w:rPr>
      </w:pPr>
      <w:r w:rsidRPr="00190594">
        <w:rPr>
          <w:rFonts w:cs="B Nazanin" w:hint="cs"/>
          <w:rtl/>
        </w:rPr>
        <w:t>قسمت الف: ميدان</w:t>
      </w:r>
      <w:r w:rsidRPr="00190594">
        <w:rPr>
          <w:rFonts w:cs="B Nazanin"/>
          <w:rtl/>
        </w:rPr>
        <w:softHyphen/>
      </w:r>
      <w:r w:rsidRPr="00190594">
        <w:rPr>
          <w:rFonts w:cs="B Nazanin" w:hint="cs"/>
          <w:rtl/>
        </w:rPr>
        <w:t xml:space="preserve">های الکترومغناطيسي </w:t>
      </w:r>
      <w:r w:rsidRPr="00190594">
        <w:rPr>
          <w:rFonts w:cs="B Nazanin" w:hint="cs"/>
          <w:vertAlign w:val="superscript"/>
          <w:rtl/>
        </w:rPr>
        <w:t>*</w:t>
      </w:r>
      <w:r w:rsidRPr="00190594">
        <w:rPr>
          <w:rFonts w:cs="B Nazanin" w:hint="cs"/>
          <w:rtl/>
        </w:rPr>
        <w:t>(</w:t>
      </w:r>
      <w:r w:rsidRPr="00190594">
        <w:rPr>
          <w:rFonts w:cs="B Nazanin"/>
        </w:rPr>
        <w:t>f</w:t>
      </w:r>
      <w:r w:rsidRPr="00190594">
        <w:rPr>
          <w:rFonts w:cs="B Nazanin" w:hint="cs"/>
          <w:rtl/>
        </w:rPr>
        <w:t xml:space="preserve"> فركانس بر حسب </w:t>
      </w:r>
      <w:r w:rsidRPr="00190594">
        <w:rPr>
          <w:rFonts w:cs="B Nazanin"/>
        </w:rPr>
        <w:t>MHz</w:t>
      </w:r>
      <w:r w:rsidRPr="00190594">
        <w:rPr>
          <w:rFonts w:cs="B Nazanin" w:hint="cs"/>
          <w:rtl/>
        </w:rPr>
        <w:t>)</w:t>
      </w:r>
    </w:p>
    <w:tbl>
      <w:tblPr>
        <w:tblStyle w:val="MediumShading1-Accent6"/>
        <w:bidiVisual/>
        <w:tblW w:w="5000" w:type="pct"/>
        <w:tblLook w:val="0060"/>
      </w:tblPr>
      <w:tblGrid>
        <w:gridCol w:w="1668"/>
        <w:gridCol w:w="140"/>
        <w:gridCol w:w="142"/>
        <w:gridCol w:w="1039"/>
        <w:gridCol w:w="1496"/>
        <w:gridCol w:w="1291"/>
        <w:gridCol w:w="1603"/>
      </w:tblGrid>
      <w:tr w:rsidR="00192AE1" w:rsidRPr="00A65310" w:rsidTr="00192AE1">
        <w:trPr>
          <w:cnfStyle w:val="100000000000"/>
          <w:trHeight w:val="144"/>
        </w:trPr>
        <w:tc>
          <w:tcPr>
            <w:cnfStyle w:val="000010000000"/>
            <w:tcW w:w="1130" w:type="pct"/>
          </w:tcPr>
          <w:p w:rsidR="00192AE1" w:rsidRPr="00A65310" w:rsidRDefault="00192AE1" w:rsidP="00804E78">
            <w:pPr>
              <w:spacing w:line="288" w:lineRule="auto"/>
              <w:rPr>
                <w:rFonts w:cs="B Zar"/>
                <w:sz w:val="20"/>
                <w:rtl/>
              </w:rPr>
            </w:pPr>
            <w:r w:rsidRPr="00A65310">
              <w:rPr>
                <w:rFonts w:cs="B Zar" w:hint="cs"/>
                <w:sz w:val="20"/>
                <w:rtl/>
              </w:rPr>
              <w:t>فرکانس</w:t>
            </w:r>
          </w:p>
        </w:tc>
        <w:tc>
          <w:tcPr>
            <w:cnfStyle w:val="000001000000"/>
            <w:tcW w:w="895" w:type="pct"/>
            <w:gridSpan w:val="3"/>
          </w:tcPr>
          <w:p w:rsidR="00192AE1" w:rsidRPr="00A65310" w:rsidRDefault="00192AE1" w:rsidP="00804E78">
            <w:pPr>
              <w:spacing w:line="288" w:lineRule="auto"/>
              <w:rPr>
                <w:rFonts w:cs="B Zar"/>
                <w:sz w:val="20"/>
                <w:rtl/>
              </w:rPr>
            </w:pPr>
            <w:r w:rsidRPr="00A65310">
              <w:rPr>
                <w:rFonts w:cs="B Zar" w:hint="cs"/>
                <w:sz w:val="20"/>
                <w:rtl/>
              </w:rPr>
              <w:t xml:space="preserve">چگالي توان، </w:t>
            </w:r>
            <w:r w:rsidRPr="00A65310">
              <w:rPr>
                <w:rFonts w:cs="B Zar"/>
                <w:sz w:val="20"/>
              </w:rPr>
              <w:t>S</w:t>
            </w:r>
          </w:p>
          <w:p w:rsidR="00192AE1" w:rsidRPr="00A65310" w:rsidRDefault="004A0E37" w:rsidP="00804E78">
            <w:pPr>
              <w:spacing w:line="288" w:lineRule="auto"/>
              <w:rPr>
                <w:rFonts w:cs="B Zar"/>
                <w:sz w:val="20"/>
              </w:rPr>
            </w:pPr>
            <w:r w:rsidRPr="00A65310">
              <w:rPr>
                <w:rFonts w:cs="B Zar"/>
                <w:sz w:val="20"/>
              </w:rPr>
              <w:t>(W/m</w:t>
            </w:r>
            <w:r w:rsidRPr="00A65310">
              <w:rPr>
                <w:rFonts w:cs="B Zar"/>
                <w:sz w:val="20"/>
                <w:vertAlign w:val="superscript"/>
              </w:rPr>
              <w:t>2</w:t>
            </w:r>
            <w:r w:rsidR="00192AE1" w:rsidRPr="00A65310">
              <w:rPr>
                <w:rFonts w:cs="B Zar"/>
                <w:sz w:val="20"/>
              </w:rPr>
              <w:t>)</w:t>
            </w:r>
          </w:p>
        </w:tc>
        <w:tc>
          <w:tcPr>
            <w:cnfStyle w:val="000010000000"/>
            <w:tcW w:w="1014" w:type="pct"/>
          </w:tcPr>
          <w:p w:rsidR="00192AE1" w:rsidRPr="00A65310" w:rsidRDefault="00192AE1" w:rsidP="00804E78">
            <w:pPr>
              <w:spacing w:line="288" w:lineRule="auto"/>
              <w:rPr>
                <w:rFonts w:cs="B Zar"/>
                <w:sz w:val="20"/>
                <w:rtl/>
              </w:rPr>
            </w:pPr>
            <w:r w:rsidRPr="00A65310">
              <w:rPr>
                <w:rFonts w:cs="B Zar" w:hint="cs"/>
                <w:sz w:val="20"/>
                <w:rtl/>
              </w:rPr>
              <w:t>شدت ميدان الکتريکي،</w:t>
            </w:r>
          </w:p>
          <w:p w:rsidR="00192AE1" w:rsidRPr="00A65310" w:rsidRDefault="00192AE1" w:rsidP="00804E78">
            <w:pPr>
              <w:spacing w:line="288" w:lineRule="auto"/>
              <w:rPr>
                <w:rFonts w:cs="B Zar"/>
                <w:sz w:val="20"/>
              </w:rPr>
            </w:pPr>
            <w:r w:rsidRPr="00A65310">
              <w:rPr>
                <w:rFonts w:cs="B Zar" w:hint="cs"/>
                <w:sz w:val="20"/>
                <w:rtl/>
              </w:rPr>
              <w:t xml:space="preserve"> </w:t>
            </w:r>
            <w:r w:rsidRPr="00A65310">
              <w:rPr>
                <w:rFonts w:cs="B Zar"/>
                <w:sz w:val="20"/>
              </w:rPr>
              <w:t>E</w:t>
            </w:r>
            <w:r w:rsidR="007723B3">
              <w:rPr>
                <w:rFonts w:cs="B Zar"/>
                <w:sz w:val="20"/>
              </w:rPr>
              <w:t xml:space="preserve"> </w:t>
            </w:r>
            <w:r w:rsidRPr="00A65310">
              <w:rPr>
                <w:rFonts w:cs="B Zar"/>
                <w:sz w:val="20"/>
              </w:rPr>
              <w:t xml:space="preserve">(V/m) </w:t>
            </w:r>
          </w:p>
        </w:tc>
        <w:tc>
          <w:tcPr>
            <w:cnfStyle w:val="000001000000"/>
            <w:tcW w:w="875" w:type="pct"/>
          </w:tcPr>
          <w:p w:rsidR="00192AE1" w:rsidRPr="00A65310" w:rsidRDefault="00192AE1" w:rsidP="00804E78">
            <w:pPr>
              <w:spacing w:line="288" w:lineRule="auto"/>
              <w:rPr>
                <w:rFonts w:cs="B Zar"/>
                <w:sz w:val="20"/>
              </w:rPr>
            </w:pPr>
            <w:r w:rsidRPr="00A65310">
              <w:rPr>
                <w:rFonts w:cs="B Zar" w:hint="cs"/>
                <w:sz w:val="20"/>
                <w:rtl/>
              </w:rPr>
              <w:t>شدت ميدان مغناطيسي،</w:t>
            </w:r>
          </w:p>
          <w:p w:rsidR="00192AE1" w:rsidRPr="00A65310" w:rsidRDefault="00192AE1" w:rsidP="00804E78">
            <w:pPr>
              <w:spacing w:line="288" w:lineRule="auto"/>
              <w:rPr>
                <w:rFonts w:cs="B Zar"/>
                <w:sz w:val="20"/>
                <w:rtl/>
              </w:rPr>
            </w:pPr>
            <w:r w:rsidRPr="00A65310">
              <w:rPr>
                <w:rFonts w:cs="B Zar"/>
                <w:sz w:val="20"/>
              </w:rPr>
              <w:t>H</w:t>
            </w:r>
            <w:r w:rsidR="007723B3">
              <w:rPr>
                <w:rFonts w:cs="B Zar"/>
                <w:sz w:val="20"/>
              </w:rPr>
              <w:t xml:space="preserve"> </w:t>
            </w:r>
            <w:r w:rsidRPr="00A65310">
              <w:rPr>
                <w:rFonts w:cs="B Zar"/>
                <w:sz w:val="20"/>
              </w:rPr>
              <w:t>(A/m)</w:t>
            </w:r>
          </w:p>
        </w:tc>
        <w:tc>
          <w:tcPr>
            <w:cnfStyle w:val="000010000000"/>
            <w:tcW w:w="1086" w:type="pct"/>
          </w:tcPr>
          <w:p w:rsidR="00192AE1" w:rsidRPr="00A65310" w:rsidRDefault="00192AE1" w:rsidP="00804E78">
            <w:pPr>
              <w:spacing w:line="288" w:lineRule="auto"/>
              <w:rPr>
                <w:rFonts w:cs="B Zar"/>
                <w:sz w:val="20"/>
                <w:rtl/>
              </w:rPr>
            </w:pPr>
            <w:r w:rsidRPr="00A65310">
              <w:rPr>
                <w:rFonts w:cs="B Zar" w:hint="cs"/>
                <w:sz w:val="20"/>
                <w:rtl/>
              </w:rPr>
              <w:t xml:space="preserve">متوسط زمانی </w:t>
            </w:r>
            <w:r w:rsidRPr="00A65310">
              <w:rPr>
                <w:rFonts w:cs="B Zar"/>
                <w:sz w:val="20"/>
              </w:rPr>
              <w:t>E</w:t>
            </w:r>
            <w:r w:rsidRPr="00A65310">
              <w:rPr>
                <w:rFonts w:cs="B Zar"/>
                <w:sz w:val="20"/>
                <w:vertAlign w:val="superscript"/>
              </w:rPr>
              <w:t>2</w:t>
            </w:r>
          </w:p>
          <w:p w:rsidR="00192AE1" w:rsidRPr="00A65310" w:rsidRDefault="00192AE1" w:rsidP="00804E78">
            <w:pPr>
              <w:spacing w:line="288" w:lineRule="auto"/>
              <w:rPr>
                <w:rFonts w:cs="B Zar"/>
                <w:sz w:val="20"/>
                <w:rtl/>
              </w:rPr>
            </w:pPr>
            <w:r w:rsidRPr="00A65310">
              <w:rPr>
                <w:rFonts w:cs="B Zar"/>
                <w:sz w:val="20"/>
              </w:rPr>
              <w:t>H</w:t>
            </w:r>
            <w:r w:rsidRPr="00A65310">
              <w:rPr>
                <w:rFonts w:cs="B Zar"/>
                <w:sz w:val="20"/>
                <w:vertAlign w:val="superscript"/>
              </w:rPr>
              <w:t>2</w:t>
            </w:r>
            <w:r w:rsidRPr="00A65310">
              <w:rPr>
                <w:rFonts w:cs="B Zar" w:hint="cs"/>
                <w:sz w:val="20"/>
                <w:rtl/>
              </w:rPr>
              <w:t xml:space="preserve"> يا </w:t>
            </w:r>
            <w:r w:rsidRPr="00A65310">
              <w:rPr>
                <w:rFonts w:cs="B Zar"/>
                <w:sz w:val="20"/>
              </w:rPr>
              <w:t>S</w:t>
            </w:r>
            <w:r w:rsidRPr="00A65310">
              <w:rPr>
                <w:rFonts w:cs="B Zar" w:hint="cs"/>
                <w:sz w:val="20"/>
                <w:rtl/>
              </w:rPr>
              <w:t xml:space="preserve"> </w:t>
            </w:r>
          </w:p>
          <w:p w:rsidR="00192AE1" w:rsidRPr="00A65310" w:rsidRDefault="00192AE1" w:rsidP="00804E78">
            <w:pPr>
              <w:spacing w:line="288" w:lineRule="auto"/>
              <w:rPr>
                <w:rFonts w:cs="B Zar"/>
                <w:sz w:val="20"/>
                <w:rtl/>
              </w:rPr>
            </w:pPr>
            <w:r w:rsidRPr="00A65310">
              <w:rPr>
                <w:rFonts w:cs="B Zar" w:hint="cs"/>
                <w:sz w:val="20"/>
                <w:rtl/>
              </w:rPr>
              <w:t xml:space="preserve"> (دقيقه)</w:t>
            </w:r>
          </w:p>
        </w:tc>
      </w:tr>
      <w:tr w:rsidR="00192AE1" w:rsidRPr="00A65310" w:rsidTr="00192AE1">
        <w:trPr>
          <w:cnfStyle w:val="000000100000"/>
          <w:trHeight w:val="288"/>
        </w:trPr>
        <w:tc>
          <w:tcPr>
            <w:cnfStyle w:val="000010000000"/>
            <w:tcW w:w="1130" w:type="pct"/>
          </w:tcPr>
          <w:p w:rsidR="00192AE1" w:rsidRPr="00A65310" w:rsidRDefault="00192AE1" w:rsidP="00804E78">
            <w:pPr>
              <w:spacing w:line="288" w:lineRule="auto"/>
              <w:rPr>
                <w:rFonts w:cs="B Zar"/>
                <w:rtl/>
              </w:rPr>
            </w:pPr>
            <w:r w:rsidRPr="00A65310">
              <w:rPr>
                <w:rFonts w:cs="B Zar"/>
              </w:rPr>
              <w:t>KHz</w:t>
            </w:r>
            <w:r w:rsidRPr="00A65310">
              <w:rPr>
                <w:rFonts w:cs="B Zar" w:hint="cs"/>
                <w:rtl/>
              </w:rPr>
              <w:t>100</w:t>
            </w:r>
            <w:r w:rsidRPr="00A65310">
              <w:rPr>
                <w:rFonts w:ascii="Times New Roman" w:hAnsi="Times New Roman" w:cs="Times New Roman" w:hint="cs"/>
                <w:rtl/>
              </w:rPr>
              <w:t>–</w:t>
            </w:r>
            <w:r w:rsidRPr="00A65310">
              <w:rPr>
                <w:rFonts w:cs="B Zar" w:hint="cs"/>
                <w:rtl/>
              </w:rPr>
              <w:t xml:space="preserve"> </w:t>
            </w:r>
            <w:r w:rsidRPr="00A65310">
              <w:rPr>
                <w:rFonts w:cs="B Zar"/>
              </w:rPr>
              <w:t>KHz</w:t>
            </w:r>
            <w:r w:rsidRPr="00A65310">
              <w:rPr>
                <w:rFonts w:cs="B Zar" w:hint="cs"/>
                <w:rtl/>
              </w:rPr>
              <w:t xml:space="preserve"> 30</w:t>
            </w:r>
          </w:p>
        </w:tc>
        <w:tc>
          <w:tcPr>
            <w:cnfStyle w:val="000001000000"/>
            <w:tcW w:w="895" w:type="pct"/>
            <w:gridSpan w:val="3"/>
          </w:tcPr>
          <w:p w:rsidR="00192AE1" w:rsidRPr="00A65310" w:rsidRDefault="00192AE1" w:rsidP="00804E78">
            <w:pPr>
              <w:spacing w:line="288" w:lineRule="auto"/>
              <w:rPr>
                <w:rFonts w:cs="B Zar"/>
                <w:rtl/>
              </w:rPr>
            </w:pPr>
            <w:r w:rsidRPr="00A65310">
              <w:rPr>
                <w:rFonts w:cs="B Zar" w:hint="cs"/>
                <w:rtl/>
              </w:rPr>
              <w:t>-</w:t>
            </w:r>
          </w:p>
        </w:tc>
        <w:tc>
          <w:tcPr>
            <w:cnfStyle w:val="000010000000"/>
            <w:tcW w:w="1014" w:type="pct"/>
          </w:tcPr>
          <w:p w:rsidR="00192AE1" w:rsidRPr="00A65310" w:rsidRDefault="00192AE1" w:rsidP="00804E78">
            <w:pPr>
              <w:spacing w:line="288" w:lineRule="auto"/>
              <w:rPr>
                <w:rFonts w:cs="B Zar"/>
                <w:rtl/>
              </w:rPr>
            </w:pPr>
            <w:r w:rsidRPr="00A65310">
              <w:rPr>
                <w:rFonts w:cs="B Zar" w:hint="cs"/>
                <w:rtl/>
              </w:rPr>
              <w:t>1842</w:t>
            </w:r>
          </w:p>
        </w:tc>
        <w:tc>
          <w:tcPr>
            <w:cnfStyle w:val="000001000000"/>
            <w:tcW w:w="875" w:type="pct"/>
          </w:tcPr>
          <w:p w:rsidR="00192AE1" w:rsidRPr="00A65310" w:rsidRDefault="00192AE1" w:rsidP="00804E78">
            <w:pPr>
              <w:spacing w:line="288" w:lineRule="auto"/>
              <w:rPr>
                <w:rFonts w:cs="B Zar"/>
                <w:rtl/>
              </w:rPr>
            </w:pPr>
            <w:r w:rsidRPr="00A65310">
              <w:rPr>
                <w:rFonts w:cs="B Zar" w:hint="cs"/>
                <w:rtl/>
              </w:rPr>
              <w:t>163</w:t>
            </w:r>
          </w:p>
        </w:tc>
        <w:tc>
          <w:tcPr>
            <w:cnfStyle w:val="000010000000"/>
            <w:tcW w:w="1086" w:type="pct"/>
          </w:tcPr>
          <w:p w:rsidR="00192AE1" w:rsidRPr="00A65310" w:rsidRDefault="00192AE1" w:rsidP="00804E78">
            <w:pPr>
              <w:spacing w:line="288" w:lineRule="auto"/>
              <w:rPr>
                <w:rFonts w:cs="B Zar"/>
                <w:rtl/>
              </w:rPr>
            </w:pPr>
            <w:r w:rsidRPr="00A65310">
              <w:rPr>
                <w:rFonts w:cs="B Zar" w:hint="cs"/>
                <w:rtl/>
              </w:rPr>
              <w:t>6</w:t>
            </w:r>
          </w:p>
        </w:tc>
      </w:tr>
      <w:tr w:rsidR="00192AE1" w:rsidRPr="00A65310" w:rsidTr="00192AE1">
        <w:trPr>
          <w:cnfStyle w:val="000000010000"/>
          <w:trHeight w:val="288"/>
        </w:trPr>
        <w:tc>
          <w:tcPr>
            <w:cnfStyle w:val="000010000000"/>
            <w:tcW w:w="1130" w:type="pct"/>
          </w:tcPr>
          <w:p w:rsidR="00192AE1" w:rsidRPr="00A65310" w:rsidRDefault="00192AE1" w:rsidP="00804E78">
            <w:pPr>
              <w:spacing w:line="288" w:lineRule="auto"/>
              <w:rPr>
                <w:rFonts w:cs="B Zar"/>
                <w:rtl/>
              </w:rPr>
            </w:pPr>
            <w:r w:rsidRPr="00A65310">
              <w:rPr>
                <w:rFonts w:cs="B Zar"/>
              </w:rPr>
              <w:t>MHz</w:t>
            </w:r>
            <w:r w:rsidRPr="00A65310">
              <w:rPr>
                <w:rFonts w:cs="B Zar" w:hint="cs"/>
                <w:rtl/>
              </w:rPr>
              <w:t xml:space="preserve"> 1</w:t>
            </w:r>
            <w:r w:rsidRPr="00A65310">
              <w:rPr>
                <w:rFonts w:ascii="Times New Roman" w:hAnsi="Times New Roman" w:cs="Times New Roman" w:hint="cs"/>
                <w:rtl/>
              </w:rPr>
              <w:t>–</w:t>
            </w:r>
            <w:r w:rsidRPr="00A65310">
              <w:rPr>
                <w:rFonts w:cs="B Zar" w:hint="cs"/>
                <w:rtl/>
              </w:rPr>
              <w:t xml:space="preserve"> </w:t>
            </w:r>
            <w:r w:rsidRPr="00A65310">
              <w:rPr>
                <w:rFonts w:cs="B Zar"/>
              </w:rPr>
              <w:t>KHz</w:t>
            </w:r>
            <w:r w:rsidRPr="00A65310">
              <w:rPr>
                <w:rFonts w:cs="B Zar" w:hint="cs"/>
                <w:rtl/>
              </w:rPr>
              <w:t xml:space="preserve"> 100</w:t>
            </w:r>
          </w:p>
        </w:tc>
        <w:tc>
          <w:tcPr>
            <w:cnfStyle w:val="000001000000"/>
            <w:tcW w:w="895" w:type="pct"/>
            <w:gridSpan w:val="3"/>
          </w:tcPr>
          <w:p w:rsidR="00192AE1" w:rsidRPr="00A65310" w:rsidRDefault="00192AE1" w:rsidP="00804E78">
            <w:pPr>
              <w:spacing w:line="288" w:lineRule="auto"/>
              <w:rPr>
                <w:rFonts w:cs="B Zar"/>
                <w:rtl/>
              </w:rPr>
            </w:pPr>
            <w:r w:rsidRPr="00A65310">
              <w:rPr>
                <w:rFonts w:cs="B Zar" w:hint="cs"/>
                <w:rtl/>
              </w:rPr>
              <w:t>-</w:t>
            </w:r>
          </w:p>
        </w:tc>
        <w:tc>
          <w:tcPr>
            <w:cnfStyle w:val="000010000000"/>
            <w:tcW w:w="1014" w:type="pct"/>
          </w:tcPr>
          <w:p w:rsidR="00192AE1" w:rsidRPr="00A65310" w:rsidRDefault="00192AE1" w:rsidP="00804E78">
            <w:pPr>
              <w:spacing w:line="288" w:lineRule="auto"/>
              <w:rPr>
                <w:rFonts w:cs="B Zar"/>
                <w:rtl/>
              </w:rPr>
            </w:pPr>
            <w:r w:rsidRPr="00A65310">
              <w:rPr>
                <w:rFonts w:cs="B Zar" w:hint="cs"/>
                <w:rtl/>
              </w:rPr>
              <w:t>1842</w:t>
            </w:r>
          </w:p>
        </w:tc>
        <w:tc>
          <w:tcPr>
            <w:cnfStyle w:val="000001000000"/>
            <w:tcW w:w="875" w:type="pct"/>
          </w:tcPr>
          <w:p w:rsidR="00192AE1" w:rsidRPr="00A65310" w:rsidRDefault="00192AE1" w:rsidP="00804E78">
            <w:pPr>
              <w:spacing w:line="288" w:lineRule="auto"/>
              <w:rPr>
                <w:rFonts w:cs="B Zar"/>
                <w:rtl/>
              </w:rPr>
            </w:pPr>
            <w:r w:rsidRPr="00A65310">
              <w:rPr>
                <w:rFonts w:cs="B Zar"/>
              </w:rPr>
              <w:t>f</w:t>
            </w:r>
            <w:r w:rsidRPr="00A65310">
              <w:rPr>
                <w:rFonts w:cs="B Zar" w:hint="cs"/>
                <w:rtl/>
              </w:rPr>
              <w:t>/ 3/16</w:t>
            </w:r>
          </w:p>
        </w:tc>
        <w:tc>
          <w:tcPr>
            <w:cnfStyle w:val="000010000000"/>
            <w:tcW w:w="1086" w:type="pct"/>
          </w:tcPr>
          <w:p w:rsidR="00192AE1" w:rsidRPr="00A65310" w:rsidRDefault="00192AE1" w:rsidP="00804E78">
            <w:pPr>
              <w:spacing w:line="288" w:lineRule="auto"/>
              <w:rPr>
                <w:rFonts w:cs="B Zar"/>
                <w:rtl/>
              </w:rPr>
            </w:pPr>
            <w:r w:rsidRPr="00A65310">
              <w:rPr>
                <w:rFonts w:cs="B Zar" w:hint="cs"/>
                <w:rtl/>
              </w:rPr>
              <w:t>6</w:t>
            </w:r>
          </w:p>
        </w:tc>
      </w:tr>
      <w:tr w:rsidR="00192AE1" w:rsidRPr="00A65310" w:rsidTr="00192AE1">
        <w:trPr>
          <w:cnfStyle w:val="000000100000"/>
          <w:trHeight w:val="288"/>
        </w:trPr>
        <w:tc>
          <w:tcPr>
            <w:cnfStyle w:val="000010000000"/>
            <w:tcW w:w="1130" w:type="pct"/>
          </w:tcPr>
          <w:p w:rsidR="00192AE1" w:rsidRPr="00A65310" w:rsidRDefault="00192AE1" w:rsidP="00804E78">
            <w:pPr>
              <w:spacing w:line="288" w:lineRule="auto"/>
              <w:rPr>
                <w:rFonts w:cs="B Zar"/>
                <w:rtl/>
              </w:rPr>
            </w:pPr>
            <w:r w:rsidRPr="00A65310">
              <w:rPr>
                <w:rFonts w:cs="B Zar"/>
              </w:rPr>
              <w:t>MHz</w:t>
            </w:r>
            <w:r w:rsidRPr="00A65310">
              <w:rPr>
                <w:rFonts w:cs="B Zar" w:hint="cs"/>
                <w:rtl/>
              </w:rPr>
              <w:t xml:space="preserve"> 30</w:t>
            </w:r>
            <w:r w:rsidRPr="00A65310">
              <w:rPr>
                <w:rFonts w:ascii="Times New Roman" w:hAnsi="Times New Roman" w:cs="Times New Roman" w:hint="cs"/>
                <w:rtl/>
              </w:rPr>
              <w:t>–</w:t>
            </w:r>
            <w:r w:rsidRPr="00A65310">
              <w:rPr>
                <w:rFonts w:cs="B Zar" w:hint="cs"/>
                <w:rtl/>
              </w:rPr>
              <w:t xml:space="preserve"> </w:t>
            </w:r>
            <w:r w:rsidRPr="00A65310">
              <w:rPr>
                <w:rFonts w:cs="B Zar"/>
              </w:rPr>
              <w:t>MHz</w:t>
            </w:r>
            <w:r w:rsidRPr="00A65310">
              <w:rPr>
                <w:rFonts w:cs="B Zar" w:hint="cs"/>
                <w:rtl/>
              </w:rPr>
              <w:t xml:space="preserve"> 1</w:t>
            </w:r>
          </w:p>
        </w:tc>
        <w:tc>
          <w:tcPr>
            <w:cnfStyle w:val="000001000000"/>
            <w:tcW w:w="895" w:type="pct"/>
            <w:gridSpan w:val="3"/>
          </w:tcPr>
          <w:p w:rsidR="00192AE1" w:rsidRPr="00A65310" w:rsidRDefault="00192AE1" w:rsidP="00804E78">
            <w:pPr>
              <w:spacing w:line="288" w:lineRule="auto"/>
              <w:rPr>
                <w:rFonts w:cs="B Zar"/>
                <w:rtl/>
              </w:rPr>
            </w:pPr>
            <w:r w:rsidRPr="00A65310">
              <w:rPr>
                <w:rFonts w:cs="B Zar" w:hint="cs"/>
                <w:rtl/>
              </w:rPr>
              <w:t>-</w:t>
            </w:r>
          </w:p>
        </w:tc>
        <w:tc>
          <w:tcPr>
            <w:cnfStyle w:val="000010000000"/>
            <w:tcW w:w="1014" w:type="pct"/>
          </w:tcPr>
          <w:p w:rsidR="00192AE1" w:rsidRPr="00A65310" w:rsidRDefault="00192AE1" w:rsidP="00804E78">
            <w:pPr>
              <w:spacing w:line="288" w:lineRule="auto"/>
              <w:rPr>
                <w:rFonts w:cs="B Zar"/>
                <w:rtl/>
              </w:rPr>
            </w:pPr>
            <w:r w:rsidRPr="00A65310">
              <w:rPr>
                <w:rFonts w:cs="B Zar"/>
              </w:rPr>
              <w:t>f</w:t>
            </w:r>
            <w:r w:rsidRPr="00A65310">
              <w:rPr>
                <w:rFonts w:cs="B Zar" w:hint="cs"/>
                <w:rtl/>
              </w:rPr>
              <w:t>/1842</w:t>
            </w:r>
          </w:p>
        </w:tc>
        <w:tc>
          <w:tcPr>
            <w:cnfStyle w:val="000001000000"/>
            <w:tcW w:w="875" w:type="pct"/>
          </w:tcPr>
          <w:p w:rsidR="00192AE1" w:rsidRPr="00A65310" w:rsidRDefault="00192AE1" w:rsidP="00804E78">
            <w:pPr>
              <w:spacing w:line="288" w:lineRule="auto"/>
              <w:rPr>
                <w:rFonts w:cs="B Zar"/>
                <w:rtl/>
              </w:rPr>
            </w:pPr>
            <w:r w:rsidRPr="00A65310">
              <w:rPr>
                <w:rFonts w:cs="B Zar"/>
              </w:rPr>
              <w:t>f</w:t>
            </w:r>
            <w:r w:rsidRPr="00A65310">
              <w:rPr>
                <w:rFonts w:cs="B Zar" w:hint="cs"/>
                <w:rtl/>
              </w:rPr>
              <w:t>/ 3/16</w:t>
            </w:r>
          </w:p>
        </w:tc>
        <w:tc>
          <w:tcPr>
            <w:cnfStyle w:val="000010000000"/>
            <w:tcW w:w="1086" w:type="pct"/>
          </w:tcPr>
          <w:p w:rsidR="00192AE1" w:rsidRPr="00A65310" w:rsidRDefault="00192AE1" w:rsidP="00804E78">
            <w:pPr>
              <w:spacing w:line="288" w:lineRule="auto"/>
              <w:rPr>
                <w:rFonts w:cs="B Zar"/>
                <w:rtl/>
              </w:rPr>
            </w:pPr>
            <w:r w:rsidRPr="00A65310">
              <w:rPr>
                <w:rFonts w:cs="B Zar" w:hint="cs"/>
                <w:rtl/>
              </w:rPr>
              <w:t>6</w:t>
            </w:r>
          </w:p>
        </w:tc>
      </w:tr>
      <w:tr w:rsidR="00192AE1" w:rsidRPr="00A65310" w:rsidTr="00646255">
        <w:trPr>
          <w:cnfStyle w:val="000000010000"/>
          <w:trHeight w:val="288"/>
        </w:trPr>
        <w:tc>
          <w:tcPr>
            <w:cnfStyle w:val="000010000000"/>
            <w:tcW w:w="1225" w:type="pct"/>
            <w:gridSpan w:val="2"/>
          </w:tcPr>
          <w:p w:rsidR="00192AE1" w:rsidRPr="00A65310" w:rsidRDefault="00192AE1" w:rsidP="00804E78">
            <w:pPr>
              <w:spacing w:line="288" w:lineRule="auto"/>
              <w:rPr>
                <w:rFonts w:cs="B Zar"/>
                <w:rtl/>
              </w:rPr>
            </w:pPr>
            <w:r w:rsidRPr="00A65310">
              <w:rPr>
                <w:rFonts w:cs="B Zar"/>
              </w:rPr>
              <w:t>MHz</w:t>
            </w:r>
            <w:r w:rsidRPr="00A65310">
              <w:rPr>
                <w:rFonts w:cs="B Zar" w:hint="cs"/>
                <w:rtl/>
              </w:rPr>
              <w:t xml:space="preserve"> 100</w:t>
            </w:r>
            <w:r w:rsidRPr="00A65310">
              <w:rPr>
                <w:rFonts w:ascii="Times New Roman" w:hAnsi="Times New Roman" w:cs="Times New Roman" w:hint="cs"/>
                <w:rtl/>
              </w:rPr>
              <w:t>–</w:t>
            </w:r>
            <w:r w:rsidRPr="00A65310">
              <w:rPr>
                <w:rFonts w:cs="B Zar" w:hint="cs"/>
                <w:rtl/>
              </w:rPr>
              <w:t xml:space="preserve"> </w:t>
            </w:r>
            <w:r w:rsidRPr="00A65310">
              <w:rPr>
                <w:rFonts w:cs="B Zar"/>
              </w:rPr>
              <w:t>MHz</w:t>
            </w:r>
            <w:r w:rsidRPr="00A65310">
              <w:rPr>
                <w:rFonts w:cs="B Zar" w:hint="cs"/>
                <w:rtl/>
              </w:rPr>
              <w:t xml:space="preserve"> 30</w:t>
            </w:r>
          </w:p>
        </w:tc>
        <w:tc>
          <w:tcPr>
            <w:cnfStyle w:val="000001000000"/>
            <w:tcW w:w="800" w:type="pct"/>
            <w:gridSpan w:val="2"/>
          </w:tcPr>
          <w:p w:rsidR="00192AE1" w:rsidRPr="00A65310" w:rsidRDefault="00192AE1" w:rsidP="00804E78">
            <w:pPr>
              <w:spacing w:line="288" w:lineRule="auto"/>
              <w:rPr>
                <w:rFonts w:cs="B Zar"/>
                <w:rtl/>
              </w:rPr>
            </w:pPr>
            <w:r w:rsidRPr="00A65310">
              <w:rPr>
                <w:rFonts w:cs="B Zar" w:hint="cs"/>
                <w:rtl/>
              </w:rPr>
              <w:t>-</w:t>
            </w:r>
          </w:p>
        </w:tc>
        <w:tc>
          <w:tcPr>
            <w:cnfStyle w:val="000010000000"/>
            <w:tcW w:w="1014" w:type="pct"/>
          </w:tcPr>
          <w:p w:rsidR="00192AE1" w:rsidRPr="00A65310" w:rsidRDefault="00192AE1" w:rsidP="00804E78">
            <w:pPr>
              <w:spacing w:line="288" w:lineRule="auto"/>
              <w:rPr>
                <w:rFonts w:cs="B Zar"/>
                <w:rtl/>
              </w:rPr>
            </w:pPr>
            <w:r w:rsidRPr="00A65310">
              <w:rPr>
                <w:rFonts w:cs="B Zar" w:hint="cs"/>
                <w:rtl/>
              </w:rPr>
              <w:t>4/61</w:t>
            </w:r>
          </w:p>
        </w:tc>
        <w:tc>
          <w:tcPr>
            <w:cnfStyle w:val="000001000000"/>
            <w:tcW w:w="875" w:type="pct"/>
          </w:tcPr>
          <w:p w:rsidR="00192AE1" w:rsidRPr="00A65310" w:rsidRDefault="00192AE1" w:rsidP="00804E78">
            <w:pPr>
              <w:spacing w:line="288" w:lineRule="auto"/>
              <w:rPr>
                <w:rFonts w:cs="B Zar"/>
                <w:rtl/>
              </w:rPr>
            </w:pPr>
            <w:r w:rsidRPr="00A65310">
              <w:rPr>
                <w:rFonts w:cs="B Zar"/>
              </w:rPr>
              <w:t>f</w:t>
            </w:r>
            <w:r w:rsidRPr="00A65310">
              <w:rPr>
                <w:rFonts w:cs="B Zar" w:hint="cs"/>
                <w:rtl/>
              </w:rPr>
              <w:t>/ 3/16</w:t>
            </w:r>
          </w:p>
        </w:tc>
        <w:tc>
          <w:tcPr>
            <w:cnfStyle w:val="000010000000"/>
            <w:tcW w:w="1086" w:type="pct"/>
          </w:tcPr>
          <w:p w:rsidR="00192AE1" w:rsidRPr="00A65310" w:rsidRDefault="00192AE1" w:rsidP="00804E78">
            <w:pPr>
              <w:spacing w:line="288" w:lineRule="auto"/>
              <w:rPr>
                <w:rFonts w:cs="B Zar"/>
                <w:rtl/>
              </w:rPr>
            </w:pPr>
            <w:r w:rsidRPr="00A65310">
              <w:rPr>
                <w:rFonts w:cs="B Zar" w:hint="cs"/>
                <w:rtl/>
              </w:rPr>
              <w:t>6</w:t>
            </w:r>
          </w:p>
        </w:tc>
      </w:tr>
      <w:tr w:rsidR="00192AE1" w:rsidRPr="00A65310" w:rsidTr="00646255">
        <w:trPr>
          <w:cnfStyle w:val="000000100000"/>
          <w:trHeight w:val="288"/>
        </w:trPr>
        <w:tc>
          <w:tcPr>
            <w:cnfStyle w:val="000010000000"/>
            <w:tcW w:w="1321" w:type="pct"/>
            <w:gridSpan w:val="3"/>
          </w:tcPr>
          <w:p w:rsidR="00192AE1" w:rsidRPr="00A65310" w:rsidRDefault="00192AE1" w:rsidP="00804E78">
            <w:pPr>
              <w:spacing w:line="288" w:lineRule="auto"/>
              <w:rPr>
                <w:rFonts w:cs="B Zar"/>
                <w:rtl/>
              </w:rPr>
            </w:pPr>
            <w:r w:rsidRPr="00A65310">
              <w:rPr>
                <w:rFonts w:cs="B Zar"/>
              </w:rPr>
              <w:t>MHz</w:t>
            </w:r>
            <w:r w:rsidRPr="00A65310">
              <w:rPr>
                <w:rFonts w:cs="B Zar" w:hint="cs"/>
                <w:rtl/>
              </w:rPr>
              <w:t xml:space="preserve"> 300</w:t>
            </w:r>
            <w:r w:rsidRPr="00A65310">
              <w:rPr>
                <w:rFonts w:ascii="Times New Roman" w:hAnsi="Times New Roman" w:cs="Times New Roman" w:hint="cs"/>
                <w:rtl/>
              </w:rPr>
              <w:t>–</w:t>
            </w:r>
            <w:r w:rsidRPr="00A65310">
              <w:rPr>
                <w:rFonts w:cs="B Zar" w:hint="cs"/>
                <w:rtl/>
              </w:rPr>
              <w:t xml:space="preserve"> </w:t>
            </w:r>
            <w:r w:rsidRPr="00A65310">
              <w:rPr>
                <w:rFonts w:cs="B Zar"/>
              </w:rPr>
              <w:t>MHz</w:t>
            </w:r>
            <w:r w:rsidRPr="00A65310">
              <w:rPr>
                <w:rFonts w:cs="B Zar" w:hint="cs"/>
                <w:rtl/>
              </w:rPr>
              <w:t xml:space="preserve"> 100</w:t>
            </w:r>
          </w:p>
        </w:tc>
        <w:tc>
          <w:tcPr>
            <w:cnfStyle w:val="000001000000"/>
            <w:tcW w:w="704" w:type="pct"/>
          </w:tcPr>
          <w:p w:rsidR="00192AE1" w:rsidRPr="00A65310" w:rsidRDefault="00192AE1" w:rsidP="00804E78">
            <w:pPr>
              <w:spacing w:line="288" w:lineRule="auto"/>
              <w:rPr>
                <w:rFonts w:cs="B Zar"/>
                <w:rtl/>
              </w:rPr>
            </w:pPr>
            <w:r w:rsidRPr="00A65310">
              <w:rPr>
                <w:rFonts w:cs="B Zar" w:hint="cs"/>
                <w:rtl/>
              </w:rPr>
              <w:t>10</w:t>
            </w:r>
          </w:p>
        </w:tc>
        <w:tc>
          <w:tcPr>
            <w:cnfStyle w:val="000010000000"/>
            <w:tcW w:w="1014" w:type="pct"/>
          </w:tcPr>
          <w:p w:rsidR="00192AE1" w:rsidRPr="00A65310" w:rsidRDefault="00192AE1" w:rsidP="00804E78">
            <w:pPr>
              <w:spacing w:line="288" w:lineRule="auto"/>
              <w:rPr>
                <w:rFonts w:cs="B Zar"/>
                <w:rtl/>
              </w:rPr>
            </w:pPr>
            <w:r w:rsidRPr="00A65310">
              <w:rPr>
                <w:rFonts w:cs="B Zar" w:hint="cs"/>
                <w:rtl/>
              </w:rPr>
              <w:t>4/61</w:t>
            </w:r>
          </w:p>
        </w:tc>
        <w:tc>
          <w:tcPr>
            <w:cnfStyle w:val="000001000000"/>
            <w:tcW w:w="875" w:type="pct"/>
          </w:tcPr>
          <w:p w:rsidR="00192AE1" w:rsidRPr="00A65310" w:rsidRDefault="00192AE1" w:rsidP="00804E78">
            <w:pPr>
              <w:spacing w:line="288" w:lineRule="auto"/>
              <w:rPr>
                <w:rFonts w:cs="B Zar"/>
                <w:rtl/>
              </w:rPr>
            </w:pPr>
            <w:r w:rsidRPr="00A65310">
              <w:rPr>
                <w:rFonts w:cs="B Zar" w:hint="cs"/>
                <w:rtl/>
              </w:rPr>
              <w:t>163/0</w:t>
            </w:r>
          </w:p>
        </w:tc>
        <w:tc>
          <w:tcPr>
            <w:cnfStyle w:val="000010000000"/>
            <w:tcW w:w="1086" w:type="pct"/>
          </w:tcPr>
          <w:p w:rsidR="00192AE1" w:rsidRPr="00A65310" w:rsidRDefault="00192AE1" w:rsidP="00804E78">
            <w:pPr>
              <w:spacing w:line="288" w:lineRule="auto"/>
              <w:rPr>
                <w:rFonts w:cs="B Zar"/>
                <w:rtl/>
              </w:rPr>
            </w:pPr>
            <w:r w:rsidRPr="00A65310">
              <w:rPr>
                <w:rFonts w:cs="B Zar" w:hint="cs"/>
                <w:rtl/>
              </w:rPr>
              <w:t>6</w:t>
            </w:r>
          </w:p>
        </w:tc>
      </w:tr>
      <w:tr w:rsidR="00192AE1" w:rsidRPr="00A65310" w:rsidTr="00192AE1">
        <w:trPr>
          <w:cnfStyle w:val="000000010000"/>
          <w:trHeight w:val="288"/>
        </w:trPr>
        <w:tc>
          <w:tcPr>
            <w:cnfStyle w:val="000010000000"/>
            <w:tcW w:w="1130" w:type="pct"/>
          </w:tcPr>
          <w:p w:rsidR="00192AE1" w:rsidRPr="00A65310" w:rsidRDefault="00192AE1" w:rsidP="00804E78">
            <w:pPr>
              <w:spacing w:line="288" w:lineRule="auto"/>
              <w:rPr>
                <w:rFonts w:cs="B Zar"/>
                <w:rtl/>
              </w:rPr>
            </w:pPr>
            <w:r w:rsidRPr="00A65310">
              <w:rPr>
                <w:rFonts w:cs="B Zar"/>
              </w:rPr>
              <w:t>GHz</w:t>
            </w:r>
            <w:r w:rsidRPr="00A65310">
              <w:rPr>
                <w:rFonts w:cs="B Zar" w:hint="cs"/>
                <w:rtl/>
              </w:rPr>
              <w:t xml:space="preserve"> 3</w:t>
            </w:r>
            <w:r w:rsidRPr="00A65310">
              <w:rPr>
                <w:rFonts w:ascii="Times New Roman" w:hAnsi="Times New Roman" w:cs="Times New Roman" w:hint="cs"/>
                <w:rtl/>
              </w:rPr>
              <w:t>–</w:t>
            </w:r>
            <w:r w:rsidRPr="00A65310">
              <w:rPr>
                <w:rFonts w:cs="B Zar" w:hint="cs"/>
                <w:rtl/>
              </w:rPr>
              <w:t xml:space="preserve"> </w:t>
            </w:r>
            <w:r w:rsidRPr="00A65310">
              <w:rPr>
                <w:rFonts w:cs="B Zar"/>
              </w:rPr>
              <w:t>MHz</w:t>
            </w:r>
            <w:r w:rsidRPr="00A65310">
              <w:rPr>
                <w:rFonts w:cs="B Zar" w:hint="cs"/>
                <w:rtl/>
              </w:rPr>
              <w:t xml:space="preserve"> 300</w:t>
            </w:r>
          </w:p>
        </w:tc>
        <w:tc>
          <w:tcPr>
            <w:cnfStyle w:val="000001000000"/>
            <w:tcW w:w="895" w:type="pct"/>
            <w:gridSpan w:val="3"/>
          </w:tcPr>
          <w:p w:rsidR="00192AE1" w:rsidRPr="00A65310" w:rsidRDefault="00192AE1" w:rsidP="00804E78">
            <w:pPr>
              <w:spacing w:line="288" w:lineRule="auto"/>
              <w:rPr>
                <w:rFonts w:cs="B Zar"/>
              </w:rPr>
            </w:pPr>
            <w:r w:rsidRPr="00A65310">
              <w:rPr>
                <w:rFonts w:cs="B Zar" w:hint="cs"/>
                <w:rtl/>
              </w:rPr>
              <w:t xml:space="preserve">30/ </w:t>
            </w:r>
            <w:r w:rsidRPr="00A65310">
              <w:rPr>
                <w:rFonts w:cs="B Zar"/>
              </w:rPr>
              <w:t>f</w:t>
            </w:r>
          </w:p>
        </w:tc>
        <w:tc>
          <w:tcPr>
            <w:cnfStyle w:val="000010000000"/>
            <w:tcW w:w="1014" w:type="pct"/>
          </w:tcPr>
          <w:p w:rsidR="00192AE1" w:rsidRPr="00A65310" w:rsidRDefault="00192AE1" w:rsidP="00804E78">
            <w:pPr>
              <w:spacing w:line="288" w:lineRule="auto"/>
              <w:rPr>
                <w:rFonts w:cs="B Zar"/>
                <w:rtl/>
              </w:rPr>
            </w:pPr>
            <w:r w:rsidRPr="00A65310">
              <w:rPr>
                <w:rFonts w:cs="B Zar" w:hint="cs"/>
                <w:rtl/>
              </w:rPr>
              <w:t>-</w:t>
            </w:r>
          </w:p>
        </w:tc>
        <w:tc>
          <w:tcPr>
            <w:cnfStyle w:val="000001000000"/>
            <w:tcW w:w="875" w:type="pct"/>
          </w:tcPr>
          <w:p w:rsidR="00192AE1" w:rsidRPr="00A65310" w:rsidRDefault="00192AE1" w:rsidP="00804E78">
            <w:pPr>
              <w:spacing w:line="288" w:lineRule="auto"/>
              <w:rPr>
                <w:rFonts w:cs="B Zar"/>
                <w:rtl/>
              </w:rPr>
            </w:pPr>
            <w:r w:rsidRPr="00A65310">
              <w:rPr>
                <w:rFonts w:cs="B Zar" w:hint="cs"/>
                <w:rtl/>
              </w:rPr>
              <w:t>-</w:t>
            </w:r>
          </w:p>
        </w:tc>
        <w:tc>
          <w:tcPr>
            <w:cnfStyle w:val="000010000000"/>
            <w:tcW w:w="1086" w:type="pct"/>
          </w:tcPr>
          <w:p w:rsidR="00192AE1" w:rsidRPr="00A65310" w:rsidRDefault="00192AE1" w:rsidP="00804E78">
            <w:pPr>
              <w:spacing w:line="288" w:lineRule="auto"/>
              <w:rPr>
                <w:rFonts w:cs="B Zar"/>
                <w:rtl/>
              </w:rPr>
            </w:pPr>
            <w:r w:rsidRPr="00A65310">
              <w:rPr>
                <w:rFonts w:cs="B Zar" w:hint="cs"/>
                <w:rtl/>
              </w:rPr>
              <w:t>6</w:t>
            </w:r>
          </w:p>
        </w:tc>
      </w:tr>
      <w:tr w:rsidR="00192AE1" w:rsidRPr="00A65310" w:rsidTr="00192AE1">
        <w:trPr>
          <w:cnfStyle w:val="000000100000"/>
          <w:trHeight w:val="288"/>
        </w:trPr>
        <w:tc>
          <w:tcPr>
            <w:cnfStyle w:val="000010000000"/>
            <w:tcW w:w="1130" w:type="pct"/>
          </w:tcPr>
          <w:p w:rsidR="00192AE1" w:rsidRPr="00A65310" w:rsidRDefault="00192AE1" w:rsidP="00804E78">
            <w:pPr>
              <w:spacing w:line="288" w:lineRule="auto"/>
              <w:rPr>
                <w:rFonts w:cs="B Zar"/>
                <w:rtl/>
              </w:rPr>
            </w:pPr>
            <w:r w:rsidRPr="00A65310">
              <w:rPr>
                <w:rFonts w:cs="B Zar"/>
              </w:rPr>
              <w:t>GHz</w:t>
            </w:r>
            <w:r w:rsidRPr="00A65310">
              <w:rPr>
                <w:rFonts w:cs="B Zar" w:hint="cs"/>
                <w:rtl/>
              </w:rPr>
              <w:t xml:space="preserve"> 30</w:t>
            </w:r>
            <w:r w:rsidRPr="00A65310">
              <w:rPr>
                <w:rFonts w:ascii="Times New Roman" w:hAnsi="Times New Roman" w:cs="Times New Roman" w:hint="cs"/>
                <w:rtl/>
              </w:rPr>
              <w:t>–</w:t>
            </w:r>
            <w:r w:rsidRPr="00A65310">
              <w:rPr>
                <w:rFonts w:cs="B Zar" w:hint="cs"/>
                <w:rtl/>
              </w:rPr>
              <w:t xml:space="preserve"> </w:t>
            </w:r>
            <w:r w:rsidRPr="00A65310">
              <w:rPr>
                <w:rFonts w:cs="B Zar"/>
              </w:rPr>
              <w:t>GHz</w:t>
            </w:r>
            <w:r w:rsidRPr="00A65310">
              <w:rPr>
                <w:rFonts w:cs="B Zar" w:hint="cs"/>
                <w:rtl/>
              </w:rPr>
              <w:t xml:space="preserve"> 3</w:t>
            </w:r>
          </w:p>
        </w:tc>
        <w:tc>
          <w:tcPr>
            <w:cnfStyle w:val="000001000000"/>
            <w:tcW w:w="895" w:type="pct"/>
            <w:gridSpan w:val="3"/>
          </w:tcPr>
          <w:p w:rsidR="00192AE1" w:rsidRPr="00A65310" w:rsidRDefault="00192AE1" w:rsidP="00804E78">
            <w:pPr>
              <w:spacing w:line="288" w:lineRule="auto"/>
              <w:rPr>
                <w:rFonts w:cs="B Zar"/>
                <w:rtl/>
              </w:rPr>
            </w:pPr>
            <w:r w:rsidRPr="00A65310">
              <w:rPr>
                <w:rFonts w:cs="B Zar" w:hint="cs"/>
                <w:rtl/>
              </w:rPr>
              <w:t>100</w:t>
            </w:r>
          </w:p>
        </w:tc>
        <w:tc>
          <w:tcPr>
            <w:cnfStyle w:val="000010000000"/>
            <w:tcW w:w="1014" w:type="pct"/>
          </w:tcPr>
          <w:p w:rsidR="00192AE1" w:rsidRPr="00A65310" w:rsidRDefault="00192AE1" w:rsidP="00804E78">
            <w:pPr>
              <w:spacing w:line="288" w:lineRule="auto"/>
              <w:rPr>
                <w:rFonts w:cs="B Zar"/>
                <w:rtl/>
              </w:rPr>
            </w:pPr>
            <w:r w:rsidRPr="00A65310">
              <w:rPr>
                <w:rFonts w:cs="B Zar" w:hint="cs"/>
                <w:rtl/>
              </w:rPr>
              <w:t>-</w:t>
            </w:r>
          </w:p>
        </w:tc>
        <w:tc>
          <w:tcPr>
            <w:cnfStyle w:val="000001000000"/>
            <w:tcW w:w="875" w:type="pct"/>
          </w:tcPr>
          <w:p w:rsidR="00192AE1" w:rsidRPr="00A65310" w:rsidRDefault="00192AE1" w:rsidP="00804E78">
            <w:pPr>
              <w:spacing w:line="288" w:lineRule="auto"/>
              <w:rPr>
                <w:rFonts w:cs="B Zar"/>
                <w:rtl/>
              </w:rPr>
            </w:pPr>
            <w:r w:rsidRPr="00A65310">
              <w:rPr>
                <w:rFonts w:cs="B Zar" w:hint="cs"/>
                <w:rtl/>
              </w:rPr>
              <w:t>-</w:t>
            </w:r>
          </w:p>
        </w:tc>
        <w:tc>
          <w:tcPr>
            <w:cnfStyle w:val="000010000000"/>
            <w:tcW w:w="1086" w:type="pct"/>
          </w:tcPr>
          <w:p w:rsidR="00192AE1" w:rsidRPr="00A65310" w:rsidRDefault="00192AE1" w:rsidP="00804E78">
            <w:pPr>
              <w:spacing w:line="288" w:lineRule="auto"/>
              <w:rPr>
                <w:rFonts w:cs="B Zar"/>
                <w:vertAlign w:val="superscript"/>
                <w:rtl/>
              </w:rPr>
            </w:pPr>
            <w:r w:rsidRPr="00A65310">
              <w:rPr>
                <w:rFonts w:cs="B Zar" w:hint="cs"/>
                <w:vertAlign w:val="superscript"/>
                <w:rtl/>
              </w:rPr>
              <w:t>079/1</w:t>
            </w:r>
            <w:r w:rsidRPr="00A65310">
              <w:rPr>
                <w:rFonts w:cs="B Zar" w:hint="cs"/>
                <w:rtl/>
              </w:rPr>
              <w:t xml:space="preserve"> </w:t>
            </w:r>
            <w:r w:rsidRPr="00A65310">
              <w:rPr>
                <w:rFonts w:cs="B Zar"/>
              </w:rPr>
              <w:t>f</w:t>
            </w:r>
            <w:r w:rsidRPr="00A65310">
              <w:rPr>
                <w:rFonts w:cs="B Zar" w:hint="cs"/>
                <w:rtl/>
              </w:rPr>
              <w:t xml:space="preserve"> / 2/33878</w:t>
            </w:r>
          </w:p>
        </w:tc>
      </w:tr>
      <w:tr w:rsidR="00192AE1" w:rsidRPr="00A65310" w:rsidTr="00192AE1">
        <w:trPr>
          <w:cnfStyle w:val="010000000000"/>
          <w:trHeight w:val="288"/>
        </w:trPr>
        <w:tc>
          <w:tcPr>
            <w:cnfStyle w:val="000010000000"/>
            <w:tcW w:w="1130" w:type="pct"/>
          </w:tcPr>
          <w:p w:rsidR="00192AE1" w:rsidRPr="00A65310" w:rsidRDefault="00192AE1" w:rsidP="00804E78">
            <w:pPr>
              <w:spacing w:line="288" w:lineRule="auto"/>
              <w:rPr>
                <w:rFonts w:cs="B Zar"/>
                <w:rtl/>
              </w:rPr>
            </w:pPr>
            <w:r w:rsidRPr="00A65310">
              <w:rPr>
                <w:rFonts w:cs="B Zar"/>
              </w:rPr>
              <w:t>GHz</w:t>
            </w:r>
            <w:r w:rsidRPr="00A65310">
              <w:rPr>
                <w:rFonts w:cs="B Zar" w:hint="cs"/>
                <w:rtl/>
              </w:rPr>
              <w:t xml:space="preserve"> 300</w:t>
            </w:r>
            <w:r w:rsidRPr="00A65310">
              <w:rPr>
                <w:rFonts w:ascii="Times New Roman" w:hAnsi="Times New Roman" w:cs="Times New Roman" w:hint="cs"/>
                <w:rtl/>
              </w:rPr>
              <w:t>–</w:t>
            </w:r>
            <w:r w:rsidRPr="00A65310">
              <w:rPr>
                <w:rFonts w:cs="B Zar" w:hint="cs"/>
                <w:rtl/>
              </w:rPr>
              <w:t xml:space="preserve"> </w:t>
            </w:r>
            <w:r w:rsidRPr="00A65310">
              <w:rPr>
                <w:rFonts w:cs="B Zar"/>
              </w:rPr>
              <w:t>GHz</w:t>
            </w:r>
            <w:r w:rsidRPr="00A65310">
              <w:rPr>
                <w:rFonts w:cs="B Zar" w:hint="cs"/>
                <w:rtl/>
              </w:rPr>
              <w:t xml:space="preserve"> 30</w:t>
            </w:r>
          </w:p>
        </w:tc>
        <w:tc>
          <w:tcPr>
            <w:cnfStyle w:val="000001000000"/>
            <w:tcW w:w="895" w:type="pct"/>
            <w:gridSpan w:val="3"/>
          </w:tcPr>
          <w:p w:rsidR="00192AE1" w:rsidRPr="00A65310" w:rsidRDefault="00192AE1" w:rsidP="00804E78">
            <w:pPr>
              <w:spacing w:line="288" w:lineRule="auto"/>
              <w:rPr>
                <w:rFonts w:cs="B Zar"/>
                <w:rtl/>
              </w:rPr>
            </w:pPr>
            <w:r w:rsidRPr="00A65310">
              <w:rPr>
                <w:rFonts w:cs="B Zar" w:hint="cs"/>
                <w:rtl/>
              </w:rPr>
              <w:t>100</w:t>
            </w:r>
          </w:p>
        </w:tc>
        <w:tc>
          <w:tcPr>
            <w:cnfStyle w:val="000010000000"/>
            <w:tcW w:w="1014" w:type="pct"/>
          </w:tcPr>
          <w:p w:rsidR="00192AE1" w:rsidRPr="00A65310" w:rsidRDefault="00192AE1" w:rsidP="00804E78">
            <w:pPr>
              <w:spacing w:line="288" w:lineRule="auto"/>
              <w:rPr>
                <w:rFonts w:cs="B Zar"/>
                <w:rtl/>
              </w:rPr>
            </w:pPr>
            <w:r w:rsidRPr="00A65310">
              <w:rPr>
                <w:rFonts w:cs="B Zar" w:hint="cs"/>
                <w:rtl/>
              </w:rPr>
              <w:t>-</w:t>
            </w:r>
          </w:p>
        </w:tc>
        <w:tc>
          <w:tcPr>
            <w:cnfStyle w:val="000001000000"/>
            <w:tcW w:w="875" w:type="pct"/>
          </w:tcPr>
          <w:p w:rsidR="00192AE1" w:rsidRPr="00A65310" w:rsidRDefault="00192AE1" w:rsidP="00804E78">
            <w:pPr>
              <w:spacing w:line="288" w:lineRule="auto"/>
              <w:rPr>
                <w:rFonts w:cs="B Zar"/>
                <w:rtl/>
              </w:rPr>
            </w:pPr>
            <w:r w:rsidRPr="00A65310">
              <w:rPr>
                <w:rFonts w:cs="B Zar" w:hint="cs"/>
                <w:rtl/>
              </w:rPr>
              <w:t>-</w:t>
            </w:r>
          </w:p>
        </w:tc>
        <w:tc>
          <w:tcPr>
            <w:cnfStyle w:val="000010000000"/>
            <w:tcW w:w="1086" w:type="pct"/>
          </w:tcPr>
          <w:p w:rsidR="00192AE1" w:rsidRPr="00A65310" w:rsidRDefault="00192AE1" w:rsidP="00804E78">
            <w:pPr>
              <w:spacing w:line="288" w:lineRule="auto"/>
              <w:rPr>
                <w:rFonts w:cs="B Zar"/>
                <w:vertAlign w:val="superscript"/>
                <w:rtl/>
              </w:rPr>
            </w:pPr>
            <w:r w:rsidRPr="00A65310">
              <w:rPr>
                <w:rFonts w:cs="B Zar" w:hint="cs"/>
                <w:vertAlign w:val="superscript"/>
                <w:rtl/>
              </w:rPr>
              <w:t>476/0</w:t>
            </w:r>
            <w:r w:rsidRPr="00A65310">
              <w:rPr>
                <w:rFonts w:cs="B Zar" w:hint="cs"/>
                <w:rtl/>
              </w:rPr>
              <w:t xml:space="preserve"> </w:t>
            </w:r>
            <w:r w:rsidRPr="00A65310">
              <w:rPr>
                <w:rFonts w:cs="B Zar"/>
              </w:rPr>
              <w:t>f</w:t>
            </w:r>
            <w:r w:rsidRPr="00A65310">
              <w:rPr>
                <w:rFonts w:cs="B Zar" w:hint="cs"/>
                <w:rtl/>
              </w:rPr>
              <w:t xml:space="preserve"> / 62/67</w:t>
            </w:r>
          </w:p>
        </w:tc>
      </w:tr>
    </w:tbl>
    <w:p w:rsidR="00192AE1" w:rsidRPr="00190594" w:rsidRDefault="00192AE1" w:rsidP="00192AE1">
      <w:pPr>
        <w:spacing w:line="288" w:lineRule="auto"/>
        <w:rPr>
          <w:rFonts w:cs="B Nazanin"/>
          <w:szCs w:val="26"/>
        </w:rPr>
      </w:pPr>
    </w:p>
    <w:p w:rsidR="00192AE1" w:rsidRPr="00190594" w:rsidRDefault="00192AE1" w:rsidP="00162561">
      <w:pPr>
        <w:pStyle w:val="a4"/>
      </w:pPr>
      <w:r w:rsidRPr="00190594">
        <w:rPr>
          <w:rFonts w:hint="cs"/>
          <w:rtl/>
        </w:rPr>
        <w:t>قسمت ب : جريان</w:t>
      </w:r>
      <w:r w:rsidRPr="00190594">
        <w:rPr>
          <w:rtl/>
        </w:rPr>
        <w:softHyphen/>
      </w:r>
      <w:r w:rsidR="00CF6AE7">
        <w:rPr>
          <w:rFonts w:hint="cs"/>
          <w:rtl/>
        </w:rPr>
        <w:t>هاي القاي</w:t>
      </w:r>
      <w:r w:rsidRPr="00190594">
        <w:rPr>
          <w:rFonts w:hint="cs"/>
          <w:rtl/>
        </w:rPr>
        <w:t>ي و تماسي راديو فرکانس</w:t>
      </w:r>
      <w:r w:rsidR="00162561" w:rsidRPr="00162561">
        <w:rPr>
          <w:vertAlign w:val="superscript"/>
          <w:rtl/>
        </w:rPr>
        <w:t>*</w:t>
      </w:r>
      <w:r w:rsidRPr="00190594">
        <w:rPr>
          <w:rFonts w:hint="cs"/>
          <w:rtl/>
        </w:rPr>
        <w:t xml:space="preserve">جريان حداکثر </w:t>
      </w:r>
      <w:r w:rsidRPr="00190594">
        <w:rPr>
          <w:szCs w:val="22"/>
        </w:rPr>
        <w:t>(mA)</w:t>
      </w:r>
    </w:p>
    <w:tbl>
      <w:tblPr>
        <w:tblStyle w:val="MediumShading1-Accent6"/>
        <w:bidiVisual/>
        <w:tblW w:w="5000" w:type="pct"/>
        <w:tblLook w:val="0060"/>
      </w:tblPr>
      <w:tblGrid>
        <w:gridCol w:w="1972"/>
        <w:gridCol w:w="1504"/>
        <w:gridCol w:w="1452"/>
        <w:gridCol w:w="707"/>
        <w:gridCol w:w="1744"/>
      </w:tblGrid>
      <w:tr w:rsidR="00192AE1" w:rsidRPr="00A65310" w:rsidTr="00192AE1">
        <w:trPr>
          <w:cnfStyle w:val="100000000000"/>
          <w:trHeight w:val="288"/>
        </w:trPr>
        <w:tc>
          <w:tcPr>
            <w:cnfStyle w:val="000010000000"/>
            <w:tcW w:w="1336" w:type="pct"/>
          </w:tcPr>
          <w:p w:rsidR="00192AE1" w:rsidRPr="00A65310" w:rsidRDefault="00192AE1" w:rsidP="00192AE1">
            <w:pPr>
              <w:rPr>
                <w:rFonts w:cs="B Zar"/>
                <w:rtl/>
              </w:rPr>
            </w:pPr>
            <w:r w:rsidRPr="00A65310">
              <w:rPr>
                <w:rFonts w:cs="B Zar" w:hint="cs"/>
                <w:rtl/>
              </w:rPr>
              <w:t>فرکانس</w:t>
            </w:r>
          </w:p>
        </w:tc>
        <w:tc>
          <w:tcPr>
            <w:cnfStyle w:val="000001000000"/>
            <w:tcW w:w="1019" w:type="pct"/>
          </w:tcPr>
          <w:p w:rsidR="00192AE1" w:rsidRPr="00A65310" w:rsidRDefault="00192AE1" w:rsidP="00192AE1">
            <w:pPr>
              <w:rPr>
                <w:rFonts w:cs="B Zar"/>
              </w:rPr>
            </w:pPr>
            <w:r w:rsidRPr="00A65310">
              <w:rPr>
                <w:rFonts w:cs="B Zar" w:hint="cs"/>
                <w:rtl/>
              </w:rPr>
              <w:t>در فاصله بين دو پا</w:t>
            </w:r>
          </w:p>
        </w:tc>
        <w:tc>
          <w:tcPr>
            <w:cnfStyle w:val="000010000000"/>
            <w:tcW w:w="984" w:type="pct"/>
          </w:tcPr>
          <w:p w:rsidR="00192AE1" w:rsidRPr="00A65310" w:rsidRDefault="00192AE1" w:rsidP="00192AE1">
            <w:pPr>
              <w:rPr>
                <w:rFonts w:cs="B Zar"/>
              </w:rPr>
            </w:pPr>
            <w:r w:rsidRPr="00A65310">
              <w:rPr>
                <w:rFonts w:cs="B Zar" w:hint="cs"/>
                <w:rtl/>
              </w:rPr>
              <w:t>از طريق هر پا</w:t>
            </w:r>
          </w:p>
        </w:tc>
        <w:tc>
          <w:tcPr>
            <w:cnfStyle w:val="000001000000"/>
            <w:tcW w:w="479" w:type="pct"/>
          </w:tcPr>
          <w:p w:rsidR="00192AE1" w:rsidRPr="00A65310" w:rsidRDefault="00192AE1" w:rsidP="00192AE1">
            <w:pPr>
              <w:rPr>
                <w:rFonts w:cs="B Zar"/>
                <w:rtl/>
              </w:rPr>
            </w:pPr>
            <w:r w:rsidRPr="00A65310">
              <w:rPr>
                <w:rFonts w:cs="B Zar" w:hint="cs"/>
                <w:rtl/>
              </w:rPr>
              <w:t>تماس</w:t>
            </w:r>
          </w:p>
        </w:tc>
        <w:tc>
          <w:tcPr>
            <w:cnfStyle w:val="000010000000"/>
            <w:tcW w:w="1182" w:type="pct"/>
          </w:tcPr>
          <w:p w:rsidR="00192AE1" w:rsidRPr="00A65310" w:rsidRDefault="00192AE1" w:rsidP="00192AE1">
            <w:pPr>
              <w:rPr>
                <w:rFonts w:cs="B Zar"/>
                <w:rtl/>
              </w:rPr>
            </w:pPr>
            <w:r w:rsidRPr="00A65310">
              <w:rPr>
                <w:rFonts w:cs="B Zar" w:hint="cs"/>
                <w:rtl/>
              </w:rPr>
              <w:t>متوسط</w:t>
            </w:r>
            <w:r w:rsidRPr="00A65310">
              <w:rPr>
                <w:rFonts w:cs="B Zar"/>
              </w:rPr>
              <w:t xml:space="preserve"> </w:t>
            </w:r>
            <w:r w:rsidRPr="00A65310">
              <w:rPr>
                <w:rFonts w:cs="B Zar" w:hint="cs"/>
                <w:rtl/>
              </w:rPr>
              <w:t>دوره زمانی</w:t>
            </w:r>
          </w:p>
        </w:tc>
      </w:tr>
      <w:tr w:rsidR="00192AE1" w:rsidRPr="00A65310" w:rsidTr="00192AE1">
        <w:trPr>
          <w:cnfStyle w:val="000000100000"/>
          <w:trHeight w:val="288"/>
        </w:trPr>
        <w:tc>
          <w:tcPr>
            <w:cnfStyle w:val="000010000000"/>
            <w:tcW w:w="1336" w:type="pct"/>
          </w:tcPr>
          <w:p w:rsidR="00192AE1" w:rsidRPr="00A65310" w:rsidRDefault="00192AE1" w:rsidP="00192AE1">
            <w:pPr>
              <w:rPr>
                <w:rFonts w:cs="B Zar"/>
                <w:rtl/>
              </w:rPr>
            </w:pPr>
            <w:r w:rsidRPr="00A65310">
              <w:rPr>
                <w:rFonts w:cs="B Zar"/>
              </w:rPr>
              <w:t>KHz</w:t>
            </w:r>
            <w:r w:rsidRPr="00A65310">
              <w:rPr>
                <w:rFonts w:cs="B Zar" w:hint="cs"/>
                <w:rtl/>
              </w:rPr>
              <w:t>100</w:t>
            </w:r>
            <w:r w:rsidRPr="00A65310">
              <w:rPr>
                <w:rFonts w:ascii="Times New Roman" w:hAnsi="Times New Roman" w:cs="Times New Roman" w:hint="cs"/>
                <w:rtl/>
              </w:rPr>
              <w:t>–</w:t>
            </w:r>
            <w:r w:rsidRPr="00A65310">
              <w:rPr>
                <w:rFonts w:cs="B Zar" w:hint="cs"/>
                <w:rtl/>
              </w:rPr>
              <w:t xml:space="preserve"> </w:t>
            </w:r>
            <w:r w:rsidRPr="00A65310">
              <w:rPr>
                <w:rFonts w:cs="B Zar"/>
              </w:rPr>
              <w:t>KHz</w:t>
            </w:r>
            <w:r w:rsidRPr="00A65310">
              <w:rPr>
                <w:rFonts w:cs="B Zar" w:hint="cs"/>
                <w:rtl/>
              </w:rPr>
              <w:t xml:space="preserve"> 30</w:t>
            </w:r>
          </w:p>
        </w:tc>
        <w:tc>
          <w:tcPr>
            <w:cnfStyle w:val="000001000000"/>
            <w:tcW w:w="1019" w:type="pct"/>
          </w:tcPr>
          <w:p w:rsidR="00192AE1" w:rsidRPr="00A65310" w:rsidRDefault="00192AE1" w:rsidP="00192AE1">
            <w:pPr>
              <w:rPr>
                <w:rFonts w:cs="B Zar"/>
                <w:rtl/>
              </w:rPr>
            </w:pPr>
            <w:r w:rsidRPr="00A65310">
              <w:rPr>
                <w:rFonts w:cs="B Zar"/>
              </w:rPr>
              <w:t>f</w:t>
            </w:r>
            <w:r w:rsidRPr="00A65310">
              <w:rPr>
                <w:rFonts w:cs="B Zar" w:hint="cs"/>
                <w:rtl/>
              </w:rPr>
              <w:t xml:space="preserve"> 2000</w:t>
            </w:r>
          </w:p>
        </w:tc>
        <w:tc>
          <w:tcPr>
            <w:cnfStyle w:val="000010000000"/>
            <w:tcW w:w="984" w:type="pct"/>
          </w:tcPr>
          <w:p w:rsidR="00192AE1" w:rsidRPr="00A65310" w:rsidRDefault="00192AE1" w:rsidP="00192AE1">
            <w:pPr>
              <w:rPr>
                <w:rFonts w:cs="B Zar"/>
                <w:rtl/>
              </w:rPr>
            </w:pPr>
            <w:r w:rsidRPr="00A65310">
              <w:rPr>
                <w:rFonts w:cs="B Zar"/>
              </w:rPr>
              <w:t>f</w:t>
            </w:r>
            <w:r w:rsidRPr="00A65310">
              <w:rPr>
                <w:rFonts w:cs="B Zar" w:hint="cs"/>
                <w:rtl/>
              </w:rPr>
              <w:t xml:space="preserve"> 1000</w:t>
            </w:r>
          </w:p>
        </w:tc>
        <w:tc>
          <w:tcPr>
            <w:cnfStyle w:val="000001000000"/>
            <w:tcW w:w="479" w:type="pct"/>
          </w:tcPr>
          <w:p w:rsidR="00192AE1" w:rsidRPr="00A65310" w:rsidRDefault="00192AE1" w:rsidP="00192AE1">
            <w:pPr>
              <w:rPr>
                <w:rFonts w:cs="B Zar"/>
                <w:rtl/>
              </w:rPr>
            </w:pPr>
            <w:r w:rsidRPr="00A65310">
              <w:rPr>
                <w:rFonts w:cs="B Zar"/>
              </w:rPr>
              <w:t>f</w:t>
            </w:r>
            <w:r w:rsidRPr="00A65310">
              <w:rPr>
                <w:rFonts w:cs="B Zar" w:hint="cs"/>
                <w:rtl/>
              </w:rPr>
              <w:t xml:space="preserve"> 1000</w:t>
            </w:r>
          </w:p>
        </w:tc>
        <w:tc>
          <w:tcPr>
            <w:cnfStyle w:val="000010000000"/>
            <w:tcW w:w="1182" w:type="pct"/>
          </w:tcPr>
          <w:p w:rsidR="00192AE1" w:rsidRPr="00A65310" w:rsidRDefault="00192AE1" w:rsidP="00192AE1">
            <w:pPr>
              <w:rPr>
                <w:rFonts w:cs="B Zar"/>
                <w:rtl/>
              </w:rPr>
            </w:pPr>
            <w:r w:rsidRPr="00A65310">
              <w:rPr>
                <w:rFonts w:cs="B Zar"/>
              </w:rPr>
              <w:t>S</w:t>
            </w:r>
            <w:r w:rsidRPr="00A65310">
              <w:rPr>
                <w:rFonts w:cs="B Zar" w:hint="cs"/>
                <w:rtl/>
              </w:rPr>
              <w:t xml:space="preserve"> 2/0</w:t>
            </w:r>
          </w:p>
        </w:tc>
      </w:tr>
      <w:tr w:rsidR="00192AE1" w:rsidRPr="00A65310" w:rsidTr="00192AE1">
        <w:trPr>
          <w:cnfStyle w:val="010000000000"/>
          <w:trHeight w:val="288"/>
        </w:trPr>
        <w:tc>
          <w:tcPr>
            <w:cnfStyle w:val="000010000000"/>
            <w:tcW w:w="1336" w:type="pct"/>
          </w:tcPr>
          <w:p w:rsidR="00192AE1" w:rsidRPr="00A65310" w:rsidRDefault="00192AE1" w:rsidP="00192AE1">
            <w:pPr>
              <w:rPr>
                <w:rFonts w:cs="B Zar"/>
                <w:rtl/>
              </w:rPr>
            </w:pPr>
            <w:r w:rsidRPr="00A65310">
              <w:rPr>
                <w:rFonts w:cs="B Zar"/>
              </w:rPr>
              <w:t>MHz</w:t>
            </w:r>
            <w:r w:rsidRPr="00A65310">
              <w:rPr>
                <w:rFonts w:cs="B Zar" w:hint="cs"/>
                <w:rtl/>
              </w:rPr>
              <w:t xml:space="preserve"> 100-</w:t>
            </w:r>
            <w:r w:rsidRPr="00A65310">
              <w:rPr>
                <w:rFonts w:cs="B Zar"/>
              </w:rPr>
              <w:t xml:space="preserve">KHz </w:t>
            </w:r>
            <w:r w:rsidRPr="00A65310">
              <w:rPr>
                <w:rFonts w:cs="B Zar" w:hint="cs"/>
                <w:rtl/>
              </w:rPr>
              <w:t xml:space="preserve"> 100</w:t>
            </w:r>
          </w:p>
        </w:tc>
        <w:tc>
          <w:tcPr>
            <w:cnfStyle w:val="000001000000"/>
            <w:tcW w:w="1019" w:type="pct"/>
          </w:tcPr>
          <w:p w:rsidR="00192AE1" w:rsidRPr="00A65310" w:rsidRDefault="00192AE1" w:rsidP="00192AE1">
            <w:pPr>
              <w:rPr>
                <w:rFonts w:cs="B Zar"/>
                <w:rtl/>
              </w:rPr>
            </w:pPr>
            <w:r w:rsidRPr="00A65310">
              <w:rPr>
                <w:rFonts w:cs="B Zar" w:hint="cs"/>
                <w:rtl/>
              </w:rPr>
              <w:t>200</w:t>
            </w:r>
          </w:p>
        </w:tc>
        <w:tc>
          <w:tcPr>
            <w:cnfStyle w:val="000010000000"/>
            <w:tcW w:w="984" w:type="pct"/>
          </w:tcPr>
          <w:p w:rsidR="00192AE1" w:rsidRPr="00A65310" w:rsidRDefault="00192AE1" w:rsidP="00192AE1">
            <w:pPr>
              <w:rPr>
                <w:rFonts w:cs="B Zar"/>
                <w:rtl/>
              </w:rPr>
            </w:pPr>
            <w:r w:rsidRPr="00A65310">
              <w:rPr>
                <w:rFonts w:cs="B Zar" w:hint="cs"/>
                <w:rtl/>
              </w:rPr>
              <w:t>100</w:t>
            </w:r>
          </w:p>
        </w:tc>
        <w:tc>
          <w:tcPr>
            <w:cnfStyle w:val="000001000000"/>
            <w:tcW w:w="479" w:type="pct"/>
          </w:tcPr>
          <w:p w:rsidR="00192AE1" w:rsidRPr="00A65310" w:rsidRDefault="00192AE1" w:rsidP="00192AE1">
            <w:pPr>
              <w:rPr>
                <w:rFonts w:cs="B Zar"/>
                <w:rtl/>
              </w:rPr>
            </w:pPr>
            <w:r w:rsidRPr="00A65310">
              <w:rPr>
                <w:rFonts w:cs="B Zar" w:hint="cs"/>
                <w:rtl/>
              </w:rPr>
              <w:t>100</w:t>
            </w:r>
          </w:p>
        </w:tc>
        <w:tc>
          <w:tcPr>
            <w:cnfStyle w:val="000010000000"/>
            <w:tcW w:w="1182" w:type="pct"/>
          </w:tcPr>
          <w:p w:rsidR="00192AE1" w:rsidRPr="00A65310" w:rsidRDefault="00192AE1" w:rsidP="00192AE1">
            <w:pPr>
              <w:rPr>
                <w:rFonts w:cs="B Zar"/>
                <w:rtl/>
              </w:rPr>
            </w:pPr>
            <w:r w:rsidRPr="00A65310">
              <w:rPr>
                <w:rFonts w:cs="B Zar"/>
              </w:rPr>
              <w:t>min</w:t>
            </w:r>
            <w:r w:rsidRPr="00A65310">
              <w:rPr>
                <w:rFonts w:cs="B Zar" w:hint="cs"/>
                <w:rtl/>
              </w:rPr>
              <w:t xml:space="preserve"> 6</w:t>
            </w:r>
          </w:p>
        </w:tc>
      </w:tr>
    </w:tbl>
    <w:p w:rsidR="00192AE1" w:rsidRPr="004E1DB2" w:rsidRDefault="00192AE1" w:rsidP="008C6998">
      <w:pPr>
        <w:pStyle w:val="a6"/>
        <w:rPr>
          <w:rtl/>
        </w:rPr>
      </w:pPr>
      <w:r w:rsidRPr="00190594">
        <w:rPr>
          <w:rtl/>
        </w:rPr>
        <w:t>* باید توجه داشت که محدوده جریان</w:t>
      </w:r>
      <w:r w:rsidRPr="00190594">
        <w:rPr>
          <w:rtl/>
        </w:rPr>
        <w:softHyphen/>
        <w:t>های فوق حفاظت فرد را در برابر واکنش از جا پریدن و سوختگی که در اثر تخلیه آنی در هنگام تماس با منبع حاصل</w:t>
      </w:r>
      <w:r w:rsidRPr="004E1DB2">
        <w:rPr>
          <w:rtl/>
        </w:rPr>
        <w:t xml:space="preserve"> می</w:t>
      </w:r>
      <w:r w:rsidRPr="004E1DB2">
        <w:rPr>
          <w:rtl/>
        </w:rPr>
        <w:softHyphen/>
        <w:t xml:space="preserve">شود، </w:t>
      </w:r>
      <w:r>
        <w:rPr>
          <w:rtl/>
        </w:rPr>
        <w:t>به طور</w:t>
      </w:r>
      <w:r w:rsidRPr="004E1DB2">
        <w:rPr>
          <w:rtl/>
        </w:rPr>
        <w:t xml:space="preserve"> کامل ت</w:t>
      </w:r>
      <w:r w:rsidR="008C6998">
        <w:rPr>
          <w:rFonts w:hint="cs"/>
          <w:rtl/>
        </w:rPr>
        <w:t>أ</w:t>
      </w:r>
      <w:r w:rsidRPr="004E1DB2">
        <w:rPr>
          <w:rtl/>
        </w:rPr>
        <w:t>مین نمی</w:t>
      </w:r>
      <w:r w:rsidRPr="004E1DB2">
        <w:rPr>
          <w:rtl/>
        </w:rPr>
        <w:softHyphen/>
        <w:t>نماید. برای کسب اطلاعات بیشتر به متن مراجعه شود.</w:t>
      </w:r>
    </w:p>
    <w:p w:rsidR="00192AE1" w:rsidRPr="00F97DE4" w:rsidRDefault="00192AE1" w:rsidP="009962C2">
      <w:pPr>
        <w:pStyle w:val="a6"/>
        <w:rPr>
          <w:rtl/>
        </w:rPr>
      </w:pPr>
    </w:p>
    <w:p w:rsidR="00F27ADF" w:rsidRPr="00162561" w:rsidRDefault="00F27ADF" w:rsidP="007723B3">
      <w:pPr>
        <w:jc w:val="both"/>
        <w:rPr>
          <w:rFonts w:cs="B Zar"/>
          <w:rtl/>
        </w:rPr>
      </w:pPr>
      <w:r w:rsidRPr="00162561">
        <w:rPr>
          <w:rFonts w:cs="B Zar"/>
          <w:rtl/>
        </w:rPr>
        <w:t>ج- براي پرتوگيري ميدان</w:t>
      </w:r>
      <w:r w:rsidRPr="00162561">
        <w:rPr>
          <w:rFonts w:cs="B Zar"/>
          <w:rtl/>
        </w:rPr>
        <w:softHyphen/>
        <w:t>هاي نزديك</w:t>
      </w:r>
      <w:r w:rsidRPr="00162561">
        <w:rPr>
          <w:rStyle w:val="FootnoteReference"/>
          <w:szCs w:val="26"/>
          <w:rtl/>
        </w:rPr>
        <w:footnoteReference w:id="75"/>
      </w:r>
      <w:r w:rsidR="009E0CFC" w:rsidRPr="00162561">
        <w:rPr>
          <w:rFonts w:cs="B Zar"/>
          <w:rtl/>
        </w:rPr>
        <w:t xml:space="preserve"> در فركانس</w:t>
      </w:r>
      <w:r w:rsidR="009E0CFC" w:rsidRPr="00162561">
        <w:rPr>
          <w:rFonts w:cs="B Zar"/>
          <w:rtl/>
        </w:rPr>
        <w:softHyphen/>
        <w:t>هاي پا</w:t>
      </w:r>
      <w:r w:rsidR="009E0CFC" w:rsidRPr="00162561">
        <w:rPr>
          <w:rFonts w:cs="B Zar" w:hint="cs"/>
          <w:rtl/>
        </w:rPr>
        <w:t>ي</w:t>
      </w:r>
      <w:r w:rsidRPr="00162561">
        <w:rPr>
          <w:rFonts w:cs="B Zar"/>
          <w:rtl/>
        </w:rPr>
        <w:t xml:space="preserve">ين‌تر از </w:t>
      </w:r>
      <w:r w:rsidRPr="00162561">
        <w:rPr>
          <w:rFonts w:cs="B Zar"/>
        </w:rPr>
        <w:t>MHz</w:t>
      </w:r>
      <w:r w:rsidRPr="00162561">
        <w:rPr>
          <w:rFonts w:cs="B Zar"/>
          <w:rtl/>
        </w:rPr>
        <w:t xml:space="preserve"> 300، حد مجاز مواجهه شغلی برحسب مقدار مؤثر (</w:t>
      </w:r>
      <w:r w:rsidRPr="00162561">
        <w:rPr>
          <w:rFonts w:cs="B Zar"/>
        </w:rPr>
        <w:t>rms</w:t>
      </w:r>
      <w:r w:rsidRPr="00162561">
        <w:rPr>
          <w:rFonts w:cs="B Zar"/>
          <w:rtl/>
        </w:rPr>
        <w:t xml:space="preserve">) شدت ميدان الكتريكي و مغناطيسي در جدول </w:t>
      </w:r>
      <w:r w:rsidRPr="00162561">
        <w:rPr>
          <w:rFonts w:cs="B Zar" w:hint="cs"/>
          <w:rtl/>
        </w:rPr>
        <w:t>9</w:t>
      </w:r>
      <w:r w:rsidRPr="00162561">
        <w:rPr>
          <w:rFonts w:cs="B Zar"/>
          <w:rtl/>
        </w:rPr>
        <w:t>، قسمت الف نشان داده شده است. چگالي توان (</w:t>
      </w:r>
      <w:r w:rsidRPr="00162561">
        <w:rPr>
          <w:rFonts w:cs="B Zar"/>
        </w:rPr>
        <w:t>S</w:t>
      </w:r>
      <w:r w:rsidRPr="00162561">
        <w:rPr>
          <w:rFonts w:cs="B Zar"/>
          <w:rtl/>
        </w:rPr>
        <w:t>) موج تخت معادل برحسب (</w:t>
      </w:r>
      <w:r w:rsidRPr="00162561">
        <w:rPr>
          <w:rFonts w:cs="B Zar"/>
          <w:vertAlign w:val="superscript"/>
        </w:rPr>
        <w:t>2</w:t>
      </w:r>
      <w:r w:rsidRPr="00162561">
        <w:rPr>
          <w:rFonts w:cs="B Zar"/>
          <w:vertAlign w:val="subscript"/>
          <w:rtl/>
        </w:rPr>
        <w:t xml:space="preserve"> </w:t>
      </w:r>
      <w:r w:rsidRPr="00162561">
        <w:rPr>
          <w:rFonts w:cs="B Zar"/>
        </w:rPr>
        <w:t>cm</w:t>
      </w:r>
      <w:r w:rsidRPr="00162561">
        <w:rPr>
          <w:rFonts w:cs="B Zar"/>
          <w:rtl/>
        </w:rPr>
        <w:t>/</w:t>
      </w:r>
      <w:r w:rsidRPr="00162561">
        <w:rPr>
          <w:rFonts w:cs="B Zar"/>
        </w:rPr>
        <w:t>mW</w:t>
      </w:r>
      <w:r w:rsidRPr="00162561">
        <w:rPr>
          <w:rFonts w:cs="B Zar"/>
          <w:rtl/>
        </w:rPr>
        <w:t>)</w:t>
      </w:r>
      <w:r w:rsidRPr="00162561">
        <w:rPr>
          <w:rFonts w:cs="B Zar"/>
          <w:vertAlign w:val="subscript"/>
          <w:rtl/>
        </w:rPr>
        <w:t xml:space="preserve"> </w:t>
      </w:r>
      <w:r w:rsidRPr="00162561">
        <w:rPr>
          <w:rFonts w:cs="B Zar"/>
          <w:rtl/>
        </w:rPr>
        <w:t xml:space="preserve"> از طريق اطلاعات ب</w:t>
      </w:r>
      <w:r w:rsidR="009E0CFC" w:rsidRPr="00162561">
        <w:rPr>
          <w:rFonts w:cs="B Zar" w:hint="cs"/>
          <w:rtl/>
        </w:rPr>
        <w:t xml:space="preserve">ه </w:t>
      </w:r>
      <w:r w:rsidRPr="00162561">
        <w:rPr>
          <w:rFonts w:cs="B Zar"/>
          <w:rtl/>
        </w:rPr>
        <w:t>دست آمده از سنجش شدت ميدان از رابطه زير بدست مي‌آيد:</w:t>
      </w:r>
    </w:p>
    <w:p w:rsidR="00F27ADF" w:rsidRPr="00162561" w:rsidRDefault="00F27ADF" w:rsidP="00C032BC">
      <w:pPr>
        <w:pStyle w:val="a6"/>
        <w:bidi w:val="0"/>
        <w:jc w:val="left"/>
      </w:pPr>
      <w:r w:rsidRPr="00162561">
        <w:t>S = E</w:t>
      </w:r>
      <w:r w:rsidRPr="00162561">
        <w:rPr>
          <w:vertAlign w:val="superscript"/>
        </w:rPr>
        <w:t>2</w:t>
      </w:r>
      <w:r w:rsidRPr="00162561">
        <w:t xml:space="preserve"> /</w:t>
      </w:r>
      <w:r w:rsidRPr="00162561">
        <w:rPr>
          <w:rtl/>
        </w:rPr>
        <w:t>3770</w:t>
      </w:r>
    </w:p>
    <w:p w:rsidR="00F27ADF" w:rsidRPr="00162561" w:rsidRDefault="00F27ADF" w:rsidP="00B37C5F">
      <w:pPr>
        <w:pStyle w:val="a6"/>
        <w:rPr>
          <w:rtl/>
          <w:lang w:bidi="fa-IR"/>
        </w:rPr>
      </w:pPr>
      <w:r w:rsidRPr="00162561">
        <w:rPr>
          <w:rtl/>
        </w:rPr>
        <w:t xml:space="preserve">در رابطه فوق </w:t>
      </w:r>
      <w:r w:rsidRPr="00162561">
        <w:rPr>
          <w:vertAlign w:val="superscript"/>
          <w:rtl/>
        </w:rPr>
        <w:t xml:space="preserve"> </w:t>
      </w:r>
      <w:r w:rsidRPr="00162561">
        <w:t>E</w:t>
      </w:r>
      <w:r w:rsidRPr="00162561">
        <w:rPr>
          <w:vertAlign w:val="superscript"/>
        </w:rPr>
        <w:t>2</w:t>
      </w:r>
      <w:r w:rsidRPr="00162561">
        <w:rPr>
          <w:rtl/>
        </w:rPr>
        <w:t xml:space="preserve"> برحسب مجذور ولت (</w:t>
      </w:r>
      <w:r w:rsidRPr="00162561">
        <w:t>V</w:t>
      </w:r>
      <w:r w:rsidRPr="00162561">
        <w:rPr>
          <w:vertAlign w:val="superscript"/>
        </w:rPr>
        <w:t>2</w:t>
      </w:r>
      <w:r w:rsidRPr="00162561">
        <w:rPr>
          <w:rtl/>
        </w:rPr>
        <w:t>) بر حسب متر مربع (</w:t>
      </w:r>
      <w:r w:rsidRPr="00162561">
        <w:t>m</w:t>
      </w:r>
      <w:r w:rsidRPr="00162561">
        <w:rPr>
          <w:vertAlign w:val="superscript"/>
        </w:rPr>
        <w:t>2</w:t>
      </w:r>
      <w:r w:rsidRPr="00162561">
        <w:rPr>
          <w:rtl/>
        </w:rPr>
        <w:t>) مي‌باشد و</w:t>
      </w:r>
      <w:r w:rsidR="00585233">
        <w:t xml:space="preserve">  H</w:t>
      </w:r>
      <w:r w:rsidR="00585233" w:rsidRPr="00585233">
        <w:rPr>
          <w:vertAlign w:val="superscript"/>
        </w:rPr>
        <w:t>2</w:t>
      </w:r>
      <w:r w:rsidR="00585233" w:rsidRPr="00162561">
        <w:rPr>
          <w:rtl/>
        </w:rPr>
        <w:t>7/37</w:t>
      </w:r>
      <w:r w:rsidR="00585233" w:rsidRPr="00162561">
        <w:t xml:space="preserve"> </w:t>
      </w:r>
      <w:r w:rsidR="00585233">
        <w:t xml:space="preserve">S= </w:t>
      </w:r>
    </w:p>
    <w:p w:rsidR="009962C2" w:rsidRPr="00162561" w:rsidRDefault="00F27ADF" w:rsidP="009962C2">
      <w:pPr>
        <w:pStyle w:val="a6"/>
        <w:rPr>
          <w:rtl/>
        </w:rPr>
      </w:pPr>
      <w:r w:rsidRPr="00162561">
        <w:rPr>
          <w:rtl/>
        </w:rPr>
        <w:t xml:space="preserve">در رابطه فوق </w:t>
      </w:r>
      <w:r w:rsidRPr="00162561">
        <w:t>H</w:t>
      </w:r>
      <w:r w:rsidRPr="00162561">
        <w:rPr>
          <w:vertAlign w:val="superscript"/>
        </w:rPr>
        <w:t>2</w:t>
      </w:r>
      <w:r w:rsidRPr="00162561">
        <w:rPr>
          <w:rtl/>
        </w:rPr>
        <w:t xml:space="preserve"> برحسب مجذور آمپر (</w:t>
      </w:r>
      <w:r w:rsidRPr="00162561">
        <w:t>A</w:t>
      </w:r>
      <w:r w:rsidRPr="00162561">
        <w:rPr>
          <w:vertAlign w:val="superscript"/>
        </w:rPr>
        <w:t>2</w:t>
      </w:r>
      <w:r w:rsidRPr="00162561">
        <w:rPr>
          <w:rtl/>
        </w:rPr>
        <w:t>) برحسب متر مربع (</w:t>
      </w:r>
      <w:r w:rsidRPr="00162561">
        <w:t>m</w:t>
      </w:r>
      <w:r w:rsidRPr="00162561">
        <w:rPr>
          <w:vertAlign w:val="superscript"/>
        </w:rPr>
        <w:t>2</w:t>
      </w:r>
      <w:r w:rsidRPr="00162561">
        <w:rPr>
          <w:rtl/>
        </w:rPr>
        <w:t>) مي‌باشد.</w:t>
      </w:r>
    </w:p>
    <w:p w:rsidR="00585233" w:rsidRDefault="00F27ADF" w:rsidP="00585233">
      <w:pPr>
        <w:pStyle w:val="a6"/>
        <w:rPr>
          <w:rtl/>
          <w:lang w:bidi="fa-IR"/>
        </w:rPr>
      </w:pPr>
      <w:r w:rsidRPr="00190594">
        <w:rPr>
          <w:rtl/>
        </w:rPr>
        <w:t>د- در مواردي</w:t>
      </w:r>
      <w:r w:rsidRPr="00190594">
        <w:t xml:space="preserve"> </w:t>
      </w:r>
      <w:r w:rsidRPr="00190594">
        <w:rPr>
          <w:rtl/>
        </w:rPr>
        <w:t xml:space="preserve">كه پرتوگيري از نوع پرتوهاي </w:t>
      </w:r>
      <w:r w:rsidRPr="00190594">
        <w:t>RF</w:t>
      </w:r>
      <w:r w:rsidRPr="00190594">
        <w:rPr>
          <w:rtl/>
        </w:rPr>
        <w:t xml:space="preserve"> پالسي در مدت كمتر از </w:t>
      </w:r>
      <w:r w:rsidRPr="00190594">
        <w:t>msec</w:t>
      </w:r>
      <w:r w:rsidRPr="00190594">
        <w:rPr>
          <w:rtl/>
        </w:rPr>
        <w:t xml:space="preserve"> 100 در گستره فركانس‌هاي 1/0 تا 300 گیگا هرتز باشد، حداکثر مواجهه شغلي مجاز با میدان ا</w:t>
      </w:r>
      <w:r w:rsidR="009E0CFC">
        <w:rPr>
          <w:rtl/>
        </w:rPr>
        <w:t>لکتریکی لحظه ای 100 کیلو ولت بر</w:t>
      </w:r>
      <w:r w:rsidR="009E0CFC">
        <w:rPr>
          <w:rFonts w:hint="cs"/>
          <w:rtl/>
        </w:rPr>
        <w:t xml:space="preserve"> </w:t>
      </w:r>
      <w:r w:rsidRPr="00190594">
        <w:rPr>
          <w:rtl/>
        </w:rPr>
        <w:t>متر است. براي پالس</w:t>
      </w:r>
      <w:r w:rsidRPr="00190594">
        <w:rPr>
          <w:rtl/>
        </w:rPr>
        <w:softHyphen/>
        <w:t>ها</w:t>
      </w:r>
      <w:r w:rsidR="009E0CFC">
        <w:rPr>
          <w:rFonts w:hint="cs"/>
          <w:rtl/>
        </w:rPr>
        <w:t>ي</w:t>
      </w:r>
      <w:r w:rsidRPr="00190594">
        <w:rPr>
          <w:rFonts w:hint="cs"/>
          <w:rtl/>
        </w:rPr>
        <w:t>ی</w:t>
      </w:r>
      <w:r w:rsidRPr="00190594">
        <w:rPr>
          <w:rtl/>
        </w:rPr>
        <w:t xml:space="preserve"> كه بيش از </w:t>
      </w:r>
      <w:r w:rsidRPr="00190594">
        <w:t>msec</w:t>
      </w:r>
      <w:r w:rsidRPr="00190594">
        <w:rPr>
          <w:rtl/>
        </w:rPr>
        <w:t xml:space="preserve"> 100 تداوم دار</w:t>
      </w:r>
      <w:r w:rsidR="00673063">
        <w:rPr>
          <w:rtl/>
        </w:rPr>
        <w:t>ند، محاسبه متوسط زماني معمول ب</w:t>
      </w:r>
      <w:r w:rsidR="00F420C6">
        <w:rPr>
          <w:rtl/>
        </w:rPr>
        <w:t>کا</w:t>
      </w:r>
      <w:r w:rsidR="00F420C6">
        <w:rPr>
          <w:rFonts w:hint="cs"/>
          <w:rtl/>
        </w:rPr>
        <w:t xml:space="preserve">ر </w:t>
      </w:r>
      <w:r w:rsidR="00F420C6">
        <w:rPr>
          <w:rtl/>
        </w:rPr>
        <w:t>م</w:t>
      </w:r>
      <w:r w:rsidR="00F420C6">
        <w:rPr>
          <w:rFonts w:hint="cs"/>
          <w:rtl/>
        </w:rPr>
        <w:t>ي</w:t>
      </w:r>
      <w:r w:rsidR="00F420C6">
        <w:rPr>
          <w:rFonts w:hint="cs"/>
          <w:rtl/>
        </w:rPr>
        <w:softHyphen/>
      </w:r>
      <w:r>
        <w:rPr>
          <w:rFonts w:hint="cs"/>
          <w:rtl/>
        </w:rPr>
        <w:t>ر</w:t>
      </w:r>
      <w:r w:rsidR="00F420C6">
        <w:rPr>
          <w:rtl/>
        </w:rPr>
        <w:t>ود.</w:t>
      </w:r>
      <w:r w:rsidR="00F420C6">
        <w:rPr>
          <w:rFonts w:hint="cs"/>
          <w:rtl/>
        </w:rPr>
        <w:t xml:space="preserve"> </w:t>
      </w:r>
      <w:r w:rsidR="00162561">
        <w:rPr>
          <w:rFonts w:hint="cs"/>
          <w:rtl/>
          <w:lang w:bidi="fa-IR"/>
        </w:rPr>
        <w:t>مقادير مزبو</w:t>
      </w:r>
      <w:r w:rsidR="00B37C5F">
        <w:rPr>
          <w:rFonts w:hint="cs"/>
          <w:rtl/>
          <w:lang w:bidi="fa-IR"/>
        </w:rPr>
        <w:t>ر به عنوان راهنما جهت ارزيابي و</w:t>
      </w:r>
      <w:r w:rsidR="00B37C5F">
        <w:rPr>
          <w:lang w:bidi="fa-IR"/>
        </w:rPr>
        <w:t xml:space="preserve"> </w:t>
      </w:r>
      <w:r w:rsidR="00162561">
        <w:rPr>
          <w:rFonts w:hint="cs"/>
          <w:rtl/>
          <w:lang w:bidi="fa-IR"/>
        </w:rPr>
        <w:t xml:space="preserve">كنترل پرتوگيري امواج </w:t>
      </w:r>
      <w:r w:rsidR="00F420C6">
        <w:rPr>
          <w:rFonts w:hint="cs"/>
          <w:rtl/>
          <w:lang w:bidi="fa-IR"/>
        </w:rPr>
        <w:t>راديوفركانس و ماكروويو بكار مي</w:t>
      </w:r>
      <w:r w:rsidR="00F420C6">
        <w:rPr>
          <w:rFonts w:hint="cs"/>
          <w:rtl/>
          <w:lang w:bidi="fa-IR"/>
        </w:rPr>
        <w:softHyphen/>
        <w:t>رود و نبايد به عنوان مرز قطعي بين حد ايمني و خطر تلقي گردند.</w:t>
      </w:r>
    </w:p>
    <w:p w:rsidR="00585233" w:rsidRDefault="00585233" w:rsidP="00585233">
      <w:pPr>
        <w:pStyle w:val="a4"/>
        <w:rPr>
          <w:rtl/>
        </w:rPr>
      </w:pPr>
      <w:r w:rsidRPr="009962C2">
        <w:rPr>
          <w:rtl/>
        </w:rPr>
        <w:t>شکل 8 - نمودار حد مجاز مواجهه شغل</w:t>
      </w:r>
      <w:r w:rsidRPr="009962C2">
        <w:rPr>
          <w:rFonts w:hint="cs"/>
          <w:rtl/>
        </w:rPr>
        <w:t>ی</w:t>
      </w:r>
      <w:r w:rsidRPr="009962C2">
        <w:rPr>
          <w:rtl/>
        </w:rPr>
        <w:t xml:space="preserve"> امواج مايكرويو و راديو فركانسي</w:t>
      </w:r>
    </w:p>
    <w:p w:rsidR="00585233" w:rsidRDefault="00585233" w:rsidP="00B37C5F">
      <w:pPr>
        <w:pStyle w:val="a6"/>
        <w:jc w:val="center"/>
        <w:rPr>
          <w:color w:val="1F497D" w:themeColor="text2"/>
          <w:rtl/>
        </w:rPr>
      </w:pPr>
      <w:r w:rsidRPr="009E0CFC">
        <w:rPr>
          <w:color w:val="1F497D" w:themeColor="text2"/>
          <w:rtl/>
        </w:rPr>
        <w:t xml:space="preserve">(براي جذب وي‍ژه تمام بدن کمتر از </w:t>
      </w:r>
      <w:r w:rsidRPr="009E0CFC">
        <w:rPr>
          <w:color w:val="1F497D" w:themeColor="text2"/>
        </w:rPr>
        <w:t>kg</w:t>
      </w:r>
      <w:r w:rsidRPr="009E0CFC">
        <w:rPr>
          <w:color w:val="1F497D" w:themeColor="text2"/>
          <w:rtl/>
        </w:rPr>
        <w:t>/</w:t>
      </w:r>
      <w:r w:rsidRPr="009E0CFC">
        <w:rPr>
          <w:color w:val="1F497D" w:themeColor="text2"/>
        </w:rPr>
        <w:t>W</w:t>
      </w:r>
      <w:r w:rsidRPr="009E0CFC">
        <w:rPr>
          <w:color w:val="1F497D" w:themeColor="text2"/>
          <w:rtl/>
        </w:rPr>
        <w:t xml:space="preserve"> 4/0)</w:t>
      </w:r>
    </w:p>
    <w:p w:rsidR="00585233" w:rsidRPr="009E0CFC" w:rsidRDefault="00585233" w:rsidP="00585233">
      <w:pPr>
        <w:pStyle w:val="a6"/>
        <w:jc w:val="center"/>
        <w:rPr>
          <w:color w:val="1F497D" w:themeColor="text2"/>
          <w:rtl/>
        </w:rPr>
      </w:pPr>
      <w:r w:rsidRPr="00585233">
        <w:rPr>
          <w:noProof/>
          <w:color w:val="1F497D" w:themeColor="text2"/>
          <w:rtl/>
        </w:rPr>
        <w:drawing>
          <wp:inline distT="0" distB="0" distL="0" distR="0">
            <wp:extent cx="3985141" cy="2806810"/>
            <wp:effectExtent l="19050" t="0" r="0" b="0"/>
            <wp:docPr id="50"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3985141" cy="2806810"/>
                    </a:xfrm>
                    <a:prstGeom prst="rect">
                      <a:avLst/>
                    </a:prstGeom>
                    <a:noFill/>
                    <a:ln w="9525">
                      <a:noFill/>
                      <a:miter lim="800000"/>
                      <a:headEnd/>
                      <a:tailEnd/>
                    </a:ln>
                  </pic:spPr>
                </pic:pic>
              </a:graphicData>
            </a:graphic>
          </wp:inline>
        </w:drawing>
      </w:r>
    </w:p>
    <w:p w:rsidR="00F27ADF" w:rsidRPr="00F97DE4" w:rsidRDefault="00F27ADF" w:rsidP="008E1A9A">
      <w:pPr>
        <w:pStyle w:val="Heading4"/>
        <w:rPr>
          <w:rtl/>
        </w:rPr>
      </w:pPr>
      <w:r w:rsidRPr="00F97DE4">
        <w:rPr>
          <w:rtl/>
        </w:rPr>
        <w:t>توجه</w:t>
      </w:r>
    </w:p>
    <w:p w:rsidR="00F27ADF" w:rsidRPr="00F97DE4" w:rsidRDefault="00F27ADF" w:rsidP="00C353EA">
      <w:pPr>
        <w:pStyle w:val="a6"/>
        <w:rPr>
          <w:rtl/>
        </w:rPr>
      </w:pPr>
      <w:r w:rsidRPr="00F97DE4">
        <w:rPr>
          <w:rtl/>
        </w:rPr>
        <w:t>1- چنانچه شاغلين ب</w:t>
      </w:r>
      <w:r>
        <w:rPr>
          <w:rtl/>
        </w:rPr>
        <w:t xml:space="preserve">ه </w:t>
      </w:r>
      <w:r w:rsidRPr="00F97DE4">
        <w:rPr>
          <w:rtl/>
        </w:rPr>
        <w:t>طور مستمر در مواجهه با مقادير</w:t>
      </w:r>
      <w:r>
        <w:rPr>
          <w:rFonts w:hint="cs"/>
          <w:rtl/>
        </w:rPr>
        <w:t>ی</w:t>
      </w:r>
      <w:r>
        <w:rPr>
          <w:rtl/>
        </w:rPr>
        <w:t xml:space="preserve"> </w:t>
      </w:r>
      <w:r w:rsidRPr="00F97DE4">
        <w:rPr>
          <w:rtl/>
        </w:rPr>
        <w:t xml:space="preserve">تا حد </w:t>
      </w:r>
      <w:r>
        <w:rPr>
          <w:rtl/>
        </w:rPr>
        <w:t>مجاز</w:t>
      </w:r>
      <w:r w:rsidRPr="00F97DE4">
        <w:rPr>
          <w:rtl/>
        </w:rPr>
        <w:t xml:space="preserve"> شغلی عنوان شده قرار گيرند، آثار نامطلوب بر</w:t>
      </w:r>
      <w:r>
        <w:rPr>
          <w:rtl/>
        </w:rPr>
        <w:t xml:space="preserve"> </w:t>
      </w:r>
      <w:r w:rsidR="007B63F0">
        <w:rPr>
          <w:rtl/>
        </w:rPr>
        <w:t>سلامت آنان ظاهر نگردد. معهذا</w:t>
      </w:r>
      <w:r w:rsidRPr="00F97DE4">
        <w:rPr>
          <w:rtl/>
        </w:rPr>
        <w:t xml:space="preserve"> هنگامي كه مي‌توان با روشهاي ساده مانع پرتوگيري گرديد</w:t>
      </w:r>
      <w:r w:rsidR="00A81E00">
        <w:rPr>
          <w:rFonts w:hint="cs"/>
          <w:rtl/>
          <w:lang w:bidi="fa-IR"/>
        </w:rPr>
        <w:t>،</w:t>
      </w:r>
      <w:r w:rsidRPr="00F97DE4">
        <w:rPr>
          <w:rtl/>
        </w:rPr>
        <w:t xml:space="preserve"> بايد از </w:t>
      </w:r>
      <w:r>
        <w:rPr>
          <w:rtl/>
        </w:rPr>
        <w:t>مواجهه</w:t>
      </w:r>
      <w:r w:rsidRPr="00F97DE4">
        <w:rPr>
          <w:rtl/>
        </w:rPr>
        <w:softHyphen/>
        <w:t xml:space="preserve">هاي غير ضروري افراد با پرتوهاي راديوفركانس در مقاديري بيش از حد </w:t>
      </w:r>
      <w:r>
        <w:rPr>
          <w:rtl/>
        </w:rPr>
        <w:t>مجاز</w:t>
      </w:r>
      <w:r w:rsidRPr="00F97DE4">
        <w:rPr>
          <w:rtl/>
        </w:rPr>
        <w:t xml:space="preserve"> شغلي تدوين شده، اجتناب گردد.</w:t>
      </w:r>
    </w:p>
    <w:p w:rsidR="00F27ADF" w:rsidRPr="00F97DE4" w:rsidRDefault="00A81E00" w:rsidP="00A81E00">
      <w:pPr>
        <w:pStyle w:val="a6"/>
        <w:rPr>
          <w:rtl/>
        </w:rPr>
      </w:pPr>
      <w:r>
        <w:rPr>
          <w:rtl/>
        </w:rPr>
        <w:t>2- براي ميدان</w:t>
      </w:r>
      <w:r w:rsidR="00F27ADF" w:rsidRPr="00F97DE4">
        <w:rPr>
          <w:rtl/>
        </w:rPr>
        <w:t>هاي مختلط يا با باند پهن كه از فركانس</w:t>
      </w:r>
      <w:r w:rsidR="00F27ADF" w:rsidRPr="00F97DE4">
        <w:rPr>
          <w:rtl/>
        </w:rPr>
        <w:softHyphen/>
        <w:t>هاي مختلف تشكيل شده‌اند و در هر فركانس مقدار مشخص</w:t>
      </w:r>
      <w:r w:rsidR="007B63F0">
        <w:rPr>
          <w:rFonts w:hint="cs"/>
          <w:rtl/>
        </w:rPr>
        <w:t>ي</w:t>
      </w:r>
      <w:r w:rsidR="00F27ADF" w:rsidRPr="00F97DE4">
        <w:rPr>
          <w:rtl/>
        </w:rPr>
        <w:t xml:space="preserve"> از حد </w:t>
      </w:r>
      <w:r w:rsidR="00F27ADF">
        <w:rPr>
          <w:rtl/>
        </w:rPr>
        <w:t>مجاز</w:t>
      </w:r>
      <w:r w:rsidR="00F27ADF" w:rsidRPr="00F97DE4">
        <w:rPr>
          <w:rtl/>
        </w:rPr>
        <w:t xml:space="preserve"> شغلي عنوان گرديده‌، بايد </w:t>
      </w:r>
      <w:r w:rsidR="00F27ADF">
        <w:rPr>
          <w:rtl/>
        </w:rPr>
        <w:t>مواجهه</w:t>
      </w:r>
      <w:r w:rsidR="00F27ADF" w:rsidRPr="00F97DE4">
        <w:rPr>
          <w:rtl/>
        </w:rPr>
        <w:t xml:space="preserve"> شغلي </w:t>
      </w:r>
      <w:r w:rsidR="00F27ADF">
        <w:rPr>
          <w:rtl/>
        </w:rPr>
        <w:t>به طور</w:t>
      </w:r>
      <w:r w:rsidR="00F27ADF" w:rsidRPr="00F97DE4">
        <w:rPr>
          <w:rtl/>
        </w:rPr>
        <w:t xml:space="preserve"> جداگانه (برحسب </w:t>
      </w:r>
      <w:r w:rsidR="00F27ADF">
        <w:t>E</w:t>
      </w:r>
      <w:r w:rsidR="00F27ADF">
        <w:rPr>
          <w:vertAlign w:val="superscript"/>
        </w:rPr>
        <w:t>2</w:t>
      </w:r>
      <w:r w:rsidR="00F27ADF" w:rsidRPr="00F97DE4">
        <w:rPr>
          <w:rtl/>
        </w:rPr>
        <w:t>،</w:t>
      </w:r>
      <w:r w:rsidR="00F27ADF" w:rsidRPr="00C34C94">
        <w:t>H</w:t>
      </w:r>
      <w:r w:rsidR="00F27ADF">
        <w:rPr>
          <w:vertAlign w:val="superscript"/>
        </w:rPr>
        <w:t>2</w:t>
      </w:r>
      <w:r>
        <w:rPr>
          <w:rFonts w:hint="cs"/>
          <w:vertAlign w:val="superscript"/>
          <w:rtl/>
        </w:rPr>
        <w:t xml:space="preserve"> </w:t>
      </w:r>
      <w:r w:rsidR="00F27ADF" w:rsidRPr="00C34C94">
        <w:rPr>
          <w:rtl/>
        </w:rPr>
        <w:t>يا</w:t>
      </w:r>
      <w:r w:rsidR="00F27ADF" w:rsidRPr="00F97DE4">
        <w:rPr>
          <w:rtl/>
        </w:rPr>
        <w:t xml:space="preserve"> چگالي توان) در دامنه فركانس معين در نظر گرفته شود و حاصل جمع كليه حدود </w:t>
      </w:r>
      <w:r w:rsidR="00F27ADF">
        <w:rPr>
          <w:rtl/>
        </w:rPr>
        <w:t>مجاز</w:t>
      </w:r>
      <w:r w:rsidR="00F27ADF" w:rsidRPr="00F97DE4">
        <w:rPr>
          <w:rtl/>
        </w:rPr>
        <w:t xml:space="preserve"> مذكور نبايد از واحد تجاوز نمايد.</w:t>
      </w:r>
    </w:p>
    <w:p w:rsidR="00F27ADF" w:rsidRPr="00F97DE4" w:rsidRDefault="00F27ADF" w:rsidP="007B63F0">
      <w:pPr>
        <w:pStyle w:val="a6"/>
        <w:rPr>
          <w:rtl/>
        </w:rPr>
      </w:pPr>
      <w:r w:rsidRPr="00F97DE4">
        <w:rPr>
          <w:rtl/>
        </w:rPr>
        <w:t>به همين روش براي شدت جريان</w:t>
      </w:r>
      <w:r w:rsidRPr="00F97DE4">
        <w:rPr>
          <w:rtl/>
        </w:rPr>
        <w:softHyphen/>
        <w:t>ها</w:t>
      </w:r>
      <w:r w:rsidRPr="00F97DE4">
        <w:rPr>
          <w:rFonts w:hint="cs"/>
          <w:rtl/>
        </w:rPr>
        <w:t>یی</w:t>
      </w:r>
      <w:r w:rsidRPr="00F97DE4">
        <w:rPr>
          <w:rtl/>
        </w:rPr>
        <w:t xml:space="preserve"> كه ب</w:t>
      </w:r>
      <w:r>
        <w:rPr>
          <w:rtl/>
        </w:rPr>
        <w:t xml:space="preserve">ه </w:t>
      </w:r>
      <w:r w:rsidRPr="00F97DE4">
        <w:rPr>
          <w:rtl/>
        </w:rPr>
        <w:t>صورت مختلط يا با باند پهن در فركانس</w:t>
      </w:r>
      <w:r w:rsidRPr="00F97DE4">
        <w:rPr>
          <w:rtl/>
        </w:rPr>
        <w:softHyphen/>
        <w:t xml:space="preserve">هاي مختلف ايجاد شده‌اند، مقادير حد </w:t>
      </w:r>
      <w:r>
        <w:rPr>
          <w:rtl/>
        </w:rPr>
        <w:t>مجاز</w:t>
      </w:r>
      <w:r w:rsidRPr="00F97DE4">
        <w:rPr>
          <w:rtl/>
        </w:rPr>
        <w:t xml:space="preserve"> شغلي در محدوده جداگانه شدت جريان</w:t>
      </w:r>
      <w:r w:rsidRPr="00F97DE4">
        <w:rPr>
          <w:rtl/>
        </w:rPr>
        <w:softHyphen/>
        <w:t>هاي ايجاد شده (برحسب</w:t>
      </w:r>
      <w:r>
        <w:t>I</w:t>
      </w:r>
      <w:r>
        <w:rPr>
          <w:vertAlign w:val="superscript"/>
        </w:rPr>
        <w:t>2</w:t>
      </w:r>
      <w:r w:rsidRPr="00F97DE4">
        <w:rPr>
          <w:rtl/>
        </w:rPr>
        <w:t>) در هر دامنه فركانس معين در نظر گرفته مي‌شو</w:t>
      </w:r>
      <w:r>
        <w:rPr>
          <w:rFonts w:hint="cs"/>
          <w:rtl/>
        </w:rPr>
        <w:t>ن</w:t>
      </w:r>
      <w:r w:rsidRPr="00F97DE4">
        <w:rPr>
          <w:rtl/>
        </w:rPr>
        <w:t xml:space="preserve">د </w:t>
      </w:r>
      <w:r>
        <w:rPr>
          <w:rFonts w:hint="cs"/>
          <w:rtl/>
        </w:rPr>
        <w:t xml:space="preserve">و </w:t>
      </w:r>
      <w:r w:rsidRPr="00F97DE4">
        <w:rPr>
          <w:rtl/>
        </w:rPr>
        <w:t>نبايد حاصل جمع آنها از واحد تجاوز نمايد.</w:t>
      </w:r>
    </w:p>
    <w:p w:rsidR="00F27ADF" w:rsidRPr="00190594" w:rsidRDefault="00F27ADF" w:rsidP="00C353EA">
      <w:pPr>
        <w:pStyle w:val="a6"/>
        <w:rPr>
          <w:rtl/>
          <w:lang w:bidi="fa-IR"/>
        </w:rPr>
      </w:pPr>
      <w:r w:rsidRPr="00F97DE4">
        <w:rPr>
          <w:rtl/>
        </w:rPr>
        <w:t xml:space="preserve">3- مقادير حد </w:t>
      </w:r>
      <w:r>
        <w:rPr>
          <w:rtl/>
        </w:rPr>
        <w:t>مجاز مواجهه</w:t>
      </w:r>
      <w:r w:rsidRPr="00F97DE4">
        <w:rPr>
          <w:rtl/>
        </w:rPr>
        <w:t xml:space="preserve"> شغلي جدول </w:t>
      </w:r>
      <w:r>
        <w:rPr>
          <w:rFonts w:hint="cs"/>
          <w:rtl/>
        </w:rPr>
        <w:t>9</w:t>
      </w:r>
      <w:r w:rsidRPr="00F97DE4">
        <w:rPr>
          <w:rtl/>
        </w:rPr>
        <w:t xml:space="preserve"> به مقادير</w:t>
      </w:r>
      <w:r w:rsidR="007B63F0">
        <w:rPr>
          <w:rFonts w:hint="cs"/>
          <w:rtl/>
        </w:rPr>
        <w:t>ي</w:t>
      </w:r>
      <w:r w:rsidRPr="00F97DE4">
        <w:rPr>
          <w:rtl/>
        </w:rPr>
        <w:t xml:space="preserve"> اشاره </w:t>
      </w:r>
      <w:r w:rsidRPr="00190594">
        <w:rPr>
          <w:rtl/>
        </w:rPr>
        <w:t>دارد كه در فركانس</w:t>
      </w:r>
      <w:r w:rsidRPr="00190594">
        <w:rPr>
          <w:rtl/>
        </w:rPr>
        <w:softHyphen/>
        <w:t xml:space="preserve">هاي كمتر از </w:t>
      </w:r>
      <w:r w:rsidRPr="00190594">
        <w:t>GHz</w:t>
      </w:r>
      <w:r w:rsidRPr="00190594">
        <w:rPr>
          <w:rtl/>
        </w:rPr>
        <w:t xml:space="preserve"> 3 در طي هر 6 دقيقه (1/0 ساعت) و براي فركانس</w:t>
      </w:r>
      <w:r w:rsidRPr="00190594">
        <w:rPr>
          <w:rtl/>
        </w:rPr>
        <w:softHyphen/>
        <w:t xml:space="preserve">هاي بالاتر يعني در </w:t>
      </w:r>
      <w:r w:rsidRPr="00190594">
        <w:t>GHz</w:t>
      </w:r>
      <w:r w:rsidRPr="00190594">
        <w:rPr>
          <w:rtl/>
        </w:rPr>
        <w:t xml:space="preserve"> 300 در مدت زماني كمتر يعني تا 10 </w:t>
      </w:r>
      <w:r w:rsidRPr="00491391">
        <w:rPr>
          <w:rtl/>
        </w:rPr>
        <w:t>ثانيه تعيين شده‌اند.</w:t>
      </w:r>
    </w:p>
    <w:p w:rsidR="00F27ADF" w:rsidRPr="00F97DE4" w:rsidRDefault="00F27ADF" w:rsidP="00C353EA">
      <w:pPr>
        <w:pStyle w:val="a6"/>
        <w:rPr>
          <w:rtl/>
        </w:rPr>
      </w:pPr>
      <w:r w:rsidRPr="00190594">
        <w:rPr>
          <w:rtl/>
        </w:rPr>
        <w:t>4- در فركانس</w:t>
      </w:r>
      <w:r w:rsidRPr="00190594">
        <w:rPr>
          <w:rtl/>
        </w:rPr>
        <w:softHyphen/>
        <w:t xml:space="preserve">هاي بين </w:t>
      </w:r>
      <w:r w:rsidRPr="00190594">
        <w:t>GHz</w:t>
      </w:r>
      <w:r w:rsidRPr="00190594">
        <w:rPr>
          <w:rtl/>
        </w:rPr>
        <w:t xml:space="preserve"> 1/0 تا </w:t>
      </w:r>
      <w:r w:rsidRPr="00190594">
        <w:t>GHz</w:t>
      </w:r>
      <w:r w:rsidRPr="00190594">
        <w:rPr>
          <w:rtl/>
        </w:rPr>
        <w:t xml:space="preserve">3، مقادير </w:t>
      </w:r>
      <w:r w:rsidRPr="00F97DE4">
        <w:rPr>
          <w:rtl/>
        </w:rPr>
        <w:t xml:space="preserve">حد </w:t>
      </w:r>
      <w:r>
        <w:rPr>
          <w:rtl/>
        </w:rPr>
        <w:t>مجاز مواجهه</w:t>
      </w:r>
      <w:r w:rsidRPr="00F97DE4">
        <w:rPr>
          <w:rtl/>
        </w:rPr>
        <w:t xml:space="preserve"> شغلي براي شدت ميدان</w:t>
      </w:r>
      <w:r w:rsidRPr="00F97DE4">
        <w:rPr>
          <w:rtl/>
        </w:rPr>
        <w:softHyphen/>
        <w:t xml:space="preserve">هاي الكترومغناطيسي با رعايت شرايط </w:t>
      </w:r>
      <w:r>
        <w:rPr>
          <w:rtl/>
        </w:rPr>
        <w:t>زیر</w:t>
      </w:r>
      <w:r w:rsidRPr="00F97DE4">
        <w:rPr>
          <w:rtl/>
        </w:rPr>
        <w:t xml:space="preserve"> قابل افزايش است:</w:t>
      </w:r>
    </w:p>
    <w:p w:rsidR="00F27ADF" w:rsidRPr="00C34C94" w:rsidRDefault="00F27ADF" w:rsidP="00C353EA">
      <w:pPr>
        <w:pStyle w:val="a6"/>
        <w:rPr>
          <w:rtl/>
        </w:rPr>
      </w:pPr>
      <w:r w:rsidRPr="00C34C94">
        <w:rPr>
          <w:rtl/>
        </w:rPr>
        <w:t>الف- شرايط پرتوگيري با استفاده از روش</w:t>
      </w:r>
      <w:r w:rsidRPr="00C34C94">
        <w:rPr>
          <w:rtl/>
        </w:rPr>
        <w:softHyphen/>
        <w:t xml:space="preserve">هاي مناسب قابل كنترل باشد به طوري كه متوسط پرتوگيري كل بدن يعني </w:t>
      </w:r>
      <w:r w:rsidRPr="00C34C94">
        <w:t>SAR</w:t>
      </w:r>
      <w:r w:rsidRPr="00C34C94">
        <w:rPr>
          <w:vertAlign w:val="subscript"/>
        </w:rPr>
        <w:t>s</w:t>
      </w:r>
      <w:r w:rsidRPr="00C34C94">
        <w:rPr>
          <w:vertAlign w:val="subscript"/>
          <w:rtl/>
        </w:rPr>
        <w:t xml:space="preserve"> </w:t>
      </w:r>
      <w:r w:rsidRPr="00C34C94">
        <w:rPr>
          <w:rtl/>
        </w:rPr>
        <w:t xml:space="preserve"> كمتر از </w:t>
      </w:r>
      <w:r w:rsidRPr="00C34C94">
        <w:t>kg</w:t>
      </w:r>
      <w:r w:rsidRPr="00C34C94">
        <w:rPr>
          <w:rtl/>
        </w:rPr>
        <w:t>/</w:t>
      </w:r>
      <w:r w:rsidRPr="00C34C94">
        <w:t>W</w:t>
      </w:r>
      <w:r w:rsidRPr="00C34C94">
        <w:rPr>
          <w:rtl/>
        </w:rPr>
        <w:t xml:space="preserve"> 4/0 بوده و به طور متوسط مقادير قله </w:t>
      </w:r>
      <w:r w:rsidRPr="00C34C94">
        <w:t>SAR</w:t>
      </w:r>
      <w:r w:rsidRPr="00C34C94">
        <w:rPr>
          <w:rtl/>
        </w:rPr>
        <w:t xml:space="preserve"> از </w:t>
      </w:r>
      <w:r w:rsidRPr="00C34C94">
        <w:t>kg</w:t>
      </w:r>
      <w:r w:rsidRPr="00C34C94">
        <w:rPr>
          <w:rtl/>
        </w:rPr>
        <w:t>/</w:t>
      </w:r>
      <w:r w:rsidRPr="00C34C94">
        <w:t>W</w:t>
      </w:r>
      <w:r w:rsidRPr="00C34C94">
        <w:rPr>
          <w:rtl/>
        </w:rPr>
        <w:t xml:space="preserve"> 10 به ازاء هر يك گرم بافت (به صورت حجم بافت در شكل مكعب تعريف شده است) تجاوز ننمايد. به غير از دست، مچ دست، پا و مچ پا مقادير قله </w:t>
      </w:r>
      <w:r w:rsidRPr="00C34C94">
        <w:t>SAR</w:t>
      </w:r>
      <w:r w:rsidRPr="00C34C94">
        <w:rPr>
          <w:rtl/>
        </w:rPr>
        <w:t xml:space="preserve"> از </w:t>
      </w:r>
      <w:r w:rsidRPr="00C34C94">
        <w:t>W/kg</w:t>
      </w:r>
      <w:r w:rsidRPr="00C34C94">
        <w:rPr>
          <w:rtl/>
        </w:rPr>
        <w:t xml:space="preserve"> 20 به ازاء هر 10 گرفت بافت (كه </w:t>
      </w:r>
      <w:r>
        <w:rPr>
          <w:rtl/>
        </w:rPr>
        <w:t>به صورت</w:t>
      </w:r>
      <w:r w:rsidRPr="00C34C94">
        <w:rPr>
          <w:rtl/>
        </w:rPr>
        <w:t xml:space="preserve"> حجم بافت در شکل مكعب تعريف شده است) </w:t>
      </w:r>
      <w:r w:rsidR="007B63F0">
        <w:rPr>
          <w:rFonts w:hint="cs"/>
          <w:rtl/>
        </w:rPr>
        <w:t xml:space="preserve">مي تواند </w:t>
      </w:r>
      <w:r w:rsidRPr="00C34C94">
        <w:rPr>
          <w:rtl/>
        </w:rPr>
        <w:t xml:space="preserve">تجاوز نمايد. ميانگين </w:t>
      </w:r>
      <w:r w:rsidRPr="00C34C94">
        <w:t>SAR</w:t>
      </w:r>
      <w:r w:rsidRPr="00C34C94">
        <w:rPr>
          <w:vertAlign w:val="subscript"/>
        </w:rPr>
        <w:t>s</w:t>
      </w:r>
      <w:r w:rsidRPr="00C34C94">
        <w:rPr>
          <w:rtl/>
        </w:rPr>
        <w:t xml:space="preserve"> در طي هر 6 دقيقه محاسبه گرديده است. </w:t>
      </w:r>
    </w:p>
    <w:p w:rsidR="00F27ADF" w:rsidRPr="007B63F0" w:rsidRDefault="00F27ADF" w:rsidP="00A17C1F">
      <w:pPr>
        <w:pStyle w:val="TOCHeading"/>
        <w:rPr>
          <w:rFonts w:cs="B Zar"/>
          <w:b w:val="0"/>
          <w:bCs w:val="0"/>
          <w:color w:val="auto"/>
          <w:sz w:val="24"/>
          <w:szCs w:val="24"/>
          <w:rtl/>
        </w:rPr>
      </w:pPr>
      <w:r w:rsidRPr="007B63F0">
        <w:rPr>
          <w:rFonts w:cs="B Zar"/>
          <w:b w:val="0"/>
          <w:bCs w:val="0"/>
          <w:color w:val="auto"/>
          <w:sz w:val="24"/>
          <w:szCs w:val="24"/>
          <w:rtl/>
        </w:rPr>
        <w:t xml:space="preserve"> </w:t>
      </w:r>
      <w:bookmarkStart w:id="62" w:name="_Toc326762168"/>
      <w:r w:rsidR="007B63F0" w:rsidRPr="007B63F0">
        <w:rPr>
          <w:rFonts w:cs="B Zar"/>
          <w:b w:val="0"/>
          <w:bCs w:val="0"/>
          <w:color w:val="auto"/>
          <w:sz w:val="24"/>
          <w:szCs w:val="24"/>
          <w:rtl/>
        </w:rPr>
        <w:t>ب- جريان</w:t>
      </w:r>
      <w:r w:rsidR="007B63F0" w:rsidRPr="007B63F0">
        <w:rPr>
          <w:rFonts w:cs="B Zar"/>
          <w:b w:val="0"/>
          <w:bCs w:val="0"/>
          <w:color w:val="auto"/>
          <w:sz w:val="24"/>
          <w:szCs w:val="24"/>
          <w:rtl/>
        </w:rPr>
        <w:softHyphen/>
        <w:t>هاي القا</w:t>
      </w:r>
      <w:r w:rsidR="007B63F0" w:rsidRPr="007B63F0">
        <w:rPr>
          <w:rFonts w:cs="B Zar" w:hint="cs"/>
          <w:b w:val="0"/>
          <w:bCs w:val="0"/>
          <w:color w:val="auto"/>
          <w:sz w:val="24"/>
          <w:szCs w:val="24"/>
          <w:rtl/>
        </w:rPr>
        <w:t>ي</w:t>
      </w:r>
      <w:r w:rsidRPr="007B63F0">
        <w:rPr>
          <w:rFonts w:cs="B Zar"/>
          <w:b w:val="0"/>
          <w:bCs w:val="0"/>
          <w:color w:val="auto"/>
          <w:sz w:val="24"/>
          <w:szCs w:val="24"/>
          <w:rtl/>
        </w:rPr>
        <w:t xml:space="preserve">ي به بدن را بايد با مقادير جدول </w:t>
      </w:r>
      <w:r w:rsidRPr="007B63F0">
        <w:rPr>
          <w:rFonts w:cs="B Zar" w:hint="cs"/>
          <w:b w:val="0"/>
          <w:bCs w:val="0"/>
          <w:color w:val="auto"/>
          <w:sz w:val="24"/>
          <w:szCs w:val="24"/>
          <w:rtl/>
        </w:rPr>
        <w:t>9</w:t>
      </w:r>
      <w:r w:rsidRPr="007B63F0">
        <w:rPr>
          <w:rFonts w:cs="B Zar"/>
          <w:b w:val="0"/>
          <w:bCs w:val="0"/>
          <w:color w:val="auto"/>
          <w:sz w:val="24"/>
          <w:szCs w:val="24"/>
          <w:rtl/>
        </w:rPr>
        <w:t xml:space="preserve"> مطابقت داد.</w:t>
      </w:r>
      <w:bookmarkEnd w:id="62"/>
      <w:r w:rsidRPr="007B63F0">
        <w:rPr>
          <w:rFonts w:cs="B Zar"/>
          <w:b w:val="0"/>
          <w:bCs w:val="0"/>
          <w:color w:val="auto"/>
          <w:sz w:val="24"/>
          <w:szCs w:val="24"/>
          <w:rtl/>
        </w:rPr>
        <w:t xml:space="preserve"> </w:t>
      </w:r>
    </w:p>
    <w:p w:rsidR="00F27ADF" w:rsidRPr="00C34C94" w:rsidRDefault="00F27ADF" w:rsidP="00C353EA">
      <w:pPr>
        <w:pStyle w:val="a6"/>
        <w:rPr>
          <w:rtl/>
        </w:rPr>
      </w:pPr>
      <w:r w:rsidRPr="00C34C94">
        <w:rPr>
          <w:rtl/>
        </w:rPr>
        <w:t>5- در فركانس</w:t>
      </w:r>
      <w:r w:rsidRPr="00C34C94">
        <w:rPr>
          <w:rtl/>
        </w:rPr>
        <w:softHyphen/>
        <w:t xml:space="preserve">هاي بيش از </w:t>
      </w:r>
      <w:r w:rsidRPr="00C34C94">
        <w:t>GHz</w:t>
      </w:r>
      <w:r w:rsidRPr="00C34C94">
        <w:rPr>
          <w:rtl/>
        </w:rPr>
        <w:t xml:space="preserve"> 3 تحت شرايطي كه قسمتي از بدن پرتوگيري مي نمايد، </w:t>
      </w:r>
      <w:r>
        <w:rPr>
          <w:rtl/>
        </w:rPr>
        <w:t>افزایش</w:t>
      </w:r>
      <w:r w:rsidRPr="00C34C94">
        <w:rPr>
          <w:rtl/>
        </w:rPr>
        <w:t xml:space="preserve"> مقادير حد مجاز مواجهه شغلی مجاز مي‌باشد.</w:t>
      </w:r>
    </w:p>
    <w:p w:rsidR="00F27ADF" w:rsidRPr="00C34C94" w:rsidRDefault="00F27ADF" w:rsidP="00C353EA">
      <w:pPr>
        <w:pStyle w:val="a6"/>
        <w:rPr>
          <w:rtl/>
        </w:rPr>
      </w:pPr>
      <w:r w:rsidRPr="00F97DE4">
        <w:rPr>
          <w:rtl/>
        </w:rPr>
        <w:t>6- اندازه‌گيري شدت ميدان</w:t>
      </w:r>
      <w:r w:rsidRPr="00F97DE4">
        <w:t>RF</w:t>
      </w:r>
      <w:r w:rsidRPr="00F97DE4">
        <w:rPr>
          <w:rtl/>
        </w:rPr>
        <w:t xml:space="preserve"> به عوامل متعددي بستگي دارد كه شامل ابعاد </w:t>
      </w:r>
      <w:r w:rsidRPr="00F97DE4">
        <w:t>Prob</w:t>
      </w:r>
      <w:r w:rsidRPr="00F97DE4">
        <w:rPr>
          <w:rtl/>
        </w:rPr>
        <w:t xml:space="preserve"> و فاصله منبع از </w:t>
      </w:r>
      <w:r w:rsidRPr="00F97DE4">
        <w:t>Prob</w:t>
      </w:r>
      <w:r w:rsidRPr="00F97DE4">
        <w:rPr>
          <w:rtl/>
        </w:rPr>
        <w:t xml:space="preserve"> </w:t>
      </w:r>
      <w:r w:rsidRPr="00C34C94">
        <w:rPr>
          <w:rtl/>
        </w:rPr>
        <w:t>مي‌باشد</w:t>
      </w:r>
      <w:r w:rsidRPr="00C34C94">
        <w:t xml:space="preserve"> </w:t>
      </w:r>
      <w:r w:rsidRPr="00C34C94">
        <w:rPr>
          <w:rtl/>
        </w:rPr>
        <w:t>و روش</w:t>
      </w:r>
      <w:r w:rsidRPr="00C34C94">
        <w:rPr>
          <w:rtl/>
        </w:rPr>
        <w:softHyphen/>
        <w:t xml:space="preserve">هاي اندازه‌گيري بايد از توصيه‌هاي اعلام شده در </w:t>
      </w:r>
      <w:r w:rsidRPr="00C34C94">
        <w:t>IEEE C95.3</w:t>
      </w:r>
      <w:r w:rsidRPr="00C34C94">
        <w:rPr>
          <w:rtl/>
        </w:rPr>
        <w:t xml:space="preserve">  سال 2002 تبعيت نمايد.</w:t>
      </w:r>
    </w:p>
    <w:p w:rsidR="00F27ADF" w:rsidRPr="00F97DE4" w:rsidRDefault="00F27ADF" w:rsidP="00C353EA">
      <w:pPr>
        <w:pStyle w:val="a6"/>
      </w:pPr>
      <w:r>
        <w:rPr>
          <w:rtl/>
        </w:rPr>
        <w:t xml:space="preserve">7- </w:t>
      </w:r>
      <w:r w:rsidRPr="00F97DE4">
        <w:rPr>
          <w:rtl/>
        </w:rPr>
        <w:t xml:space="preserve">در مواردي كه قله چگالي ميدان الكتريكي </w:t>
      </w:r>
      <w:r w:rsidRPr="00F97DE4">
        <w:t>KV/m</w:t>
      </w:r>
      <w:r w:rsidRPr="00F97DE4">
        <w:rPr>
          <w:rtl/>
        </w:rPr>
        <w:t xml:space="preserve"> 100 مي‌باشد از هرگونه </w:t>
      </w:r>
      <w:r>
        <w:rPr>
          <w:rtl/>
        </w:rPr>
        <w:t>مواجهه</w:t>
      </w:r>
      <w:r w:rsidRPr="00F97DE4">
        <w:rPr>
          <w:rtl/>
        </w:rPr>
        <w:t xml:space="preserve"> بايد اجتناب نمود.</w:t>
      </w:r>
    </w:p>
    <w:p w:rsidR="00F27ADF" w:rsidRPr="00C34C94" w:rsidRDefault="00F27ADF" w:rsidP="00643877">
      <w:pPr>
        <w:pStyle w:val="a6"/>
        <w:rPr>
          <w:rtl/>
        </w:rPr>
      </w:pPr>
      <w:r w:rsidRPr="00C34C94">
        <w:rPr>
          <w:rtl/>
        </w:rPr>
        <w:t>8-</w:t>
      </w:r>
      <w:r w:rsidRPr="00C34C94">
        <w:t xml:space="preserve"> </w:t>
      </w:r>
      <w:r w:rsidRPr="00C34C94">
        <w:rPr>
          <w:rtl/>
        </w:rPr>
        <w:t xml:space="preserve">امواج با پهنای باند فرکانسی زیاد </w:t>
      </w:r>
      <w:r w:rsidRPr="00C34C94">
        <w:t>UVB</w:t>
      </w:r>
      <w:r w:rsidRPr="00C34C94">
        <w:rPr>
          <w:rtl/>
        </w:rPr>
        <w:t xml:space="preserve"> کاربرد های جدیدی برای تصویر برداری،</w:t>
      </w:r>
      <w:r>
        <w:rPr>
          <w:rtl/>
        </w:rPr>
        <w:t xml:space="preserve"> </w:t>
      </w:r>
      <w:r w:rsidRPr="00C34C94">
        <w:rPr>
          <w:rtl/>
        </w:rPr>
        <w:t>ارتباطات بدون سیم (</w:t>
      </w:r>
      <w:r>
        <w:rPr>
          <w:rtl/>
        </w:rPr>
        <w:t>صوت</w:t>
      </w:r>
      <w:r w:rsidRPr="00C34C94">
        <w:rPr>
          <w:rtl/>
        </w:rPr>
        <w:t>، داده و تصویر)،</w:t>
      </w:r>
      <w:r>
        <w:rPr>
          <w:rtl/>
        </w:rPr>
        <w:t xml:space="preserve"> </w:t>
      </w:r>
      <w:r w:rsidR="002B7ECF">
        <w:rPr>
          <w:rtl/>
        </w:rPr>
        <w:t>برچسب</w:t>
      </w:r>
      <w:r w:rsidR="00643877">
        <w:rPr>
          <w:rFonts w:hint="cs"/>
          <w:rtl/>
        </w:rPr>
        <w:softHyphen/>
      </w:r>
      <w:r w:rsidR="002B7ECF">
        <w:rPr>
          <w:rtl/>
        </w:rPr>
        <w:t>های شناسایی</w:t>
      </w:r>
      <w:r w:rsidR="002B7ECF">
        <w:rPr>
          <w:rFonts w:hint="cs"/>
          <w:rtl/>
        </w:rPr>
        <w:t xml:space="preserve"> و</w:t>
      </w:r>
      <w:r>
        <w:rPr>
          <w:rtl/>
        </w:rPr>
        <w:t xml:space="preserve"> </w:t>
      </w:r>
      <w:r w:rsidRPr="00C34C94">
        <w:rPr>
          <w:rtl/>
        </w:rPr>
        <w:t>سیستم های امنیتی پیدا نموده است.</w:t>
      </w:r>
      <w:r>
        <w:rPr>
          <w:rtl/>
        </w:rPr>
        <w:t xml:space="preserve"> </w:t>
      </w:r>
      <w:r w:rsidR="00A81E00">
        <w:rPr>
          <w:rtl/>
        </w:rPr>
        <w:t>سیگنال</w:t>
      </w:r>
      <w:r w:rsidR="00643877">
        <w:rPr>
          <w:rFonts w:hint="cs"/>
          <w:rtl/>
        </w:rPr>
        <w:softHyphen/>
      </w:r>
      <w:r w:rsidR="00A81E00">
        <w:rPr>
          <w:rtl/>
        </w:rPr>
        <w:t>های این امواج شامل پالس</w:t>
      </w:r>
      <w:r w:rsidRPr="00C34C94">
        <w:rPr>
          <w:rtl/>
        </w:rPr>
        <w:t>های کوتاه (معمولا</w:t>
      </w:r>
      <w:r w:rsidR="00A81E00">
        <w:rPr>
          <w:rFonts w:hint="cs"/>
          <w:rtl/>
        </w:rPr>
        <w:t>ً</w:t>
      </w:r>
      <w:r w:rsidRPr="00C34C94">
        <w:rPr>
          <w:rtl/>
        </w:rPr>
        <w:t xml:space="preserve"> کمتر از 10 نانو</w:t>
      </w:r>
      <w:r>
        <w:rPr>
          <w:rtl/>
        </w:rPr>
        <w:t xml:space="preserve"> </w:t>
      </w:r>
      <w:r w:rsidRPr="00C34C94">
        <w:rPr>
          <w:rtl/>
        </w:rPr>
        <w:t>ثانیه)</w:t>
      </w:r>
      <w:r>
        <w:rPr>
          <w:rtl/>
        </w:rPr>
        <w:t xml:space="preserve"> </w:t>
      </w:r>
      <w:r w:rsidRPr="00C34C94">
        <w:rPr>
          <w:rtl/>
        </w:rPr>
        <w:t>و افزایش سریع زمانی(کمتر از 200 پیکو ثانیه)هستند که</w:t>
      </w:r>
      <w:r w:rsidR="008C6998">
        <w:rPr>
          <w:rtl/>
        </w:rPr>
        <w:t xml:space="preserve"> منجر به ایجاد باند خیلی پهن می</w:t>
      </w:r>
      <w:r w:rsidR="008C6998">
        <w:rPr>
          <w:rFonts w:hint="cs"/>
          <w:rtl/>
        </w:rPr>
        <w:softHyphen/>
      </w:r>
      <w:r w:rsidRPr="00C34C94">
        <w:rPr>
          <w:rtl/>
        </w:rPr>
        <w:t>گردد. برای پالس</w:t>
      </w:r>
      <w:r w:rsidR="00643877">
        <w:rPr>
          <w:rFonts w:hint="cs"/>
          <w:rtl/>
        </w:rPr>
        <w:softHyphen/>
      </w:r>
      <w:r w:rsidRPr="00C34C94">
        <w:rPr>
          <w:rtl/>
        </w:rPr>
        <w:t xml:space="preserve">های </w:t>
      </w:r>
      <w:r w:rsidRPr="00C34C94">
        <w:t>UWB</w:t>
      </w:r>
      <w:r w:rsidRPr="00C34C94">
        <w:rPr>
          <w:rtl/>
        </w:rPr>
        <w:t>،</w:t>
      </w:r>
      <w:r>
        <w:rPr>
          <w:rtl/>
        </w:rPr>
        <w:t xml:space="preserve"> </w:t>
      </w:r>
      <w:r w:rsidRPr="00C34C94">
        <w:rPr>
          <w:rtl/>
        </w:rPr>
        <w:t xml:space="preserve">میزان جذب ویژه برحسب وات برکیلوگرم بافت </w:t>
      </w:r>
      <w:r>
        <w:rPr>
          <w:rtl/>
        </w:rPr>
        <w:t>به صورت</w:t>
      </w:r>
      <w:r w:rsidR="008C6998">
        <w:rPr>
          <w:rtl/>
        </w:rPr>
        <w:t xml:space="preserve"> زیر بیان می</w:t>
      </w:r>
      <w:r w:rsidR="008C6998">
        <w:rPr>
          <w:rFonts w:hint="cs"/>
          <w:rtl/>
        </w:rPr>
        <w:softHyphen/>
      </w:r>
      <w:r w:rsidRPr="00C34C94">
        <w:rPr>
          <w:rtl/>
        </w:rPr>
        <w:t>شود.</w:t>
      </w:r>
    </w:p>
    <w:p w:rsidR="00F27ADF" w:rsidRPr="00435346" w:rsidRDefault="00F27ADF" w:rsidP="000147C4">
      <w:pPr>
        <w:pStyle w:val="a6"/>
        <w:jc w:val="right"/>
      </w:pPr>
      <w:r>
        <w:rPr>
          <w:rtl/>
        </w:rPr>
        <w:t xml:space="preserve"> </w:t>
      </w:r>
      <w:r w:rsidRPr="00435346">
        <w:t>SAR=S×PW×PRF×0.025</w:t>
      </w:r>
    </w:p>
    <w:p w:rsidR="00F27ADF" w:rsidRPr="00291120" w:rsidRDefault="00F27ADF" w:rsidP="00A81E00">
      <w:pPr>
        <w:pStyle w:val="a6"/>
        <w:rPr>
          <w:rtl/>
        </w:rPr>
      </w:pPr>
      <w:r w:rsidRPr="00291120">
        <w:rPr>
          <w:sz w:val="26"/>
          <w:szCs w:val="26"/>
          <w:rtl/>
        </w:rPr>
        <w:t xml:space="preserve">در رابطه فوق به ترتیب: </w:t>
      </w:r>
      <w:r w:rsidRPr="001611FC">
        <w:rPr>
          <w:i/>
          <w:iCs/>
        </w:rPr>
        <w:t>S</w:t>
      </w:r>
      <w:r w:rsidR="008D4486">
        <w:rPr>
          <w:rtl/>
        </w:rPr>
        <w:t>:</w:t>
      </w:r>
      <w:r w:rsidRPr="00291120">
        <w:rPr>
          <w:rtl/>
        </w:rPr>
        <w:t>چگالی توان معادل موج</w:t>
      </w:r>
      <w:r>
        <w:rPr>
          <w:rtl/>
        </w:rPr>
        <w:t xml:space="preserve"> تخت</w:t>
      </w:r>
      <w:r w:rsidRPr="00291120">
        <w:rPr>
          <w:rtl/>
        </w:rPr>
        <w:t xml:space="preserve"> </w:t>
      </w:r>
      <w:r w:rsidRPr="001611FC">
        <w:rPr>
          <w:i/>
          <w:iCs/>
        </w:rPr>
        <w:t>W/m</w:t>
      </w:r>
      <w:r w:rsidRPr="001611FC">
        <w:rPr>
          <w:i/>
          <w:iCs/>
          <w:vertAlign w:val="superscript"/>
        </w:rPr>
        <w:t>2</w:t>
      </w:r>
      <w:r w:rsidR="00A81E00">
        <w:rPr>
          <w:rtl/>
        </w:rPr>
        <w:t>،</w:t>
      </w:r>
      <w:r w:rsidR="00A81E00">
        <w:rPr>
          <w:rFonts w:hint="cs"/>
          <w:rtl/>
        </w:rPr>
        <w:t xml:space="preserve"> </w:t>
      </w:r>
      <w:r w:rsidRPr="001611FC">
        <w:rPr>
          <w:bCs/>
          <w:i/>
          <w:iCs/>
          <w:szCs w:val="28"/>
        </w:rPr>
        <w:t>P</w:t>
      </w:r>
      <w:r w:rsidR="00A81E00">
        <w:rPr>
          <w:bCs/>
          <w:i/>
          <w:iCs/>
          <w:szCs w:val="28"/>
          <w:rtl/>
        </w:rPr>
        <w:softHyphen/>
      </w:r>
      <w:r w:rsidR="008D4486">
        <w:rPr>
          <w:rFonts w:hint="cs"/>
          <w:bCs/>
          <w:i/>
          <w:iCs/>
          <w:szCs w:val="28"/>
          <w:rtl/>
        </w:rPr>
        <w:softHyphen/>
        <w:t xml:space="preserve"> </w:t>
      </w:r>
      <w:r w:rsidRPr="00291120">
        <w:rPr>
          <w:b/>
          <w:i/>
          <w:iCs/>
          <w:szCs w:val="32"/>
          <w:rtl/>
        </w:rPr>
        <w:t>:</w:t>
      </w:r>
      <w:r w:rsidRPr="00291120">
        <w:rPr>
          <w:b/>
          <w:rtl/>
        </w:rPr>
        <w:t xml:space="preserve">پهنای مؤثر باند </w:t>
      </w:r>
      <w:r w:rsidRPr="001611FC">
        <w:rPr>
          <w:bCs/>
          <w:i/>
          <w:iCs/>
        </w:rPr>
        <w:t>S</w:t>
      </w:r>
      <w:r w:rsidRPr="00291120">
        <w:rPr>
          <w:bCs/>
          <w:rtl/>
        </w:rPr>
        <w:t xml:space="preserve">، </w:t>
      </w:r>
      <w:r w:rsidRPr="001611FC">
        <w:rPr>
          <w:i/>
          <w:iCs/>
        </w:rPr>
        <w:t>PRF</w:t>
      </w:r>
      <w:r w:rsidRPr="00291120">
        <w:rPr>
          <w:rtl/>
        </w:rPr>
        <w:t>: فرکانس تکرار پالس</w:t>
      </w:r>
      <w:r w:rsidRPr="001611FC">
        <w:rPr>
          <w:i/>
          <w:iCs/>
        </w:rPr>
        <w:t>s</w:t>
      </w:r>
      <w:r w:rsidRPr="001611FC">
        <w:rPr>
          <w:i/>
          <w:iCs/>
          <w:vertAlign w:val="superscript"/>
        </w:rPr>
        <w:t>-1</w:t>
      </w:r>
      <w:r w:rsidR="00A81E00">
        <w:rPr>
          <w:rFonts w:hint="cs"/>
          <w:rtl/>
        </w:rPr>
        <w:t xml:space="preserve"> ،</w:t>
      </w:r>
      <w:r w:rsidRPr="001611FC">
        <w:rPr>
          <w:i/>
          <w:iCs/>
        </w:rPr>
        <w:t>0.025</w:t>
      </w:r>
      <w:r w:rsidR="00A81E00">
        <w:rPr>
          <w:i/>
          <w:iCs/>
          <w:rtl/>
        </w:rPr>
        <w:softHyphen/>
      </w:r>
      <w:r w:rsidRPr="00291120">
        <w:rPr>
          <w:rtl/>
        </w:rPr>
        <w:t xml:space="preserve">: حداکثر جذب ویژه </w:t>
      </w:r>
      <w:r>
        <w:rPr>
          <w:rtl/>
        </w:rPr>
        <w:t>تصحیح شده</w:t>
      </w:r>
      <w:r w:rsidRPr="00291120">
        <w:rPr>
          <w:rtl/>
        </w:rPr>
        <w:t xml:space="preserve"> </w:t>
      </w:r>
      <w:r w:rsidRPr="001611FC">
        <w:rPr>
          <w:i/>
          <w:iCs/>
        </w:rPr>
        <w:t>W/kg</w:t>
      </w:r>
      <w:r w:rsidRPr="00291120">
        <w:rPr>
          <w:rtl/>
        </w:rPr>
        <w:t xml:space="preserve"> بر</w:t>
      </w:r>
      <w:r w:rsidRPr="00291120">
        <w:t xml:space="preserve"> </w:t>
      </w:r>
      <w:r w:rsidRPr="001611FC">
        <w:rPr>
          <w:i/>
          <w:iCs/>
        </w:rPr>
        <w:t>W/m</w:t>
      </w:r>
      <w:r w:rsidRPr="001611FC">
        <w:rPr>
          <w:i/>
          <w:iCs/>
          <w:vertAlign w:val="superscript"/>
        </w:rPr>
        <w:t>2</w:t>
      </w:r>
      <w:r w:rsidRPr="00291120">
        <w:rPr>
          <w:rtl/>
        </w:rPr>
        <w:t>سطح بدن در مواجهه با</w:t>
      </w:r>
      <w:r w:rsidR="008C6998">
        <w:rPr>
          <w:rtl/>
        </w:rPr>
        <w:t xml:space="preserve"> موج رادیو فرکانسی70 مگاهرتز می</w:t>
      </w:r>
      <w:r w:rsidR="008C6998">
        <w:rPr>
          <w:rFonts w:hint="cs"/>
          <w:rtl/>
        </w:rPr>
        <w:softHyphen/>
      </w:r>
      <w:r w:rsidRPr="00291120">
        <w:rPr>
          <w:rtl/>
        </w:rPr>
        <w:t xml:space="preserve">باشد. </w:t>
      </w:r>
    </w:p>
    <w:p w:rsidR="00F27ADF" w:rsidRDefault="00F27ADF" w:rsidP="00A17C1F">
      <w:pPr>
        <w:pStyle w:val="TOCHeading"/>
        <w:rPr>
          <w:rtl/>
        </w:rPr>
      </w:pPr>
      <w:bookmarkStart w:id="63" w:name="_Toc326762169"/>
      <w:r w:rsidRPr="00E64B2F">
        <w:rPr>
          <w:rtl/>
        </w:rPr>
        <w:t>محدودیت های مواجهه</w:t>
      </w:r>
      <w:bookmarkEnd w:id="63"/>
    </w:p>
    <w:p w:rsidR="00F27ADF" w:rsidRPr="00E64B2F" w:rsidRDefault="00F27ADF" w:rsidP="00CB23AC">
      <w:pPr>
        <w:pStyle w:val="Heading4"/>
        <w:rPr>
          <w:rtl/>
        </w:rPr>
      </w:pPr>
      <w:r w:rsidRPr="00E64B2F">
        <w:rPr>
          <w:rtl/>
        </w:rPr>
        <w:t xml:space="preserve"> </w:t>
      </w:r>
      <w:r>
        <w:rPr>
          <w:rtl/>
        </w:rPr>
        <w:t xml:space="preserve">1- </w:t>
      </w:r>
      <w:r w:rsidRPr="00E64B2F">
        <w:rPr>
          <w:rtl/>
        </w:rPr>
        <w:t xml:space="preserve">مواجهه با موج </w:t>
      </w:r>
      <w:r w:rsidRPr="00E64B2F">
        <w:t>UWB</w:t>
      </w:r>
      <w:r w:rsidRPr="00E64B2F">
        <w:rPr>
          <w:rtl/>
        </w:rPr>
        <w:t xml:space="preserve"> بیشتر از 6 دقیقه</w:t>
      </w:r>
      <w:r>
        <w:rPr>
          <w:rtl/>
        </w:rPr>
        <w:t>:</w:t>
      </w:r>
    </w:p>
    <w:p w:rsidR="00F27ADF" w:rsidRDefault="00F27ADF" w:rsidP="00C353EA">
      <w:pPr>
        <w:pStyle w:val="a6"/>
        <w:rPr>
          <w:rtl/>
        </w:rPr>
      </w:pPr>
      <w:r w:rsidRPr="00E64B2F">
        <w:rPr>
          <w:rtl/>
        </w:rPr>
        <w:t xml:space="preserve">میزان </w:t>
      </w:r>
      <w:r w:rsidR="0076419A">
        <w:rPr>
          <w:rtl/>
        </w:rPr>
        <w:t>جذب ویژه محدود به 4/0 وات برکیل</w:t>
      </w:r>
      <w:r w:rsidR="0076419A">
        <w:rPr>
          <w:rFonts w:hint="cs"/>
          <w:rtl/>
        </w:rPr>
        <w:t>و</w:t>
      </w:r>
      <w:r w:rsidRPr="00E64B2F">
        <w:rPr>
          <w:rtl/>
        </w:rPr>
        <w:t xml:space="preserve">گرم برای میانگین زمانی 6 دقیقه ای متناسب با سطح جذب ویژه </w:t>
      </w:r>
      <w:r w:rsidRPr="00E64B2F">
        <w:t>J/Kg</w:t>
      </w:r>
      <w:r w:rsidR="008C6998">
        <w:rPr>
          <w:rtl/>
        </w:rPr>
        <w:t xml:space="preserve"> 144 برای 6 دقیقه می</w:t>
      </w:r>
      <w:r w:rsidR="008C6998">
        <w:rPr>
          <w:rFonts w:hint="cs"/>
          <w:rtl/>
        </w:rPr>
        <w:softHyphen/>
      </w:r>
      <w:r w:rsidRPr="00E64B2F">
        <w:rPr>
          <w:rtl/>
        </w:rPr>
        <w:t>گردد. فرکانس تکرار پالس</w:t>
      </w:r>
      <w:r>
        <w:rPr>
          <w:rtl/>
        </w:rPr>
        <w:t xml:space="preserve"> مجاز</w:t>
      </w:r>
      <w:r w:rsidR="008C6998">
        <w:rPr>
          <w:rtl/>
        </w:rPr>
        <w:t xml:space="preserve"> به صورت زیر محاسبه می</w:t>
      </w:r>
      <w:r w:rsidR="008C6998">
        <w:rPr>
          <w:rFonts w:hint="cs"/>
          <w:rtl/>
        </w:rPr>
        <w:softHyphen/>
      </w:r>
      <w:r w:rsidRPr="00E64B2F">
        <w:rPr>
          <w:rtl/>
        </w:rPr>
        <w:t>شود:</w:t>
      </w:r>
    </w:p>
    <w:p w:rsidR="00F27ADF" w:rsidRDefault="00F27ADF" w:rsidP="00396F16">
      <w:pPr>
        <w:pStyle w:val="a6"/>
        <w:bidi w:val="0"/>
        <w:rPr>
          <w:rtl/>
        </w:rPr>
      </w:pPr>
      <w:r w:rsidRPr="00A93B17">
        <w:object w:dxaOrig="4599" w:dyaOrig="800">
          <v:shape id="_x0000_i1053" type="#_x0000_t75" style="width:204.75pt;height:33.75pt" o:ole="">
            <v:imagedata r:id="rId91" o:title=""/>
          </v:shape>
          <o:OLEObject Type="Embed" ProgID="Equation.3" ShapeID="_x0000_i1053" DrawAspect="Content" ObjectID="_1081361408" r:id="rId92"/>
        </w:object>
      </w:r>
    </w:p>
    <w:p w:rsidR="0076419A" w:rsidRDefault="0076419A" w:rsidP="0076419A">
      <w:pPr>
        <w:pStyle w:val="a6"/>
        <w:bidi w:val="0"/>
      </w:pPr>
    </w:p>
    <w:p w:rsidR="00CB23AC" w:rsidRPr="0076419A" w:rsidRDefault="0076419A" w:rsidP="0076419A">
      <w:pPr>
        <w:rPr>
          <w:rFonts w:eastAsiaTheme="majorEastAsia" w:cs="B Zar"/>
          <w:b/>
          <w:bCs/>
          <w:color w:val="17365D" w:themeColor="text2" w:themeShade="BF"/>
          <w:rtl/>
        </w:rPr>
      </w:pPr>
      <w:r w:rsidRPr="0076419A">
        <w:rPr>
          <w:rFonts w:eastAsiaTheme="majorEastAsia" w:cs="B Zar" w:hint="cs"/>
          <w:b/>
          <w:bCs/>
          <w:color w:val="17365D" w:themeColor="text2" w:themeShade="BF"/>
          <w:rtl/>
        </w:rPr>
        <w:t>2</w:t>
      </w:r>
      <w:r w:rsidR="00F27ADF" w:rsidRPr="0076419A">
        <w:rPr>
          <w:rFonts w:eastAsiaTheme="majorEastAsia" w:cs="B Zar"/>
          <w:b/>
          <w:bCs/>
          <w:color w:val="17365D" w:themeColor="text2" w:themeShade="BF"/>
          <w:rtl/>
        </w:rPr>
        <w:t xml:space="preserve">- در مواجهه با موج </w:t>
      </w:r>
      <w:r w:rsidR="00F27ADF" w:rsidRPr="0076419A">
        <w:rPr>
          <w:rFonts w:eastAsiaTheme="majorEastAsia" w:cs="B Zar"/>
          <w:b/>
          <w:bCs/>
          <w:color w:val="17365D" w:themeColor="text2" w:themeShade="BF"/>
        </w:rPr>
        <w:t>UWB</w:t>
      </w:r>
      <w:r w:rsidR="00CB23AC" w:rsidRPr="0076419A">
        <w:rPr>
          <w:rFonts w:eastAsiaTheme="majorEastAsia" w:cs="B Zar"/>
          <w:b/>
          <w:bCs/>
          <w:color w:val="17365D" w:themeColor="text2" w:themeShade="BF"/>
          <w:rtl/>
        </w:rPr>
        <w:t xml:space="preserve"> کمتراز 6 دقیقه</w:t>
      </w:r>
      <w:r w:rsidR="00CB23AC" w:rsidRPr="0076419A">
        <w:rPr>
          <w:rFonts w:eastAsiaTheme="majorEastAsia" w:cs="B Zar" w:hint="cs"/>
          <w:b/>
          <w:bCs/>
          <w:color w:val="17365D" w:themeColor="text2" w:themeShade="BF"/>
          <w:rtl/>
        </w:rPr>
        <w:t>:</w:t>
      </w:r>
    </w:p>
    <w:p w:rsidR="00F27ADF" w:rsidRPr="00C02B49" w:rsidRDefault="00F27ADF" w:rsidP="007814B6">
      <w:pPr>
        <w:pStyle w:val="a6"/>
        <w:rPr>
          <w:rtl/>
        </w:rPr>
      </w:pPr>
      <w:r w:rsidRPr="00C02B49">
        <w:rPr>
          <w:rtl/>
        </w:rPr>
        <w:t>این فرضیه حفاظتی ارائه</w:t>
      </w:r>
      <w:r w:rsidR="007814B6">
        <w:rPr>
          <w:rFonts w:hint="cs"/>
          <w:rtl/>
        </w:rPr>
        <w:t xml:space="preserve"> </w:t>
      </w:r>
      <w:r w:rsidRPr="00C02B49">
        <w:rPr>
          <w:rtl/>
        </w:rPr>
        <w:t xml:space="preserve">شده است که مدت زمان مجاز مواجهه </w:t>
      </w:r>
      <w:r w:rsidRPr="00C02B49">
        <w:t>ET</w:t>
      </w:r>
      <w:r w:rsidRPr="00C02B49">
        <w:rPr>
          <w:rtl/>
        </w:rPr>
        <w:t xml:space="preserve"> با عکس مربعات جذب ویژه متناسب است. مدت زمان مجاز مواجهه ممکن از رابطه زیر محاسبه</w:t>
      </w:r>
      <w:r>
        <w:rPr>
          <w:rtl/>
        </w:rPr>
        <w:t xml:space="preserve"> </w:t>
      </w:r>
      <w:r w:rsidR="008C6998">
        <w:rPr>
          <w:rtl/>
        </w:rPr>
        <w:t>می</w:t>
      </w:r>
      <w:r w:rsidR="008C6998">
        <w:rPr>
          <w:rFonts w:hint="cs"/>
          <w:rtl/>
        </w:rPr>
        <w:softHyphen/>
      </w:r>
      <w:r w:rsidRPr="00C02B49">
        <w:rPr>
          <w:rtl/>
        </w:rPr>
        <w:t>شود:</w:t>
      </w:r>
    </w:p>
    <w:p w:rsidR="00F27ADF" w:rsidRPr="002C73DA" w:rsidRDefault="00F27ADF" w:rsidP="00C353EA">
      <w:pPr>
        <w:pStyle w:val="a6"/>
        <w:rPr>
          <w:rtl/>
        </w:rPr>
      </w:pPr>
    </w:p>
    <w:p w:rsidR="00F27ADF" w:rsidRDefault="00F27ADF" w:rsidP="00396F16">
      <w:pPr>
        <w:pStyle w:val="a6"/>
        <w:bidi w:val="0"/>
      </w:pPr>
      <w:r w:rsidRPr="00C02B49">
        <w:object w:dxaOrig="3720" w:dyaOrig="660">
          <v:shape id="_x0000_i1054" type="#_x0000_t75" style="width:186pt;height:30.75pt" o:ole="">
            <v:imagedata r:id="rId93" o:title=""/>
          </v:shape>
          <o:OLEObject Type="Embed" ProgID="Equation.3" ShapeID="_x0000_i1054" DrawAspect="Content" ObjectID="_1081361409" r:id="rId94"/>
        </w:object>
      </w:r>
    </w:p>
    <w:p w:rsidR="00977635" w:rsidRDefault="00977635" w:rsidP="00977635">
      <w:pPr>
        <w:pStyle w:val="a6"/>
        <w:bidi w:val="0"/>
        <w:rPr>
          <w:i/>
          <w:iCs/>
          <w:szCs w:val="32"/>
        </w:rPr>
      </w:pPr>
    </w:p>
    <w:p w:rsidR="00F27ADF" w:rsidRDefault="00F27ADF" w:rsidP="00A17C1F">
      <w:pPr>
        <w:pStyle w:val="TOCHeading"/>
        <w:rPr>
          <w:sz w:val="26"/>
          <w:szCs w:val="26"/>
          <w:rtl/>
        </w:rPr>
      </w:pPr>
      <w:bookmarkStart w:id="64" w:name="_Toc326762170"/>
      <w:r>
        <w:rPr>
          <w:rFonts w:hint="cs"/>
          <w:rtl/>
        </w:rPr>
        <w:t>نکاتی در مورد روش</w:t>
      </w:r>
      <w:r w:rsidRPr="00065037">
        <w:rPr>
          <w:rFonts w:hint="cs"/>
          <w:rtl/>
        </w:rPr>
        <w:t xml:space="preserve"> </w:t>
      </w:r>
      <w:r w:rsidR="0076419A">
        <w:rPr>
          <w:rFonts w:hint="cs"/>
          <w:rtl/>
        </w:rPr>
        <w:t xml:space="preserve">اندازه گیری امواج مايكرويو </w:t>
      </w:r>
      <w:r>
        <w:rPr>
          <w:rFonts w:hint="cs"/>
          <w:rtl/>
        </w:rPr>
        <w:t>و راديوفركانسي</w:t>
      </w:r>
      <w:bookmarkEnd w:id="64"/>
    </w:p>
    <w:p w:rsidR="00F27ADF" w:rsidRDefault="0076419A" w:rsidP="00643877">
      <w:pPr>
        <w:pStyle w:val="a1"/>
        <w:numPr>
          <w:ilvl w:val="0"/>
          <w:numId w:val="21"/>
        </w:numPr>
      </w:pPr>
      <w:r>
        <w:rPr>
          <w:rFonts w:hint="cs"/>
          <w:rtl/>
        </w:rPr>
        <w:t>اولین اقدام در فرایند اندازه</w:t>
      </w:r>
      <w:r>
        <w:rPr>
          <w:rtl/>
        </w:rPr>
        <w:softHyphen/>
      </w:r>
      <w:r w:rsidR="00F27ADF" w:rsidRPr="009B1D1C">
        <w:rPr>
          <w:rFonts w:hint="cs"/>
          <w:rtl/>
        </w:rPr>
        <w:t>گیری امواج</w:t>
      </w:r>
      <w:r w:rsidR="002B7ECF">
        <w:rPr>
          <w:rFonts w:hint="cs"/>
          <w:rtl/>
        </w:rPr>
        <w:t>،</w:t>
      </w:r>
      <w:r w:rsidR="00F27ADF" w:rsidRPr="009B1D1C">
        <w:rPr>
          <w:rFonts w:hint="cs"/>
          <w:rtl/>
        </w:rPr>
        <w:t xml:space="preserve"> جمع آوری اطلاعات لازم در</w:t>
      </w:r>
      <w:r w:rsidR="00643877">
        <w:rPr>
          <w:rFonts w:hint="cs"/>
          <w:rtl/>
        </w:rPr>
        <w:t xml:space="preserve"> </w:t>
      </w:r>
      <w:r w:rsidR="00F27ADF" w:rsidRPr="009B1D1C">
        <w:rPr>
          <w:rFonts w:hint="cs"/>
          <w:rtl/>
        </w:rPr>
        <w:t>محیط کار و نحوه مواجهه افراد است. بدین منظور می بایست مشخصات فنی منابع و همچنین مشخصات امواج انتشار یافته از منابع به ویژه از لحاظ فرکانسی، ساعات مواجهه افراد، تعداد افراد در معرض و محل های تردد و ایستگاه</w:t>
      </w:r>
      <w:r w:rsidR="00643877">
        <w:rPr>
          <w:rtl/>
        </w:rPr>
        <w:softHyphen/>
      </w:r>
      <w:r w:rsidR="00F27ADF" w:rsidRPr="009B1D1C">
        <w:rPr>
          <w:rFonts w:hint="cs"/>
          <w:rtl/>
        </w:rPr>
        <w:t>های کاری مشخص گردیده و در داخل برگه</w:t>
      </w:r>
      <w:r w:rsidR="00643877">
        <w:rPr>
          <w:rtl/>
        </w:rPr>
        <w:softHyphen/>
      </w:r>
      <w:r w:rsidR="00F27ADF" w:rsidRPr="009B1D1C">
        <w:rPr>
          <w:rFonts w:hint="cs"/>
          <w:rtl/>
        </w:rPr>
        <w:t xml:space="preserve">های مخصوص ثبت گردد. </w:t>
      </w:r>
    </w:p>
    <w:p w:rsidR="00F27ADF" w:rsidRPr="009B1D1C" w:rsidRDefault="00F27ADF" w:rsidP="00643877">
      <w:pPr>
        <w:pStyle w:val="a1"/>
        <w:rPr>
          <w:rtl/>
        </w:rPr>
      </w:pPr>
      <w:r w:rsidRPr="009B1D1C">
        <w:rPr>
          <w:rFonts w:hint="cs"/>
          <w:rtl/>
        </w:rPr>
        <w:t>جهت تعيين ميزان مواجهه می</w:t>
      </w:r>
      <w:r w:rsidR="008C6998">
        <w:rPr>
          <w:rtl/>
        </w:rPr>
        <w:softHyphen/>
      </w:r>
      <w:r w:rsidR="0076419A">
        <w:rPr>
          <w:rFonts w:hint="cs"/>
          <w:rtl/>
        </w:rPr>
        <w:t>توان شدت مؤ</w:t>
      </w:r>
      <w:r w:rsidRPr="009B1D1C">
        <w:rPr>
          <w:rFonts w:hint="cs"/>
          <w:rtl/>
        </w:rPr>
        <w:t>ثر میدان الکتریکی یا میدان مغناطیسی را اندازه</w:t>
      </w:r>
      <w:r w:rsidR="00643877">
        <w:rPr>
          <w:rtl/>
        </w:rPr>
        <w:softHyphen/>
      </w:r>
      <w:r w:rsidRPr="009B1D1C">
        <w:rPr>
          <w:rFonts w:hint="cs"/>
          <w:rtl/>
        </w:rPr>
        <w:t>گیری کرد.</w:t>
      </w:r>
      <w:r>
        <w:rPr>
          <w:rFonts w:hint="cs"/>
          <w:rtl/>
        </w:rPr>
        <w:t xml:space="preserve"> </w:t>
      </w:r>
      <w:r w:rsidRPr="009B1D1C">
        <w:rPr>
          <w:rFonts w:hint="cs"/>
          <w:rtl/>
        </w:rPr>
        <w:t>در حالتی که ارتباط بین شدت</w:t>
      </w:r>
      <w:r w:rsidR="00643877">
        <w:rPr>
          <w:rtl/>
        </w:rPr>
        <w:softHyphen/>
      </w:r>
      <w:r w:rsidRPr="009B1D1C">
        <w:rPr>
          <w:rFonts w:hint="cs"/>
          <w:rtl/>
        </w:rPr>
        <w:t>های میدان الکتریکی و</w:t>
      </w:r>
      <w:r>
        <w:rPr>
          <w:rFonts w:hint="cs"/>
          <w:rtl/>
        </w:rPr>
        <w:t xml:space="preserve"> </w:t>
      </w:r>
      <w:r w:rsidRPr="009B1D1C">
        <w:rPr>
          <w:rFonts w:hint="cs"/>
          <w:rtl/>
        </w:rPr>
        <w:t>مغناطیسی مشخص است مثل محدوده میدان</w:t>
      </w:r>
      <w:r w:rsidR="008C6998">
        <w:rPr>
          <w:rFonts w:hint="cs"/>
          <w:rtl/>
        </w:rPr>
        <w:t xml:space="preserve"> دور، دانسیته توان تابشي نيز می</w:t>
      </w:r>
      <w:r w:rsidR="008C6998">
        <w:rPr>
          <w:rtl/>
        </w:rPr>
        <w:softHyphen/>
      </w:r>
      <w:r w:rsidRPr="009B1D1C">
        <w:rPr>
          <w:rFonts w:hint="cs"/>
          <w:rtl/>
        </w:rPr>
        <w:t>تواند بر اساس داشتن مقادیر میدان الکتریکی یا میدان مغناطیسی ب</w:t>
      </w:r>
      <w:r>
        <w:rPr>
          <w:rFonts w:hint="cs"/>
          <w:rtl/>
        </w:rPr>
        <w:t xml:space="preserve">ه </w:t>
      </w:r>
      <w:r w:rsidRPr="009B1D1C">
        <w:rPr>
          <w:rFonts w:hint="cs"/>
          <w:rtl/>
        </w:rPr>
        <w:t>صورت خودكار توسط دستگاه و يا ب</w:t>
      </w:r>
      <w:r>
        <w:rPr>
          <w:rFonts w:hint="cs"/>
          <w:rtl/>
        </w:rPr>
        <w:t xml:space="preserve">ه </w:t>
      </w:r>
      <w:r w:rsidRPr="009B1D1C">
        <w:rPr>
          <w:rFonts w:hint="cs"/>
          <w:rtl/>
        </w:rPr>
        <w:t xml:space="preserve">صورت دستي محاسبه شود. </w:t>
      </w:r>
    </w:p>
    <w:p w:rsidR="00F27ADF" w:rsidRDefault="0076419A" w:rsidP="00643877">
      <w:pPr>
        <w:pStyle w:val="a1"/>
      </w:pPr>
      <w:r>
        <w:rPr>
          <w:rFonts w:hint="cs"/>
          <w:rtl/>
        </w:rPr>
        <w:t>دستگاه</w:t>
      </w:r>
      <w:r w:rsidR="009F646B">
        <w:rPr>
          <w:rFonts w:hint="cs"/>
          <w:rtl/>
        </w:rPr>
        <w:t>هاي اندازه</w:t>
      </w:r>
      <w:r w:rsidR="009F646B">
        <w:rPr>
          <w:rtl/>
        </w:rPr>
        <w:softHyphen/>
      </w:r>
      <w:r w:rsidR="00F27ADF" w:rsidRPr="009B1D1C">
        <w:rPr>
          <w:rFonts w:hint="cs"/>
          <w:rtl/>
        </w:rPr>
        <w:t>گيري معمولا</w:t>
      </w:r>
      <w:r w:rsidR="00F27ADF">
        <w:rPr>
          <w:rFonts w:hint="cs"/>
          <w:rtl/>
        </w:rPr>
        <w:t>ً</w:t>
      </w:r>
      <w:r w:rsidR="00F27ADF" w:rsidRPr="009B1D1C">
        <w:rPr>
          <w:rFonts w:hint="cs"/>
          <w:rtl/>
        </w:rPr>
        <w:t xml:space="preserve"> شامل آنتن دریافت</w:t>
      </w:r>
      <w:r w:rsidR="00643877">
        <w:rPr>
          <w:rtl/>
        </w:rPr>
        <w:softHyphen/>
      </w:r>
      <w:r w:rsidR="00F27ADF" w:rsidRPr="009B1D1C">
        <w:rPr>
          <w:rFonts w:hint="cs"/>
          <w:rtl/>
        </w:rPr>
        <w:t>کننده، آشکارساز،</w:t>
      </w:r>
      <w:r w:rsidR="00F27ADF">
        <w:rPr>
          <w:rFonts w:hint="cs"/>
          <w:rtl/>
        </w:rPr>
        <w:t xml:space="preserve"> </w:t>
      </w:r>
      <w:r w:rsidR="00F27ADF" w:rsidRPr="009B1D1C">
        <w:rPr>
          <w:rFonts w:hint="cs"/>
          <w:rtl/>
        </w:rPr>
        <w:t>یک تقویت</w:t>
      </w:r>
      <w:r w:rsidR="00643877">
        <w:rPr>
          <w:rtl/>
        </w:rPr>
        <w:softHyphen/>
      </w:r>
      <w:r w:rsidR="00F27ADF" w:rsidRPr="009B1D1C">
        <w:rPr>
          <w:rFonts w:hint="cs"/>
          <w:rtl/>
        </w:rPr>
        <w:t>کننده و نمایشگر می</w:t>
      </w:r>
      <w:r w:rsidR="008C6998">
        <w:rPr>
          <w:rtl/>
        </w:rPr>
        <w:softHyphen/>
      </w:r>
      <w:r w:rsidR="00F27ADF" w:rsidRPr="009B1D1C">
        <w:rPr>
          <w:rFonts w:hint="cs"/>
          <w:rtl/>
        </w:rPr>
        <w:t>باشد. آنتن و آشکار ساز  ب</w:t>
      </w:r>
      <w:r w:rsidR="00F27ADF">
        <w:rPr>
          <w:rFonts w:hint="cs"/>
          <w:rtl/>
        </w:rPr>
        <w:t xml:space="preserve">ه </w:t>
      </w:r>
      <w:r w:rsidR="00F27ADF" w:rsidRPr="009B1D1C">
        <w:rPr>
          <w:rFonts w:hint="cs"/>
          <w:rtl/>
        </w:rPr>
        <w:t>صور</w:t>
      </w:r>
      <w:r w:rsidR="008C6998">
        <w:rPr>
          <w:rFonts w:hint="cs"/>
          <w:rtl/>
        </w:rPr>
        <w:t>ت کلی پروب يا جستجوگر ناميده می</w:t>
      </w:r>
      <w:r w:rsidR="008C6998">
        <w:rPr>
          <w:rtl/>
        </w:rPr>
        <w:softHyphen/>
      </w:r>
      <w:r w:rsidR="00F27ADF" w:rsidRPr="009B1D1C">
        <w:rPr>
          <w:rFonts w:hint="cs"/>
          <w:rtl/>
        </w:rPr>
        <w:t>شود. آشکار ساز دستگاه معمولا</w:t>
      </w:r>
      <w:r w:rsidR="00F27ADF">
        <w:rPr>
          <w:rFonts w:hint="cs"/>
          <w:rtl/>
        </w:rPr>
        <w:t>ً</w:t>
      </w:r>
      <w:r w:rsidR="00F27ADF" w:rsidRPr="009B1D1C">
        <w:rPr>
          <w:rFonts w:hint="cs"/>
          <w:rtl/>
        </w:rPr>
        <w:t xml:space="preserve"> يك ترموکوپل یا جریان دیودی است. پروب دستگاه معمولا</w:t>
      </w:r>
      <w:r w:rsidR="00F27ADF">
        <w:rPr>
          <w:rFonts w:hint="cs"/>
          <w:rtl/>
        </w:rPr>
        <w:t>ً</w:t>
      </w:r>
      <w:r w:rsidR="00F27ADF" w:rsidRPr="009B1D1C">
        <w:rPr>
          <w:rFonts w:hint="cs"/>
          <w:rtl/>
        </w:rPr>
        <w:t xml:space="preserve"> بر اساس مدل آن  ب</w:t>
      </w:r>
      <w:r w:rsidR="00F27ADF">
        <w:rPr>
          <w:rFonts w:hint="cs"/>
          <w:rtl/>
        </w:rPr>
        <w:t xml:space="preserve">ه </w:t>
      </w:r>
      <w:r w:rsidR="00F27ADF" w:rsidRPr="009B1D1C">
        <w:rPr>
          <w:rFonts w:hint="cs"/>
          <w:rtl/>
        </w:rPr>
        <w:t>صورت جداگانه مي</w:t>
      </w:r>
      <w:r w:rsidR="00643877">
        <w:rPr>
          <w:rtl/>
        </w:rPr>
        <w:softHyphen/>
      </w:r>
      <w:r w:rsidR="00F27ADF" w:rsidRPr="009B1D1C">
        <w:rPr>
          <w:rFonts w:hint="cs"/>
          <w:rtl/>
        </w:rPr>
        <w:t>تواند اختصاصا</w:t>
      </w:r>
      <w:r w:rsidR="00F27ADF">
        <w:rPr>
          <w:rFonts w:hint="cs"/>
          <w:rtl/>
        </w:rPr>
        <w:t>ً</w:t>
      </w:r>
      <w:r w:rsidR="009F646B">
        <w:rPr>
          <w:rFonts w:hint="cs"/>
          <w:rtl/>
        </w:rPr>
        <w:t xml:space="preserve"> جهت اندازه</w:t>
      </w:r>
      <w:r w:rsidR="009F646B">
        <w:rPr>
          <w:rtl/>
        </w:rPr>
        <w:softHyphen/>
      </w:r>
      <w:r w:rsidR="00F27ADF" w:rsidRPr="009B1D1C">
        <w:rPr>
          <w:rFonts w:hint="cs"/>
          <w:rtl/>
        </w:rPr>
        <w:t>گيري ميدا</w:t>
      </w:r>
      <w:r>
        <w:rPr>
          <w:rFonts w:hint="cs"/>
          <w:rtl/>
        </w:rPr>
        <w:t>ن الكتريكي يا ميدان مغناطيسي ب</w:t>
      </w:r>
      <w:r w:rsidR="00F27ADF" w:rsidRPr="009B1D1C">
        <w:rPr>
          <w:rFonts w:hint="cs"/>
          <w:rtl/>
        </w:rPr>
        <w:t>كار رود. پهناي فركانسي كه</w:t>
      </w:r>
      <w:r w:rsidR="002B7ECF">
        <w:rPr>
          <w:rFonts w:hint="cs"/>
          <w:rtl/>
        </w:rPr>
        <w:t xml:space="preserve"> در آن</w:t>
      </w:r>
      <w:r w:rsidR="009F646B">
        <w:rPr>
          <w:rFonts w:hint="cs"/>
          <w:rtl/>
        </w:rPr>
        <w:t xml:space="preserve"> پروب ها قابليت اندازه</w:t>
      </w:r>
      <w:r w:rsidR="009F646B">
        <w:rPr>
          <w:rtl/>
        </w:rPr>
        <w:softHyphen/>
      </w:r>
      <w:r w:rsidR="00F27ADF" w:rsidRPr="009B1D1C">
        <w:rPr>
          <w:rFonts w:hint="cs"/>
          <w:rtl/>
        </w:rPr>
        <w:t>گيري دارند</w:t>
      </w:r>
      <w:r>
        <w:rPr>
          <w:rFonts w:hint="cs"/>
          <w:rtl/>
        </w:rPr>
        <w:t>،</w:t>
      </w:r>
      <w:r w:rsidR="00F27ADF" w:rsidRPr="009B1D1C">
        <w:rPr>
          <w:rFonts w:hint="cs"/>
          <w:rtl/>
        </w:rPr>
        <w:t xml:space="preserve"> نيز با توجه به مشخصات منبع انتشار امواج داراي اهميت زيادي است. </w:t>
      </w:r>
    </w:p>
    <w:p w:rsidR="00F27ADF" w:rsidRPr="009B1D1C" w:rsidRDefault="0076419A" w:rsidP="00643877">
      <w:pPr>
        <w:pStyle w:val="a1"/>
        <w:rPr>
          <w:rtl/>
        </w:rPr>
      </w:pPr>
      <w:r>
        <w:rPr>
          <w:rFonts w:hint="cs"/>
          <w:rtl/>
        </w:rPr>
        <w:t>اغلب پروب</w:t>
      </w:r>
      <w:r w:rsidR="00F27ADF" w:rsidRPr="009B1D1C">
        <w:rPr>
          <w:rFonts w:hint="cs"/>
          <w:rtl/>
        </w:rPr>
        <w:t>ها</w:t>
      </w:r>
      <w:r w:rsidR="002B7ECF">
        <w:rPr>
          <w:rFonts w:hint="cs"/>
          <w:rtl/>
        </w:rPr>
        <w:t>ي</w:t>
      </w:r>
      <w:r>
        <w:rPr>
          <w:rFonts w:hint="cs"/>
          <w:rtl/>
        </w:rPr>
        <w:t xml:space="preserve"> دستگاه</w:t>
      </w:r>
      <w:r w:rsidR="00F27ADF" w:rsidRPr="009B1D1C">
        <w:rPr>
          <w:rFonts w:hint="cs"/>
          <w:rtl/>
        </w:rPr>
        <w:t>ها</w:t>
      </w:r>
      <w:r w:rsidR="009F646B">
        <w:rPr>
          <w:rFonts w:hint="cs"/>
          <w:rtl/>
        </w:rPr>
        <w:t>ي اندازه</w:t>
      </w:r>
      <w:r w:rsidR="009F646B">
        <w:rPr>
          <w:rtl/>
        </w:rPr>
        <w:softHyphen/>
      </w:r>
      <w:r w:rsidR="00F27ADF" w:rsidRPr="009B1D1C">
        <w:rPr>
          <w:rFonts w:hint="cs"/>
          <w:rtl/>
        </w:rPr>
        <w:t>گيري ب</w:t>
      </w:r>
      <w:r w:rsidR="00F27ADF">
        <w:rPr>
          <w:rFonts w:hint="cs"/>
          <w:rtl/>
        </w:rPr>
        <w:t xml:space="preserve">ه </w:t>
      </w:r>
      <w:r w:rsidR="00F27ADF" w:rsidRPr="009B1D1C">
        <w:rPr>
          <w:rFonts w:hint="cs"/>
          <w:rtl/>
        </w:rPr>
        <w:t>صورت تمام جهت هستند تا پاسخي صحيح كه نحوه و</w:t>
      </w:r>
      <w:r w:rsidR="009F646B">
        <w:rPr>
          <w:rFonts w:hint="cs"/>
          <w:rtl/>
        </w:rPr>
        <w:t xml:space="preserve"> جهت نگهداري پروب دستگاه اندازه</w:t>
      </w:r>
      <w:r w:rsidR="009F646B">
        <w:rPr>
          <w:rtl/>
        </w:rPr>
        <w:softHyphen/>
      </w:r>
      <w:r>
        <w:rPr>
          <w:rFonts w:hint="cs"/>
          <w:rtl/>
        </w:rPr>
        <w:t xml:space="preserve">گيري تأثيري در </w:t>
      </w:r>
      <w:r w:rsidR="00F27ADF" w:rsidRPr="009B1D1C">
        <w:rPr>
          <w:rFonts w:hint="cs"/>
          <w:rtl/>
        </w:rPr>
        <w:t>آن نداشته باشد، ايجاد نماي</w:t>
      </w:r>
      <w:r w:rsidR="002B7ECF">
        <w:rPr>
          <w:rFonts w:hint="cs"/>
          <w:rtl/>
        </w:rPr>
        <w:t>ن</w:t>
      </w:r>
      <w:r w:rsidR="00F27ADF" w:rsidRPr="009B1D1C">
        <w:rPr>
          <w:rFonts w:hint="cs"/>
          <w:rtl/>
        </w:rPr>
        <w:t>د. در صورتي كه از آنتن تمام جهت استفاده نشود آنتن را جهت دار</w:t>
      </w:r>
      <w:r w:rsidR="002B7ECF">
        <w:rPr>
          <w:rFonts w:hint="cs"/>
          <w:rtl/>
        </w:rPr>
        <w:t xml:space="preserve"> (</w:t>
      </w:r>
      <w:r w:rsidR="00F27ADF" w:rsidRPr="009B1D1C">
        <w:rPr>
          <w:rFonts w:hint="cs"/>
          <w:rtl/>
        </w:rPr>
        <w:t xml:space="preserve"> </w:t>
      </w:r>
      <w:r w:rsidR="00F27ADF" w:rsidRPr="001C6C76">
        <w:t>directional</w:t>
      </w:r>
      <w:r w:rsidR="002B7ECF">
        <w:rPr>
          <w:rFonts w:hint="cs"/>
          <w:rtl/>
        </w:rPr>
        <w:t xml:space="preserve">) </w:t>
      </w:r>
      <w:r w:rsidR="00F27ADF" w:rsidRPr="009B1D1C">
        <w:rPr>
          <w:rFonts w:hint="cs"/>
          <w:rtl/>
        </w:rPr>
        <w:t>گويند</w:t>
      </w:r>
      <w:r>
        <w:rPr>
          <w:rFonts w:hint="cs"/>
          <w:rtl/>
        </w:rPr>
        <w:t>. بنابر</w:t>
      </w:r>
      <w:r w:rsidR="00F27ADF" w:rsidRPr="009B1D1C">
        <w:rPr>
          <w:rFonts w:hint="cs"/>
          <w:rtl/>
        </w:rPr>
        <w:t xml:space="preserve">اين </w:t>
      </w:r>
      <w:r w:rsidR="009F646B">
        <w:rPr>
          <w:rFonts w:hint="cs"/>
          <w:rtl/>
        </w:rPr>
        <w:t>مي بايست در زمان اندازه</w:t>
      </w:r>
      <w:r w:rsidR="009F646B">
        <w:rPr>
          <w:rtl/>
        </w:rPr>
        <w:softHyphen/>
      </w:r>
      <w:r w:rsidR="00F27ADF" w:rsidRPr="009B1D1C">
        <w:rPr>
          <w:rFonts w:hint="cs"/>
          <w:rtl/>
        </w:rPr>
        <w:t>گيري</w:t>
      </w:r>
      <w:r>
        <w:rPr>
          <w:rFonts w:hint="cs"/>
          <w:rtl/>
        </w:rPr>
        <w:t>، جهت ميدان</w:t>
      </w:r>
      <w:r>
        <w:rPr>
          <w:rtl/>
        </w:rPr>
        <w:softHyphen/>
      </w:r>
      <w:r w:rsidR="00F27ADF" w:rsidRPr="009B1D1C">
        <w:rPr>
          <w:rFonts w:hint="cs"/>
          <w:rtl/>
        </w:rPr>
        <w:t>هاي الكتريكي و مغناطيسي را تعيين</w:t>
      </w:r>
      <w:r>
        <w:rPr>
          <w:rFonts w:hint="cs"/>
          <w:rtl/>
        </w:rPr>
        <w:t xml:space="preserve"> و</w:t>
      </w:r>
      <w:r w:rsidR="00F27ADF">
        <w:rPr>
          <w:rFonts w:hint="cs"/>
          <w:rtl/>
        </w:rPr>
        <w:t xml:space="preserve"> </w:t>
      </w:r>
      <w:r w:rsidR="00F27ADF" w:rsidRPr="009B1D1C">
        <w:rPr>
          <w:rFonts w:hint="cs"/>
          <w:rtl/>
        </w:rPr>
        <w:t>سپس متناسب با جهت</w:t>
      </w:r>
      <w:r>
        <w:rPr>
          <w:rFonts w:hint="cs"/>
          <w:rtl/>
        </w:rPr>
        <w:t xml:space="preserve"> ميدان</w:t>
      </w:r>
      <w:r>
        <w:rPr>
          <w:rtl/>
        </w:rPr>
        <w:softHyphen/>
      </w:r>
      <w:r w:rsidR="00F27ADF" w:rsidRPr="009B1D1C">
        <w:rPr>
          <w:rFonts w:hint="cs"/>
          <w:rtl/>
        </w:rPr>
        <w:t>هاي منبع</w:t>
      </w:r>
      <w:r w:rsidR="00AC4421">
        <w:rPr>
          <w:rFonts w:hint="cs"/>
          <w:rtl/>
        </w:rPr>
        <w:t>،</w:t>
      </w:r>
      <w:r w:rsidR="00F27ADF" w:rsidRPr="009B1D1C">
        <w:rPr>
          <w:rFonts w:hint="cs"/>
          <w:rtl/>
        </w:rPr>
        <w:t xml:space="preserve"> جهت نگهداري آنتن تعيين گردد.</w:t>
      </w:r>
    </w:p>
    <w:p w:rsidR="00F27ADF" w:rsidRDefault="009F646B" w:rsidP="00643877">
      <w:pPr>
        <w:pStyle w:val="a1"/>
        <w:rPr>
          <w:rtl/>
        </w:rPr>
      </w:pPr>
      <w:r>
        <w:rPr>
          <w:rFonts w:hint="cs"/>
          <w:rtl/>
        </w:rPr>
        <w:t>اندازه</w:t>
      </w:r>
      <w:r>
        <w:rPr>
          <w:rtl/>
        </w:rPr>
        <w:softHyphen/>
      </w:r>
      <w:r w:rsidR="00AC4421">
        <w:rPr>
          <w:rFonts w:hint="cs"/>
          <w:rtl/>
        </w:rPr>
        <w:t>گيري ميدان</w:t>
      </w:r>
      <w:r w:rsidR="00AC4421">
        <w:rPr>
          <w:rtl/>
        </w:rPr>
        <w:softHyphen/>
      </w:r>
      <w:r w:rsidR="00F27ADF" w:rsidRPr="00AA418A">
        <w:rPr>
          <w:rFonts w:hint="cs"/>
          <w:rtl/>
        </w:rPr>
        <w:t>هاي راديوفركانسي معمولا</w:t>
      </w:r>
      <w:r w:rsidR="00F27ADF">
        <w:rPr>
          <w:rFonts w:hint="cs"/>
          <w:rtl/>
        </w:rPr>
        <w:t>ً</w:t>
      </w:r>
      <w:r w:rsidR="00AC4421">
        <w:rPr>
          <w:rFonts w:hint="cs"/>
          <w:rtl/>
        </w:rPr>
        <w:t xml:space="preserve"> مي</w:t>
      </w:r>
      <w:r w:rsidR="00AC4421">
        <w:rPr>
          <w:rtl/>
        </w:rPr>
        <w:softHyphen/>
      </w:r>
      <w:r w:rsidR="00F27ADF" w:rsidRPr="00AA418A">
        <w:rPr>
          <w:rFonts w:hint="cs"/>
          <w:rtl/>
        </w:rPr>
        <w:t>بايست در ايستگاه كاري</w:t>
      </w:r>
      <w:r w:rsidR="00F27ADF">
        <w:rPr>
          <w:rFonts w:hint="cs"/>
          <w:rtl/>
        </w:rPr>
        <w:t xml:space="preserve"> و محل</w:t>
      </w:r>
      <w:r w:rsidR="00F27ADF" w:rsidRPr="00AA418A">
        <w:rPr>
          <w:rFonts w:hint="cs"/>
          <w:rtl/>
        </w:rPr>
        <w:t xml:space="preserve"> كارگر انجام گيرد.</w:t>
      </w:r>
      <w:r w:rsidR="00F27ADF">
        <w:rPr>
          <w:rFonts w:hint="cs"/>
          <w:rtl/>
        </w:rPr>
        <w:t xml:space="preserve"> </w:t>
      </w:r>
      <w:r w:rsidR="00AC4421">
        <w:rPr>
          <w:rFonts w:hint="cs"/>
          <w:rtl/>
        </w:rPr>
        <w:t>توصيه مي</w:t>
      </w:r>
      <w:r w:rsidR="00AC4421">
        <w:rPr>
          <w:rtl/>
        </w:rPr>
        <w:softHyphen/>
      </w:r>
      <w:r w:rsidR="00F27ADF" w:rsidRPr="00AA418A">
        <w:rPr>
          <w:rFonts w:hint="cs"/>
          <w:rtl/>
        </w:rPr>
        <w:t>شود</w:t>
      </w:r>
      <w:r w:rsidR="00F27ADF">
        <w:rPr>
          <w:rFonts w:hint="cs"/>
          <w:rtl/>
        </w:rPr>
        <w:t xml:space="preserve"> ميانگين فضايي شدت امواج در اطراف سطح بدن كارگر تعيين گردد. بنابراين لازم است</w:t>
      </w:r>
      <w:r w:rsidR="00F27ADF" w:rsidRPr="00AA418A">
        <w:rPr>
          <w:rFonts w:hint="cs"/>
          <w:rtl/>
        </w:rPr>
        <w:t xml:space="preserve"> </w:t>
      </w:r>
      <w:r>
        <w:rPr>
          <w:rFonts w:hint="cs"/>
          <w:rtl/>
        </w:rPr>
        <w:t>پروب دستگاه اندازه</w:t>
      </w:r>
      <w:r>
        <w:rPr>
          <w:rtl/>
        </w:rPr>
        <w:softHyphen/>
      </w:r>
      <w:r w:rsidR="00F27ADF">
        <w:rPr>
          <w:rFonts w:hint="cs"/>
          <w:rtl/>
        </w:rPr>
        <w:t xml:space="preserve">گيري </w:t>
      </w:r>
      <w:r w:rsidR="00F27ADF" w:rsidRPr="00AA418A">
        <w:rPr>
          <w:rFonts w:hint="cs"/>
          <w:rtl/>
        </w:rPr>
        <w:t>در سطح زمين نگاه داشته شود و با فواصل عمودي 25 سانتي متري در راستاي بدن بالا آورده شود و در هر فاصله نتايج قرائت گرد</w:t>
      </w:r>
      <w:r w:rsidR="002B7ECF">
        <w:rPr>
          <w:rFonts w:hint="cs"/>
          <w:rtl/>
        </w:rPr>
        <w:t>ن</w:t>
      </w:r>
      <w:r w:rsidR="00F27ADF" w:rsidRPr="00AA418A">
        <w:rPr>
          <w:rFonts w:hint="cs"/>
          <w:rtl/>
        </w:rPr>
        <w:t xml:space="preserve">د. </w:t>
      </w:r>
    </w:p>
    <w:p w:rsidR="00F27ADF" w:rsidRPr="00F52362" w:rsidRDefault="00F27ADF" w:rsidP="00A17C1F">
      <w:pPr>
        <w:pStyle w:val="TOCHeading"/>
      </w:pPr>
      <w:bookmarkStart w:id="65" w:name="_Toc326762171"/>
      <w:r w:rsidRPr="00F52362">
        <w:rPr>
          <w:rtl/>
        </w:rPr>
        <w:t>حدود مجاز مواجهه با پرتو</w:t>
      </w:r>
      <w:r>
        <w:rPr>
          <w:rtl/>
        </w:rPr>
        <w:t xml:space="preserve"> </w:t>
      </w:r>
      <w:r w:rsidRPr="00F52362">
        <w:rPr>
          <w:rtl/>
        </w:rPr>
        <w:t>فرا</w:t>
      </w:r>
      <w:r>
        <w:rPr>
          <w:rtl/>
        </w:rPr>
        <w:t xml:space="preserve"> </w:t>
      </w:r>
      <w:r w:rsidRPr="00F52362">
        <w:rPr>
          <w:rtl/>
        </w:rPr>
        <w:t xml:space="preserve">بنفش </w:t>
      </w:r>
      <w:r>
        <w:t>(</w:t>
      </w:r>
      <w:r w:rsidRPr="00BE17D6">
        <w:t>UV</w:t>
      </w:r>
      <w:r>
        <w:t>)</w:t>
      </w:r>
      <w:bookmarkEnd w:id="65"/>
    </w:p>
    <w:p w:rsidR="00F27ADF" w:rsidRPr="00F97DE4" w:rsidRDefault="00F27ADF" w:rsidP="00643877">
      <w:pPr>
        <w:pStyle w:val="a6"/>
        <w:rPr>
          <w:rtl/>
        </w:rPr>
      </w:pPr>
      <w:r w:rsidRPr="00F97DE4">
        <w:rPr>
          <w:rtl/>
        </w:rPr>
        <w:t xml:space="preserve">مقادير حد </w:t>
      </w:r>
      <w:r>
        <w:rPr>
          <w:rtl/>
        </w:rPr>
        <w:t>مجاز مواجهه</w:t>
      </w:r>
      <w:r w:rsidRPr="00F97DE4">
        <w:rPr>
          <w:rtl/>
        </w:rPr>
        <w:t xml:space="preserve"> شغلي با پرتو </w:t>
      </w:r>
      <w:r>
        <w:rPr>
          <w:rtl/>
        </w:rPr>
        <w:t>فرابنفش</w:t>
      </w:r>
      <w:r w:rsidRPr="00F97DE4">
        <w:rPr>
          <w:rtl/>
        </w:rPr>
        <w:t xml:space="preserve"> (</w:t>
      </w:r>
      <w:r w:rsidRPr="00D8714E">
        <w:rPr>
          <w:szCs w:val="20"/>
        </w:rPr>
        <w:t>UV</w:t>
      </w:r>
      <w:r w:rsidRPr="00F97DE4">
        <w:rPr>
          <w:rtl/>
        </w:rPr>
        <w:t xml:space="preserve">) در ناحيه طيفي بين 180 و 400 نانومتر نشان دهنده شرايطي است كه تحت آن شرايط شاغلين ممكن است </w:t>
      </w:r>
      <w:r>
        <w:rPr>
          <w:rtl/>
        </w:rPr>
        <w:t>به طور</w:t>
      </w:r>
      <w:r w:rsidRPr="00F97DE4">
        <w:rPr>
          <w:rtl/>
        </w:rPr>
        <w:t xml:space="preserve"> مكرر پرتوگيري نمايند بدون آنكه اثرات زيان‌آوري نظير اريتما (سرخي</w:t>
      </w:r>
      <w:r w:rsidRPr="00F97DE4">
        <w:softHyphen/>
        <w:t xml:space="preserve"> </w:t>
      </w:r>
      <w:r w:rsidRPr="00F97DE4">
        <w:rPr>
          <w:rtl/>
        </w:rPr>
        <w:t xml:space="preserve">پوست) و </w:t>
      </w:r>
      <w:r w:rsidRPr="00F97DE4">
        <w:t>Photokeratitis</w:t>
      </w:r>
      <w:r w:rsidRPr="00F97DE4">
        <w:rPr>
          <w:rStyle w:val="FootnoteReference"/>
          <w:rFonts w:cs="B Nazanin"/>
        </w:rPr>
        <w:footnoteReference w:id="76"/>
      </w:r>
      <w:r w:rsidRPr="00F97DE4">
        <w:rPr>
          <w:rtl/>
        </w:rPr>
        <w:t xml:space="preserve"> بر</w:t>
      </w:r>
      <w:r>
        <w:rPr>
          <w:rtl/>
        </w:rPr>
        <w:t xml:space="preserve"> </w:t>
      </w:r>
      <w:r w:rsidRPr="00F97DE4">
        <w:rPr>
          <w:rtl/>
        </w:rPr>
        <w:t xml:space="preserve">سلامتي آنان عارض شود. اين مقادير براي پرتوگيري چشم </w:t>
      </w:r>
      <w:r w:rsidRPr="00F97DE4">
        <w:rPr>
          <w:rFonts w:hint="cs"/>
          <w:rtl/>
        </w:rPr>
        <w:t>ی</w:t>
      </w:r>
      <w:r w:rsidRPr="00F97DE4">
        <w:rPr>
          <w:rtl/>
        </w:rPr>
        <w:t>ا پوست از منابع تابشي ملتهب، فلورسنت، تخليه بخار و گاز، قوس</w:t>
      </w:r>
      <w:r w:rsidRPr="00F97DE4">
        <w:rPr>
          <w:rtl/>
        </w:rPr>
        <w:softHyphen/>
        <w:t>هاي جوشكاري و تابش خورشيدي كاربرد دارد، ولي براي ليزرهاي تابش</w:t>
      </w:r>
      <w:r w:rsidR="00643877">
        <w:rPr>
          <w:rFonts w:hint="cs"/>
          <w:rtl/>
        </w:rPr>
        <w:softHyphen/>
      </w:r>
      <w:r w:rsidRPr="00F97DE4">
        <w:rPr>
          <w:rtl/>
        </w:rPr>
        <w:t xml:space="preserve">كننده </w:t>
      </w:r>
      <w:r>
        <w:rPr>
          <w:rtl/>
        </w:rPr>
        <w:t>فرا بنفش</w:t>
      </w:r>
      <w:r w:rsidRPr="00F97DE4">
        <w:rPr>
          <w:rtl/>
        </w:rPr>
        <w:t xml:space="preserve"> مورد استفاده قرار نمي‌گيرد (به حد </w:t>
      </w:r>
      <w:r>
        <w:rPr>
          <w:rtl/>
        </w:rPr>
        <w:t>مجاز</w:t>
      </w:r>
      <w:r w:rsidRPr="00F97DE4">
        <w:rPr>
          <w:rtl/>
        </w:rPr>
        <w:t xml:space="preserve"> شغلي براي ليزرها مراجعه شود). مقادير تعيين شده براي افراد حساس به نور كه پرتوگيري </w:t>
      </w:r>
      <w:r>
        <w:rPr>
          <w:rtl/>
        </w:rPr>
        <w:t>فرا بنفش</w:t>
      </w:r>
      <w:r w:rsidRPr="00F97DE4">
        <w:rPr>
          <w:rtl/>
        </w:rPr>
        <w:t xml:space="preserve"> دارند و يا افرادي كه همراه با پرتوگيري در </w:t>
      </w:r>
      <w:r>
        <w:rPr>
          <w:rtl/>
        </w:rPr>
        <w:t>مواجهه</w:t>
      </w:r>
      <w:r w:rsidRPr="00F97DE4">
        <w:rPr>
          <w:rtl/>
        </w:rPr>
        <w:t xml:space="preserve"> با ع</w:t>
      </w:r>
      <w:r w:rsidR="00AC4421">
        <w:rPr>
          <w:rtl/>
        </w:rPr>
        <w:t>وامل حساس</w:t>
      </w:r>
      <w:r w:rsidR="00643877">
        <w:rPr>
          <w:rFonts w:hint="cs"/>
          <w:rtl/>
        </w:rPr>
        <w:softHyphen/>
      </w:r>
      <w:r w:rsidR="00AC4421">
        <w:rPr>
          <w:rtl/>
        </w:rPr>
        <w:t>كننده به نور قرا</w:t>
      </w:r>
      <w:r w:rsidR="00AC4421">
        <w:rPr>
          <w:rFonts w:hint="cs"/>
          <w:rtl/>
        </w:rPr>
        <w:t xml:space="preserve">ر </w:t>
      </w:r>
      <w:r w:rsidRPr="00F97DE4">
        <w:rPr>
          <w:rtl/>
        </w:rPr>
        <w:t>گرفته‌اند كاربرد ندارد (به تذكر شماره 3 توجه شود). مقادير پرتوگيري تعيين شده براي چشمان افراد بدون عدسي</w:t>
      </w:r>
      <w:r w:rsidRPr="00F97DE4">
        <w:rPr>
          <w:rStyle w:val="FootnoteReference"/>
          <w:rFonts w:cs="B Nazanin"/>
          <w:szCs w:val="26"/>
          <w:rtl/>
        </w:rPr>
        <w:footnoteReference w:id="77"/>
      </w:r>
      <w:r w:rsidRPr="00F97DE4">
        <w:rPr>
          <w:rtl/>
        </w:rPr>
        <w:t xml:space="preserve"> استفاده نمي</w:t>
      </w:r>
      <w:r w:rsidRPr="00F97DE4">
        <w:rPr>
          <w:rtl/>
        </w:rPr>
        <w:softHyphen/>
        <w:t xml:space="preserve">شود (به حدود </w:t>
      </w:r>
      <w:r>
        <w:rPr>
          <w:rtl/>
        </w:rPr>
        <w:t>مجاز مواجهه</w:t>
      </w:r>
      <w:r w:rsidRPr="00F97DE4">
        <w:rPr>
          <w:rtl/>
        </w:rPr>
        <w:t xml:space="preserve"> شغلي روشنا</w:t>
      </w:r>
      <w:r w:rsidRPr="00F97DE4">
        <w:rPr>
          <w:rFonts w:hint="cs"/>
          <w:rtl/>
        </w:rPr>
        <w:t>ی</w:t>
      </w:r>
      <w:r w:rsidRPr="00F97DE4">
        <w:rPr>
          <w:rtl/>
        </w:rPr>
        <w:t xml:space="preserve">ي و پرتوهاي </w:t>
      </w:r>
      <w:r w:rsidRPr="002965BD">
        <w:rPr>
          <w:b/>
          <w:sz w:val="26"/>
          <w:rtl/>
        </w:rPr>
        <w:t>فرو سرخ</w:t>
      </w:r>
      <w:r>
        <w:rPr>
          <w:b/>
          <w:sz w:val="26"/>
          <w:rtl/>
        </w:rPr>
        <w:t xml:space="preserve"> </w:t>
      </w:r>
      <w:r w:rsidRPr="00F97DE4">
        <w:rPr>
          <w:rtl/>
        </w:rPr>
        <w:t>نزديك مراجعه شود).</w:t>
      </w:r>
    </w:p>
    <w:p w:rsidR="00F27ADF" w:rsidRPr="006C2BB7" w:rsidRDefault="00F27ADF" w:rsidP="00C353EA">
      <w:pPr>
        <w:pStyle w:val="a6"/>
        <w:rPr>
          <w:rtl/>
        </w:rPr>
      </w:pPr>
      <w:r w:rsidRPr="006C2BB7">
        <w:rPr>
          <w:rtl/>
        </w:rPr>
        <w:t xml:space="preserve">  </w:t>
      </w:r>
      <w:r w:rsidR="002B7ECF">
        <w:rPr>
          <w:rtl/>
        </w:rPr>
        <w:t xml:space="preserve">   مقادير مذكور به عنوان راهنما</w:t>
      </w:r>
      <w:r w:rsidR="002B7ECF">
        <w:rPr>
          <w:rFonts w:hint="cs"/>
          <w:rtl/>
        </w:rPr>
        <w:t>ي</w:t>
      </w:r>
      <w:r w:rsidRPr="006C2BB7">
        <w:rPr>
          <w:rtl/>
        </w:rPr>
        <w:t>ي جهت كنترل پرتوگيري از منابع تابشي پيوسته كه طول زمان پرتوگيري بيش از 1/0 ثانيه است مورد استفاده قرار مي‌گيرد. مقادير تعيين شده به منزله راهنما جهت كنترل پرتوگيري از منابع تابش فرا بنفش بايد به كار رود ولي نبايد به عنوان مرز مشخصي بين ايمني و خطر تلقي گردد.</w:t>
      </w:r>
    </w:p>
    <w:p w:rsidR="00F27ADF" w:rsidRPr="00D8714E" w:rsidRDefault="00F27ADF" w:rsidP="00A17C1F">
      <w:pPr>
        <w:pStyle w:val="TOCHeading"/>
        <w:rPr>
          <w:rtl/>
        </w:rPr>
      </w:pPr>
      <w:bookmarkStart w:id="66" w:name="_Toc326762172"/>
      <w:r w:rsidRPr="00D8714E">
        <w:rPr>
          <w:rtl/>
        </w:rPr>
        <w:t>مقادير توصيه شده</w:t>
      </w:r>
      <w:bookmarkEnd w:id="66"/>
    </w:p>
    <w:p w:rsidR="00F27ADF" w:rsidRPr="00D8714E" w:rsidRDefault="00F27ADF" w:rsidP="00C353EA">
      <w:pPr>
        <w:pStyle w:val="a6"/>
        <w:rPr>
          <w:rtl/>
        </w:rPr>
      </w:pPr>
      <w:r w:rsidRPr="00D8714E">
        <w:rPr>
          <w:rtl/>
        </w:rPr>
        <w:t xml:space="preserve">مقادير حد مجاز مواجهه شغلي براي پرتوگيري شغلي از تابش </w:t>
      </w:r>
      <w:r>
        <w:rPr>
          <w:rtl/>
        </w:rPr>
        <w:t>فرا بنفش</w:t>
      </w:r>
      <w:r w:rsidRPr="00D8714E">
        <w:rPr>
          <w:rtl/>
        </w:rPr>
        <w:t xml:space="preserve"> ك</w:t>
      </w:r>
      <w:r w:rsidR="00564F63">
        <w:rPr>
          <w:rtl/>
        </w:rPr>
        <w:t>ه برچشم يا پوست مي‌تابد در حالي</w:t>
      </w:r>
      <w:r w:rsidRPr="00D8714E">
        <w:rPr>
          <w:rtl/>
        </w:rPr>
        <w:t>كه مقادير چگالي شارتابشي (تابندگي)</w:t>
      </w:r>
      <w:r w:rsidRPr="00D8714E">
        <w:rPr>
          <w:rStyle w:val="FootnoteReference"/>
          <w:rFonts w:cs="B Nazanin"/>
          <w:szCs w:val="26"/>
          <w:rtl/>
        </w:rPr>
        <w:footnoteReference w:id="78"/>
      </w:r>
      <w:r w:rsidR="00AC4421">
        <w:rPr>
          <w:rFonts w:hint="cs"/>
          <w:rtl/>
        </w:rPr>
        <w:t xml:space="preserve"> </w:t>
      </w:r>
      <w:r w:rsidRPr="00D8714E">
        <w:rPr>
          <w:rtl/>
        </w:rPr>
        <w:t>معلوم بوده و زمان پرتوگيري نيز كنترل شده است به ترتيب زير مي‌باشد:</w:t>
      </w:r>
    </w:p>
    <w:p w:rsidR="00F27ADF" w:rsidRDefault="00F27ADF" w:rsidP="00AA4960">
      <w:pPr>
        <w:pStyle w:val="TOCHeading"/>
        <w:rPr>
          <w:rtl/>
        </w:rPr>
      </w:pPr>
      <w:r w:rsidRPr="00190594">
        <w:rPr>
          <w:rtl/>
        </w:rPr>
        <w:t>بخش اول-</w:t>
      </w:r>
      <w:r w:rsidRPr="00190594">
        <w:rPr>
          <w:rFonts w:cs="B Yagut"/>
          <w:rtl/>
        </w:rPr>
        <w:t xml:space="preserve"> </w:t>
      </w:r>
      <w:r w:rsidRPr="00190594">
        <w:rPr>
          <w:rtl/>
        </w:rPr>
        <w:t xml:space="preserve">منبع با پهنای فرکانسی </w:t>
      </w:r>
      <w:r>
        <w:rPr>
          <w:rtl/>
        </w:rPr>
        <w:t>فرا بنفش</w:t>
      </w:r>
      <w:r w:rsidRPr="00190594">
        <w:rPr>
          <w:rtl/>
        </w:rPr>
        <w:t xml:space="preserve"> (180 الی400 نانومتر) </w:t>
      </w:r>
      <w:r w:rsidRPr="00190594">
        <w:rPr>
          <w:rFonts w:cs="Times New Roman" w:hint="cs"/>
          <w:rtl/>
        </w:rPr>
        <w:t>–</w:t>
      </w:r>
      <w:r w:rsidRPr="00190594">
        <w:rPr>
          <w:rtl/>
        </w:rPr>
        <w:t>خطرآسیب قرنیه چشم</w:t>
      </w:r>
      <w:r>
        <w:rPr>
          <w:rtl/>
        </w:rPr>
        <w:t xml:space="preserve"> </w:t>
      </w:r>
    </w:p>
    <w:p w:rsidR="00F27ADF" w:rsidRPr="00D61B26" w:rsidRDefault="00F27ADF" w:rsidP="00D61B26">
      <w:pPr>
        <w:pStyle w:val="Heading4"/>
        <w:rPr>
          <w:b w:val="0"/>
          <w:bCs w:val="0"/>
          <w:sz w:val="24"/>
          <w:szCs w:val="24"/>
          <w:rtl/>
        </w:rPr>
      </w:pPr>
      <w:r w:rsidRPr="00D61B26">
        <w:rPr>
          <w:rtl/>
        </w:rPr>
        <w:t xml:space="preserve"> </w:t>
      </w:r>
      <w:r w:rsidR="009F646B" w:rsidRPr="00D61B26">
        <w:rPr>
          <w:rtl/>
        </w:rPr>
        <w:t>الف: در شرايط اندازه</w:t>
      </w:r>
      <w:r w:rsidR="009F646B" w:rsidRPr="00D61B26">
        <w:rPr>
          <w:rFonts w:hint="cs"/>
          <w:rtl/>
        </w:rPr>
        <w:softHyphen/>
      </w:r>
      <w:r w:rsidRPr="00D61B26">
        <w:rPr>
          <w:rtl/>
        </w:rPr>
        <w:t>گيري چگالي شار تابشي طيفي</w:t>
      </w:r>
    </w:p>
    <w:p w:rsidR="00F27ADF" w:rsidRPr="00190594" w:rsidRDefault="00F27ADF" w:rsidP="00C353EA">
      <w:pPr>
        <w:pStyle w:val="a6"/>
        <w:rPr>
          <w:rtl/>
        </w:rPr>
      </w:pPr>
      <w:r w:rsidRPr="00190594">
        <w:rPr>
          <w:rtl/>
        </w:rPr>
        <w:t xml:space="preserve">      اولین مرحله در ارزیابی منابع اشعه </w:t>
      </w:r>
      <w:r>
        <w:rPr>
          <w:rtl/>
        </w:rPr>
        <w:t>فرا بنفش</w:t>
      </w:r>
      <w:r w:rsidRPr="00190594">
        <w:rPr>
          <w:rtl/>
        </w:rPr>
        <w:t xml:space="preserve"> تعیین تابیدگی </w:t>
      </w:r>
      <w:r>
        <w:rPr>
          <w:rtl/>
        </w:rPr>
        <w:t>مؤثر</w:t>
      </w:r>
      <w:r w:rsidRPr="00190594">
        <w:rPr>
          <w:rtl/>
        </w:rPr>
        <w:t xml:space="preserve"> آنها است</w:t>
      </w:r>
      <w:r w:rsidR="009B76F1">
        <w:rPr>
          <w:rFonts w:hint="cs"/>
          <w:rtl/>
        </w:rPr>
        <w:t>.</w:t>
      </w:r>
      <w:r w:rsidRPr="00190594">
        <w:rPr>
          <w:rtl/>
        </w:rPr>
        <w:t xml:space="preserve"> برای تعیین چگالي شار تابشي </w:t>
      </w:r>
      <w:r>
        <w:rPr>
          <w:rtl/>
        </w:rPr>
        <w:t>مؤثر</w:t>
      </w:r>
      <w:r w:rsidRPr="00190594">
        <w:rPr>
          <w:rtl/>
        </w:rPr>
        <w:t xml:space="preserve"> با درنظر گرفتن منحنی اثربخشی طیفی (270 </w:t>
      </w:r>
      <w:r w:rsidR="008C6998">
        <w:rPr>
          <w:rtl/>
        </w:rPr>
        <w:t>نانومتر) از</w:t>
      </w:r>
      <w:r w:rsidR="00DF092F">
        <w:rPr>
          <w:rFonts w:hint="cs"/>
          <w:rtl/>
        </w:rPr>
        <w:t xml:space="preserve"> </w:t>
      </w:r>
      <w:r w:rsidR="008C6998">
        <w:rPr>
          <w:rtl/>
        </w:rPr>
        <w:t>رابطه زیر استفاده می</w:t>
      </w:r>
      <w:r w:rsidR="008C6998">
        <w:rPr>
          <w:rFonts w:hint="cs"/>
          <w:rtl/>
        </w:rPr>
        <w:softHyphen/>
      </w:r>
      <w:r w:rsidRPr="00190594">
        <w:rPr>
          <w:rtl/>
        </w:rPr>
        <w:t>شود.</w:t>
      </w:r>
    </w:p>
    <w:p w:rsidR="00F27ADF" w:rsidRPr="00D8714E" w:rsidRDefault="00F27ADF" w:rsidP="00396F16">
      <w:pPr>
        <w:pStyle w:val="a6"/>
        <w:bidi w:val="0"/>
        <w:rPr>
          <w:rtl/>
        </w:rPr>
      </w:pPr>
      <w:r w:rsidRPr="00D8714E">
        <w:rPr>
          <w:position w:val="-14"/>
        </w:rPr>
        <w:object w:dxaOrig="1800" w:dyaOrig="400">
          <v:shape id="_x0000_i1055" type="#_x0000_t75" style="width:90.75pt;height:20.25pt" o:ole="">
            <v:imagedata r:id="rId95" o:title=""/>
          </v:shape>
          <o:OLEObject Type="Embed" ProgID="Equation.3" ShapeID="_x0000_i1055" DrawAspect="Content" ObjectID="_1081361410" r:id="rId96"/>
        </w:object>
      </w:r>
    </w:p>
    <w:p w:rsidR="00F27ADF" w:rsidRPr="00D8714E" w:rsidRDefault="00F27ADF" w:rsidP="00DF092F">
      <w:pPr>
        <w:pStyle w:val="a6"/>
        <w:rPr>
          <w:rtl/>
        </w:rPr>
      </w:pPr>
      <w:r w:rsidRPr="00D8714E">
        <w:rPr>
          <w:rtl/>
        </w:rPr>
        <w:t xml:space="preserve">در اين رابطه، </w:t>
      </w:r>
      <w:r w:rsidRPr="00D948A3">
        <w:rPr>
          <w:i/>
          <w:iCs/>
          <w:szCs w:val="22"/>
        </w:rPr>
        <w:t>E</w:t>
      </w:r>
      <w:r w:rsidRPr="00D948A3">
        <w:rPr>
          <w:i/>
          <w:iCs/>
          <w:szCs w:val="22"/>
          <w:vertAlign w:val="subscript"/>
        </w:rPr>
        <w:t>eff</w:t>
      </w:r>
      <w:r w:rsidRPr="00D8714E">
        <w:rPr>
          <w:vertAlign w:val="subscript"/>
          <w:rtl/>
        </w:rPr>
        <w:t xml:space="preserve"> </w:t>
      </w:r>
      <w:r w:rsidRPr="00D8714E">
        <w:rPr>
          <w:rtl/>
        </w:rPr>
        <w:t xml:space="preserve"> چگالي شار تابشي </w:t>
      </w:r>
      <w:r>
        <w:rPr>
          <w:rtl/>
        </w:rPr>
        <w:t>مؤثر</w:t>
      </w:r>
      <w:r w:rsidRPr="00D8714E">
        <w:rPr>
          <w:rtl/>
        </w:rPr>
        <w:t xml:space="preserve"> مربوط به منبع تك رنگي با طول موج </w:t>
      </w:r>
      <w:r w:rsidRPr="00D948A3">
        <w:rPr>
          <w:i/>
          <w:iCs/>
          <w:szCs w:val="22"/>
        </w:rPr>
        <w:t>nm</w:t>
      </w:r>
      <w:r w:rsidRPr="00D8714E">
        <w:rPr>
          <w:szCs w:val="22"/>
          <w:rtl/>
        </w:rPr>
        <w:t xml:space="preserve"> </w:t>
      </w:r>
      <w:r w:rsidRPr="00D8714E">
        <w:rPr>
          <w:rtl/>
        </w:rPr>
        <w:t xml:space="preserve">270 برحسب </w:t>
      </w:r>
      <w:r w:rsidRPr="00D948A3">
        <w:rPr>
          <w:i/>
          <w:iCs/>
          <w:szCs w:val="22"/>
        </w:rPr>
        <w:t>W/cm</w:t>
      </w:r>
      <w:r w:rsidRPr="00D948A3">
        <w:rPr>
          <w:i/>
          <w:iCs/>
          <w:szCs w:val="22"/>
          <w:vertAlign w:val="superscript"/>
        </w:rPr>
        <w:t>2</w:t>
      </w:r>
      <w:r w:rsidRPr="00D8714E">
        <w:rPr>
          <w:szCs w:val="22"/>
          <w:vertAlign w:val="superscript"/>
          <w:rtl/>
        </w:rPr>
        <w:t xml:space="preserve"> </w:t>
      </w:r>
      <w:r w:rsidRPr="00D8714E">
        <w:rPr>
          <w:szCs w:val="22"/>
          <w:rtl/>
        </w:rPr>
        <w:t xml:space="preserve">، </w:t>
      </w:r>
      <w:r w:rsidRPr="00D948A3">
        <w:rPr>
          <w:i/>
          <w:iCs/>
          <w:szCs w:val="22"/>
        </w:rPr>
        <w:t>E</w:t>
      </w:r>
      <w:r w:rsidRPr="00D948A3">
        <w:rPr>
          <w:i/>
          <w:iCs/>
          <w:szCs w:val="22"/>
          <w:vertAlign w:val="subscript"/>
        </w:rPr>
        <w:sym w:font="Symbol" w:char="F06C"/>
      </w:r>
      <w:r w:rsidRPr="00D8714E">
        <w:rPr>
          <w:rtl/>
        </w:rPr>
        <w:t xml:space="preserve"> چگالي شار تابشي طيفي با طول موج </w:t>
      </w:r>
      <w:r w:rsidRPr="00D8714E">
        <w:rPr>
          <w:szCs w:val="22"/>
        </w:rPr>
        <w:sym w:font="Symbol" w:char="F06C"/>
      </w:r>
      <w:r w:rsidRPr="00D8714E">
        <w:rPr>
          <w:rtl/>
        </w:rPr>
        <w:t xml:space="preserve">  بر حسب </w:t>
      </w:r>
      <w:r w:rsidRPr="00D948A3">
        <w:rPr>
          <w:i/>
          <w:iCs/>
          <w:szCs w:val="22"/>
        </w:rPr>
        <w:t>W/(cm</w:t>
      </w:r>
      <w:r w:rsidRPr="00D948A3">
        <w:rPr>
          <w:i/>
          <w:iCs/>
          <w:szCs w:val="22"/>
          <w:vertAlign w:val="superscript"/>
        </w:rPr>
        <w:t>2</w:t>
      </w:r>
      <w:r w:rsidRPr="00D948A3">
        <w:rPr>
          <w:i/>
          <w:iCs/>
          <w:szCs w:val="22"/>
        </w:rPr>
        <w:t>.nm)</w:t>
      </w:r>
      <w:r w:rsidRPr="00D8714E">
        <w:rPr>
          <w:szCs w:val="22"/>
          <w:rtl/>
        </w:rPr>
        <w:t xml:space="preserve"> ،  </w:t>
      </w:r>
      <w:r w:rsidRPr="00D948A3">
        <w:rPr>
          <w:i/>
          <w:iCs/>
          <w:szCs w:val="22"/>
        </w:rPr>
        <w:t>S</w:t>
      </w:r>
      <w:r w:rsidRPr="00D948A3">
        <w:rPr>
          <w:i/>
          <w:iCs/>
          <w:szCs w:val="22"/>
          <w:vertAlign w:val="subscript"/>
        </w:rPr>
        <w:t xml:space="preserve"> (</w:t>
      </w:r>
      <w:r w:rsidRPr="00D948A3">
        <w:rPr>
          <w:i/>
          <w:iCs/>
          <w:szCs w:val="22"/>
          <w:vertAlign w:val="subscript"/>
        </w:rPr>
        <w:sym w:font="Symbol" w:char="F06C"/>
      </w:r>
      <w:r w:rsidRPr="00D948A3">
        <w:rPr>
          <w:i/>
          <w:iCs/>
          <w:szCs w:val="22"/>
          <w:vertAlign w:val="subscript"/>
        </w:rPr>
        <w:t>)</w:t>
      </w:r>
      <w:r w:rsidRPr="00D8714E">
        <w:rPr>
          <w:vertAlign w:val="subscript"/>
          <w:rtl/>
        </w:rPr>
        <w:t xml:space="preserve"> </w:t>
      </w:r>
      <w:r w:rsidRPr="00D8714E">
        <w:rPr>
          <w:rtl/>
        </w:rPr>
        <w:t xml:space="preserve"> اثربخشي طيفي نسبي (بدون واحد) و </w:t>
      </w:r>
      <w:r w:rsidRPr="00D948A3">
        <w:rPr>
          <w:i/>
          <w:iCs/>
          <w:szCs w:val="22"/>
        </w:rPr>
        <w:sym w:font="Symbol" w:char="F044"/>
      </w:r>
      <w:r w:rsidRPr="00D948A3">
        <w:rPr>
          <w:i/>
          <w:iCs/>
          <w:szCs w:val="22"/>
          <w:vertAlign w:val="subscript"/>
        </w:rPr>
        <w:t xml:space="preserve"> </w:t>
      </w:r>
      <w:r w:rsidRPr="00D948A3">
        <w:rPr>
          <w:i/>
          <w:iCs/>
          <w:szCs w:val="22"/>
          <w:vertAlign w:val="subscript"/>
        </w:rPr>
        <w:sym w:font="Symbol" w:char="F06C"/>
      </w:r>
      <w:r w:rsidRPr="00D8714E">
        <w:rPr>
          <w:vertAlign w:val="subscript"/>
          <w:rtl/>
        </w:rPr>
        <w:t xml:space="preserve"> </w:t>
      </w:r>
      <w:r w:rsidRPr="00D8714E">
        <w:rPr>
          <w:rtl/>
        </w:rPr>
        <w:t xml:space="preserve"> پهناي باند بر حسب نانومتر است.</w:t>
      </w:r>
    </w:p>
    <w:p w:rsidR="00F27ADF" w:rsidRPr="00D8714E" w:rsidRDefault="00F27ADF" w:rsidP="00DF092F">
      <w:pPr>
        <w:pStyle w:val="a6"/>
        <w:rPr>
          <w:rtl/>
        </w:rPr>
      </w:pPr>
      <w:r w:rsidRPr="00D8714E">
        <w:rPr>
          <w:rtl/>
        </w:rPr>
        <w:t xml:space="preserve">     در عمل چگالي شار تابشي </w:t>
      </w:r>
      <w:r>
        <w:rPr>
          <w:rtl/>
        </w:rPr>
        <w:t>مؤثر</w:t>
      </w:r>
      <w:r w:rsidR="008C6998">
        <w:rPr>
          <w:rtl/>
        </w:rPr>
        <w:t xml:space="preserve"> می</w:t>
      </w:r>
      <w:r w:rsidR="008C6998">
        <w:rPr>
          <w:rFonts w:hint="cs"/>
          <w:rtl/>
        </w:rPr>
        <w:softHyphen/>
      </w:r>
      <w:r w:rsidRPr="00D8714E">
        <w:rPr>
          <w:rtl/>
        </w:rPr>
        <w:t xml:space="preserve">تواند </w:t>
      </w:r>
      <w:r>
        <w:rPr>
          <w:rtl/>
        </w:rPr>
        <w:t>به صورت</w:t>
      </w:r>
      <w:r w:rsidRPr="00D8714E">
        <w:rPr>
          <w:rtl/>
        </w:rPr>
        <w:t xml:space="preserve"> مستقیم با استفاده از رادیومتر اشعه </w:t>
      </w:r>
      <w:r>
        <w:rPr>
          <w:rtl/>
        </w:rPr>
        <w:t>فرابنفش</w:t>
      </w:r>
      <w:r w:rsidRPr="00D8714E">
        <w:rPr>
          <w:rtl/>
        </w:rPr>
        <w:t xml:space="preserve"> با </w:t>
      </w:r>
      <w:r w:rsidR="00AC4421">
        <w:rPr>
          <w:rtl/>
        </w:rPr>
        <w:t>لحاظ نمودن اثر بخشی طیفی اندازه</w:t>
      </w:r>
      <w:r w:rsidR="00AC4421">
        <w:rPr>
          <w:rFonts w:hint="cs"/>
          <w:rtl/>
        </w:rPr>
        <w:softHyphen/>
      </w:r>
      <w:r w:rsidRPr="00D8714E">
        <w:rPr>
          <w:rtl/>
        </w:rPr>
        <w:t xml:space="preserve">گیری گردد. میزان مواجهه مجاز روزانه با اشعه </w:t>
      </w:r>
      <w:r>
        <w:rPr>
          <w:rtl/>
        </w:rPr>
        <w:t>فرابنفش</w:t>
      </w:r>
      <w:r w:rsidRPr="00D8714E">
        <w:rPr>
          <w:rtl/>
        </w:rPr>
        <w:t xml:space="preserve"> بر مبنای تابیدگی </w:t>
      </w:r>
      <w:r>
        <w:rPr>
          <w:rtl/>
        </w:rPr>
        <w:t>مؤثر</w:t>
      </w:r>
      <w:r w:rsidRPr="00D8714E">
        <w:rPr>
          <w:rtl/>
        </w:rPr>
        <w:t xml:space="preserve"> برابر با </w:t>
      </w:r>
      <w:r w:rsidRPr="00D8714E">
        <w:t xml:space="preserve"> j/cm</w:t>
      </w:r>
      <w:r w:rsidRPr="00D8714E">
        <w:rPr>
          <w:vertAlign w:val="superscript"/>
        </w:rPr>
        <w:t>2</w:t>
      </w:r>
      <w:r w:rsidRPr="00D8714E">
        <w:rPr>
          <w:rtl/>
        </w:rPr>
        <w:t xml:space="preserve"> 003/0  است که بر</w:t>
      </w:r>
      <w:r w:rsidR="00DF092F">
        <w:rPr>
          <w:rFonts w:hint="cs"/>
          <w:rtl/>
        </w:rPr>
        <w:t xml:space="preserve"> </w:t>
      </w:r>
      <w:r w:rsidRPr="00D8714E">
        <w:rPr>
          <w:rtl/>
        </w:rPr>
        <w:t>این اساس حداكثر زمان پرتوگيري مجاز از رابطه زیر ب</w:t>
      </w:r>
      <w:r w:rsidR="009B76F1">
        <w:rPr>
          <w:rFonts w:hint="cs"/>
          <w:rtl/>
        </w:rPr>
        <w:t xml:space="preserve">ه </w:t>
      </w:r>
      <w:r w:rsidRPr="00D8714E">
        <w:rPr>
          <w:rtl/>
        </w:rPr>
        <w:t xml:space="preserve">دست مي آيد: </w:t>
      </w:r>
    </w:p>
    <w:p w:rsidR="00F27ADF" w:rsidRPr="00D8714E" w:rsidRDefault="00F27ADF" w:rsidP="009C177E">
      <w:pPr>
        <w:pStyle w:val="a6"/>
        <w:bidi w:val="0"/>
        <w:rPr>
          <w:rFonts w:cs="B Nazanin"/>
          <w:szCs w:val="26"/>
        </w:rPr>
      </w:pPr>
      <w:r w:rsidRPr="00D8714E">
        <w:object w:dxaOrig="1660" w:dyaOrig="380">
          <v:shape id="_x0000_i1056" type="#_x0000_t75" style="width:82.5pt;height:18pt" o:ole="">
            <v:imagedata r:id="rId97" o:title=""/>
          </v:shape>
          <o:OLEObject Type="Embed" ProgID="Equation.3" ShapeID="_x0000_i1056" DrawAspect="Content" ObjectID="_1081361411" r:id="rId98"/>
        </w:object>
      </w:r>
    </w:p>
    <w:p w:rsidR="00F27ADF" w:rsidRDefault="00F27ADF" w:rsidP="00C353EA">
      <w:pPr>
        <w:pStyle w:val="a6"/>
        <w:rPr>
          <w:rtl/>
        </w:rPr>
      </w:pPr>
      <w:r w:rsidRPr="00D8714E">
        <w:rPr>
          <w:rtl/>
        </w:rPr>
        <w:t xml:space="preserve">     در رابطه</w:t>
      </w:r>
      <w:r>
        <w:rPr>
          <w:rFonts w:hint="cs"/>
          <w:rtl/>
        </w:rPr>
        <w:t xml:space="preserve"> فوق</w:t>
      </w:r>
      <w:r w:rsidRPr="00D8714E">
        <w:rPr>
          <w:rtl/>
        </w:rPr>
        <w:t xml:space="preserve">، </w:t>
      </w:r>
      <w:r w:rsidRPr="00D948A3">
        <w:rPr>
          <w:i/>
          <w:iCs/>
        </w:rPr>
        <w:t>t</w:t>
      </w:r>
      <w:r w:rsidRPr="00D948A3">
        <w:rPr>
          <w:i/>
          <w:iCs/>
          <w:vertAlign w:val="subscript"/>
        </w:rPr>
        <w:t xml:space="preserve"> max</w:t>
      </w:r>
      <w:r w:rsidRPr="00D8714E">
        <w:rPr>
          <w:vertAlign w:val="subscript"/>
          <w:rtl/>
        </w:rPr>
        <w:t xml:space="preserve"> </w:t>
      </w:r>
      <w:r w:rsidRPr="00D8714E">
        <w:rPr>
          <w:rtl/>
        </w:rPr>
        <w:t xml:space="preserve"> حداكثر زمان پرتوگيري مجاز برحسب ثانيه و </w:t>
      </w:r>
      <w:r w:rsidRPr="00D948A3">
        <w:rPr>
          <w:i/>
          <w:iCs/>
        </w:rPr>
        <w:t>E</w:t>
      </w:r>
      <w:r w:rsidRPr="00D948A3">
        <w:rPr>
          <w:i/>
          <w:iCs/>
          <w:vertAlign w:val="subscript"/>
        </w:rPr>
        <w:t>eff</w:t>
      </w:r>
      <w:r w:rsidRPr="00D8714E">
        <w:rPr>
          <w:vertAlign w:val="subscript"/>
          <w:rtl/>
        </w:rPr>
        <w:t xml:space="preserve">  </w:t>
      </w:r>
      <w:r w:rsidRPr="00D8714E">
        <w:rPr>
          <w:rtl/>
        </w:rPr>
        <w:t>تاب</w:t>
      </w:r>
      <w:r w:rsidRPr="00D8714E">
        <w:rPr>
          <w:rFonts w:hint="cs"/>
          <w:rtl/>
        </w:rPr>
        <w:t>ی</w:t>
      </w:r>
      <w:r w:rsidRPr="00D8714E">
        <w:rPr>
          <w:rtl/>
        </w:rPr>
        <w:t xml:space="preserve">دگي </w:t>
      </w:r>
      <w:r>
        <w:rPr>
          <w:rtl/>
        </w:rPr>
        <w:t>مؤثر</w:t>
      </w:r>
      <w:r w:rsidRPr="00D8714E">
        <w:rPr>
          <w:rtl/>
        </w:rPr>
        <w:t xml:space="preserve"> نسبت به يك منبع تك رنگ در طول موج </w:t>
      </w:r>
      <w:r w:rsidRPr="00D948A3">
        <w:rPr>
          <w:i/>
          <w:iCs/>
        </w:rPr>
        <w:t>nm</w:t>
      </w:r>
      <w:r w:rsidRPr="00D8714E">
        <w:rPr>
          <w:rtl/>
        </w:rPr>
        <w:t xml:space="preserve"> 270 برحسب </w:t>
      </w:r>
      <w:r w:rsidRPr="00D948A3">
        <w:rPr>
          <w:i/>
          <w:iCs/>
        </w:rPr>
        <w:t>W/cm</w:t>
      </w:r>
      <w:r w:rsidRPr="00D948A3">
        <w:rPr>
          <w:i/>
          <w:iCs/>
          <w:vertAlign w:val="superscript"/>
        </w:rPr>
        <w:t>2</w:t>
      </w:r>
      <w:r w:rsidRPr="00D8714E">
        <w:rPr>
          <w:vertAlign w:val="superscript"/>
          <w:rtl/>
        </w:rPr>
        <w:t xml:space="preserve">  </w:t>
      </w:r>
      <w:r w:rsidRPr="00D8714E">
        <w:rPr>
          <w:rtl/>
        </w:rPr>
        <w:t>است.</w:t>
      </w:r>
      <w:r>
        <w:t xml:space="preserve"> </w:t>
      </w:r>
    </w:p>
    <w:p w:rsidR="00396F16" w:rsidRDefault="00F27ADF" w:rsidP="00DF092F">
      <w:pPr>
        <w:pStyle w:val="a6"/>
        <w:rPr>
          <w:rtl/>
        </w:rPr>
      </w:pPr>
      <w:r>
        <w:rPr>
          <w:rFonts w:hint="cs"/>
          <w:rtl/>
        </w:rPr>
        <w:t xml:space="preserve">      </w:t>
      </w:r>
      <w:r w:rsidRPr="00D8714E">
        <w:rPr>
          <w:rtl/>
        </w:rPr>
        <w:t xml:space="preserve">جدول </w:t>
      </w:r>
      <w:r>
        <w:rPr>
          <w:rFonts w:hint="cs"/>
          <w:rtl/>
        </w:rPr>
        <w:t>10</w:t>
      </w:r>
      <w:r w:rsidRPr="00D8714E">
        <w:rPr>
          <w:rtl/>
        </w:rPr>
        <w:t xml:space="preserve"> </w:t>
      </w:r>
      <w:r>
        <w:rPr>
          <w:rFonts w:hint="cs"/>
          <w:rtl/>
        </w:rPr>
        <w:t>بیان</w:t>
      </w:r>
      <w:r w:rsidR="00DF092F">
        <w:rPr>
          <w:rtl/>
        </w:rPr>
        <w:softHyphen/>
      </w:r>
      <w:r>
        <w:rPr>
          <w:rFonts w:hint="cs"/>
          <w:rtl/>
        </w:rPr>
        <w:t>کننده</w:t>
      </w:r>
      <w:r w:rsidRPr="00D8714E">
        <w:rPr>
          <w:rtl/>
        </w:rPr>
        <w:t xml:space="preserve"> حد مجاز مواجهه شغلي با</w:t>
      </w:r>
      <w:r w:rsidRPr="00D8714E">
        <w:t xml:space="preserve"> </w:t>
      </w:r>
      <w:r w:rsidRPr="00D8714E">
        <w:rPr>
          <w:rtl/>
        </w:rPr>
        <w:t xml:space="preserve">پرتوهاي </w:t>
      </w:r>
      <w:r>
        <w:rPr>
          <w:rtl/>
        </w:rPr>
        <w:t>فرابنفش</w:t>
      </w:r>
      <w:r w:rsidRPr="00D8714E">
        <w:rPr>
          <w:rtl/>
        </w:rPr>
        <w:t xml:space="preserve"> </w:t>
      </w:r>
      <w:r>
        <w:rPr>
          <w:rFonts w:hint="cs"/>
          <w:rtl/>
        </w:rPr>
        <w:t>بر مبنای طول موج و</w:t>
      </w:r>
      <w:r w:rsidRPr="00D8714E">
        <w:rPr>
          <w:rtl/>
        </w:rPr>
        <w:t xml:space="preserve"> اثربخشي طيفي نسبي</w:t>
      </w:r>
      <w:r w:rsidR="008C6998">
        <w:rPr>
          <w:rFonts w:hint="cs"/>
          <w:rtl/>
        </w:rPr>
        <w:t xml:space="preserve"> آنها می</w:t>
      </w:r>
      <w:r w:rsidR="008C6998">
        <w:rPr>
          <w:rtl/>
        </w:rPr>
        <w:softHyphen/>
      </w:r>
      <w:r>
        <w:rPr>
          <w:rFonts w:hint="cs"/>
          <w:rtl/>
        </w:rPr>
        <w:t xml:space="preserve">باشد. </w:t>
      </w:r>
      <w:r w:rsidRPr="00F97DE4">
        <w:rPr>
          <w:rtl/>
        </w:rPr>
        <w:t>جدول</w:t>
      </w:r>
      <w:r>
        <w:rPr>
          <w:rFonts w:hint="cs"/>
          <w:rtl/>
        </w:rPr>
        <w:t>11</w:t>
      </w:r>
      <w:r w:rsidRPr="00F97DE4">
        <w:rPr>
          <w:rtl/>
        </w:rPr>
        <w:t xml:space="preserve">مدت </w:t>
      </w:r>
      <w:r>
        <w:rPr>
          <w:rtl/>
        </w:rPr>
        <w:t xml:space="preserve">مجاز </w:t>
      </w:r>
      <w:r w:rsidRPr="00F97DE4">
        <w:rPr>
          <w:rtl/>
        </w:rPr>
        <w:t xml:space="preserve">مواجهه با پرتوهاي </w:t>
      </w:r>
      <w:r w:rsidRPr="00F97DE4">
        <w:t>UV</w:t>
      </w:r>
      <w:r w:rsidRPr="00F97DE4">
        <w:rPr>
          <w:rtl/>
        </w:rPr>
        <w:t xml:space="preserve"> در ناحيه طيفي اكتينيك</w:t>
      </w:r>
      <w:r w:rsidR="009B76F1">
        <w:rPr>
          <w:rFonts w:hint="cs"/>
          <w:rtl/>
        </w:rPr>
        <w:t xml:space="preserve"> را</w:t>
      </w:r>
      <w:r w:rsidRPr="00F97DE4">
        <w:rPr>
          <w:rtl/>
        </w:rPr>
        <w:t xml:space="preserve"> بر حسب تابندگي </w:t>
      </w:r>
      <w:r>
        <w:rPr>
          <w:rtl/>
        </w:rPr>
        <w:t>مؤثر</w:t>
      </w:r>
      <w:r w:rsidR="008C6998">
        <w:rPr>
          <w:rFonts w:hint="cs"/>
          <w:rtl/>
        </w:rPr>
        <w:t xml:space="preserve"> نشان می</w:t>
      </w:r>
      <w:r w:rsidR="008C6998">
        <w:rPr>
          <w:rtl/>
        </w:rPr>
        <w:softHyphen/>
      </w:r>
      <w:r w:rsidR="009B76F1">
        <w:rPr>
          <w:rFonts w:hint="cs"/>
          <w:rtl/>
        </w:rPr>
        <w:t>دهد.</w:t>
      </w:r>
    </w:p>
    <w:p w:rsidR="00396F16" w:rsidRDefault="00396F16">
      <w:pPr>
        <w:bidi w:val="0"/>
        <w:ind w:left="454"/>
        <w:rPr>
          <w:rFonts w:ascii="Times New Roman" w:eastAsia="Times New Roman" w:hAnsi="Times New Roman" w:cs="B Zar"/>
          <w:color w:val="000000"/>
          <w:sz w:val="20"/>
          <w:szCs w:val="24"/>
          <w:rtl/>
          <w:lang w:bidi="ar-SA"/>
        </w:rPr>
      </w:pPr>
      <w:r>
        <w:rPr>
          <w:rtl/>
        </w:rPr>
        <w:br w:type="page"/>
      </w:r>
    </w:p>
    <w:p w:rsidR="00977635" w:rsidRPr="00977635" w:rsidRDefault="00977635" w:rsidP="00977635">
      <w:pPr>
        <w:rPr>
          <w:rtl/>
        </w:rPr>
      </w:pPr>
    </w:p>
    <w:p w:rsidR="00006467" w:rsidRPr="00E84B6C" w:rsidRDefault="00006467" w:rsidP="00DF092F">
      <w:pPr>
        <w:pStyle w:val="a4"/>
        <w:rPr>
          <w:rtl/>
        </w:rPr>
      </w:pPr>
      <w:r w:rsidRPr="00E84B6C">
        <w:rPr>
          <w:rtl/>
        </w:rPr>
        <w:t>جدول 10- حد مجاز مواجهه شغلي با پرتو</w:t>
      </w:r>
      <w:r w:rsidRPr="00E84B6C">
        <w:rPr>
          <w:rFonts w:hint="cs"/>
          <w:rtl/>
        </w:rPr>
        <w:t>هاي</w:t>
      </w:r>
      <w:r w:rsidRPr="00E84B6C">
        <w:rPr>
          <w:rtl/>
        </w:rPr>
        <w:t xml:space="preserve"> </w:t>
      </w:r>
      <w:r w:rsidRPr="00E84B6C">
        <w:rPr>
          <w:rFonts w:hint="cs"/>
          <w:rtl/>
        </w:rPr>
        <w:t>فرابنفش</w:t>
      </w:r>
      <w:r w:rsidRPr="00E84B6C">
        <w:rPr>
          <w:rtl/>
        </w:rPr>
        <w:t xml:space="preserve"> </w:t>
      </w:r>
      <w:r w:rsidRPr="00E84B6C">
        <w:rPr>
          <w:rFonts w:hint="cs"/>
          <w:rtl/>
        </w:rPr>
        <w:t>و</w:t>
      </w:r>
      <w:r w:rsidRPr="00E84B6C">
        <w:rPr>
          <w:rtl/>
        </w:rPr>
        <w:t xml:space="preserve"> </w:t>
      </w:r>
      <w:r w:rsidRPr="00E84B6C">
        <w:rPr>
          <w:rFonts w:hint="cs"/>
          <w:rtl/>
        </w:rPr>
        <w:t>اثربخشي</w:t>
      </w:r>
      <w:r w:rsidRPr="00E84B6C">
        <w:rPr>
          <w:rtl/>
        </w:rPr>
        <w:t xml:space="preserve"> </w:t>
      </w:r>
      <w:r w:rsidRPr="00E84B6C">
        <w:rPr>
          <w:rFonts w:hint="cs"/>
          <w:rtl/>
        </w:rPr>
        <w:t>طيفي</w:t>
      </w:r>
      <w:r w:rsidRPr="00E84B6C">
        <w:rPr>
          <w:rtl/>
        </w:rPr>
        <w:t xml:space="preserve"> </w:t>
      </w:r>
      <w:r w:rsidRPr="00E84B6C">
        <w:rPr>
          <w:rFonts w:hint="cs"/>
          <w:rtl/>
        </w:rPr>
        <w:t>نسبي</w:t>
      </w:r>
    </w:p>
    <w:tbl>
      <w:tblPr>
        <w:tblStyle w:val="MediumShading1-Accent6"/>
        <w:tblW w:w="5000" w:type="pct"/>
        <w:tblLook w:val="01E0"/>
      </w:tblPr>
      <w:tblGrid>
        <w:gridCol w:w="2914"/>
        <w:gridCol w:w="1535"/>
        <w:gridCol w:w="1361"/>
        <w:gridCol w:w="1569"/>
      </w:tblGrid>
      <w:tr w:rsidR="00006467" w:rsidRPr="00D80621" w:rsidTr="009B76F1">
        <w:trPr>
          <w:cnfStyle w:val="100000000000"/>
          <w:trHeight w:val="288"/>
          <w:tblHeader/>
        </w:trPr>
        <w:tc>
          <w:tcPr>
            <w:cnfStyle w:val="001000000100"/>
            <w:tcW w:w="1975" w:type="pct"/>
            <w:vMerge w:val="restart"/>
          </w:tcPr>
          <w:p w:rsidR="00006467" w:rsidRPr="00D80621" w:rsidRDefault="00006467" w:rsidP="00D80621">
            <w:pPr>
              <w:rPr>
                <w:rFonts w:cs="B Zar"/>
                <w:sz w:val="20"/>
                <w:rtl/>
              </w:rPr>
            </w:pPr>
            <w:r w:rsidRPr="00D80621">
              <w:rPr>
                <w:rFonts w:cs="B Zar"/>
                <w:sz w:val="20"/>
                <w:rtl/>
              </w:rPr>
              <w:t>اثربخشي طيفي نسبي</w:t>
            </w:r>
          </w:p>
          <w:p w:rsidR="00006467" w:rsidRPr="00D80621" w:rsidRDefault="00006467" w:rsidP="00D80621">
            <w:pPr>
              <w:rPr>
                <w:rFonts w:cs="B Zar"/>
                <w:sz w:val="20"/>
              </w:rPr>
            </w:pPr>
            <w:r w:rsidRPr="00D80621">
              <w:rPr>
                <w:rFonts w:cs="B Zar"/>
                <w:sz w:val="20"/>
              </w:rPr>
              <w:t>S(λ)</w:t>
            </w:r>
          </w:p>
        </w:tc>
        <w:tc>
          <w:tcPr>
            <w:cnfStyle w:val="000010000000"/>
            <w:tcW w:w="1962" w:type="pct"/>
            <w:gridSpan w:val="2"/>
          </w:tcPr>
          <w:p w:rsidR="00AC4421" w:rsidRPr="00D80621" w:rsidRDefault="00006467" w:rsidP="00AC4421">
            <w:pPr>
              <w:rPr>
                <w:rFonts w:cs="B Zar"/>
                <w:sz w:val="20"/>
              </w:rPr>
            </w:pPr>
            <w:r w:rsidRPr="00D80621">
              <w:rPr>
                <w:rFonts w:cs="B Zar"/>
                <w:sz w:val="20"/>
                <w:rtl/>
              </w:rPr>
              <w:t>حد مجاز مواجهه شغلي</w:t>
            </w:r>
          </w:p>
        </w:tc>
        <w:tc>
          <w:tcPr>
            <w:cnfStyle w:val="000100001000"/>
            <w:tcW w:w="1063" w:type="pct"/>
            <w:vMerge w:val="restart"/>
          </w:tcPr>
          <w:p w:rsidR="00006467" w:rsidRPr="00D80621" w:rsidRDefault="00AA4960" w:rsidP="00D80621">
            <w:pPr>
              <w:rPr>
                <w:rFonts w:cs="B Zar"/>
                <w:sz w:val="20"/>
              </w:rPr>
            </w:pPr>
            <w:r w:rsidRPr="00D80621">
              <w:rPr>
                <w:rFonts w:cs="B Zar"/>
                <w:sz w:val="20"/>
              </w:rPr>
              <w:t>*</w:t>
            </w:r>
            <w:r w:rsidR="00006467" w:rsidRPr="00D80621">
              <w:rPr>
                <w:rFonts w:cs="B Zar"/>
                <w:sz w:val="20"/>
                <w:rtl/>
              </w:rPr>
              <w:t>طول موج</w:t>
            </w:r>
          </w:p>
          <w:p w:rsidR="00006467" w:rsidRPr="00D80621" w:rsidRDefault="00006467" w:rsidP="00D80621">
            <w:pPr>
              <w:rPr>
                <w:rFonts w:cs="B Zar"/>
                <w:sz w:val="20"/>
              </w:rPr>
            </w:pPr>
            <w:r w:rsidRPr="00D80621">
              <w:rPr>
                <w:rFonts w:cs="B Zar"/>
                <w:sz w:val="20"/>
              </w:rPr>
              <w:t>(nm)</w:t>
            </w:r>
          </w:p>
        </w:tc>
      </w:tr>
      <w:tr w:rsidR="00AC4421" w:rsidRPr="00D80621" w:rsidTr="00AC4421">
        <w:trPr>
          <w:cnfStyle w:val="100000000000"/>
          <w:trHeight w:val="312"/>
          <w:tblHeader/>
        </w:trPr>
        <w:tc>
          <w:tcPr>
            <w:cnfStyle w:val="001000000100"/>
            <w:tcW w:w="1975" w:type="pct"/>
            <w:vMerge/>
          </w:tcPr>
          <w:p w:rsidR="00AC4421" w:rsidRPr="00D80621" w:rsidRDefault="00AC4421" w:rsidP="00D80621">
            <w:pPr>
              <w:rPr>
                <w:rFonts w:cs="B Zar"/>
                <w:sz w:val="20"/>
              </w:rPr>
            </w:pPr>
          </w:p>
        </w:tc>
        <w:tc>
          <w:tcPr>
            <w:cnfStyle w:val="000010000000"/>
            <w:tcW w:w="1962" w:type="pct"/>
            <w:gridSpan w:val="2"/>
          </w:tcPr>
          <w:p w:rsidR="00AC4421" w:rsidRPr="00D80621" w:rsidRDefault="00AC4421" w:rsidP="00AC4421">
            <w:pPr>
              <w:jc w:val="right"/>
              <w:rPr>
                <w:rFonts w:cs="B Zar"/>
                <w:sz w:val="20"/>
                <w:rtl/>
              </w:rPr>
            </w:pPr>
            <w:r>
              <w:rPr>
                <w:rFonts w:cs="B Zar" w:hint="cs"/>
                <w:sz w:val="20"/>
                <w:rtl/>
              </w:rPr>
              <w:t xml:space="preserve"> </w:t>
            </w:r>
            <w:r w:rsidRPr="00D80621">
              <w:rPr>
                <w:rFonts w:cs="B Zar"/>
                <w:sz w:val="20"/>
              </w:rPr>
              <w:t>(j/m</w:t>
            </w:r>
            <w:r w:rsidRPr="00600D38">
              <w:rPr>
                <w:rFonts w:cs="B Zar"/>
                <w:sz w:val="20"/>
                <w:vertAlign w:val="superscript"/>
              </w:rPr>
              <w:t>2</w:t>
            </w:r>
            <w:r w:rsidRPr="00D80621">
              <w:rPr>
                <w:rFonts w:cs="B Zar"/>
                <w:sz w:val="20"/>
              </w:rPr>
              <w:t xml:space="preserve">)Δ </w:t>
            </w:r>
            <w:r>
              <w:rPr>
                <w:rFonts w:cs="B Zar" w:hint="cs"/>
                <w:sz w:val="20"/>
                <w:rtl/>
              </w:rPr>
              <w:t xml:space="preserve">                </w:t>
            </w:r>
            <w:r w:rsidRPr="00D80621">
              <w:rPr>
                <w:rFonts w:cs="B Zar"/>
                <w:sz w:val="20"/>
              </w:rPr>
              <w:t>(mj/cm</w:t>
            </w:r>
            <w:r w:rsidRPr="00600D38">
              <w:rPr>
                <w:rFonts w:cs="B Zar"/>
                <w:sz w:val="20"/>
                <w:vertAlign w:val="superscript"/>
              </w:rPr>
              <w:t>2</w:t>
            </w:r>
            <w:r w:rsidRPr="00D80621">
              <w:rPr>
                <w:rFonts w:cs="B Zar"/>
                <w:sz w:val="20"/>
              </w:rPr>
              <w:t>)Δ</w:t>
            </w:r>
            <w:r>
              <w:rPr>
                <w:rFonts w:cs="B Zar" w:hint="cs"/>
                <w:sz w:val="20"/>
                <w:rtl/>
              </w:rPr>
              <w:t xml:space="preserve">                         </w:t>
            </w:r>
          </w:p>
        </w:tc>
        <w:tc>
          <w:tcPr>
            <w:cnfStyle w:val="000100001000"/>
            <w:tcW w:w="1063" w:type="pct"/>
            <w:vMerge/>
          </w:tcPr>
          <w:p w:rsidR="00AC4421" w:rsidRPr="00D80621" w:rsidRDefault="00AC4421" w:rsidP="00D80621">
            <w:pPr>
              <w:rPr>
                <w:rFonts w:cs="B Zar"/>
                <w:sz w:val="20"/>
              </w:rPr>
            </w:pPr>
          </w:p>
        </w:tc>
      </w:tr>
      <w:tr w:rsidR="00006467" w:rsidRPr="00D80621" w:rsidTr="009B76F1">
        <w:trPr>
          <w:cnfStyle w:val="000000100000"/>
          <w:trHeight w:val="20"/>
        </w:trPr>
        <w:tc>
          <w:tcPr>
            <w:cnfStyle w:val="001000000000"/>
            <w:tcW w:w="1975" w:type="pct"/>
          </w:tcPr>
          <w:p w:rsidR="00006467" w:rsidRPr="00D80621" w:rsidRDefault="00006467" w:rsidP="00D80621">
            <w:pPr>
              <w:rPr>
                <w:rFonts w:cs="B Zar"/>
                <w:szCs w:val="20"/>
              </w:rPr>
            </w:pPr>
            <w:r w:rsidRPr="00D80621">
              <w:rPr>
                <w:rFonts w:cs="B Zar"/>
                <w:szCs w:val="20"/>
                <w:rtl/>
              </w:rPr>
              <w:t>012/0</w:t>
            </w:r>
          </w:p>
        </w:tc>
        <w:tc>
          <w:tcPr>
            <w:cnfStyle w:val="000010000000"/>
            <w:tcW w:w="1040" w:type="pct"/>
          </w:tcPr>
          <w:p w:rsidR="00006467" w:rsidRPr="00D80621" w:rsidRDefault="00006467" w:rsidP="00D80621">
            <w:pPr>
              <w:rPr>
                <w:rFonts w:cs="B Zar"/>
                <w:szCs w:val="20"/>
              </w:rPr>
            </w:pPr>
            <w:r w:rsidRPr="00D80621">
              <w:rPr>
                <w:rFonts w:cs="B Zar"/>
                <w:szCs w:val="20"/>
                <w:rtl/>
              </w:rPr>
              <w:t>250</w:t>
            </w:r>
          </w:p>
        </w:tc>
        <w:tc>
          <w:tcPr>
            <w:cnfStyle w:val="000001000000"/>
            <w:tcW w:w="922" w:type="pct"/>
          </w:tcPr>
          <w:p w:rsidR="00006467" w:rsidRPr="00D80621" w:rsidRDefault="00006467" w:rsidP="00D80621">
            <w:pPr>
              <w:rPr>
                <w:rFonts w:cs="B Zar"/>
                <w:szCs w:val="20"/>
              </w:rPr>
            </w:pPr>
            <w:r w:rsidRPr="00D80621">
              <w:rPr>
                <w:rFonts w:cs="B Zar"/>
                <w:szCs w:val="20"/>
                <w:rtl/>
              </w:rPr>
              <w:t>2500</w:t>
            </w:r>
          </w:p>
        </w:tc>
        <w:tc>
          <w:tcPr>
            <w:cnfStyle w:val="000100000000"/>
            <w:tcW w:w="1063" w:type="pct"/>
          </w:tcPr>
          <w:p w:rsidR="00006467" w:rsidRPr="00D80621" w:rsidRDefault="00006467" w:rsidP="00D80621">
            <w:pPr>
              <w:rPr>
                <w:rFonts w:cs="B Zar"/>
                <w:szCs w:val="20"/>
              </w:rPr>
            </w:pPr>
            <w:r w:rsidRPr="00D80621">
              <w:rPr>
                <w:rFonts w:cs="B Zar"/>
                <w:szCs w:val="20"/>
                <w:rtl/>
              </w:rPr>
              <w:t>180</w:t>
            </w:r>
          </w:p>
        </w:tc>
      </w:tr>
      <w:tr w:rsidR="00006467" w:rsidRPr="00D80621" w:rsidTr="009B76F1">
        <w:trPr>
          <w:cnfStyle w:val="000000010000"/>
          <w:trHeight w:val="20"/>
        </w:trPr>
        <w:tc>
          <w:tcPr>
            <w:cnfStyle w:val="001000000000"/>
            <w:tcW w:w="1975" w:type="pct"/>
          </w:tcPr>
          <w:p w:rsidR="00006467" w:rsidRPr="00D80621" w:rsidRDefault="00006467" w:rsidP="00D80621">
            <w:pPr>
              <w:rPr>
                <w:rFonts w:cs="B Zar"/>
                <w:szCs w:val="20"/>
              </w:rPr>
            </w:pPr>
            <w:r w:rsidRPr="00D80621">
              <w:rPr>
                <w:rFonts w:cs="B Zar"/>
                <w:szCs w:val="20"/>
                <w:rtl/>
              </w:rPr>
              <w:t>019/0</w:t>
            </w:r>
          </w:p>
        </w:tc>
        <w:tc>
          <w:tcPr>
            <w:cnfStyle w:val="000010000000"/>
            <w:tcW w:w="1040" w:type="pct"/>
          </w:tcPr>
          <w:p w:rsidR="00006467" w:rsidRPr="00D80621" w:rsidRDefault="00006467" w:rsidP="00D80621">
            <w:pPr>
              <w:rPr>
                <w:rFonts w:cs="B Zar"/>
                <w:szCs w:val="20"/>
              </w:rPr>
            </w:pPr>
            <w:r w:rsidRPr="00D80621">
              <w:rPr>
                <w:rFonts w:cs="B Zar"/>
                <w:szCs w:val="20"/>
                <w:rtl/>
              </w:rPr>
              <w:t>160</w:t>
            </w:r>
          </w:p>
        </w:tc>
        <w:tc>
          <w:tcPr>
            <w:cnfStyle w:val="000001000000"/>
            <w:tcW w:w="922" w:type="pct"/>
          </w:tcPr>
          <w:p w:rsidR="00006467" w:rsidRPr="00D80621" w:rsidRDefault="00006467" w:rsidP="00D80621">
            <w:pPr>
              <w:rPr>
                <w:rFonts w:cs="B Zar"/>
                <w:szCs w:val="20"/>
              </w:rPr>
            </w:pPr>
            <w:r w:rsidRPr="00D80621">
              <w:rPr>
                <w:rFonts w:cs="B Zar"/>
                <w:szCs w:val="20"/>
                <w:rtl/>
              </w:rPr>
              <w:t>1600</w:t>
            </w:r>
          </w:p>
        </w:tc>
        <w:tc>
          <w:tcPr>
            <w:cnfStyle w:val="000100000000"/>
            <w:tcW w:w="1063" w:type="pct"/>
          </w:tcPr>
          <w:p w:rsidR="00006467" w:rsidRPr="00D80621" w:rsidRDefault="00006467" w:rsidP="00D80621">
            <w:pPr>
              <w:rPr>
                <w:rFonts w:cs="B Zar"/>
                <w:szCs w:val="20"/>
              </w:rPr>
            </w:pPr>
            <w:r w:rsidRPr="00D80621">
              <w:rPr>
                <w:rFonts w:cs="B Zar"/>
                <w:szCs w:val="20"/>
                <w:rtl/>
              </w:rPr>
              <w:t>190</w:t>
            </w:r>
          </w:p>
        </w:tc>
      </w:tr>
      <w:tr w:rsidR="00006467" w:rsidRPr="00D80621" w:rsidTr="009B76F1">
        <w:trPr>
          <w:cnfStyle w:val="000000100000"/>
          <w:trHeight w:val="20"/>
        </w:trPr>
        <w:tc>
          <w:tcPr>
            <w:cnfStyle w:val="001000000000"/>
            <w:tcW w:w="1975" w:type="pct"/>
          </w:tcPr>
          <w:p w:rsidR="00006467" w:rsidRPr="00D80621" w:rsidRDefault="00006467" w:rsidP="00D80621">
            <w:pPr>
              <w:rPr>
                <w:rFonts w:cs="B Zar"/>
                <w:szCs w:val="20"/>
              </w:rPr>
            </w:pPr>
            <w:r w:rsidRPr="00D80621">
              <w:rPr>
                <w:rFonts w:cs="B Zar"/>
                <w:szCs w:val="20"/>
                <w:rtl/>
              </w:rPr>
              <w:t>030/0</w:t>
            </w:r>
          </w:p>
        </w:tc>
        <w:tc>
          <w:tcPr>
            <w:cnfStyle w:val="000010000000"/>
            <w:tcW w:w="1040" w:type="pct"/>
          </w:tcPr>
          <w:p w:rsidR="00006467" w:rsidRPr="00D80621" w:rsidRDefault="00006467" w:rsidP="00D80621">
            <w:pPr>
              <w:rPr>
                <w:rFonts w:cs="B Zar"/>
                <w:szCs w:val="20"/>
              </w:rPr>
            </w:pPr>
            <w:r w:rsidRPr="00D80621">
              <w:rPr>
                <w:rFonts w:cs="B Zar"/>
                <w:szCs w:val="20"/>
                <w:rtl/>
              </w:rPr>
              <w:t>100</w:t>
            </w:r>
          </w:p>
        </w:tc>
        <w:tc>
          <w:tcPr>
            <w:cnfStyle w:val="000001000000"/>
            <w:tcW w:w="922" w:type="pct"/>
          </w:tcPr>
          <w:p w:rsidR="00006467" w:rsidRPr="00D80621" w:rsidRDefault="00006467" w:rsidP="00D80621">
            <w:pPr>
              <w:rPr>
                <w:rFonts w:cs="B Zar"/>
                <w:szCs w:val="20"/>
              </w:rPr>
            </w:pPr>
            <w:r w:rsidRPr="00D80621">
              <w:rPr>
                <w:rFonts w:cs="B Zar"/>
                <w:szCs w:val="20"/>
                <w:rtl/>
              </w:rPr>
              <w:t>1000</w:t>
            </w:r>
          </w:p>
        </w:tc>
        <w:tc>
          <w:tcPr>
            <w:cnfStyle w:val="000100000000"/>
            <w:tcW w:w="1063" w:type="pct"/>
          </w:tcPr>
          <w:p w:rsidR="00006467" w:rsidRPr="00D80621" w:rsidRDefault="00006467" w:rsidP="00D80621">
            <w:pPr>
              <w:rPr>
                <w:rFonts w:cs="B Zar"/>
                <w:szCs w:val="20"/>
              </w:rPr>
            </w:pPr>
            <w:r w:rsidRPr="00D80621">
              <w:rPr>
                <w:rFonts w:cs="B Zar"/>
                <w:szCs w:val="20"/>
                <w:rtl/>
              </w:rPr>
              <w:t>200</w:t>
            </w:r>
          </w:p>
        </w:tc>
      </w:tr>
      <w:tr w:rsidR="00006467" w:rsidRPr="00D80621" w:rsidTr="009B76F1">
        <w:trPr>
          <w:cnfStyle w:val="000000010000"/>
          <w:trHeight w:val="20"/>
        </w:trPr>
        <w:tc>
          <w:tcPr>
            <w:cnfStyle w:val="001000000000"/>
            <w:tcW w:w="1975" w:type="pct"/>
          </w:tcPr>
          <w:p w:rsidR="00006467" w:rsidRPr="00D80621" w:rsidRDefault="00006467" w:rsidP="00D80621">
            <w:pPr>
              <w:rPr>
                <w:rFonts w:cs="B Zar"/>
                <w:szCs w:val="20"/>
              </w:rPr>
            </w:pPr>
            <w:r w:rsidRPr="00D80621">
              <w:rPr>
                <w:rFonts w:cs="B Zar"/>
                <w:szCs w:val="20"/>
                <w:rtl/>
              </w:rPr>
              <w:t>051/0</w:t>
            </w:r>
          </w:p>
        </w:tc>
        <w:tc>
          <w:tcPr>
            <w:cnfStyle w:val="000010000000"/>
            <w:tcW w:w="1040" w:type="pct"/>
          </w:tcPr>
          <w:p w:rsidR="00006467" w:rsidRPr="00D80621" w:rsidRDefault="00006467" w:rsidP="00D80621">
            <w:pPr>
              <w:rPr>
                <w:rFonts w:cs="B Zar"/>
                <w:szCs w:val="20"/>
              </w:rPr>
            </w:pPr>
            <w:r w:rsidRPr="00D80621">
              <w:rPr>
                <w:rFonts w:cs="B Zar"/>
                <w:szCs w:val="20"/>
                <w:rtl/>
              </w:rPr>
              <w:t>59</w:t>
            </w:r>
          </w:p>
        </w:tc>
        <w:tc>
          <w:tcPr>
            <w:cnfStyle w:val="000001000000"/>
            <w:tcW w:w="922" w:type="pct"/>
          </w:tcPr>
          <w:p w:rsidR="00006467" w:rsidRPr="00D80621" w:rsidRDefault="00006467" w:rsidP="00D80621">
            <w:pPr>
              <w:rPr>
                <w:rFonts w:cs="B Zar"/>
                <w:szCs w:val="20"/>
              </w:rPr>
            </w:pPr>
            <w:r w:rsidRPr="00D80621">
              <w:rPr>
                <w:rFonts w:cs="B Zar"/>
                <w:szCs w:val="20"/>
                <w:rtl/>
              </w:rPr>
              <w:t>590</w:t>
            </w:r>
          </w:p>
        </w:tc>
        <w:tc>
          <w:tcPr>
            <w:cnfStyle w:val="000100000000"/>
            <w:tcW w:w="1063" w:type="pct"/>
          </w:tcPr>
          <w:p w:rsidR="00006467" w:rsidRPr="00D80621" w:rsidRDefault="00006467" w:rsidP="00D80621">
            <w:pPr>
              <w:rPr>
                <w:rFonts w:cs="B Zar"/>
                <w:szCs w:val="20"/>
              </w:rPr>
            </w:pPr>
            <w:r w:rsidRPr="00D80621">
              <w:rPr>
                <w:rFonts w:cs="B Zar"/>
                <w:szCs w:val="20"/>
                <w:rtl/>
              </w:rPr>
              <w:t>205</w:t>
            </w:r>
          </w:p>
        </w:tc>
      </w:tr>
      <w:tr w:rsidR="00006467" w:rsidRPr="00D80621" w:rsidTr="009B76F1">
        <w:trPr>
          <w:cnfStyle w:val="000000100000"/>
          <w:trHeight w:val="20"/>
        </w:trPr>
        <w:tc>
          <w:tcPr>
            <w:cnfStyle w:val="001000000000"/>
            <w:tcW w:w="1975" w:type="pct"/>
          </w:tcPr>
          <w:p w:rsidR="00006467" w:rsidRPr="00D80621" w:rsidRDefault="00006467" w:rsidP="00D80621">
            <w:pPr>
              <w:rPr>
                <w:rFonts w:cs="B Zar"/>
                <w:szCs w:val="20"/>
              </w:rPr>
            </w:pPr>
            <w:r w:rsidRPr="00D80621">
              <w:rPr>
                <w:rFonts w:cs="B Zar"/>
                <w:szCs w:val="20"/>
                <w:rtl/>
              </w:rPr>
              <w:t>075/0</w:t>
            </w:r>
          </w:p>
        </w:tc>
        <w:tc>
          <w:tcPr>
            <w:cnfStyle w:val="000010000000"/>
            <w:tcW w:w="1040" w:type="pct"/>
          </w:tcPr>
          <w:p w:rsidR="00006467" w:rsidRPr="00D80621" w:rsidRDefault="00006467" w:rsidP="00D80621">
            <w:pPr>
              <w:rPr>
                <w:rFonts w:cs="B Zar"/>
                <w:szCs w:val="20"/>
              </w:rPr>
            </w:pPr>
            <w:r w:rsidRPr="00D80621">
              <w:rPr>
                <w:rFonts w:cs="B Zar"/>
                <w:szCs w:val="20"/>
                <w:rtl/>
              </w:rPr>
              <w:t>40</w:t>
            </w:r>
          </w:p>
        </w:tc>
        <w:tc>
          <w:tcPr>
            <w:cnfStyle w:val="000001000000"/>
            <w:tcW w:w="922" w:type="pct"/>
          </w:tcPr>
          <w:p w:rsidR="00006467" w:rsidRPr="00D80621" w:rsidRDefault="00006467" w:rsidP="00D80621">
            <w:pPr>
              <w:rPr>
                <w:rFonts w:cs="B Zar"/>
                <w:szCs w:val="20"/>
              </w:rPr>
            </w:pPr>
            <w:r w:rsidRPr="00D80621">
              <w:rPr>
                <w:rFonts w:cs="B Zar"/>
                <w:szCs w:val="20"/>
                <w:rtl/>
              </w:rPr>
              <w:t>400</w:t>
            </w:r>
          </w:p>
        </w:tc>
        <w:tc>
          <w:tcPr>
            <w:cnfStyle w:val="000100000000"/>
            <w:tcW w:w="1063" w:type="pct"/>
          </w:tcPr>
          <w:p w:rsidR="00006467" w:rsidRPr="00D80621" w:rsidRDefault="00006467" w:rsidP="00D80621">
            <w:pPr>
              <w:rPr>
                <w:rFonts w:cs="B Zar"/>
                <w:szCs w:val="20"/>
              </w:rPr>
            </w:pPr>
            <w:r w:rsidRPr="00D80621">
              <w:rPr>
                <w:rFonts w:cs="B Zar"/>
                <w:szCs w:val="20"/>
                <w:rtl/>
              </w:rPr>
              <w:t>210</w:t>
            </w:r>
          </w:p>
        </w:tc>
      </w:tr>
      <w:tr w:rsidR="00006467" w:rsidRPr="00D80621" w:rsidTr="009B76F1">
        <w:trPr>
          <w:cnfStyle w:val="000000010000"/>
          <w:trHeight w:val="20"/>
        </w:trPr>
        <w:tc>
          <w:tcPr>
            <w:cnfStyle w:val="001000000000"/>
            <w:tcW w:w="1975" w:type="pct"/>
          </w:tcPr>
          <w:p w:rsidR="00006467" w:rsidRPr="00D80621" w:rsidRDefault="00006467" w:rsidP="00D80621">
            <w:pPr>
              <w:rPr>
                <w:rFonts w:cs="B Zar"/>
                <w:szCs w:val="20"/>
              </w:rPr>
            </w:pPr>
            <w:r w:rsidRPr="00D80621">
              <w:rPr>
                <w:rFonts w:cs="B Zar"/>
                <w:szCs w:val="20"/>
                <w:rtl/>
              </w:rPr>
              <w:t>095/0</w:t>
            </w:r>
          </w:p>
        </w:tc>
        <w:tc>
          <w:tcPr>
            <w:cnfStyle w:val="000010000000"/>
            <w:tcW w:w="1040" w:type="pct"/>
          </w:tcPr>
          <w:p w:rsidR="00006467" w:rsidRPr="00D80621" w:rsidRDefault="00006467" w:rsidP="00D80621">
            <w:pPr>
              <w:rPr>
                <w:rFonts w:cs="B Zar"/>
                <w:szCs w:val="20"/>
              </w:rPr>
            </w:pPr>
            <w:r w:rsidRPr="00D80621">
              <w:rPr>
                <w:rFonts w:cs="B Zar"/>
                <w:szCs w:val="20"/>
                <w:rtl/>
              </w:rPr>
              <w:t>32</w:t>
            </w:r>
          </w:p>
        </w:tc>
        <w:tc>
          <w:tcPr>
            <w:cnfStyle w:val="000001000000"/>
            <w:tcW w:w="922" w:type="pct"/>
          </w:tcPr>
          <w:p w:rsidR="00006467" w:rsidRPr="00D80621" w:rsidRDefault="00006467" w:rsidP="00D80621">
            <w:pPr>
              <w:rPr>
                <w:rFonts w:cs="B Zar"/>
                <w:szCs w:val="20"/>
              </w:rPr>
            </w:pPr>
            <w:r w:rsidRPr="00D80621">
              <w:rPr>
                <w:rFonts w:cs="B Zar"/>
                <w:szCs w:val="20"/>
                <w:rtl/>
              </w:rPr>
              <w:t>320</w:t>
            </w:r>
          </w:p>
        </w:tc>
        <w:tc>
          <w:tcPr>
            <w:cnfStyle w:val="000100000000"/>
            <w:tcW w:w="1063" w:type="pct"/>
          </w:tcPr>
          <w:p w:rsidR="00006467" w:rsidRPr="00D80621" w:rsidRDefault="00006467" w:rsidP="00D80621">
            <w:pPr>
              <w:rPr>
                <w:rFonts w:cs="B Zar"/>
                <w:szCs w:val="20"/>
              </w:rPr>
            </w:pPr>
            <w:r w:rsidRPr="00D80621">
              <w:rPr>
                <w:rFonts w:cs="B Zar"/>
                <w:szCs w:val="20"/>
                <w:rtl/>
              </w:rPr>
              <w:t>215</w:t>
            </w:r>
          </w:p>
        </w:tc>
      </w:tr>
      <w:tr w:rsidR="00006467" w:rsidRPr="00D80621" w:rsidTr="009B76F1">
        <w:trPr>
          <w:cnfStyle w:val="000000100000"/>
          <w:trHeight w:val="20"/>
        </w:trPr>
        <w:tc>
          <w:tcPr>
            <w:cnfStyle w:val="001000000000"/>
            <w:tcW w:w="1975" w:type="pct"/>
          </w:tcPr>
          <w:p w:rsidR="00006467" w:rsidRPr="00D80621" w:rsidRDefault="00006467" w:rsidP="00D80621">
            <w:pPr>
              <w:rPr>
                <w:rFonts w:cs="B Zar"/>
                <w:szCs w:val="20"/>
              </w:rPr>
            </w:pPr>
            <w:r w:rsidRPr="00D80621">
              <w:rPr>
                <w:rFonts w:cs="B Zar"/>
                <w:szCs w:val="20"/>
                <w:rtl/>
              </w:rPr>
              <w:t>120/0</w:t>
            </w:r>
          </w:p>
        </w:tc>
        <w:tc>
          <w:tcPr>
            <w:cnfStyle w:val="000010000000"/>
            <w:tcW w:w="1040" w:type="pct"/>
          </w:tcPr>
          <w:p w:rsidR="00006467" w:rsidRPr="00D80621" w:rsidRDefault="00006467" w:rsidP="00D80621">
            <w:pPr>
              <w:rPr>
                <w:rFonts w:cs="B Zar"/>
                <w:szCs w:val="20"/>
              </w:rPr>
            </w:pPr>
            <w:r w:rsidRPr="00D80621">
              <w:rPr>
                <w:rFonts w:cs="B Zar"/>
                <w:szCs w:val="20"/>
                <w:rtl/>
              </w:rPr>
              <w:t>25</w:t>
            </w:r>
          </w:p>
        </w:tc>
        <w:tc>
          <w:tcPr>
            <w:cnfStyle w:val="000001000000"/>
            <w:tcW w:w="922" w:type="pct"/>
          </w:tcPr>
          <w:p w:rsidR="00006467" w:rsidRPr="00D80621" w:rsidRDefault="00006467" w:rsidP="00D80621">
            <w:pPr>
              <w:rPr>
                <w:rFonts w:cs="B Zar"/>
                <w:szCs w:val="20"/>
              </w:rPr>
            </w:pPr>
            <w:r w:rsidRPr="00D80621">
              <w:rPr>
                <w:rFonts w:cs="B Zar"/>
                <w:szCs w:val="20"/>
                <w:rtl/>
              </w:rPr>
              <w:t>250</w:t>
            </w:r>
          </w:p>
        </w:tc>
        <w:tc>
          <w:tcPr>
            <w:cnfStyle w:val="000100000000"/>
            <w:tcW w:w="1063" w:type="pct"/>
          </w:tcPr>
          <w:p w:rsidR="00006467" w:rsidRPr="00D80621" w:rsidRDefault="00006467" w:rsidP="00D80621">
            <w:pPr>
              <w:rPr>
                <w:rFonts w:cs="B Zar"/>
                <w:szCs w:val="20"/>
              </w:rPr>
            </w:pPr>
            <w:r w:rsidRPr="00D80621">
              <w:rPr>
                <w:rFonts w:cs="B Zar"/>
                <w:szCs w:val="20"/>
                <w:rtl/>
              </w:rPr>
              <w:t>220</w:t>
            </w:r>
          </w:p>
        </w:tc>
      </w:tr>
      <w:tr w:rsidR="00006467" w:rsidRPr="00D80621" w:rsidTr="009B76F1">
        <w:trPr>
          <w:cnfStyle w:val="000000010000"/>
          <w:trHeight w:val="20"/>
        </w:trPr>
        <w:tc>
          <w:tcPr>
            <w:cnfStyle w:val="001000000000"/>
            <w:tcW w:w="1975" w:type="pct"/>
          </w:tcPr>
          <w:p w:rsidR="00006467" w:rsidRPr="00D80621" w:rsidRDefault="00006467" w:rsidP="00D80621">
            <w:pPr>
              <w:rPr>
                <w:rFonts w:cs="B Zar"/>
                <w:szCs w:val="20"/>
              </w:rPr>
            </w:pPr>
            <w:r w:rsidRPr="00D80621">
              <w:rPr>
                <w:rFonts w:cs="B Zar"/>
                <w:szCs w:val="20"/>
                <w:rtl/>
              </w:rPr>
              <w:t>150/0</w:t>
            </w:r>
          </w:p>
        </w:tc>
        <w:tc>
          <w:tcPr>
            <w:cnfStyle w:val="000010000000"/>
            <w:tcW w:w="1040" w:type="pct"/>
          </w:tcPr>
          <w:p w:rsidR="00006467" w:rsidRPr="00D80621" w:rsidRDefault="00006467" w:rsidP="00D80621">
            <w:pPr>
              <w:rPr>
                <w:rFonts w:cs="B Zar"/>
                <w:szCs w:val="20"/>
              </w:rPr>
            </w:pPr>
            <w:r w:rsidRPr="00D80621">
              <w:rPr>
                <w:rFonts w:cs="B Zar"/>
                <w:szCs w:val="20"/>
                <w:rtl/>
              </w:rPr>
              <w:t>20</w:t>
            </w:r>
          </w:p>
        </w:tc>
        <w:tc>
          <w:tcPr>
            <w:cnfStyle w:val="000001000000"/>
            <w:tcW w:w="922" w:type="pct"/>
          </w:tcPr>
          <w:p w:rsidR="00006467" w:rsidRPr="00D80621" w:rsidRDefault="00006467" w:rsidP="00D80621">
            <w:pPr>
              <w:rPr>
                <w:rFonts w:cs="B Zar"/>
                <w:szCs w:val="20"/>
              </w:rPr>
            </w:pPr>
            <w:r w:rsidRPr="00D80621">
              <w:rPr>
                <w:rFonts w:cs="B Zar"/>
                <w:szCs w:val="20"/>
                <w:rtl/>
              </w:rPr>
              <w:t>200</w:t>
            </w:r>
          </w:p>
        </w:tc>
        <w:tc>
          <w:tcPr>
            <w:cnfStyle w:val="000100000000"/>
            <w:tcW w:w="1063" w:type="pct"/>
          </w:tcPr>
          <w:p w:rsidR="00006467" w:rsidRPr="00D80621" w:rsidRDefault="00006467" w:rsidP="00D80621">
            <w:pPr>
              <w:rPr>
                <w:rFonts w:cs="B Zar"/>
                <w:szCs w:val="20"/>
              </w:rPr>
            </w:pPr>
            <w:r w:rsidRPr="00D80621">
              <w:rPr>
                <w:rFonts w:cs="B Zar"/>
                <w:szCs w:val="20"/>
                <w:rtl/>
              </w:rPr>
              <w:t>225</w:t>
            </w:r>
          </w:p>
        </w:tc>
      </w:tr>
      <w:tr w:rsidR="00006467" w:rsidRPr="00D80621" w:rsidTr="009B76F1">
        <w:trPr>
          <w:cnfStyle w:val="000000100000"/>
          <w:trHeight w:val="20"/>
        </w:trPr>
        <w:tc>
          <w:tcPr>
            <w:cnfStyle w:val="001000000000"/>
            <w:tcW w:w="1975" w:type="pct"/>
          </w:tcPr>
          <w:p w:rsidR="00006467" w:rsidRPr="00D80621" w:rsidRDefault="00006467" w:rsidP="00D80621">
            <w:pPr>
              <w:rPr>
                <w:rFonts w:cs="B Zar"/>
                <w:szCs w:val="20"/>
              </w:rPr>
            </w:pPr>
            <w:r w:rsidRPr="00D80621">
              <w:rPr>
                <w:rFonts w:cs="B Zar"/>
                <w:szCs w:val="20"/>
                <w:rtl/>
              </w:rPr>
              <w:t>190/0</w:t>
            </w:r>
          </w:p>
        </w:tc>
        <w:tc>
          <w:tcPr>
            <w:cnfStyle w:val="000010000000"/>
            <w:tcW w:w="1040" w:type="pct"/>
          </w:tcPr>
          <w:p w:rsidR="00006467" w:rsidRPr="00D80621" w:rsidRDefault="00006467" w:rsidP="00D80621">
            <w:pPr>
              <w:rPr>
                <w:rFonts w:cs="B Zar"/>
                <w:szCs w:val="20"/>
              </w:rPr>
            </w:pPr>
            <w:r w:rsidRPr="00D80621">
              <w:rPr>
                <w:rFonts w:cs="B Zar"/>
                <w:szCs w:val="20"/>
                <w:rtl/>
              </w:rPr>
              <w:t>16</w:t>
            </w:r>
          </w:p>
        </w:tc>
        <w:tc>
          <w:tcPr>
            <w:cnfStyle w:val="000001000000"/>
            <w:tcW w:w="922" w:type="pct"/>
          </w:tcPr>
          <w:p w:rsidR="00006467" w:rsidRPr="00D80621" w:rsidRDefault="00006467" w:rsidP="00D80621">
            <w:pPr>
              <w:rPr>
                <w:rFonts w:cs="B Zar"/>
                <w:szCs w:val="20"/>
              </w:rPr>
            </w:pPr>
            <w:r w:rsidRPr="00D80621">
              <w:rPr>
                <w:rFonts w:cs="B Zar"/>
                <w:szCs w:val="20"/>
                <w:rtl/>
              </w:rPr>
              <w:t>160</w:t>
            </w:r>
          </w:p>
        </w:tc>
        <w:tc>
          <w:tcPr>
            <w:cnfStyle w:val="000100000000"/>
            <w:tcW w:w="1063" w:type="pct"/>
          </w:tcPr>
          <w:p w:rsidR="00006467" w:rsidRPr="00D80621" w:rsidRDefault="00006467" w:rsidP="00D80621">
            <w:pPr>
              <w:rPr>
                <w:rFonts w:cs="B Zar"/>
                <w:szCs w:val="20"/>
              </w:rPr>
            </w:pPr>
            <w:r w:rsidRPr="00D80621">
              <w:rPr>
                <w:rFonts w:cs="B Zar"/>
                <w:szCs w:val="20"/>
                <w:rtl/>
              </w:rPr>
              <w:t>230</w:t>
            </w:r>
          </w:p>
        </w:tc>
      </w:tr>
      <w:tr w:rsidR="00006467" w:rsidRPr="00D80621" w:rsidTr="009B76F1">
        <w:trPr>
          <w:cnfStyle w:val="000000010000"/>
          <w:trHeight w:val="20"/>
        </w:trPr>
        <w:tc>
          <w:tcPr>
            <w:cnfStyle w:val="001000000000"/>
            <w:tcW w:w="1975" w:type="pct"/>
          </w:tcPr>
          <w:p w:rsidR="00006467" w:rsidRPr="00D80621" w:rsidRDefault="00006467" w:rsidP="00D80621">
            <w:pPr>
              <w:rPr>
                <w:rFonts w:cs="B Zar"/>
                <w:szCs w:val="20"/>
              </w:rPr>
            </w:pPr>
            <w:r w:rsidRPr="00D80621">
              <w:rPr>
                <w:rFonts w:cs="B Zar"/>
                <w:szCs w:val="20"/>
                <w:rtl/>
              </w:rPr>
              <w:t>240/0</w:t>
            </w:r>
          </w:p>
        </w:tc>
        <w:tc>
          <w:tcPr>
            <w:cnfStyle w:val="000010000000"/>
            <w:tcW w:w="1040" w:type="pct"/>
          </w:tcPr>
          <w:p w:rsidR="00006467" w:rsidRPr="00D80621" w:rsidRDefault="00006467" w:rsidP="00D80621">
            <w:pPr>
              <w:rPr>
                <w:rFonts w:cs="B Zar"/>
                <w:szCs w:val="20"/>
              </w:rPr>
            </w:pPr>
            <w:r w:rsidRPr="00D80621">
              <w:rPr>
                <w:rFonts w:cs="B Zar"/>
                <w:szCs w:val="20"/>
                <w:rtl/>
              </w:rPr>
              <w:t>13</w:t>
            </w:r>
          </w:p>
        </w:tc>
        <w:tc>
          <w:tcPr>
            <w:cnfStyle w:val="000001000000"/>
            <w:tcW w:w="922" w:type="pct"/>
          </w:tcPr>
          <w:p w:rsidR="00006467" w:rsidRPr="00D80621" w:rsidRDefault="00006467" w:rsidP="00D80621">
            <w:pPr>
              <w:rPr>
                <w:rFonts w:cs="B Zar"/>
                <w:szCs w:val="20"/>
              </w:rPr>
            </w:pPr>
            <w:r w:rsidRPr="00D80621">
              <w:rPr>
                <w:rFonts w:cs="B Zar"/>
                <w:szCs w:val="20"/>
                <w:rtl/>
              </w:rPr>
              <w:t>130</w:t>
            </w:r>
          </w:p>
        </w:tc>
        <w:tc>
          <w:tcPr>
            <w:cnfStyle w:val="000100000000"/>
            <w:tcW w:w="1063" w:type="pct"/>
          </w:tcPr>
          <w:p w:rsidR="00006467" w:rsidRPr="00D80621" w:rsidRDefault="00006467" w:rsidP="00D80621">
            <w:pPr>
              <w:rPr>
                <w:rFonts w:cs="B Zar"/>
                <w:szCs w:val="20"/>
              </w:rPr>
            </w:pPr>
            <w:r w:rsidRPr="00D80621">
              <w:rPr>
                <w:rFonts w:cs="B Zar"/>
                <w:szCs w:val="20"/>
                <w:rtl/>
              </w:rPr>
              <w:t>235</w:t>
            </w:r>
          </w:p>
        </w:tc>
      </w:tr>
      <w:tr w:rsidR="00006467" w:rsidRPr="00D80621" w:rsidTr="009B76F1">
        <w:trPr>
          <w:cnfStyle w:val="000000100000"/>
          <w:trHeight w:val="20"/>
        </w:trPr>
        <w:tc>
          <w:tcPr>
            <w:cnfStyle w:val="001000000000"/>
            <w:tcW w:w="1975" w:type="pct"/>
          </w:tcPr>
          <w:p w:rsidR="00006467" w:rsidRPr="00D80621" w:rsidRDefault="00006467" w:rsidP="00D80621">
            <w:pPr>
              <w:rPr>
                <w:rFonts w:cs="B Zar"/>
                <w:szCs w:val="20"/>
              </w:rPr>
            </w:pPr>
            <w:r w:rsidRPr="00D80621">
              <w:rPr>
                <w:rFonts w:cs="B Zar"/>
                <w:szCs w:val="20"/>
                <w:rtl/>
              </w:rPr>
              <w:t>300/0</w:t>
            </w:r>
          </w:p>
        </w:tc>
        <w:tc>
          <w:tcPr>
            <w:cnfStyle w:val="000010000000"/>
            <w:tcW w:w="1040" w:type="pct"/>
          </w:tcPr>
          <w:p w:rsidR="00006467" w:rsidRPr="00D80621" w:rsidRDefault="00006467" w:rsidP="00D80621">
            <w:pPr>
              <w:rPr>
                <w:rFonts w:cs="B Zar"/>
                <w:szCs w:val="20"/>
              </w:rPr>
            </w:pPr>
            <w:r w:rsidRPr="00D80621">
              <w:rPr>
                <w:rFonts w:cs="B Zar"/>
                <w:szCs w:val="20"/>
                <w:rtl/>
              </w:rPr>
              <w:t>10</w:t>
            </w:r>
          </w:p>
        </w:tc>
        <w:tc>
          <w:tcPr>
            <w:cnfStyle w:val="000001000000"/>
            <w:tcW w:w="922" w:type="pct"/>
          </w:tcPr>
          <w:p w:rsidR="00006467" w:rsidRPr="00D80621" w:rsidRDefault="00006467" w:rsidP="00D80621">
            <w:pPr>
              <w:rPr>
                <w:rFonts w:cs="B Zar"/>
                <w:szCs w:val="20"/>
              </w:rPr>
            </w:pPr>
            <w:r w:rsidRPr="00D80621">
              <w:rPr>
                <w:rFonts w:cs="B Zar"/>
                <w:szCs w:val="20"/>
                <w:rtl/>
              </w:rPr>
              <w:t>100</w:t>
            </w:r>
          </w:p>
        </w:tc>
        <w:tc>
          <w:tcPr>
            <w:cnfStyle w:val="000100000000"/>
            <w:tcW w:w="1063" w:type="pct"/>
          </w:tcPr>
          <w:p w:rsidR="00006467" w:rsidRPr="00D80621" w:rsidRDefault="00006467" w:rsidP="00D80621">
            <w:pPr>
              <w:rPr>
                <w:rFonts w:cs="B Zar"/>
                <w:szCs w:val="20"/>
              </w:rPr>
            </w:pPr>
            <w:r w:rsidRPr="00D80621">
              <w:rPr>
                <w:rFonts w:cs="B Zar"/>
                <w:szCs w:val="20"/>
                <w:rtl/>
              </w:rPr>
              <w:t>240</w:t>
            </w:r>
          </w:p>
        </w:tc>
      </w:tr>
      <w:tr w:rsidR="00006467" w:rsidRPr="00D80621" w:rsidTr="009B76F1">
        <w:trPr>
          <w:cnfStyle w:val="000000010000"/>
          <w:trHeight w:val="20"/>
        </w:trPr>
        <w:tc>
          <w:tcPr>
            <w:cnfStyle w:val="001000000000"/>
            <w:tcW w:w="1975" w:type="pct"/>
          </w:tcPr>
          <w:p w:rsidR="00006467" w:rsidRPr="00D80621" w:rsidRDefault="00006467" w:rsidP="00D80621">
            <w:pPr>
              <w:rPr>
                <w:rFonts w:cs="B Zar"/>
                <w:szCs w:val="20"/>
              </w:rPr>
            </w:pPr>
            <w:r w:rsidRPr="00D80621">
              <w:rPr>
                <w:rFonts w:cs="B Zar"/>
                <w:szCs w:val="20"/>
                <w:rtl/>
              </w:rPr>
              <w:t>360/0</w:t>
            </w:r>
          </w:p>
        </w:tc>
        <w:tc>
          <w:tcPr>
            <w:cnfStyle w:val="000010000000"/>
            <w:tcW w:w="1040" w:type="pct"/>
          </w:tcPr>
          <w:p w:rsidR="00006467" w:rsidRPr="00D80621" w:rsidRDefault="00006467" w:rsidP="00D80621">
            <w:pPr>
              <w:rPr>
                <w:rFonts w:cs="B Zar"/>
                <w:szCs w:val="20"/>
              </w:rPr>
            </w:pPr>
            <w:r w:rsidRPr="00D80621">
              <w:rPr>
                <w:rFonts w:cs="B Zar"/>
                <w:szCs w:val="20"/>
                <w:rtl/>
              </w:rPr>
              <w:t>3/8</w:t>
            </w:r>
          </w:p>
        </w:tc>
        <w:tc>
          <w:tcPr>
            <w:cnfStyle w:val="000001000000"/>
            <w:tcW w:w="922" w:type="pct"/>
          </w:tcPr>
          <w:p w:rsidR="00006467" w:rsidRPr="00D80621" w:rsidRDefault="00006467" w:rsidP="00D80621">
            <w:pPr>
              <w:rPr>
                <w:rFonts w:cs="B Zar"/>
                <w:szCs w:val="20"/>
              </w:rPr>
            </w:pPr>
            <w:r w:rsidRPr="00D80621">
              <w:rPr>
                <w:rFonts w:cs="B Zar"/>
                <w:szCs w:val="20"/>
                <w:rtl/>
              </w:rPr>
              <w:t>83</w:t>
            </w:r>
          </w:p>
        </w:tc>
        <w:tc>
          <w:tcPr>
            <w:cnfStyle w:val="000100000000"/>
            <w:tcW w:w="1063" w:type="pct"/>
          </w:tcPr>
          <w:p w:rsidR="00006467" w:rsidRPr="00D80621" w:rsidRDefault="00006467" w:rsidP="00D80621">
            <w:pPr>
              <w:rPr>
                <w:rFonts w:cs="B Zar"/>
                <w:szCs w:val="20"/>
              </w:rPr>
            </w:pPr>
            <w:r w:rsidRPr="00D80621">
              <w:rPr>
                <w:rFonts w:cs="B Zar"/>
                <w:szCs w:val="20"/>
                <w:rtl/>
              </w:rPr>
              <w:t>245</w:t>
            </w:r>
          </w:p>
        </w:tc>
      </w:tr>
      <w:tr w:rsidR="00006467" w:rsidRPr="00D80621" w:rsidTr="009B76F1">
        <w:trPr>
          <w:cnfStyle w:val="000000100000"/>
          <w:trHeight w:val="20"/>
        </w:trPr>
        <w:tc>
          <w:tcPr>
            <w:cnfStyle w:val="001000000000"/>
            <w:tcW w:w="1975" w:type="pct"/>
          </w:tcPr>
          <w:p w:rsidR="00006467" w:rsidRPr="00D80621" w:rsidRDefault="00006467" w:rsidP="00D80621">
            <w:pPr>
              <w:rPr>
                <w:rFonts w:cs="B Zar"/>
                <w:szCs w:val="20"/>
              </w:rPr>
            </w:pPr>
            <w:r w:rsidRPr="00D80621">
              <w:rPr>
                <w:rFonts w:cs="B Zar"/>
                <w:szCs w:val="20"/>
                <w:rtl/>
              </w:rPr>
              <w:t>430/0</w:t>
            </w:r>
          </w:p>
        </w:tc>
        <w:tc>
          <w:tcPr>
            <w:cnfStyle w:val="000010000000"/>
            <w:tcW w:w="1040" w:type="pct"/>
          </w:tcPr>
          <w:p w:rsidR="00006467" w:rsidRPr="00D80621" w:rsidRDefault="00006467" w:rsidP="00D80621">
            <w:pPr>
              <w:rPr>
                <w:rFonts w:cs="B Zar"/>
                <w:szCs w:val="20"/>
              </w:rPr>
            </w:pPr>
            <w:r w:rsidRPr="00D80621">
              <w:rPr>
                <w:rFonts w:cs="B Zar"/>
                <w:szCs w:val="20"/>
                <w:rtl/>
              </w:rPr>
              <w:t>0/7</w:t>
            </w:r>
          </w:p>
        </w:tc>
        <w:tc>
          <w:tcPr>
            <w:cnfStyle w:val="000001000000"/>
            <w:tcW w:w="922" w:type="pct"/>
          </w:tcPr>
          <w:p w:rsidR="00006467" w:rsidRPr="00D80621" w:rsidRDefault="00006467" w:rsidP="00D80621">
            <w:pPr>
              <w:rPr>
                <w:rFonts w:cs="B Zar"/>
                <w:szCs w:val="20"/>
              </w:rPr>
            </w:pPr>
            <w:r w:rsidRPr="00D80621">
              <w:rPr>
                <w:rFonts w:cs="B Zar"/>
                <w:szCs w:val="20"/>
                <w:rtl/>
              </w:rPr>
              <w:t>70</w:t>
            </w:r>
          </w:p>
        </w:tc>
        <w:tc>
          <w:tcPr>
            <w:cnfStyle w:val="000100000000"/>
            <w:tcW w:w="1063" w:type="pct"/>
          </w:tcPr>
          <w:p w:rsidR="00006467" w:rsidRPr="00D80621" w:rsidRDefault="00006467" w:rsidP="00D80621">
            <w:pPr>
              <w:rPr>
                <w:rFonts w:cs="B Zar"/>
                <w:szCs w:val="20"/>
              </w:rPr>
            </w:pPr>
            <w:r w:rsidRPr="00D80621">
              <w:rPr>
                <w:rFonts w:cs="B Zar"/>
                <w:szCs w:val="20"/>
                <w:rtl/>
              </w:rPr>
              <w:t>250</w:t>
            </w:r>
          </w:p>
        </w:tc>
      </w:tr>
      <w:tr w:rsidR="00006467" w:rsidRPr="00D80621" w:rsidTr="009B76F1">
        <w:trPr>
          <w:cnfStyle w:val="000000010000"/>
          <w:trHeight w:val="20"/>
        </w:trPr>
        <w:tc>
          <w:tcPr>
            <w:cnfStyle w:val="001000000000"/>
            <w:tcW w:w="1975" w:type="pct"/>
          </w:tcPr>
          <w:p w:rsidR="00006467" w:rsidRPr="00D80621" w:rsidRDefault="00006467" w:rsidP="00D80621">
            <w:pPr>
              <w:rPr>
                <w:rFonts w:cs="B Zar"/>
                <w:szCs w:val="20"/>
              </w:rPr>
            </w:pPr>
            <w:r w:rsidRPr="00D80621">
              <w:rPr>
                <w:rFonts w:cs="B Zar"/>
                <w:szCs w:val="20"/>
                <w:rtl/>
              </w:rPr>
              <w:t>500/0</w:t>
            </w:r>
          </w:p>
        </w:tc>
        <w:tc>
          <w:tcPr>
            <w:cnfStyle w:val="000010000000"/>
            <w:tcW w:w="1040" w:type="pct"/>
          </w:tcPr>
          <w:p w:rsidR="00006467" w:rsidRPr="00D80621" w:rsidRDefault="00006467" w:rsidP="00D80621">
            <w:pPr>
              <w:rPr>
                <w:rFonts w:cs="B Zar"/>
                <w:szCs w:val="20"/>
              </w:rPr>
            </w:pPr>
            <w:r w:rsidRPr="00D80621">
              <w:rPr>
                <w:rFonts w:cs="B Zar"/>
                <w:szCs w:val="20"/>
                <w:rtl/>
              </w:rPr>
              <w:t>0/6</w:t>
            </w:r>
          </w:p>
        </w:tc>
        <w:tc>
          <w:tcPr>
            <w:cnfStyle w:val="000001000000"/>
            <w:tcW w:w="922" w:type="pct"/>
          </w:tcPr>
          <w:p w:rsidR="00006467" w:rsidRPr="00D80621" w:rsidRDefault="00006467" w:rsidP="00D80621">
            <w:pPr>
              <w:rPr>
                <w:rFonts w:cs="B Zar"/>
                <w:szCs w:val="20"/>
              </w:rPr>
            </w:pPr>
            <w:r w:rsidRPr="00D80621">
              <w:rPr>
                <w:rFonts w:cs="B Zar"/>
                <w:szCs w:val="20"/>
                <w:rtl/>
              </w:rPr>
              <w:t>60</w:t>
            </w:r>
          </w:p>
        </w:tc>
        <w:tc>
          <w:tcPr>
            <w:cnfStyle w:val="000100000000"/>
            <w:tcW w:w="1063" w:type="pct"/>
          </w:tcPr>
          <w:p w:rsidR="00006467" w:rsidRPr="00D80621" w:rsidRDefault="00006467" w:rsidP="00D80621">
            <w:pPr>
              <w:rPr>
                <w:rFonts w:cs="B Zar"/>
                <w:szCs w:val="20"/>
              </w:rPr>
            </w:pPr>
            <w:r w:rsidRPr="00D80621">
              <w:rPr>
                <w:rFonts w:cs="B Zar"/>
                <w:szCs w:val="20"/>
                <w:rtl/>
              </w:rPr>
              <w:t>254</w:t>
            </w:r>
            <w:r w:rsidRPr="00D80621">
              <w:rPr>
                <w:rFonts w:cs="B Zar"/>
                <w:szCs w:val="20"/>
              </w:rPr>
              <w:t>**</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520/0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8/5</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58</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255</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650/0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6/4</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46</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260</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810/0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7/3</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37</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265</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000/1</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0/3</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30</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270</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960/0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1/3</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31</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275</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880/0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4/3</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34</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280</w:t>
            </w:r>
            <w:r w:rsidRPr="00D80621">
              <w:rPr>
                <w:rFonts w:cs="B Zar"/>
                <w:szCs w:val="20"/>
              </w:rPr>
              <w:t>**</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770/0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9/3</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39</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285</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640/0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7/4</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47</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290</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540/0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6/5</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56</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295</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460/0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5/6</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65</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297</w:t>
            </w:r>
            <w:r w:rsidRPr="00D80621">
              <w:rPr>
                <w:rFonts w:cs="B Zar"/>
                <w:szCs w:val="20"/>
              </w:rPr>
              <w:t>**</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300/0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100</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300</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120/0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25</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250</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303</w:t>
            </w:r>
            <w:r w:rsidRPr="00D80621">
              <w:rPr>
                <w:rFonts w:cs="B Zar"/>
                <w:szCs w:val="20"/>
              </w:rPr>
              <w:t>**</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060/0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50</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500</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305</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026/0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120</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1200</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308</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015/0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200</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2000</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310</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006/0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500</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5000</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313</w:t>
            </w:r>
            <w:r w:rsidRPr="00D80621">
              <w:rPr>
                <w:rFonts w:cs="B Zar"/>
                <w:szCs w:val="20"/>
              </w:rPr>
              <w:t>**</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003/0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3</w:t>
            </w:r>
            <w:r w:rsidRPr="00D80621">
              <w:rPr>
                <w:rFonts w:cs="B Zar"/>
                <w:szCs w:val="20"/>
                <w:rtl/>
              </w:rPr>
              <w:t>× 0/1</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 0/1</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315</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0024/0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3</w:t>
            </w:r>
            <w:r w:rsidRPr="00D80621">
              <w:rPr>
                <w:rFonts w:cs="B Zar"/>
                <w:szCs w:val="20"/>
                <w:rtl/>
              </w:rPr>
              <w:t>×3/1</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×3/1</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316</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0020/0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 xml:space="preserve"> 10</w:t>
            </w:r>
            <w:r w:rsidRPr="00D80621">
              <w:rPr>
                <w:rFonts w:cs="B Zar"/>
                <w:szCs w:val="20"/>
                <w:vertAlign w:val="superscript"/>
                <w:rtl/>
              </w:rPr>
              <w:t>3</w:t>
            </w:r>
            <w:r w:rsidRPr="00D80621">
              <w:rPr>
                <w:rFonts w:cs="B Zar"/>
                <w:szCs w:val="20"/>
                <w:rtl/>
              </w:rPr>
              <w:t>×5/1</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 xml:space="preserve"> 10</w:t>
            </w:r>
            <w:r w:rsidRPr="00D80621">
              <w:rPr>
                <w:rFonts w:cs="B Zar"/>
                <w:szCs w:val="20"/>
                <w:vertAlign w:val="superscript"/>
                <w:rtl/>
              </w:rPr>
              <w:t>4</w:t>
            </w:r>
            <w:r w:rsidRPr="00D80621">
              <w:rPr>
                <w:rFonts w:cs="B Zar"/>
                <w:szCs w:val="20"/>
                <w:rtl/>
              </w:rPr>
              <w:t>×5/1</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317</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0016/0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3</w:t>
            </w:r>
            <w:r w:rsidRPr="00D80621">
              <w:rPr>
                <w:rFonts w:cs="B Zar"/>
                <w:szCs w:val="20"/>
                <w:rtl/>
              </w:rPr>
              <w:t>× 9/1</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 9/1</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318</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0012/0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3</w:t>
            </w:r>
            <w:r w:rsidRPr="00D80621">
              <w:rPr>
                <w:rFonts w:cs="B Zar"/>
                <w:szCs w:val="20"/>
                <w:rtl/>
              </w:rPr>
              <w:t>× 5/2</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 5/2</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319</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0010/0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3</w:t>
            </w:r>
            <w:r w:rsidRPr="00D80621">
              <w:rPr>
                <w:rFonts w:cs="B Zar"/>
                <w:szCs w:val="20"/>
                <w:rtl/>
              </w:rPr>
              <w:t>×9/2</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×9/2</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320</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00067/0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3</w:t>
            </w:r>
            <w:r w:rsidRPr="00D80621">
              <w:rPr>
                <w:rFonts w:cs="B Zar"/>
                <w:szCs w:val="20"/>
                <w:rtl/>
              </w:rPr>
              <w:t>×5/4</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×5/4</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322</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00054/0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3</w:t>
            </w:r>
            <w:r w:rsidRPr="00D80621">
              <w:rPr>
                <w:rFonts w:cs="B Zar"/>
                <w:szCs w:val="20"/>
                <w:rtl/>
              </w:rPr>
              <w:t>×6/5</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×6/5</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323</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00050/0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3</w:t>
            </w:r>
            <w:r w:rsidRPr="00D80621">
              <w:rPr>
                <w:rFonts w:cs="B Zar"/>
                <w:szCs w:val="20"/>
                <w:rtl/>
              </w:rPr>
              <w:t>×0/6</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×0/6</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325</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00044/0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3</w:t>
            </w:r>
            <w:r w:rsidRPr="00D80621">
              <w:rPr>
                <w:rFonts w:cs="B Zar"/>
                <w:szCs w:val="20"/>
                <w:rtl/>
              </w:rPr>
              <w:t>×8/6</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×8/6</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328</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00041/0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3</w:t>
            </w:r>
            <w:r w:rsidRPr="00D80621">
              <w:rPr>
                <w:rFonts w:cs="B Zar"/>
                <w:szCs w:val="20"/>
                <w:rtl/>
              </w:rPr>
              <w:t>×3/7</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×3/7</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330</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00037/0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3</w:t>
            </w:r>
            <w:r w:rsidRPr="00D80621">
              <w:rPr>
                <w:rFonts w:cs="B Zar"/>
                <w:szCs w:val="20"/>
                <w:rtl/>
              </w:rPr>
              <w:t>×1/8</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×1/8</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333</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00034/0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3</w:t>
            </w:r>
            <w:r w:rsidRPr="00D80621">
              <w:rPr>
                <w:rFonts w:cs="B Zar"/>
                <w:szCs w:val="20"/>
                <w:rtl/>
              </w:rPr>
              <w:t>×8/8</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×8/8</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335</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00028/0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 1/1</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5</w:t>
            </w:r>
            <w:r w:rsidRPr="00D80621">
              <w:rPr>
                <w:rFonts w:cs="B Zar"/>
                <w:szCs w:val="20"/>
                <w:rtl/>
              </w:rPr>
              <w:t>× 1/1</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340</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00024/0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×3/1</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5</w:t>
            </w:r>
            <w:r w:rsidRPr="00D80621">
              <w:rPr>
                <w:rFonts w:cs="B Zar"/>
                <w:szCs w:val="20"/>
                <w:rtl/>
              </w:rPr>
              <w:t>×3/1</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345</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00020/0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 xml:space="preserve"> 10</w:t>
            </w:r>
            <w:r w:rsidRPr="00D80621">
              <w:rPr>
                <w:rFonts w:cs="B Zar"/>
                <w:szCs w:val="20"/>
                <w:vertAlign w:val="superscript"/>
                <w:rtl/>
              </w:rPr>
              <w:t>4</w:t>
            </w:r>
            <w:r w:rsidRPr="00D80621">
              <w:rPr>
                <w:rFonts w:cs="B Zar"/>
                <w:szCs w:val="20"/>
                <w:rtl/>
              </w:rPr>
              <w:t>×5/1</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 xml:space="preserve"> 10</w:t>
            </w:r>
            <w:r w:rsidRPr="00D80621">
              <w:rPr>
                <w:rFonts w:cs="B Zar"/>
                <w:szCs w:val="20"/>
                <w:vertAlign w:val="superscript"/>
                <w:rtl/>
              </w:rPr>
              <w:t>5</w:t>
            </w:r>
            <w:r w:rsidRPr="00D80621">
              <w:rPr>
                <w:rFonts w:cs="B Zar"/>
                <w:szCs w:val="20"/>
                <w:rtl/>
              </w:rPr>
              <w:t>×5/1</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350</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00016/0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 9/1</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5</w:t>
            </w:r>
            <w:r w:rsidRPr="00D80621">
              <w:rPr>
                <w:rFonts w:cs="B Zar"/>
                <w:szCs w:val="20"/>
                <w:rtl/>
              </w:rPr>
              <w:t>× 9/1</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355</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00013/0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 3/2</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5</w:t>
            </w:r>
            <w:r w:rsidRPr="00D80621">
              <w:rPr>
                <w:rFonts w:cs="B Zar"/>
                <w:szCs w:val="20"/>
                <w:rtl/>
              </w:rPr>
              <w:t>× 3/2</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360</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00011/0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×7/2</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5</w:t>
            </w:r>
            <w:r w:rsidRPr="00D80621">
              <w:rPr>
                <w:rFonts w:cs="B Zar"/>
                <w:szCs w:val="20"/>
                <w:rtl/>
              </w:rPr>
              <w:t>×7/2</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365</w:t>
            </w:r>
            <w:r w:rsidR="008B1208">
              <w:rPr>
                <w:rFonts w:ascii="Calibri" w:hAnsi="Calibri"/>
                <w:rtl/>
              </w:rPr>
              <w:t>**</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000093/0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×2/3</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5</w:t>
            </w:r>
            <w:r w:rsidRPr="00D80621">
              <w:rPr>
                <w:rFonts w:cs="B Zar"/>
                <w:szCs w:val="20"/>
                <w:rtl/>
              </w:rPr>
              <w:t>×2/3</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370</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000077/0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×9/3</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5</w:t>
            </w:r>
            <w:r w:rsidRPr="00D80621">
              <w:rPr>
                <w:rFonts w:cs="B Zar"/>
                <w:szCs w:val="20"/>
                <w:rtl/>
              </w:rPr>
              <w:t>×9/3</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375</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000064/0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×7/4</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5</w:t>
            </w:r>
            <w:r w:rsidRPr="00D80621">
              <w:rPr>
                <w:rFonts w:cs="B Zar"/>
                <w:szCs w:val="20"/>
                <w:rtl/>
              </w:rPr>
              <w:t>×7/4</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380</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000053/0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×7/5</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×7/5</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385</w:t>
            </w:r>
          </w:p>
        </w:tc>
      </w:tr>
      <w:tr w:rsidR="00006467" w:rsidRPr="00D80621" w:rsidTr="009B76F1">
        <w:trPr>
          <w:cnfStyle w:val="00000001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000044/0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×8/6</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5</w:t>
            </w:r>
            <w:r w:rsidRPr="00D80621">
              <w:rPr>
                <w:rFonts w:cs="B Zar"/>
                <w:szCs w:val="20"/>
                <w:rtl/>
              </w:rPr>
              <w:t>×8/6</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390</w:t>
            </w:r>
          </w:p>
        </w:tc>
      </w:tr>
      <w:tr w:rsidR="00006467" w:rsidRPr="00D80621" w:rsidTr="009B76F1">
        <w:trPr>
          <w:cnfStyle w:val="0000001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000036/0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4</w:t>
            </w:r>
            <w:r w:rsidRPr="00D80621">
              <w:rPr>
                <w:rFonts w:cs="B Zar"/>
                <w:szCs w:val="20"/>
                <w:rtl/>
              </w:rPr>
              <w:t>×3/8</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5</w:t>
            </w:r>
            <w:r w:rsidRPr="00D80621">
              <w:rPr>
                <w:rFonts w:cs="B Zar"/>
                <w:szCs w:val="20"/>
                <w:rtl/>
              </w:rPr>
              <w:t>×3/8</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395</w:t>
            </w:r>
          </w:p>
        </w:tc>
      </w:tr>
      <w:tr w:rsidR="00006467" w:rsidRPr="00D80621" w:rsidTr="009B76F1">
        <w:trPr>
          <w:cnfStyle w:val="010000000000"/>
          <w:trHeight w:val="20"/>
        </w:trPr>
        <w:tc>
          <w:tcPr>
            <w:cnfStyle w:val="001000000000"/>
            <w:tcW w:w="1975" w:type="pct"/>
            <w:vAlign w:val="top"/>
          </w:tcPr>
          <w:p w:rsidR="00006467" w:rsidRPr="00D80621" w:rsidRDefault="00006467" w:rsidP="00D80621">
            <w:pPr>
              <w:rPr>
                <w:rFonts w:cs="B Zar"/>
                <w:szCs w:val="20"/>
              </w:rPr>
            </w:pPr>
            <w:r w:rsidRPr="00D80621">
              <w:rPr>
                <w:rFonts w:cs="B Zar"/>
                <w:szCs w:val="20"/>
                <w:rtl/>
              </w:rPr>
              <w:t>000030/0</w:t>
            </w:r>
          </w:p>
        </w:tc>
        <w:tc>
          <w:tcPr>
            <w:cnfStyle w:val="000010000000"/>
            <w:tcW w:w="1040"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5</w:t>
            </w:r>
            <w:r w:rsidRPr="00D80621">
              <w:rPr>
                <w:rFonts w:cs="B Zar"/>
                <w:szCs w:val="20"/>
                <w:rtl/>
              </w:rPr>
              <w:t>×0/1</w:t>
            </w:r>
          </w:p>
        </w:tc>
        <w:tc>
          <w:tcPr>
            <w:cnfStyle w:val="000001000000"/>
            <w:tcW w:w="922" w:type="pct"/>
            <w:vAlign w:val="top"/>
          </w:tcPr>
          <w:p w:rsidR="00006467" w:rsidRPr="00D80621" w:rsidRDefault="00006467" w:rsidP="00D80621">
            <w:pPr>
              <w:rPr>
                <w:rFonts w:cs="B Zar"/>
                <w:szCs w:val="20"/>
              </w:rPr>
            </w:pPr>
            <w:r w:rsidRPr="00D80621">
              <w:rPr>
                <w:rFonts w:cs="B Zar"/>
                <w:szCs w:val="20"/>
                <w:rtl/>
              </w:rPr>
              <w:t>10</w:t>
            </w:r>
            <w:r w:rsidRPr="00D80621">
              <w:rPr>
                <w:rFonts w:cs="B Zar"/>
                <w:szCs w:val="20"/>
                <w:vertAlign w:val="superscript"/>
                <w:rtl/>
              </w:rPr>
              <w:t>6</w:t>
            </w:r>
            <w:r w:rsidRPr="00D80621">
              <w:rPr>
                <w:rFonts w:cs="B Zar"/>
                <w:szCs w:val="20"/>
                <w:rtl/>
              </w:rPr>
              <w:t>×0/1</w:t>
            </w:r>
          </w:p>
        </w:tc>
        <w:tc>
          <w:tcPr>
            <w:cnfStyle w:val="000100000000"/>
            <w:tcW w:w="1063" w:type="pct"/>
            <w:vAlign w:val="top"/>
          </w:tcPr>
          <w:p w:rsidR="00006467" w:rsidRPr="00D80621" w:rsidRDefault="00006467" w:rsidP="00D80621">
            <w:pPr>
              <w:rPr>
                <w:rFonts w:cs="B Zar"/>
                <w:szCs w:val="20"/>
              </w:rPr>
            </w:pPr>
            <w:r w:rsidRPr="00D80621">
              <w:rPr>
                <w:rFonts w:cs="B Zar"/>
                <w:szCs w:val="20"/>
                <w:rtl/>
              </w:rPr>
              <w:t>400</w:t>
            </w:r>
          </w:p>
        </w:tc>
      </w:tr>
    </w:tbl>
    <w:p w:rsidR="00006467" w:rsidRDefault="00006467" w:rsidP="008E1A9A">
      <w:pPr>
        <w:pStyle w:val="TOCHeading"/>
        <w:rPr>
          <w:rtl/>
        </w:rPr>
      </w:pPr>
      <w:bookmarkStart w:id="67" w:name="_Toc326762173"/>
    </w:p>
    <w:p w:rsidR="00006467" w:rsidRDefault="009B76F1" w:rsidP="009B76F1">
      <w:pPr>
        <w:pStyle w:val="2"/>
        <w:numPr>
          <w:ilvl w:val="0"/>
          <w:numId w:val="0"/>
        </w:numPr>
        <w:ind w:left="380" w:hanging="360"/>
        <w:rPr>
          <w:rtl/>
        </w:rPr>
      </w:pPr>
      <w:r>
        <w:rPr>
          <w:rFonts w:ascii="Calibri" w:hAnsi="Calibri"/>
          <w:rtl/>
        </w:rPr>
        <w:t>*</w:t>
      </w:r>
      <w:r>
        <w:rPr>
          <w:rFonts w:ascii="Calibri" w:hAnsi="Calibri" w:hint="cs"/>
          <w:rtl/>
        </w:rPr>
        <w:t xml:space="preserve"> </w:t>
      </w:r>
      <w:r>
        <w:rPr>
          <w:rFonts w:hint="cs"/>
          <w:rtl/>
        </w:rPr>
        <w:t>طول موجهاي انتخابي، براي ساير طول موجها بايد آنترپوله انجام شود.</w:t>
      </w:r>
    </w:p>
    <w:p w:rsidR="009B76F1" w:rsidRDefault="009B76F1" w:rsidP="009B76F1">
      <w:pPr>
        <w:pStyle w:val="2"/>
        <w:numPr>
          <w:ilvl w:val="0"/>
          <w:numId w:val="0"/>
        </w:numPr>
        <w:ind w:left="380" w:hanging="360"/>
        <w:rPr>
          <w:rtl/>
        </w:rPr>
      </w:pPr>
      <w:r>
        <w:rPr>
          <w:rFonts w:ascii="Calibri" w:hAnsi="Calibri"/>
          <w:rtl/>
        </w:rPr>
        <w:t>**</w:t>
      </w:r>
      <w:r>
        <w:rPr>
          <w:rFonts w:hint="cs"/>
          <w:rtl/>
        </w:rPr>
        <w:t xml:space="preserve"> خطوط انتشار طيف بخار جيوه</w:t>
      </w:r>
    </w:p>
    <w:p w:rsidR="009B76F1" w:rsidRDefault="009B76F1" w:rsidP="009B76F1">
      <w:pPr>
        <w:pStyle w:val="2"/>
        <w:numPr>
          <w:ilvl w:val="0"/>
          <w:numId w:val="0"/>
        </w:numPr>
        <w:ind w:left="380" w:hanging="360"/>
      </w:pPr>
      <w:r>
        <w:rPr>
          <w:rFonts w:cs="Times New Roman" w:hint="cs"/>
          <w:rtl/>
        </w:rPr>
        <w:t>∆</w:t>
      </w:r>
      <w:r>
        <w:rPr>
          <w:rFonts w:hint="cs"/>
          <w:rtl/>
        </w:rPr>
        <w:t xml:space="preserve"> </w:t>
      </w:r>
      <m:oMath>
        <m:r>
          <w:rPr>
            <w:rFonts w:ascii="Cambria Math" w:hAnsi="Cambria Math"/>
          </w:rPr>
          <m:t xml:space="preserve">1 </m:t>
        </m:r>
        <m:f>
          <m:fPr>
            <m:type m:val="lin"/>
            <m:ctrlPr>
              <w:rPr>
                <w:rFonts w:ascii="Cambria Math" w:hAnsi="Cambria Math"/>
                <w:i/>
              </w:rPr>
            </m:ctrlPr>
          </m:fPr>
          <m:num>
            <m:r>
              <w:rPr>
                <w:rFonts w:ascii="Cambria Math" w:hAnsi="Cambria Math"/>
              </w:rPr>
              <m:t>mJ</m:t>
            </m:r>
          </m:num>
          <m:den>
            <m:sSup>
              <m:sSupPr>
                <m:ctrlPr>
                  <w:rPr>
                    <w:rFonts w:ascii="Cambria Math" w:hAnsi="Cambria Math"/>
                    <w:i/>
                  </w:rPr>
                </m:ctrlPr>
              </m:sSupPr>
              <m:e>
                <m:r>
                  <w:rPr>
                    <w:rFonts w:ascii="Cambria Math" w:hAnsi="Cambria Math"/>
                  </w:rPr>
                  <m:t>cm</m:t>
                </m:r>
              </m:e>
              <m:sup>
                <m:r>
                  <w:rPr>
                    <w:rFonts w:ascii="Cambria Math" w:hAnsi="Cambria Math"/>
                  </w:rPr>
                  <m:t>2</m:t>
                </m:r>
              </m:sup>
            </m:sSup>
            <m:r>
              <w:rPr>
                <w:rFonts w:ascii="Cambria Math" w:hAnsi="Cambria Math"/>
              </w:rPr>
              <m:t>=10</m:t>
            </m:r>
            <m:f>
              <m:fPr>
                <m:type m:val="lin"/>
                <m:ctrlPr>
                  <w:rPr>
                    <w:rFonts w:ascii="Cambria Math" w:hAnsi="Cambria Math"/>
                    <w:i/>
                  </w:rPr>
                </m:ctrlPr>
              </m:fPr>
              <m:num>
                <m:r>
                  <w:rPr>
                    <w:rFonts w:ascii="Cambria Math" w:hAnsi="Cambria Math"/>
                  </w:rPr>
                  <m:t>J</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den>
        </m:f>
      </m:oMath>
    </w:p>
    <w:p w:rsidR="00006467" w:rsidRPr="00006467" w:rsidRDefault="00006467" w:rsidP="00006467">
      <w:pPr>
        <w:rPr>
          <w:rtl/>
        </w:rPr>
      </w:pPr>
    </w:p>
    <w:p w:rsidR="00006467" w:rsidRDefault="00006467" w:rsidP="00006467">
      <w:pPr>
        <w:pStyle w:val="a4"/>
        <w:rPr>
          <w:rtl/>
        </w:rPr>
      </w:pPr>
      <w:r w:rsidRPr="00E84B6C">
        <w:rPr>
          <w:rtl/>
        </w:rPr>
        <w:t xml:space="preserve">جدول11- مدت مجاز مواجهه با پرتوهاي </w:t>
      </w:r>
      <w:r w:rsidRPr="00E84B6C">
        <w:t>UV</w:t>
      </w:r>
      <w:r w:rsidRPr="00E84B6C">
        <w:rPr>
          <w:rtl/>
        </w:rPr>
        <w:t xml:space="preserve"> در ناحيه طيفي اكتينيك بر حسب تابندگي مؤثر</w:t>
      </w:r>
    </w:p>
    <w:tbl>
      <w:tblPr>
        <w:tblStyle w:val="MediumShading1-Accent6"/>
        <w:bidiVisual/>
        <w:tblW w:w="5000" w:type="pct"/>
        <w:tblLook w:val="01E0"/>
      </w:tblPr>
      <w:tblGrid>
        <w:gridCol w:w="4055"/>
        <w:gridCol w:w="3324"/>
      </w:tblGrid>
      <w:tr w:rsidR="00006467" w:rsidRPr="00D80621" w:rsidTr="00804E78">
        <w:trPr>
          <w:cnfStyle w:val="100000000000"/>
          <w:trHeight w:val="144"/>
        </w:trPr>
        <w:tc>
          <w:tcPr>
            <w:cnfStyle w:val="001000000100"/>
            <w:tcW w:w="2748" w:type="pct"/>
          </w:tcPr>
          <w:p w:rsidR="00006467" w:rsidRPr="00D80621" w:rsidRDefault="00006467" w:rsidP="00D80621">
            <w:pPr>
              <w:rPr>
                <w:rFonts w:cs="B Zar"/>
                <w:rtl/>
              </w:rPr>
            </w:pPr>
            <w:r w:rsidRPr="00D80621">
              <w:rPr>
                <w:rFonts w:cs="B Zar" w:hint="cs"/>
                <w:rtl/>
              </w:rPr>
              <w:t xml:space="preserve">طول زمان پرتو گيري در روز </w:t>
            </w:r>
          </w:p>
        </w:tc>
        <w:tc>
          <w:tcPr>
            <w:cnfStyle w:val="000100001000"/>
            <w:tcW w:w="2252" w:type="pct"/>
          </w:tcPr>
          <w:p w:rsidR="00006467" w:rsidRPr="00D80621" w:rsidRDefault="00006467" w:rsidP="00D80621">
            <w:pPr>
              <w:rPr>
                <w:rFonts w:cs="B Zar"/>
              </w:rPr>
            </w:pPr>
            <w:r w:rsidRPr="00D80621">
              <w:rPr>
                <w:rFonts w:cs="B Zar" w:hint="cs"/>
                <w:rtl/>
              </w:rPr>
              <w:t>تابندگي مؤثر</w:t>
            </w:r>
            <w:r w:rsidR="009B76F1" w:rsidRPr="00D80621">
              <w:rPr>
                <w:rFonts w:cs="B Zar" w:hint="cs"/>
                <w:rtl/>
              </w:rPr>
              <w:t xml:space="preserve"> </w:t>
            </w:r>
            <w:r w:rsidR="009B76F1" w:rsidRPr="00D80621">
              <w:rPr>
                <w:rFonts w:cs="B Zar"/>
              </w:rPr>
              <w:t xml:space="preserve"> Eeff</w:t>
            </w:r>
            <w:r w:rsidRPr="00D80621">
              <w:rPr>
                <w:rFonts w:cs="B Zar" w:hint="cs"/>
                <w:rtl/>
              </w:rPr>
              <w:t xml:space="preserve"> </w:t>
            </w:r>
            <w:r w:rsidR="009B76F1" w:rsidRPr="00D80621">
              <w:rPr>
                <w:rFonts w:cs="B Zar"/>
              </w:rPr>
              <w:t>(μW/cm</w:t>
            </w:r>
            <w:r w:rsidR="009B76F1" w:rsidRPr="00600D38">
              <w:rPr>
                <w:rFonts w:cs="B Zar"/>
                <w:vertAlign w:val="superscript"/>
              </w:rPr>
              <w:t>2</w:t>
            </w:r>
            <w:r w:rsidR="009B76F1" w:rsidRPr="00D80621">
              <w:rPr>
                <w:rFonts w:cs="B Zar"/>
              </w:rPr>
              <w:t>)</w:t>
            </w:r>
          </w:p>
        </w:tc>
      </w:tr>
      <w:tr w:rsidR="00006467" w:rsidRPr="00D80621" w:rsidTr="00804E78">
        <w:trPr>
          <w:cnfStyle w:val="000000100000"/>
          <w:trHeight w:val="20"/>
        </w:trPr>
        <w:tc>
          <w:tcPr>
            <w:cnfStyle w:val="001000000000"/>
            <w:tcW w:w="2748" w:type="pct"/>
          </w:tcPr>
          <w:p w:rsidR="00006467" w:rsidRPr="00D80621" w:rsidRDefault="00006467" w:rsidP="00D80621">
            <w:pPr>
              <w:rPr>
                <w:rFonts w:cs="B Zar"/>
                <w:rtl/>
              </w:rPr>
            </w:pPr>
            <w:r w:rsidRPr="00D80621">
              <w:rPr>
                <w:rFonts w:cs="B Zar" w:hint="cs"/>
                <w:rtl/>
              </w:rPr>
              <w:t>8 ساعت</w:t>
            </w:r>
          </w:p>
        </w:tc>
        <w:tc>
          <w:tcPr>
            <w:cnfStyle w:val="000100000000"/>
            <w:tcW w:w="2252" w:type="pct"/>
          </w:tcPr>
          <w:p w:rsidR="00006467" w:rsidRPr="00D80621" w:rsidRDefault="00006467" w:rsidP="00D80621">
            <w:pPr>
              <w:rPr>
                <w:rFonts w:cs="B Zar"/>
              </w:rPr>
            </w:pPr>
            <w:r w:rsidRPr="00D80621">
              <w:rPr>
                <w:rFonts w:cs="B Zar" w:hint="cs"/>
                <w:rtl/>
              </w:rPr>
              <w:t>1/0</w:t>
            </w:r>
          </w:p>
        </w:tc>
      </w:tr>
      <w:tr w:rsidR="00006467" w:rsidRPr="00D80621" w:rsidTr="00804E78">
        <w:trPr>
          <w:cnfStyle w:val="000000010000"/>
          <w:trHeight w:val="20"/>
        </w:trPr>
        <w:tc>
          <w:tcPr>
            <w:cnfStyle w:val="001000000000"/>
            <w:tcW w:w="2748" w:type="pct"/>
          </w:tcPr>
          <w:p w:rsidR="00006467" w:rsidRPr="00D80621" w:rsidRDefault="00006467" w:rsidP="00D80621">
            <w:pPr>
              <w:rPr>
                <w:rFonts w:cs="B Zar"/>
                <w:rtl/>
              </w:rPr>
            </w:pPr>
            <w:r w:rsidRPr="00D80621">
              <w:rPr>
                <w:rFonts w:cs="B Zar" w:hint="cs"/>
                <w:rtl/>
              </w:rPr>
              <w:t>4 ساعت</w:t>
            </w:r>
          </w:p>
        </w:tc>
        <w:tc>
          <w:tcPr>
            <w:cnfStyle w:val="000100000000"/>
            <w:tcW w:w="2252" w:type="pct"/>
          </w:tcPr>
          <w:p w:rsidR="00006467" w:rsidRPr="00D80621" w:rsidRDefault="00006467" w:rsidP="00D80621">
            <w:pPr>
              <w:rPr>
                <w:rFonts w:cs="B Zar"/>
                <w:rtl/>
              </w:rPr>
            </w:pPr>
            <w:r w:rsidRPr="00D80621">
              <w:rPr>
                <w:rFonts w:cs="B Zar" w:hint="cs"/>
                <w:rtl/>
              </w:rPr>
              <w:t>0/2</w:t>
            </w:r>
          </w:p>
        </w:tc>
      </w:tr>
      <w:tr w:rsidR="00006467" w:rsidRPr="00D80621" w:rsidTr="00804E78">
        <w:trPr>
          <w:cnfStyle w:val="000000100000"/>
          <w:trHeight w:val="20"/>
        </w:trPr>
        <w:tc>
          <w:tcPr>
            <w:cnfStyle w:val="001000000000"/>
            <w:tcW w:w="2748" w:type="pct"/>
          </w:tcPr>
          <w:p w:rsidR="00006467" w:rsidRPr="00D80621" w:rsidRDefault="00006467" w:rsidP="00D80621">
            <w:pPr>
              <w:rPr>
                <w:rFonts w:cs="B Zar"/>
                <w:rtl/>
              </w:rPr>
            </w:pPr>
            <w:r w:rsidRPr="00D80621">
              <w:rPr>
                <w:rFonts w:cs="B Zar" w:hint="cs"/>
                <w:rtl/>
              </w:rPr>
              <w:t>2 ساعت</w:t>
            </w:r>
          </w:p>
        </w:tc>
        <w:tc>
          <w:tcPr>
            <w:cnfStyle w:val="000100000000"/>
            <w:tcW w:w="2252" w:type="pct"/>
          </w:tcPr>
          <w:p w:rsidR="00006467" w:rsidRPr="00D80621" w:rsidRDefault="00006467" w:rsidP="00D80621">
            <w:pPr>
              <w:rPr>
                <w:rFonts w:cs="B Zar"/>
                <w:rtl/>
              </w:rPr>
            </w:pPr>
            <w:r w:rsidRPr="00D80621">
              <w:rPr>
                <w:rFonts w:cs="B Zar" w:hint="cs"/>
                <w:rtl/>
              </w:rPr>
              <w:t>4/0</w:t>
            </w:r>
          </w:p>
        </w:tc>
      </w:tr>
      <w:tr w:rsidR="00006467" w:rsidRPr="00D80621" w:rsidTr="00804E78">
        <w:trPr>
          <w:cnfStyle w:val="000000010000"/>
          <w:trHeight w:val="20"/>
        </w:trPr>
        <w:tc>
          <w:tcPr>
            <w:cnfStyle w:val="001000000000"/>
            <w:tcW w:w="2748" w:type="pct"/>
          </w:tcPr>
          <w:p w:rsidR="00006467" w:rsidRPr="00D80621" w:rsidRDefault="00006467" w:rsidP="00D80621">
            <w:pPr>
              <w:rPr>
                <w:rFonts w:cs="B Zar"/>
                <w:rtl/>
              </w:rPr>
            </w:pPr>
            <w:r w:rsidRPr="00D80621">
              <w:rPr>
                <w:rFonts w:cs="B Zar" w:hint="cs"/>
                <w:rtl/>
              </w:rPr>
              <w:t>1 ساعت</w:t>
            </w:r>
          </w:p>
        </w:tc>
        <w:tc>
          <w:tcPr>
            <w:cnfStyle w:val="000100000000"/>
            <w:tcW w:w="2252" w:type="pct"/>
          </w:tcPr>
          <w:p w:rsidR="00006467" w:rsidRPr="00D80621" w:rsidRDefault="00006467" w:rsidP="00D80621">
            <w:pPr>
              <w:rPr>
                <w:rFonts w:cs="B Zar"/>
                <w:rtl/>
              </w:rPr>
            </w:pPr>
            <w:r w:rsidRPr="00D80621">
              <w:rPr>
                <w:rFonts w:cs="B Zar" w:hint="cs"/>
                <w:rtl/>
              </w:rPr>
              <w:t>8/0</w:t>
            </w:r>
          </w:p>
        </w:tc>
      </w:tr>
      <w:tr w:rsidR="00006467" w:rsidRPr="00D80621" w:rsidTr="00804E78">
        <w:trPr>
          <w:cnfStyle w:val="000000100000"/>
          <w:trHeight w:val="20"/>
        </w:trPr>
        <w:tc>
          <w:tcPr>
            <w:cnfStyle w:val="001000000000"/>
            <w:tcW w:w="2748" w:type="pct"/>
          </w:tcPr>
          <w:p w:rsidR="00006467" w:rsidRPr="00D80621" w:rsidRDefault="00006467" w:rsidP="00D80621">
            <w:pPr>
              <w:rPr>
                <w:rFonts w:cs="B Zar"/>
                <w:rtl/>
              </w:rPr>
            </w:pPr>
            <w:r w:rsidRPr="00D80621">
              <w:rPr>
                <w:rFonts w:cs="B Zar" w:hint="cs"/>
                <w:rtl/>
              </w:rPr>
              <w:t>30  دقیقه</w:t>
            </w:r>
          </w:p>
        </w:tc>
        <w:tc>
          <w:tcPr>
            <w:cnfStyle w:val="000100000000"/>
            <w:tcW w:w="2252" w:type="pct"/>
          </w:tcPr>
          <w:p w:rsidR="00006467" w:rsidRPr="00D80621" w:rsidRDefault="00006467" w:rsidP="00D80621">
            <w:pPr>
              <w:rPr>
                <w:rFonts w:cs="B Zar"/>
                <w:rtl/>
              </w:rPr>
            </w:pPr>
            <w:r w:rsidRPr="00D80621">
              <w:rPr>
                <w:rFonts w:cs="B Zar" w:hint="cs"/>
                <w:rtl/>
              </w:rPr>
              <w:t>7/1</w:t>
            </w:r>
          </w:p>
        </w:tc>
      </w:tr>
      <w:tr w:rsidR="00006467" w:rsidRPr="00D80621" w:rsidTr="00804E78">
        <w:trPr>
          <w:cnfStyle w:val="000000010000"/>
          <w:trHeight w:val="20"/>
        </w:trPr>
        <w:tc>
          <w:tcPr>
            <w:cnfStyle w:val="001000000000"/>
            <w:tcW w:w="2748" w:type="pct"/>
          </w:tcPr>
          <w:p w:rsidR="00006467" w:rsidRPr="00D80621" w:rsidRDefault="00006467" w:rsidP="00D80621">
            <w:pPr>
              <w:rPr>
                <w:rFonts w:cs="B Zar"/>
                <w:rtl/>
              </w:rPr>
            </w:pPr>
            <w:r w:rsidRPr="00D80621">
              <w:rPr>
                <w:rFonts w:cs="B Zar" w:hint="cs"/>
                <w:rtl/>
              </w:rPr>
              <w:t>15  دقیقه</w:t>
            </w:r>
          </w:p>
        </w:tc>
        <w:tc>
          <w:tcPr>
            <w:cnfStyle w:val="000100000000"/>
            <w:tcW w:w="2252" w:type="pct"/>
          </w:tcPr>
          <w:p w:rsidR="00006467" w:rsidRPr="00D80621" w:rsidRDefault="00006467" w:rsidP="00D80621">
            <w:pPr>
              <w:rPr>
                <w:rFonts w:cs="B Zar"/>
                <w:rtl/>
              </w:rPr>
            </w:pPr>
            <w:r w:rsidRPr="00D80621">
              <w:rPr>
                <w:rFonts w:cs="B Zar" w:hint="cs"/>
                <w:rtl/>
              </w:rPr>
              <w:t>3/3</w:t>
            </w:r>
          </w:p>
        </w:tc>
      </w:tr>
      <w:tr w:rsidR="00006467" w:rsidRPr="00D80621" w:rsidTr="00804E78">
        <w:trPr>
          <w:cnfStyle w:val="000000100000"/>
          <w:trHeight w:val="20"/>
        </w:trPr>
        <w:tc>
          <w:tcPr>
            <w:cnfStyle w:val="001000000000"/>
            <w:tcW w:w="2748" w:type="pct"/>
          </w:tcPr>
          <w:p w:rsidR="00006467" w:rsidRPr="00D80621" w:rsidRDefault="00006467" w:rsidP="00D80621">
            <w:pPr>
              <w:rPr>
                <w:rFonts w:cs="B Zar"/>
                <w:rtl/>
              </w:rPr>
            </w:pPr>
            <w:r w:rsidRPr="00D80621">
              <w:rPr>
                <w:rFonts w:cs="B Zar" w:hint="cs"/>
                <w:rtl/>
              </w:rPr>
              <w:t>10  دقیقه</w:t>
            </w:r>
          </w:p>
        </w:tc>
        <w:tc>
          <w:tcPr>
            <w:cnfStyle w:val="000100000000"/>
            <w:tcW w:w="2252" w:type="pct"/>
          </w:tcPr>
          <w:p w:rsidR="00006467" w:rsidRPr="00D80621" w:rsidRDefault="00006467" w:rsidP="00D80621">
            <w:pPr>
              <w:rPr>
                <w:rFonts w:cs="B Zar"/>
                <w:rtl/>
              </w:rPr>
            </w:pPr>
            <w:r w:rsidRPr="00D80621">
              <w:rPr>
                <w:rFonts w:cs="B Zar" w:hint="cs"/>
                <w:rtl/>
              </w:rPr>
              <w:t>5</w:t>
            </w:r>
          </w:p>
        </w:tc>
      </w:tr>
      <w:tr w:rsidR="00006467" w:rsidRPr="00D80621" w:rsidTr="00804E78">
        <w:trPr>
          <w:cnfStyle w:val="000000010000"/>
          <w:trHeight w:val="20"/>
        </w:trPr>
        <w:tc>
          <w:tcPr>
            <w:cnfStyle w:val="001000000000"/>
            <w:tcW w:w="2748" w:type="pct"/>
          </w:tcPr>
          <w:p w:rsidR="00006467" w:rsidRPr="00D80621" w:rsidRDefault="00006467" w:rsidP="00D80621">
            <w:pPr>
              <w:rPr>
                <w:rFonts w:cs="B Zar"/>
                <w:rtl/>
              </w:rPr>
            </w:pPr>
            <w:r w:rsidRPr="00D80621">
              <w:rPr>
                <w:rFonts w:cs="B Zar" w:hint="cs"/>
                <w:rtl/>
              </w:rPr>
              <w:t>5  دقیقه</w:t>
            </w:r>
          </w:p>
        </w:tc>
        <w:tc>
          <w:tcPr>
            <w:cnfStyle w:val="000100000000"/>
            <w:tcW w:w="2252" w:type="pct"/>
          </w:tcPr>
          <w:p w:rsidR="00006467" w:rsidRPr="00D80621" w:rsidRDefault="00006467" w:rsidP="00D80621">
            <w:pPr>
              <w:rPr>
                <w:rFonts w:cs="B Zar"/>
                <w:rtl/>
              </w:rPr>
            </w:pPr>
            <w:r w:rsidRPr="00D80621">
              <w:rPr>
                <w:rFonts w:cs="B Zar" w:hint="cs"/>
                <w:rtl/>
              </w:rPr>
              <w:t>10</w:t>
            </w:r>
          </w:p>
        </w:tc>
      </w:tr>
      <w:tr w:rsidR="00006467" w:rsidRPr="00D80621" w:rsidTr="00804E78">
        <w:trPr>
          <w:cnfStyle w:val="000000100000"/>
          <w:trHeight w:val="20"/>
        </w:trPr>
        <w:tc>
          <w:tcPr>
            <w:cnfStyle w:val="001000000000"/>
            <w:tcW w:w="2748" w:type="pct"/>
          </w:tcPr>
          <w:p w:rsidR="00006467" w:rsidRPr="00D80621" w:rsidRDefault="00006467" w:rsidP="00D80621">
            <w:pPr>
              <w:rPr>
                <w:rFonts w:cs="B Zar"/>
                <w:rtl/>
              </w:rPr>
            </w:pPr>
            <w:r w:rsidRPr="00D80621">
              <w:rPr>
                <w:rFonts w:cs="B Zar" w:hint="cs"/>
                <w:rtl/>
              </w:rPr>
              <w:t>1  دقیقه</w:t>
            </w:r>
          </w:p>
        </w:tc>
        <w:tc>
          <w:tcPr>
            <w:cnfStyle w:val="000100000000"/>
            <w:tcW w:w="2252" w:type="pct"/>
          </w:tcPr>
          <w:p w:rsidR="00006467" w:rsidRPr="00D80621" w:rsidRDefault="00006467" w:rsidP="00D80621">
            <w:pPr>
              <w:rPr>
                <w:rFonts w:cs="B Zar"/>
                <w:rtl/>
              </w:rPr>
            </w:pPr>
            <w:r w:rsidRPr="00D80621">
              <w:rPr>
                <w:rFonts w:cs="B Zar" w:hint="cs"/>
                <w:rtl/>
              </w:rPr>
              <w:t>50</w:t>
            </w:r>
          </w:p>
        </w:tc>
      </w:tr>
      <w:tr w:rsidR="00006467" w:rsidRPr="00D80621" w:rsidTr="00804E78">
        <w:trPr>
          <w:cnfStyle w:val="000000010000"/>
          <w:trHeight w:val="20"/>
        </w:trPr>
        <w:tc>
          <w:tcPr>
            <w:cnfStyle w:val="001000000000"/>
            <w:tcW w:w="2748" w:type="pct"/>
          </w:tcPr>
          <w:p w:rsidR="00006467" w:rsidRPr="00D80621" w:rsidRDefault="00006467" w:rsidP="00D80621">
            <w:pPr>
              <w:rPr>
                <w:rFonts w:cs="B Zar"/>
                <w:rtl/>
              </w:rPr>
            </w:pPr>
            <w:r w:rsidRPr="00D80621">
              <w:rPr>
                <w:rFonts w:cs="B Zar" w:hint="cs"/>
                <w:rtl/>
              </w:rPr>
              <w:t>30  ثانیه</w:t>
            </w:r>
          </w:p>
        </w:tc>
        <w:tc>
          <w:tcPr>
            <w:cnfStyle w:val="000100000000"/>
            <w:tcW w:w="2252" w:type="pct"/>
          </w:tcPr>
          <w:p w:rsidR="00006467" w:rsidRPr="00D80621" w:rsidRDefault="00006467" w:rsidP="00D80621">
            <w:pPr>
              <w:rPr>
                <w:rFonts w:cs="B Zar"/>
                <w:rtl/>
              </w:rPr>
            </w:pPr>
            <w:r w:rsidRPr="00D80621">
              <w:rPr>
                <w:rFonts w:cs="B Zar" w:hint="cs"/>
                <w:rtl/>
              </w:rPr>
              <w:t>100</w:t>
            </w:r>
          </w:p>
        </w:tc>
      </w:tr>
      <w:tr w:rsidR="00006467" w:rsidRPr="00D80621" w:rsidTr="00804E78">
        <w:trPr>
          <w:cnfStyle w:val="000000100000"/>
          <w:trHeight w:val="20"/>
        </w:trPr>
        <w:tc>
          <w:tcPr>
            <w:cnfStyle w:val="001000000000"/>
            <w:tcW w:w="2748" w:type="pct"/>
          </w:tcPr>
          <w:p w:rsidR="00006467" w:rsidRPr="00D80621" w:rsidRDefault="00006467" w:rsidP="00D80621">
            <w:pPr>
              <w:rPr>
                <w:rFonts w:cs="B Zar"/>
                <w:rtl/>
              </w:rPr>
            </w:pPr>
            <w:r w:rsidRPr="00D80621">
              <w:rPr>
                <w:rFonts w:cs="B Zar" w:hint="cs"/>
                <w:rtl/>
              </w:rPr>
              <w:t>10  ثانیه</w:t>
            </w:r>
          </w:p>
        </w:tc>
        <w:tc>
          <w:tcPr>
            <w:cnfStyle w:val="000100000000"/>
            <w:tcW w:w="2252" w:type="pct"/>
          </w:tcPr>
          <w:p w:rsidR="00006467" w:rsidRPr="00D80621" w:rsidRDefault="00006467" w:rsidP="00D80621">
            <w:pPr>
              <w:rPr>
                <w:rFonts w:cs="B Zar"/>
                <w:rtl/>
              </w:rPr>
            </w:pPr>
            <w:r w:rsidRPr="00D80621">
              <w:rPr>
                <w:rFonts w:cs="B Zar" w:hint="cs"/>
                <w:rtl/>
              </w:rPr>
              <w:t>300</w:t>
            </w:r>
          </w:p>
        </w:tc>
      </w:tr>
      <w:tr w:rsidR="00006467" w:rsidRPr="00D80621" w:rsidTr="00804E78">
        <w:trPr>
          <w:cnfStyle w:val="000000010000"/>
          <w:trHeight w:val="20"/>
        </w:trPr>
        <w:tc>
          <w:tcPr>
            <w:cnfStyle w:val="001000000000"/>
            <w:tcW w:w="2748" w:type="pct"/>
          </w:tcPr>
          <w:p w:rsidR="00006467" w:rsidRPr="00D80621" w:rsidRDefault="00006467" w:rsidP="00D80621">
            <w:pPr>
              <w:rPr>
                <w:rFonts w:cs="B Zar"/>
                <w:rtl/>
              </w:rPr>
            </w:pPr>
            <w:r w:rsidRPr="00D80621">
              <w:rPr>
                <w:rFonts w:cs="B Zar" w:hint="cs"/>
                <w:rtl/>
              </w:rPr>
              <w:t>1  ثانیه</w:t>
            </w:r>
          </w:p>
        </w:tc>
        <w:tc>
          <w:tcPr>
            <w:cnfStyle w:val="000100000000"/>
            <w:tcW w:w="2252" w:type="pct"/>
          </w:tcPr>
          <w:p w:rsidR="00006467" w:rsidRPr="00D80621" w:rsidRDefault="00006467" w:rsidP="00D80621">
            <w:pPr>
              <w:rPr>
                <w:rFonts w:cs="B Zar"/>
                <w:rtl/>
              </w:rPr>
            </w:pPr>
            <w:r w:rsidRPr="00D80621">
              <w:rPr>
                <w:rFonts w:cs="B Zar" w:hint="cs"/>
                <w:rtl/>
              </w:rPr>
              <w:t>3000</w:t>
            </w:r>
          </w:p>
        </w:tc>
      </w:tr>
      <w:tr w:rsidR="00006467" w:rsidRPr="00D80621" w:rsidTr="00804E78">
        <w:trPr>
          <w:cnfStyle w:val="000000100000"/>
          <w:trHeight w:val="20"/>
        </w:trPr>
        <w:tc>
          <w:tcPr>
            <w:cnfStyle w:val="001000000000"/>
            <w:tcW w:w="2748" w:type="pct"/>
          </w:tcPr>
          <w:p w:rsidR="00006467" w:rsidRPr="00D80621" w:rsidRDefault="00006467" w:rsidP="00D80621">
            <w:pPr>
              <w:rPr>
                <w:rFonts w:cs="B Zar"/>
                <w:rtl/>
              </w:rPr>
            </w:pPr>
            <w:r w:rsidRPr="00D80621">
              <w:rPr>
                <w:rFonts w:cs="B Zar" w:hint="cs"/>
                <w:rtl/>
              </w:rPr>
              <w:t>5/0  ثانیه</w:t>
            </w:r>
          </w:p>
        </w:tc>
        <w:tc>
          <w:tcPr>
            <w:cnfStyle w:val="000100000000"/>
            <w:tcW w:w="2252" w:type="pct"/>
          </w:tcPr>
          <w:p w:rsidR="00006467" w:rsidRPr="00D80621" w:rsidRDefault="00006467" w:rsidP="00D80621">
            <w:pPr>
              <w:rPr>
                <w:rFonts w:cs="B Zar"/>
                <w:rtl/>
              </w:rPr>
            </w:pPr>
            <w:r w:rsidRPr="00D80621">
              <w:rPr>
                <w:rFonts w:cs="B Zar" w:hint="cs"/>
                <w:rtl/>
              </w:rPr>
              <w:t>6000</w:t>
            </w:r>
          </w:p>
        </w:tc>
      </w:tr>
      <w:tr w:rsidR="00006467" w:rsidRPr="00D80621" w:rsidTr="00804E78">
        <w:trPr>
          <w:cnfStyle w:val="010000000000"/>
          <w:trHeight w:val="20"/>
        </w:trPr>
        <w:tc>
          <w:tcPr>
            <w:cnfStyle w:val="001000000000"/>
            <w:tcW w:w="2748" w:type="pct"/>
          </w:tcPr>
          <w:p w:rsidR="00006467" w:rsidRPr="00D80621" w:rsidRDefault="00006467" w:rsidP="00D80621">
            <w:pPr>
              <w:rPr>
                <w:rFonts w:cs="B Zar"/>
                <w:rtl/>
              </w:rPr>
            </w:pPr>
            <w:r w:rsidRPr="00D80621">
              <w:rPr>
                <w:rFonts w:cs="B Zar" w:hint="cs"/>
                <w:rtl/>
              </w:rPr>
              <w:t>1/0  ثانیه</w:t>
            </w:r>
          </w:p>
        </w:tc>
        <w:tc>
          <w:tcPr>
            <w:cnfStyle w:val="000100000000"/>
            <w:tcW w:w="2252" w:type="pct"/>
          </w:tcPr>
          <w:p w:rsidR="00006467" w:rsidRPr="00D80621" w:rsidRDefault="00006467" w:rsidP="00D80621">
            <w:pPr>
              <w:rPr>
                <w:rFonts w:cs="B Zar"/>
                <w:rtl/>
              </w:rPr>
            </w:pPr>
            <w:r w:rsidRPr="00D80621">
              <w:rPr>
                <w:rFonts w:cs="B Zar" w:hint="cs"/>
                <w:rtl/>
              </w:rPr>
              <w:t>30000</w:t>
            </w:r>
          </w:p>
        </w:tc>
      </w:tr>
    </w:tbl>
    <w:p w:rsidR="008E1A9A" w:rsidRPr="00D61B26" w:rsidRDefault="009F646B" w:rsidP="00D61B26">
      <w:pPr>
        <w:pStyle w:val="Heading4"/>
        <w:rPr>
          <w:rtl/>
        </w:rPr>
      </w:pPr>
      <w:r w:rsidRPr="00D61B26">
        <w:rPr>
          <w:rtl/>
        </w:rPr>
        <w:t>ب: در شرايط اندازه</w:t>
      </w:r>
      <w:r w:rsidRPr="00D61B26">
        <w:rPr>
          <w:rFonts w:hint="cs"/>
          <w:rtl/>
        </w:rPr>
        <w:softHyphen/>
      </w:r>
      <w:r w:rsidR="008E1A9A" w:rsidRPr="00D61B26">
        <w:rPr>
          <w:rtl/>
        </w:rPr>
        <w:t>گيري چگالي شار تابشي در سه طيف اصلي</w:t>
      </w:r>
      <w:bookmarkEnd w:id="67"/>
    </w:p>
    <w:p w:rsidR="008E1A9A" w:rsidRDefault="009F646B" w:rsidP="00DF092F">
      <w:pPr>
        <w:pStyle w:val="a6"/>
        <w:rPr>
          <w:rtl/>
          <w:lang w:bidi="fa-IR"/>
        </w:rPr>
      </w:pPr>
      <w:r>
        <w:rPr>
          <w:rtl/>
        </w:rPr>
        <w:t>در صورت عدم وجود نتايج اندازه</w:t>
      </w:r>
      <w:r>
        <w:rPr>
          <w:rFonts w:hint="cs"/>
          <w:rtl/>
        </w:rPr>
        <w:softHyphen/>
      </w:r>
      <w:r w:rsidR="008E1A9A" w:rsidRPr="00431E73">
        <w:rPr>
          <w:rtl/>
        </w:rPr>
        <w:t xml:space="preserve">گيري چگالي شار تابشي طيفي با دراختيار داشتن نتايج چگالي شار تابشي در هر طيف </w:t>
      </w:r>
      <w:r w:rsidR="008E1A9A" w:rsidRPr="00A06820">
        <w:rPr>
          <w:bCs/>
          <w:sz w:val="22"/>
          <w:szCs w:val="22"/>
        </w:rPr>
        <w:t>A</w:t>
      </w:r>
      <w:r w:rsidR="008E1A9A" w:rsidRPr="00431E73">
        <w:rPr>
          <w:rtl/>
          <w:lang w:bidi="fa-IR"/>
        </w:rPr>
        <w:t>،</w:t>
      </w:r>
      <w:r w:rsidR="008E1A9A" w:rsidRPr="00A06820">
        <w:rPr>
          <w:bCs/>
          <w:sz w:val="22"/>
          <w:szCs w:val="22"/>
          <w:lang w:bidi="fa-IR"/>
        </w:rPr>
        <w:t>B</w:t>
      </w:r>
      <w:r w:rsidR="008E1A9A" w:rsidRPr="00431E73">
        <w:rPr>
          <w:sz w:val="22"/>
          <w:szCs w:val="22"/>
          <w:rtl/>
          <w:lang w:bidi="fa-IR"/>
        </w:rPr>
        <w:t xml:space="preserve"> </w:t>
      </w:r>
      <w:r w:rsidR="008E1A9A" w:rsidRPr="00431E73">
        <w:rPr>
          <w:rtl/>
          <w:lang w:bidi="fa-IR"/>
        </w:rPr>
        <w:t xml:space="preserve">يا </w:t>
      </w:r>
      <w:r w:rsidR="008E1A9A" w:rsidRPr="00A06820">
        <w:rPr>
          <w:bCs/>
          <w:sz w:val="22"/>
          <w:szCs w:val="22"/>
          <w:lang w:bidi="fa-IR"/>
        </w:rPr>
        <w:t>C</w:t>
      </w:r>
      <w:r w:rsidR="008E1A9A" w:rsidRPr="00431E73">
        <w:rPr>
          <w:sz w:val="22"/>
          <w:szCs w:val="22"/>
          <w:rtl/>
          <w:lang w:bidi="fa-IR"/>
        </w:rPr>
        <w:t xml:space="preserve"> </w:t>
      </w:r>
      <w:r w:rsidR="008E1A9A" w:rsidRPr="00431E73">
        <w:rPr>
          <w:rtl/>
          <w:lang w:bidi="fa-IR"/>
        </w:rPr>
        <w:t>نيز ب</w:t>
      </w:r>
      <w:r w:rsidR="008E1A9A">
        <w:rPr>
          <w:rFonts w:hint="cs"/>
          <w:rtl/>
          <w:lang w:bidi="fa-IR"/>
        </w:rPr>
        <w:t xml:space="preserve">ه </w:t>
      </w:r>
      <w:r w:rsidR="008E1A9A" w:rsidRPr="00431E73">
        <w:rPr>
          <w:rtl/>
          <w:lang w:bidi="fa-IR"/>
        </w:rPr>
        <w:t>طور جايگزين مي</w:t>
      </w:r>
      <w:r w:rsidR="00DF092F">
        <w:rPr>
          <w:rFonts w:hint="cs"/>
          <w:rtl/>
          <w:lang w:bidi="fa-IR"/>
        </w:rPr>
        <w:softHyphen/>
      </w:r>
      <w:r w:rsidR="008E1A9A" w:rsidRPr="00431E73">
        <w:rPr>
          <w:rtl/>
          <w:lang w:bidi="fa-IR"/>
        </w:rPr>
        <w:t>توان از حدود زير</w:t>
      </w:r>
      <w:r w:rsidR="008E1A9A">
        <w:rPr>
          <w:rFonts w:hint="cs"/>
          <w:rtl/>
          <w:lang w:bidi="fa-IR"/>
        </w:rPr>
        <w:t xml:space="preserve"> مندرج در جداول 12 و 13</w:t>
      </w:r>
      <w:r w:rsidR="008E1A9A" w:rsidRPr="00431E73">
        <w:rPr>
          <w:rtl/>
          <w:lang w:bidi="fa-IR"/>
        </w:rPr>
        <w:t xml:space="preserve"> استفاده نمود. اين حدود از مقادير ارائه شده در جداول </w:t>
      </w:r>
      <w:r w:rsidR="008E1A9A">
        <w:rPr>
          <w:rFonts w:hint="cs"/>
          <w:rtl/>
          <w:lang w:bidi="fa-IR"/>
        </w:rPr>
        <w:t>10</w:t>
      </w:r>
      <w:r w:rsidR="008E1A9A" w:rsidRPr="00431E73">
        <w:rPr>
          <w:rtl/>
          <w:lang w:bidi="fa-IR"/>
        </w:rPr>
        <w:t xml:space="preserve"> </w:t>
      </w:r>
      <w:r w:rsidR="008E1A9A">
        <w:rPr>
          <w:rFonts w:hint="cs"/>
          <w:rtl/>
          <w:lang w:bidi="fa-IR"/>
        </w:rPr>
        <w:t xml:space="preserve"> و 11</w:t>
      </w:r>
      <w:r w:rsidR="008E1A9A" w:rsidRPr="00431E73">
        <w:rPr>
          <w:rtl/>
          <w:lang w:bidi="fa-IR"/>
        </w:rPr>
        <w:t xml:space="preserve"> استخراج گرديده است.</w:t>
      </w:r>
    </w:p>
    <w:p w:rsidR="00977635" w:rsidRDefault="00977635" w:rsidP="008E1A9A">
      <w:pPr>
        <w:pStyle w:val="a6"/>
        <w:rPr>
          <w:rtl/>
          <w:lang w:bidi="fa-IR"/>
        </w:rPr>
      </w:pPr>
    </w:p>
    <w:p w:rsidR="00006467" w:rsidRDefault="00006467" w:rsidP="00337830">
      <w:pPr>
        <w:pStyle w:val="a4"/>
        <w:rPr>
          <w:rtl/>
        </w:rPr>
      </w:pPr>
      <w:r w:rsidRPr="009C177E">
        <w:rPr>
          <w:rtl/>
        </w:rPr>
        <w:t>جدول 12 - حد مجاز مواجهه شغلي پرتوهاي فر</w:t>
      </w:r>
      <w:r w:rsidR="00337830">
        <w:rPr>
          <w:rFonts w:hint="cs"/>
          <w:rtl/>
        </w:rPr>
        <w:t>اب</w:t>
      </w:r>
      <w:r w:rsidRPr="009C177E">
        <w:rPr>
          <w:rtl/>
        </w:rPr>
        <w:t>نفش در طيف هاي مختلف</w:t>
      </w:r>
    </w:p>
    <w:tbl>
      <w:tblPr>
        <w:tblStyle w:val="MediumShading1-Accent6"/>
        <w:tblW w:w="5000" w:type="pct"/>
        <w:tblLook w:val="01E0"/>
      </w:tblPr>
      <w:tblGrid>
        <w:gridCol w:w="2572"/>
        <w:gridCol w:w="2404"/>
        <w:gridCol w:w="2403"/>
      </w:tblGrid>
      <w:tr w:rsidR="00006467" w:rsidRPr="00D80621" w:rsidTr="00804E78">
        <w:trPr>
          <w:cnfStyle w:val="100000000000"/>
        </w:trPr>
        <w:tc>
          <w:tcPr>
            <w:cnfStyle w:val="001000000100"/>
            <w:tcW w:w="1743" w:type="pct"/>
          </w:tcPr>
          <w:p w:rsidR="00006467" w:rsidRPr="00D80621" w:rsidRDefault="00006467" w:rsidP="00804E78">
            <w:pPr>
              <w:rPr>
                <w:rFonts w:cs="B Zar"/>
                <w:rtl/>
              </w:rPr>
            </w:pPr>
            <w:r w:rsidRPr="00D80621">
              <w:rPr>
                <w:rFonts w:cs="B Zar"/>
              </w:rPr>
              <w:t>mj/cm</w:t>
            </w:r>
            <w:r w:rsidRPr="00D80621">
              <w:rPr>
                <w:rFonts w:cs="B Zar"/>
                <w:vertAlign w:val="superscript"/>
              </w:rPr>
              <w:t>2</w:t>
            </w:r>
          </w:p>
        </w:tc>
        <w:tc>
          <w:tcPr>
            <w:cnfStyle w:val="000010000000"/>
            <w:tcW w:w="1629" w:type="pct"/>
          </w:tcPr>
          <w:p w:rsidR="00006467" w:rsidRPr="00D80621" w:rsidRDefault="00006467" w:rsidP="00804E78">
            <w:pPr>
              <w:rPr>
                <w:rFonts w:cs="B Zar"/>
                <w:rtl/>
              </w:rPr>
            </w:pPr>
            <w:r w:rsidRPr="00D80621">
              <w:rPr>
                <w:rFonts w:cs="B Zar"/>
              </w:rPr>
              <w:t>j/m</w:t>
            </w:r>
            <w:r w:rsidRPr="00D80621">
              <w:rPr>
                <w:rFonts w:cs="B Zar"/>
                <w:vertAlign w:val="superscript"/>
              </w:rPr>
              <w:t>2</w:t>
            </w:r>
          </w:p>
        </w:tc>
        <w:tc>
          <w:tcPr>
            <w:cnfStyle w:val="000100001000"/>
            <w:tcW w:w="1628" w:type="pct"/>
          </w:tcPr>
          <w:p w:rsidR="00006467" w:rsidRPr="00D80621" w:rsidRDefault="00006467" w:rsidP="00804E78">
            <w:pPr>
              <w:rPr>
                <w:rFonts w:cs="B Zar"/>
                <w:rtl/>
              </w:rPr>
            </w:pPr>
            <w:r w:rsidRPr="00D80621">
              <w:rPr>
                <w:rFonts w:cs="B Zar"/>
                <w:rtl/>
              </w:rPr>
              <w:t>نوع پرتو</w:t>
            </w:r>
          </w:p>
        </w:tc>
      </w:tr>
      <w:tr w:rsidR="00006467" w:rsidRPr="00D80621" w:rsidTr="00804E78">
        <w:trPr>
          <w:cnfStyle w:val="000000100000"/>
        </w:trPr>
        <w:tc>
          <w:tcPr>
            <w:cnfStyle w:val="001000000000"/>
            <w:tcW w:w="1743" w:type="pct"/>
          </w:tcPr>
          <w:p w:rsidR="00006467" w:rsidRPr="00D80621" w:rsidRDefault="00006467" w:rsidP="00804E78">
            <w:pPr>
              <w:rPr>
                <w:rFonts w:cs="B Zar"/>
              </w:rPr>
            </w:pPr>
            <w:r w:rsidRPr="00D80621">
              <w:rPr>
                <w:rFonts w:cs="B Zar"/>
                <w:rtl/>
              </w:rPr>
              <w:t>3000</w:t>
            </w:r>
          </w:p>
        </w:tc>
        <w:tc>
          <w:tcPr>
            <w:cnfStyle w:val="000010000000"/>
            <w:tcW w:w="1629" w:type="pct"/>
          </w:tcPr>
          <w:p w:rsidR="00006467" w:rsidRPr="00D80621" w:rsidRDefault="00006467" w:rsidP="00804E78">
            <w:pPr>
              <w:rPr>
                <w:rFonts w:cs="B Zar"/>
              </w:rPr>
            </w:pPr>
            <w:r w:rsidRPr="00D80621">
              <w:rPr>
                <w:rFonts w:cs="B Zar"/>
                <w:rtl/>
              </w:rPr>
              <w:t>30000</w:t>
            </w:r>
          </w:p>
        </w:tc>
        <w:tc>
          <w:tcPr>
            <w:cnfStyle w:val="000100000000"/>
            <w:tcW w:w="1628" w:type="pct"/>
          </w:tcPr>
          <w:p w:rsidR="00006467" w:rsidRPr="00600D38" w:rsidRDefault="00006467" w:rsidP="00804E78">
            <w:pPr>
              <w:rPr>
                <w:rFonts w:cs="B Zar"/>
                <w:b w:val="0"/>
                <w:bCs/>
                <w:szCs w:val="20"/>
              </w:rPr>
            </w:pPr>
            <w:r w:rsidRPr="00600D38">
              <w:rPr>
                <w:rFonts w:cs="B Zar"/>
                <w:b w:val="0"/>
                <w:bCs/>
                <w:szCs w:val="20"/>
              </w:rPr>
              <w:t>UVA</w:t>
            </w:r>
          </w:p>
        </w:tc>
      </w:tr>
      <w:tr w:rsidR="00006467" w:rsidRPr="00D80621" w:rsidTr="00804E78">
        <w:trPr>
          <w:cnfStyle w:val="000000010000"/>
        </w:trPr>
        <w:tc>
          <w:tcPr>
            <w:cnfStyle w:val="001000000000"/>
            <w:tcW w:w="1743" w:type="pct"/>
          </w:tcPr>
          <w:p w:rsidR="00006467" w:rsidRPr="00D80621" w:rsidRDefault="00006467" w:rsidP="00804E78">
            <w:pPr>
              <w:rPr>
                <w:rFonts w:cs="B Zar"/>
              </w:rPr>
            </w:pPr>
            <w:r w:rsidRPr="00D80621">
              <w:rPr>
                <w:rFonts w:cs="B Zar"/>
                <w:rtl/>
              </w:rPr>
              <w:t>1</w:t>
            </w:r>
          </w:p>
        </w:tc>
        <w:tc>
          <w:tcPr>
            <w:cnfStyle w:val="000010000000"/>
            <w:tcW w:w="1629" w:type="pct"/>
          </w:tcPr>
          <w:p w:rsidR="00006467" w:rsidRPr="00D80621" w:rsidRDefault="00006467" w:rsidP="00804E78">
            <w:pPr>
              <w:rPr>
                <w:rFonts w:cs="B Zar"/>
              </w:rPr>
            </w:pPr>
            <w:r w:rsidRPr="00D80621">
              <w:rPr>
                <w:rFonts w:cs="B Zar"/>
                <w:rtl/>
              </w:rPr>
              <w:t>10</w:t>
            </w:r>
          </w:p>
        </w:tc>
        <w:tc>
          <w:tcPr>
            <w:cnfStyle w:val="000100000000"/>
            <w:tcW w:w="1628" w:type="pct"/>
          </w:tcPr>
          <w:p w:rsidR="00006467" w:rsidRPr="00600D38" w:rsidRDefault="00006467" w:rsidP="00804E78">
            <w:pPr>
              <w:rPr>
                <w:rFonts w:cs="B Zar"/>
                <w:b w:val="0"/>
                <w:bCs/>
                <w:szCs w:val="20"/>
              </w:rPr>
            </w:pPr>
            <w:r w:rsidRPr="00600D38">
              <w:rPr>
                <w:rFonts w:cs="B Zar"/>
                <w:b w:val="0"/>
                <w:bCs/>
                <w:szCs w:val="20"/>
              </w:rPr>
              <w:t>UVB</w:t>
            </w:r>
          </w:p>
        </w:tc>
      </w:tr>
      <w:tr w:rsidR="00006467" w:rsidRPr="00D80621" w:rsidTr="00804E78">
        <w:trPr>
          <w:cnfStyle w:val="010000000000"/>
        </w:trPr>
        <w:tc>
          <w:tcPr>
            <w:cnfStyle w:val="001000000000"/>
            <w:tcW w:w="1743" w:type="pct"/>
          </w:tcPr>
          <w:p w:rsidR="00006467" w:rsidRPr="00D80621" w:rsidRDefault="00006467" w:rsidP="00804E78">
            <w:pPr>
              <w:rPr>
                <w:rFonts w:cs="B Zar"/>
              </w:rPr>
            </w:pPr>
            <w:r w:rsidRPr="00D80621">
              <w:rPr>
                <w:rFonts w:cs="B Zar"/>
                <w:rtl/>
              </w:rPr>
              <w:t>4/0</w:t>
            </w:r>
          </w:p>
        </w:tc>
        <w:tc>
          <w:tcPr>
            <w:cnfStyle w:val="000010000000"/>
            <w:tcW w:w="1629" w:type="pct"/>
          </w:tcPr>
          <w:p w:rsidR="00006467" w:rsidRPr="00D80621" w:rsidRDefault="00006467" w:rsidP="00804E78">
            <w:pPr>
              <w:rPr>
                <w:rFonts w:cs="B Zar"/>
              </w:rPr>
            </w:pPr>
            <w:r w:rsidRPr="00D80621">
              <w:rPr>
                <w:rFonts w:cs="B Zar"/>
                <w:rtl/>
              </w:rPr>
              <w:t>4</w:t>
            </w:r>
          </w:p>
        </w:tc>
        <w:tc>
          <w:tcPr>
            <w:cnfStyle w:val="000100000000"/>
            <w:tcW w:w="1628" w:type="pct"/>
          </w:tcPr>
          <w:p w:rsidR="00006467" w:rsidRPr="00600D38" w:rsidRDefault="00006467" w:rsidP="00804E78">
            <w:pPr>
              <w:rPr>
                <w:rFonts w:cs="B Zar"/>
                <w:szCs w:val="20"/>
              </w:rPr>
            </w:pPr>
            <w:r w:rsidRPr="00600D38">
              <w:rPr>
                <w:rFonts w:cs="B Zar"/>
                <w:szCs w:val="20"/>
              </w:rPr>
              <w:t>UVC</w:t>
            </w:r>
          </w:p>
        </w:tc>
      </w:tr>
    </w:tbl>
    <w:p w:rsidR="00F27ADF" w:rsidRDefault="00F27ADF" w:rsidP="00C353EA">
      <w:pPr>
        <w:pStyle w:val="a6"/>
        <w:rPr>
          <w:rtl/>
        </w:rPr>
      </w:pPr>
    </w:p>
    <w:p w:rsidR="00A65310" w:rsidRDefault="00A65310" w:rsidP="00C353EA">
      <w:pPr>
        <w:pStyle w:val="a6"/>
        <w:rPr>
          <w:rtl/>
        </w:rPr>
      </w:pPr>
    </w:p>
    <w:p w:rsidR="00A65310" w:rsidRDefault="00A65310" w:rsidP="00C353EA">
      <w:pPr>
        <w:pStyle w:val="a6"/>
        <w:rPr>
          <w:rtl/>
        </w:rPr>
      </w:pPr>
    </w:p>
    <w:p w:rsidR="00006467" w:rsidRDefault="00006467" w:rsidP="00DF092F">
      <w:pPr>
        <w:pStyle w:val="a4"/>
      </w:pPr>
      <w:r w:rsidRPr="009C177E">
        <w:rPr>
          <w:rtl/>
        </w:rPr>
        <w:t xml:space="preserve">جدول 13 - مدت مجاز مواجهه شغلي با پرتوهاي </w:t>
      </w:r>
      <w:r w:rsidRPr="009C177E">
        <w:t>UV</w:t>
      </w:r>
      <w:r w:rsidRPr="009C177E">
        <w:rPr>
          <w:rtl/>
        </w:rPr>
        <w:t xml:space="preserve"> در طيف</w:t>
      </w:r>
      <w:r w:rsidR="00DF092F">
        <w:rPr>
          <w:rFonts w:hint="cs"/>
          <w:rtl/>
        </w:rPr>
        <w:softHyphen/>
      </w:r>
      <w:r w:rsidRPr="009C177E">
        <w:rPr>
          <w:rtl/>
        </w:rPr>
        <w:t>هاي مختلف</w:t>
      </w:r>
    </w:p>
    <w:tbl>
      <w:tblPr>
        <w:tblStyle w:val="MediumShading1-Accent6"/>
        <w:tblW w:w="5000" w:type="pct"/>
        <w:tblLook w:val="01E0"/>
      </w:tblPr>
      <w:tblGrid>
        <w:gridCol w:w="1599"/>
        <w:gridCol w:w="1513"/>
        <w:gridCol w:w="122"/>
        <w:gridCol w:w="1787"/>
        <w:gridCol w:w="124"/>
        <w:gridCol w:w="2234"/>
      </w:tblGrid>
      <w:tr w:rsidR="000148D0" w:rsidRPr="00D80621" w:rsidTr="000148D0">
        <w:trPr>
          <w:cnfStyle w:val="100000000000"/>
        </w:trPr>
        <w:tc>
          <w:tcPr>
            <w:cnfStyle w:val="001000000100"/>
            <w:tcW w:w="1083" w:type="pct"/>
          </w:tcPr>
          <w:p w:rsidR="000148D0" w:rsidRPr="00600D38" w:rsidRDefault="000148D0" w:rsidP="00804E78">
            <w:pPr>
              <w:rPr>
                <w:rFonts w:cs="B Zar"/>
              </w:rPr>
            </w:pPr>
            <w:r w:rsidRPr="00600D38">
              <w:rPr>
                <w:rFonts w:cs="B Zar"/>
              </w:rPr>
              <w:t>UV</w:t>
            </w:r>
            <w:r w:rsidRPr="00600D38">
              <w:rPr>
                <w:rFonts w:cs="B Zar"/>
                <w:sz w:val="14"/>
                <w:szCs w:val="14"/>
              </w:rPr>
              <w:t>C</w:t>
            </w:r>
            <w:r w:rsidRPr="00600D38">
              <w:rPr>
                <w:rFonts w:cs="B Zar"/>
              </w:rPr>
              <w:t>(µW/cm</w:t>
            </w:r>
            <w:r w:rsidRPr="00600D38">
              <w:rPr>
                <w:rFonts w:cs="B Zar"/>
                <w:vertAlign w:val="superscript"/>
              </w:rPr>
              <w:t>2</w:t>
            </w:r>
            <w:r w:rsidRPr="00600D38">
              <w:rPr>
                <w:rFonts w:cs="B Zar"/>
              </w:rPr>
              <w:t>)</w:t>
            </w:r>
          </w:p>
        </w:tc>
        <w:tc>
          <w:tcPr>
            <w:cnfStyle w:val="000010000000"/>
            <w:tcW w:w="1025" w:type="pct"/>
          </w:tcPr>
          <w:p w:rsidR="000148D0" w:rsidRPr="00600D38" w:rsidRDefault="000148D0" w:rsidP="00804E78">
            <w:pPr>
              <w:rPr>
                <w:rFonts w:cs="B Zar"/>
              </w:rPr>
            </w:pPr>
            <w:r w:rsidRPr="00600D38">
              <w:rPr>
                <w:rFonts w:cs="B Zar"/>
              </w:rPr>
              <w:t>UV</w:t>
            </w:r>
            <w:r w:rsidRPr="00600D38">
              <w:rPr>
                <w:rFonts w:cs="B Zar"/>
                <w:sz w:val="14"/>
                <w:szCs w:val="14"/>
              </w:rPr>
              <w:t>B</w:t>
            </w:r>
            <w:r w:rsidRPr="00600D38">
              <w:rPr>
                <w:rFonts w:cs="B Zar"/>
              </w:rPr>
              <w:t>(µW/cm</w:t>
            </w:r>
            <w:r w:rsidRPr="00600D38">
              <w:rPr>
                <w:rFonts w:cs="B Zar"/>
                <w:vertAlign w:val="superscript"/>
              </w:rPr>
              <w:t>2</w:t>
            </w:r>
            <w:r w:rsidRPr="00600D38">
              <w:rPr>
                <w:rFonts w:cs="B Zar"/>
              </w:rPr>
              <w:t>)</w:t>
            </w:r>
          </w:p>
        </w:tc>
        <w:tc>
          <w:tcPr>
            <w:cnfStyle w:val="000001000000"/>
            <w:tcW w:w="1378" w:type="pct"/>
            <w:gridSpan w:val="3"/>
          </w:tcPr>
          <w:p w:rsidR="000148D0" w:rsidRPr="00600D38" w:rsidRDefault="000148D0" w:rsidP="00804E78">
            <w:pPr>
              <w:rPr>
                <w:rFonts w:cs="B Zar"/>
              </w:rPr>
            </w:pPr>
            <w:r w:rsidRPr="00600D38">
              <w:rPr>
                <w:rFonts w:cs="B Zar"/>
              </w:rPr>
              <w:t>UV</w:t>
            </w:r>
            <w:r w:rsidRPr="00600D38">
              <w:rPr>
                <w:rFonts w:cs="B Zar"/>
                <w:sz w:val="14"/>
                <w:szCs w:val="14"/>
              </w:rPr>
              <w:t>A</w:t>
            </w:r>
            <w:r w:rsidRPr="00600D38">
              <w:rPr>
                <w:rFonts w:cs="B Zar"/>
              </w:rPr>
              <w:t>(µW/cm</w:t>
            </w:r>
            <w:r w:rsidRPr="00600D38">
              <w:rPr>
                <w:rFonts w:cs="B Zar"/>
                <w:vertAlign w:val="superscript"/>
              </w:rPr>
              <w:t>2</w:t>
            </w:r>
            <w:r w:rsidRPr="00600D38">
              <w:rPr>
                <w:rFonts w:cs="B Zar"/>
              </w:rPr>
              <w:t>)</w:t>
            </w:r>
          </w:p>
        </w:tc>
        <w:tc>
          <w:tcPr>
            <w:cnfStyle w:val="000100001000"/>
            <w:tcW w:w="1513" w:type="pct"/>
          </w:tcPr>
          <w:p w:rsidR="000148D0" w:rsidRPr="00D80621" w:rsidRDefault="000148D0" w:rsidP="00804E78">
            <w:pPr>
              <w:rPr>
                <w:rFonts w:cs="B Zar"/>
                <w:rtl/>
              </w:rPr>
            </w:pPr>
            <w:r w:rsidRPr="00D80621">
              <w:rPr>
                <w:rFonts w:cs="B Zar"/>
                <w:rtl/>
              </w:rPr>
              <w:t>طول زمان پرتوگيري</w:t>
            </w:r>
          </w:p>
          <w:p w:rsidR="000148D0" w:rsidRPr="00D80621" w:rsidRDefault="000148D0" w:rsidP="00804E78">
            <w:pPr>
              <w:rPr>
                <w:rFonts w:cs="B Zar"/>
              </w:rPr>
            </w:pPr>
            <w:r w:rsidRPr="00D80621">
              <w:rPr>
                <w:rFonts w:cs="B Zar"/>
                <w:rtl/>
              </w:rPr>
              <w:t xml:space="preserve"> در روز</w:t>
            </w:r>
          </w:p>
        </w:tc>
      </w:tr>
      <w:tr w:rsidR="00006467" w:rsidRPr="00D80621" w:rsidTr="00977635">
        <w:trPr>
          <w:cnfStyle w:val="000000100000"/>
        </w:trPr>
        <w:tc>
          <w:tcPr>
            <w:cnfStyle w:val="001000000000"/>
            <w:tcW w:w="1083" w:type="pct"/>
          </w:tcPr>
          <w:p w:rsidR="00006467" w:rsidRPr="00D80621" w:rsidRDefault="00006467" w:rsidP="00804E78">
            <w:pPr>
              <w:rPr>
                <w:rFonts w:cs="B Zar"/>
              </w:rPr>
            </w:pPr>
            <w:r w:rsidRPr="00D80621">
              <w:rPr>
                <w:rFonts w:cs="B Zar" w:hint="cs"/>
                <w:rtl/>
              </w:rPr>
              <w:t>00014/0</w:t>
            </w:r>
          </w:p>
        </w:tc>
        <w:tc>
          <w:tcPr>
            <w:cnfStyle w:val="000010000000"/>
            <w:tcW w:w="1108" w:type="pct"/>
            <w:gridSpan w:val="2"/>
          </w:tcPr>
          <w:p w:rsidR="00006467" w:rsidRPr="00D80621" w:rsidRDefault="00006467" w:rsidP="00804E78">
            <w:pPr>
              <w:rPr>
                <w:rFonts w:cs="B Zar"/>
              </w:rPr>
            </w:pPr>
            <w:r w:rsidRPr="00D80621">
              <w:rPr>
                <w:rFonts w:cs="B Zar" w:hint="cs"/>
                <w:rtl/>
              </w:rPr>
              <w:t>0003/0</w:t>
            </w:r>
          </w:p>
        </w:tc>
        <w:tc>
          <w:tcPr>
            <w:cnfStyle w:val="000001000000"/>
            <w:tcW w:w="1211" w:type="pct"/>
          </w:tcPr>
          <w:p w:rsidR="00006467" w:rsidRPr="00D80621" w:rsidRDefault="00006467" w:rsidP="00804E78">
            <w:pPr>
              <w:rPr>
                <w:rFonts w:cs="B Zar"/>
              </w:rPr>
            </w:pPr>
            <w:r w:rsidRPr="00D80621">
              <w:rPr>
                <w:rFonts w:cs="B Zar" w:hint="cs"/>
                <w:rtl/>
              </w:rPr>
              <w:t>1667/104</w:t>
            </w:r>
          </w:p>
        </w:tc>
        <w:tc>
          <w:tcPr>
            <w:cnfStyle w:val="000100000000"/>
            <w:tcW w:w="1598" w:type="pct"/>
            <w:gridSpan w:val="2"/>
          </w:tcPr>
          <w:p w:rsidR="00006467" w:rsidRPr="00D80621" w:rsidRDefault="00006467" w:rsidP="00804E78">
            <w:pPr>
              <w:rPr>
                <w:rFonts w:cs="B Zar"/>
              </w:rPr>
            </w:pPr>
            <w:r w:rsidRPr="00D80621">
              <w:rPr>
                <w:rFonts w:cs="B Zar"/>
                <w:rtl/>
              </w:rPr>
              <w:t>8 ساعت</w:t>
            </w:r>
          </w:p>
        </w:tc>
      </w:tr>
      <w:tr w:rsidR="00006467" w:rsidRPr="00D80621" w:rsidTr="00977635">
        <w:trPr>
          <w:cnfStyle w:val="000000010000"/>
        </w:trPr>
        <w:tc>
          <w:tcPr>
            <w:cnfStyle w:val="001000000000"/>
            <w:tcW w:w="1083" w:type="pct"/>
          </w:tcPr>
          <w:p w:rsidR="00006467" w:rsidRPr="00D80621" w:rsidRDefault="00006467" w:rsidP="00804E78">
            <w:pPr>
              <w:rPr>
                <w:rFonts w:cs="B Zar"/>
              </w:rPr>
            </w:pPr>
            <w:r w:rsidRPr="00D80621">
              <w:rPr>
                <w:rFonts w:cs="B Zar" w:hint="cs"/>
                <w:rtl/>
              </w:rPr>
              <w:t>00028/0</w:t>
            </w:r>
          </w:p>
        </w:tc>
        <w:tc>
          <w:tcPr>
            <w:cnfStyle w:val="000010000000"/>
            <w:tcW w:w="1108" w:type="pct"/>
            <w:gridSpan w:val="2"/>
          </w:tcPr>
          <w:p w:rsidR="00006467" w:rsidRPr="00D80621" w:rsidRDefault="00006467" w:rsidP="00804E78">
            <w:pPr>
              <w:rPr>
                <w:rFonts w:cs="B Zar"/>
              </w:rPr>
            </w:pPr>
            <w:r w:rsidRPr="00D80621">
              <w:rPr>
                <w:rFonts w:cs="B Zar" w:hint="cs"/>
                <w:rtl/>
              </w:rPr>
              <w:t>0007/0</w:t>
            </w:r>
          </w:p>
        </w:tc>
        <w:tc>
          <w:tcPr>
            <w:cnfStyle w:val="000001000000"/>
            <w:tcW w:w="1211" w:type="pct"/>
          </w:tcPr>
          <w:p w:rsidR="00006467" w:rsidRPr="00D80621" w:rsidRDefault="00006467" w:rsidP="00804E78">
            <w:pPr>
              <w:rPr>
                <w:rFonts w:cs="B Zar"/>
              </w:rPr>
            </w:pPr>
            <w:r w:rsidRPr="00D80621">
              <w:rPr>
                <w:rFonts w:cs="B Zar" w:hint="cs"/>
                <w:rtl/>
              </w:rPr>
              <w:t>3333/208</w:t>
            </w:r>
          </w:p>
        </w:tc>
        <w:tc>
          <w:tcPr>
            <w:cnfStyle w:val="000100000000"/>
            <w:tcW w:w="1598" w:type="pct"/>
            <w:gridSpan w:val="2"/>
          </w:tcPr>
          <w:p w:rsidR="00006467" w:rsidRPr="00D80621" w:rsidRDefault="00006467" w:rsidP="00804E78">
            <w:pPr>
              <w:rPr>
                <w:rFonts w:cs="B Zar"/>
              </w:rPr>
            </w:pPr>
            <w:r w:rsidRPr="00D80621">
              <w:rPr>
                <w:rFonts w:cs="B Zar"/>
                <w:rtl/>
              </w:rPr>
              <w:t>4 ساعت</w:t>
            </w:r>
          </w:p>
        </w:tc>
      </w:tr>
      <w:tr w:rsidR="00006467" w:rsidRPr="00D80621" w:rsidTr="00977635">
        <w:trPr>
          <w:cnfStyle w:val="000000100000"/>
        </w:trPr>
        <w:tc>
          <w:tcPr>
            <w:cnfStyle w:val="001000000000"/>
            <w:tcW w:w="1083" w:type="pct"/>
          </w:tcPr>
          <w:p w:rsidR="00006467" w:rsidRPr="00D80621" w:rsidRDefault="00006467" w:rsidP="00804E78">
            <w:pPr>
              <w:rPr>
                <w:rFonts w:cs="B Zar"/>
              </w:rPr>
            </w:pPr>
            <w:r w:rsidRPr="00D80621">
              <w:rPr>
                <w:rFonts w:cs="B Zar" w:hint="cs"/>
                <w:rtl/>
              </w:rPr>
              <w:t>00056/0</w:t>
            </w:r>
          </w:p>
        </w:tc>
        <w:tc>
          <w:tcPr>
            <w:cnfStyle w:val="000010000000"/>
            <w:tcW w:w="1108" w:type="pct"/>
            <w:gridSpan w:val="2"/>
          </w:tcPr>
          <w:p w:rsidR="00006467" w:rsidRPr="00D80621" w:rsidRDefault="00006467" w:rsidP="00804E78">
            <w:pPr>
              <w:rPr>
                <w:rFonts w:cs="B Zar"/>
              </w:rPr>
            </w:pPr>
            <w:r w:rsidRPr="00D80621">
              <w:rPr>
                <w:rFonts w:cs="B Zar" w:hint="cs"/>
                <w:rtl/>
              </w:rPr>
              <w:t>0014/0</w:t>
            </w:r>
          </w:p>
        </w:tc>
        <w:tc>
          <w:tcPr>
            <w:cnfStyle w:val="000001000000"/>
            <w:tcW w:w="1211" w:type="pct"/>
          </w:tcPr>
          <w:p w:rsidR="00006467" w:rsidRPr="00D80621" w:rsidRDefault="00006467" w:rsidP="00804E78">
            <w:pPr>
              <w:rPr>
                <w:rFonts w:cs="B Zar"/>
              </w:rPr>
            </w:pPr>
            <w:r w:rsidRPr="00D80621">
              <w:rPr>
                <w:rFonts w:cs="B Zar" w:hint="cs"/>
                <w:rtl/>
              </w:rPr>
              <w:t>6667/416</w:t>
            </w:r>
          </w:p>
        </w:tc>
        <w:tc>
          <w:tcPr>
            <w:cnfStyle w:val="000100000000"/>
            <w:tcW w:w="1598" w:type="pct"/>
            <w:gridSpan w:val="2"/>
          </w:tcPr>
          <w:p w:rsidR="00006467" w:rsidRPr="00D80621" w:rsidRDefault="00006467" w:rsidP="00804E78">
            <w:pPr>
              <w:rPr>
                <w:rFonts w:cs="B Zar"/>
              </w:rPr>
            </w:pPr>
            <w:r w:rsidRPr="00D80621">
              <w:rPr>
                <w:rFonts w:cs="B Zar"/>
                <w:rtl/>
              </w:rPr>
              <w:t>2 ساعت</w:t>
            </w:r>
          </w:p>
        </w:tc>
      </w:tr>
      <w:tr w:rsidR="00006467" w:rsidRPr="00D80621" w:rsidTr="00977635">
        <w:trPr>
          <w:cnfStyle w:val="000000010000"/>
        </w:trPr>
        <w:tc>
          <w:tcPr>
            <w:cnfStyle w:val="001000000000"/>
            <w:tcW w:w="1083" w:type="pct"/>
          </w:tcPr>
          <w:p w:rsidR="00006467" w:rsidRPr="00D80621" w:rsidRDefault="00006467" w:rsidP="00804E78">
            <w:pPr>
              <w:rPr>
                <w:rFonts w:cs="B Zar"/>
              </w:rPr>
            </w:pPr>
            <w:r w:rsidRPr="00D80621">
              <w:rPr>
                <w:rFonts w:cs="B Zar" w:hint="cs"/>
                <w:rtl/>
              </w:rPr>
              <w:t>001/0</w:t>
            </w:r>
          </w:p>
        </w:tc>
        <w:tc>
          <w:tcPr>
            <w:cnfStyle w:val="000010000000"/>
            <w:tcW w:w="1108" w:type="pct"/>
            <w:gridSpan w:val="2"/>
          </w:tcPr>
          <w:p w:rsidR="00006467" w:rsidRPr="00D80621" w:rsidRDefault="00006467" w:rsidP="00804E78">
            <w:pPr>
              <w:rPr>
                <w:rFonts w:cs="B Zar"/>
              </w:rPr>
            </w:pPr>
            <w:r w:rsidRPr="00D80621">
              <w:rPr>
                <w:rFonts w:cs="B Zar" w:hint="cs"/>
                <w:rtl/>
              </w:rPr>
              <w:t>0028/0</w:t>
            </w:r>
          </w:p>
        </w:tc>
        <w:tc>
          <w:tcPr>
            <w:cnfStyle w:val="000001000000"/>
            <w:tcW w:w="1211" w:type="pct"/>
          </w:tcPr>
          <w:p w:rsidR="00006467" w:rsidRPr="00D80621" w:rsidRDefault="00006467" w:rsidP="00804E78">
            <w:pPr>
              <w:rPr>
                <w:rFonts w:cs="B Zar"/>
              </w:rPr>
            </w:pPr>
            <w:r w:rsidRPr="00D80621">
              <w:rPr>
                <w:rFonts w:cs="B Zar" w:hint="cs"/>
                <w:rtl/>
              </w:rPr>
              <w:t>3333/833</w:t>
            </w:r>
          </w:p>
        </w:tc>
        <w:tc>
          <w:tcPr>
            <w:cnfStyle w:val="000100000000"/>
            <w:tcW w:w="1598" w:type="pct"/>
            <w:gridSpan w:val="2"/>
          </w:tcPr>
          <w:p w:rsidR="00006467" w:rsidRPr="00D80621" w:rsidRDefault="00006467" w:rsidP="00804E78">
            <w:pPr>
              <w:rPr>
                <w:rFonts w:cs="B Zar"/>
              </w:rPr>
            </w:pPr>
            <w:r w:rsidRPr="00D80621">
              <w:rPr>
                <w:rFonts w:cs="B Zar"/>
                <w:rtl/>
              </w:rPr>
              <w:t>1 ساعت</w:t>
            </w:r>
          </w:p>
        </w:tc>
      </w:tr>
      <w:tr w:rsidR="00006467" w:rsidRPr="00D80621" w:rsidTr="00977635">
        <w:trPr>
          <w:cnfStyle w:val="000000100000"/>
        </w:trPr>
        <w:tc>
          <w:tcPr>
            <w:cnfStyle w:val="001000000000"/>
            <w:tcW w:w="1083" w:type="pct"/>
          </w:tcPr>
          <w:p w:rsidR="00006467" w:rsidRPr="00D80621" w:rsidRDefault="00006467" w:rsidP="00804E78">
            <w:pPr>
              <w:rPr>
                <w:rFonts w:cs="B Zar"/>
              </w:rPr>
            </w:pPr>
            <w:r w:rsidRPr="00D80621">
              <w:rPr>
                <w:rFonts w:cs="B Zar" w:hint="cs"/>
                <w:rtl/>
              </w:rPr>
              <w:t>002/0</w:t>
            </w:r>
          </w:p>
        </w:tc>
        <w:tc>
          <w:tcPr>
            <w:cnfStyle w:val="000010000000"/>
            <w:tcW w:w="1108" w:type="pct"/>
            <w:gridSpan w:val="2"/>
          </w:tcPr>
          <w:p w:rsidR="00006467" w:rsidRPr="00D80621" w:rsidRDefault="00006467" w:rsidP="00804E78">
            <w:pPr>
              <w:rPr>
                <w:rFonts w:cs="B Zar"/>
              </w:rPr>
            </w:pPr>
            <w:r w:rsidRPr="00D80621">
              <w:rPr>
                <w:rFonts w:cs="B Zar" w:hint="cs"/>
                <w:rtl/>
              </w:rPr>
              <w:t>0056/0</w:t>
            </w:r>
          </w:p>
        </w:tc>
        <w:tc>
          <w:tcPr>
            <w:cnfStyle w:val="000001000000"/>
            <w:tcW w:w="1211" w:type="pct"/>
          </w:tcPr>
          <w:p w:rsidR="00006467" w:rsidRPr="00D80621" w:rsidRDefault="00006467" w:rsidP="00804E78">
            <w:pPr>
              <w:rPr>
                <w:rFonts w:cs="B Zar"/>
              </w:rPr>
            </w:pPr>
            <w:r w:rsidRPr="00D80621">
              <w:rPr>
                <w:rFonts w:cs="B Zar" w:hint="cs"/>
                <w:rtl/>
              </w:rPr>
              <w:t>667/1666</w:t>
            </w:r>
          </w:p>
        </w:tc>
        <w:tc>
          <w:tcPr>
            <w:cnfStyle w:val="000100000000"/>
            <w:tcW w:w="1598" w:type="pct"/>
            <w:gridSpan w:val="2"/>
          </w:tcPr>
          <w:p w:rsidR="00006467" w:rsidRPr="00D80621" w:rsidRDefault="00006467" w:rsidP="00804E78">
            <w:pPr>
              <w:rPr>
                <w:rFonts w:cs="B Zar"/>
              </w:rPr>
            </w:pPr>
            <w:r w:rsidRPr="00D80621">
              <w:rPr>
                <w:rFonts w:cs="B Zar"/>
                <w:rtl/>
              </w:rPr>
              <w:t>30 دقيقه</w:t>
            </w:r>
          </w:p>
        </w:tc>
      </w:tr>
      <w:tr w:rsidR="00006467" w:rsidRPr="00D80621" w:rsidTr="00977635">
        <w:trPr>
          <w:cnfStyle w:val="000000010000"/>
        </w:trPr>
        <w:tc>
          <w:tcPr>
            <w:cnfStyle w:val="001000000000"/>
            <w:tcW w:w="1083" w:type="pct"/>
          </w:tcPr>
          <w:p w:rsidR="00006467" w:rsidRPr="00D80621" w:rsidRDefault="00006467" w:rsidP="00804E78">
            <w:pPr>
              <w:rPr>
                <w:rFonts w:cs="B Zar"/>
              </w:rPr>
            </w:pPr>
            <w:r w:rsidRPr="00D80621">
              <w:rPr>
                <w:rFonts w:cs="B Zar" w:hint="cs"/>
                <w:rtl/>
              </w:rPr>
              <w:t>004/0</w:t>
            </w:r>
          </w:p>
        </w:tc>
        <w:tc>
          <w:tcPr>
            <w:cnfStyle w:val="000010000000"/>
            <w:tcW w:w="1108" w:type="pct"/>
            <w:gridSpan w:val="2"/>
          </w:tcPr>
          <w:p w:rsidR="00006467" w:rsidRPr="00D80621" w:rsidRDefault="00006467" w:rsidP="00804E78">
            <w:pPr>
              <w:rPr>
                <w:rFonts w:cs="B Zar"/>
              </w:rPr>
            </w:pPr>
            <w:r w:rsidRPr="00D80621">
              <w:rPr>
                <w:rFonts w:cs="B Zar" w:hint="cs"/>
                <w:rtl/>
              </w:rPr>
              <w:t>01/0</w:t>
            </w:r>
          </w:p>
        </w:tc>
        <w:tc>
          <w:tcPr>
            <w:cnfStyle w:val="000001000000"/>
            <w:tcW w:w="1211" w:type="pct"/>
          </w:tcPr>
          <w:p w:rsidR="00006467" w:rsidRPr="00D80621" w:rsidRDefault="00006467" w:rsidP="00804E78">
            <w:pPr>
              <w:rPr>
                <w:rFonts w:cs="B Zar"/>
              </w:rPr>
            </w:pPr>
            <w:r w:rsidRPr="00D80621">
              <w:rPr>
                <w:rFonts w:cs="B Zar" w:hint="cs"/>
                <w:rtl/>
              </w:rPr>
              <w:t>333/3333</w:t>
            </w:r>
          </w:p>
        </w:tc>
        <w:tc>
          <w:tcPr>
            <w:cnfStyle w:val="000100000000"/>
            <w:tcW w:w="1598" w:type="pct"/>
            <w:gridSpan w:val="2"/>
          </w:tcPr>
          <w:p w:rsidR="00006467" w:rsidRPr="00D80621" w:rsidRDefault="00006467" w:rsidP="00804E78">
            <w:pPr>
              <w:rPr>
                <w:rFonts w:cs="B Zar"/>
              </w:rPr>
            </w:pPr>
            <w:r w:rsidRPr="00D80621">
              <w:rPr>
                <w:rFonts w:cs="B Zar"/>
                <w:rtl/>
              </w:rPr>
              <w:t>15 دقيقه</w:t>
            </w:r>
          </w:p>
        </w:tc>
      </w:tr>
      <w:tr w:rsidR="00006467" w:rsidRPr="00D80621" w:rsidTr="00977635">
        <w:trPr>
          <w:cnfStyle w:val="000000100000"/>
        </w:trPr>
        <w:tc>
          <w:tcPr>
            <w:cnfStyle w:val="001000000000"/>
            <w:tcW w:w="1083" w:type="pct"/>
          </w:tcPr>
          <w:p w:rsidR="00006467" w:rsidRPr="00D80621" w:rsidRDefault="00006467" w:rsidP="00804E78">
            <w:pPr>
              <w:rPr>
                <w:rFonts w:cs="B Zar"/>
              </w:rPr>
            </w:pPr>
            <w:r w:rsidRPr="00D80621">
              <w:rPr>
                <w:rFonts w:cs="B Zar" w:hint="cs"/>
                <w:rtl/>
              </w:rPr>
              <w:t>0067/0</w:t>
            </w:r>
          </w:p>
        </w:tc>
        <w:tc>
          <w:tcPr>
            <w:cnfStyle w:val="000010000000"/>
            <w:tcW w:w="1108" w:type="pct"/>
            <w:gridSpan w:val="2"/>
          </w:tcPr>
          <w:p w:rsidR="00006467" w:rsidRPr="00D80621" w:rsidRDefault="00006467" w:rsidP="00804E78">
            <w:pPr>
              <w:rPr>
                <w:rFonts w:cs="B Zar"/>
              </w:rPr>
            </w:pPr>
            <w:r w:rsidRPr="00D80621">
              <w:rPr>
                <w:rFonts w:cs="B Zar" w:hint="cs"/>
                <w:rtl/>
              </w:rPr>
              <w:t>017/0</w:t>
            </w:r>
          </w:p>
        </w:tc>
        <w:tc>
          <w:tcPr>
            <w:cnfStyle w:val="000001000000"/>
            <w:tcW w:w="1211" w:type="pct"/>
          </w:tcPr>
          <w:p w:rsidR="00006467" w:rsidRPr="00D80621" w:rsidRDefault="00006467" w:rsidP="00804E78">
            <w:pPr>
              <w:rPr>
                <w:rFonts w:cs="B Zar"/>
              </w:rPr>
            </w:pPr>
            <w:r w:rsidRPr="00D80621">
              <w:rPr>
                <w:rFonts w:cs="B Zar" w:hint="cs"/>
                <w:rtl/>
              </w:rPr>
              <w:t>50000</w:t>
            </w:r>
          </w:p>
        </w:tc>
        <w:tc>
          <w:tcPr>
            <w:cnfStyle w:val="000100000000"/>
            <w:tcW w:w="1598" w:type="pct"/>
            <w:gridSpan w:val="2"/>
          </w:tcPr>
          <w:p w:rsidR="00006467" w:rsidRPr="00D80621" w:rsidRDefault="00006467" w:rsidP="00804E78">
            <w:pPr>
              <w:rPr>
                <w:rFonts w:cs="B Zar"/>
              </w:rPr>
            </w:pPr>
            <w:r w:rsidRPr="00D80621">
              <w:rPr>
                <w:rFonts w:cs="B Zar"/>
                <w:rtl/>
              </w:rPr>
              <w:t>10 دقيقه</w:t>
            </w:r>
          </w:p>
        </w:tc>
      </w:tr>
      <w:tr w:rsidR="00006467" w:rsidRPr="00D80621" w:rsidTr="00977635">
        <w:trPr>
          <w:cnfStyle w:val="000000010000"/>
        </w:trPr>
        <w:tc>
          <w:tcPr>
            <w:cnfStyle w:val="001000000000"/>
            <w:tcW w:w="1083" w:type="pct"/>
          </w:tcPr>
          <w:p w:rsidR="00006467" w:rsidRPr="00D80621" w:rsidRDefault="00006467" w:rsidP="00804E78">
            <w:pPr>
              <w:rPr>
                <w:rFonts w:cs="B Zar"/>
              </w:rPr>
            </w:pPr>
            <w:r w:rsidRPr="00D80621">
              <w:rPr>
                <w:rFonts w:cs="B Zar" w:hint="cs"/>
                <w:rtl/>
              </w:rPr>
              <w:t>013/0</w:t>
            </w:r>
          </w:p>
        </w:tc>
        <w:tc>
          <w:tcPr>
            <w:cnfStyle w:val="000010000000"/>
            <w:tcW w:w="1108" w:type="pct"/>
            <w:gridSpan w:val="2"/>
          </w:tcPr>
          <w:p w:rsidR="00006467" w:rsidRPr="00D80621" w:rsidRDefault="00006467" w:rsidP="00804E78">
            <w:pPr>
              <w:rPr>
                <w:rFonts w:cs="B Zar"/>
              </w:rPr>
            </w:pPr>
            <w:r w:rsidRPr="00D80621">
              <w:rPr>
                <w:rFonts w:cs="B Zar" w:hint="cs"/>
                <w:rtl/>
              </w:rPr>
              <w:t>03/0</w:t>
            </w:r>
          </w:p>
        </w:tc>
        <w:tc>
          <w:tcPr>
            <w:cnfStyle w:val="000001000000"/>
            <w:tcW w:w="1211" w:type="pct"/>
          </w:tcPr>
          <w:p w:rsidR="00006467" w:rsidRPr="00D80621" w:rsidRDefault="00006467" w:rsidP="00804E78">
            <w:pPr>
              <w:rPr>
                <w:rFonts w:cs="B Zar"/>
              </w:rPr>
            </w:pPr>
            <w:r w:rsidRPr="00D80621">
              <w:rPr>
                <w:rFonts w:cs="B Zar" w:hint="cs"/>
                <w:rtl/>
              </w:rPr>
              <w:t>10000</w:t>
            </w:r>
          </w:p>
        </w:tc>
        <w:tc>
          <w:tcPr>
            <w:cnfStyle w:val="000100000000"/>
            <w:tcW w:w="1598" w:type="pct"/>
            <w:gridSpan w:val="2"/>
          </w:tcPr>
          <w:p w:rsidR="00006467" w:rsidRPr="00D80621" w:rsidRDefault="00006467" w:rsidP="00804E78">
            <w:pPr>
              <w:rPr>
                <w:rFonts w:cs="B Zar"/>
              </w:rPr>
            </w:pPr>
            <w:r w:rsidRPr="00D80621">
              <w:rPr>
                <w:rFonts w:cs="B Zar"/>
                <w:rtl/>
              </w:rPr>
              <w:t>5 دقيقه</w:t>
            </w:r>
          </w:p>
        </w:tc>
      </w:tr>
      <w:tr w:rsidR="00006467" w:rsidRPr="00D80621" w:rsidTr="00977635">
        <w:trPr>
          <w:cnfStyle w:val="000000100000"/>
        </w:trPr>
        <w:tc>
          <w:tcPr>
            <w:cnfStyle w:val="001000000000"/>
            <w:tcW w:w="1083" w:type="pct"/>
          </w:tcPr>
          <w:p w:rsidR="00006467" w:rsidRPr="00D80621" w:rsidRDefault="00006467" w:rsidP="00804E78">
            <w:pPr>
              <w:rPr>
                <w:rFonts w:cs="B Zar"/>
              </w:rPr>
            </w:pPr>
            <w:r w:rsidRPr="00D80621">
              <w:rPr>
                <w:rFonts w:cs="B Zar" w:hint="cs"/>
                <w:rtl/>
              </w:rPr>
              <w:t>067/0</w:t>
            </w:r>
          </w:p>
        </w:tc>
        <w:tc>
          <w:tcPr>
            <w:cnfStyle w:val="000010000000"/>
            <w:tcW w:w="1108" w:type="pct"/>
            <w:gridSpan w:val="2"/>
          </w:tcPr>
          <w:p w:rsidR="00006467" w:rsidRPr="00D80621" w:rsidRDefault="00006467" w:rsidP="00804E78">
            <w:pPr>
              <w:rPr>
                <w:rFonts w:cs="B Zar"/>
              </w:rPr>
            </w:pPr>
            <w:r w:rsidRPr="00D80621">
              <w:rPr>
                <w:rFonts w:cs="B Zar" w:hint="cs"/>
                <w:rtl/>
              </w:rPr>
              <w:t>167/0</w:t>
            </w:r>
          </w:p>
        </w:tc>
        <w:tc>
          <w:tcPr>
            <w:cnfStyle w:val="000001000000"/>
            <w:tcW w:w="1211" w:type="pct"/>
          </w:tcPr>
          <w:p w:rsidR="00006467" w:rsidRPr="00D80621" w:rsidRDefault="00006467" w:rsidP="00804E78">
            <w:pPr>
              <w:rPr>
                <w:rFonts w:cs="B Zar"/>
              </w:rPr>
            </w:pPr>
            <w:r w:rsidRPr="00D80621">
              <w:rPr>
                <w:rFonts w:cs="B Zar" w:hint="cs"/>
                <w:rtl/>
              </w:rPr>
              <w:t>50000</w:t>
            </w:r>
          </w:p>
        </w:tc>
        <w:tc>
          <w:tcPr>
            <w:cnfStyle w:val="000100000000"/>
            <w:tcW w:w="1598" w:type="pct"/>
            <w:gridSpan w:val="2"/>
          </w:tcPr>
          <w:p w:rsidR="00006467" w:rsidRPr="00D80621" w:rsidRDefault="00006467" w:rsidP="00804E78">
            <w:pPr>
              <w:rPr>
                <w:rFonts w:cs="B Zar"/>
              </w:rPr>
            </w:pPr>
            <w:r w:rsidRPr="00D80621">
              <w:rPr>
                <w:rFonts w:cs="B Zar"/>
                <w:rtl/>
              </w:rPr>
              <w:t>1 دقيقه</w:t>
            </w:r>
          </w:p>
        </w:tc>
      </w:tr>
      <w:tr w:rsidR="00006467" w:rsidRPr="00D80621" w:rsidTr="00977635">
        <w:trPr>
          <w:cnfStyle w:val="000000010000"/>
        </w:trPr>
        <w:tc>
          <w:tcPr>
            <w:cnfStyle w:val="001000000000"/>
            <w:tcW w:w="1083" w:type="pct"/>
          </w:tcPr>
          <w:p w:rsidR="00006467" w:rsidRPr="00D80621" w:rsidRDefault="00006467" w:rsidP="00804E78">
            <w:pPr>
              <w:rPr>
                <w:rFonts w:cs="B Zar"/>
              </w:rPr>
            </w:pPr>
            <w:r w:rsidRPr="00D80621">
              <w:rPr>
                <w:rFonts w:cs="B Zar" w:hint="cs"/>
                <w:rtl/>
              </w:rPr>
              <w:t>013/0</w:t>
            </w:r>
          </w:p>
        </w:tc>
        <w:tc>
          <w:tcPr>
            <w:cnfStyle w:val="000010000000"/>
            <w:tcW w:w="1108" w:type="pct"/>
            <w:gridSpan w:val="2"/>
          </w:tcPr>
          <w:p w:rsidR="00006467" w:rsidRPr="00D80621" w:rsidRDefault="00006467" w:rsidP="00804E78">
            <w:pPr>
              <w:rPr>
                <w:rFonts w:cs="B Zar"/>
              </w:rPr>
            </w:pPr>
            <w:r w:rsidRPr="00D80621">
              <w:rPr>
                <w:rFonts w:cs="B Zar" w:hint="cs"/>
                <w:rtl/>
              </w:rPr>
              <w:t>33/0</w:t>
            </w:r>
          </w:p>
        </w:tc>
        <w:tc>
          <w:tcPr>
            <w:cnfStyle w:val="000001000000"/>
            <w:tcW w:w="1211" w:type="pct"/>
          </w:tcPr>
          <w:p w:rsidR="00006467" w:rsidRPr="00D80621" w:rsidRDefault="00006467" w:rsidP="00804E78">
            <w:pPr>
              <w:rPr>
                <w:rFonts w:cs="B Zar"/>
              </w:rPr>
            </w:pPr>
            <w:r w:rsidRPr="00D80621">
              <w:rPr>
                <w:rFonts w:cs="B Zar" w:hint="cs"/>
                <w:rtl/>
              </w:rPr>
              <w:t>100000</w:t>
            </w:r>
          </w:p>
        </w:tc>
        <w:tc>
          <w:tcPr>
            <w:cnfStyle w:val="000100000000"/>
            <w:tcW w:w="1598" w:type="pct"/>
            <w:gridSpan w:val="2"/>
          </w:tcPr>
          <w:p w:rsidR="00006467" w:rsidRPr="00D80621" w:rsidRDefault="00006467" w:rsidP="00804E78">
            <w:pPr>
              <w:rPr>
                <w:rFonts w:cs="B Zar"/>
              </w:rPr>
            </w:pPr>
            <w:r w:rsidRPr="00D80621">
              <w:rPr>
                <w:rFonts w:cs="B Zar"/>
                <w:rtl/>
              </w:rPr>
              <w:t>30 ثانيه</w:t>
            </w:r>
          </w:p>
        </w:tc>
      </w:tr>
      <w:tr w:rsidR="00006467" w:rsidRPr="00D80621" w:rsidTr="00977635">
        <w:trPr>
          <w:cnfStyle w:val="000000100000"/>
        </w:trPr>
        <w:tc>
          <w:tcPr>
            <w:cnfStyle w:val="001000000000"/>
            <w:tcW w:w="1083" w:type="pct"/>
          </w:tcPr>
          <w:p w:rsidR="00006467" w:rsidRPr="00D80621" w:rsidRDefault="00006467" w:rsidP="00804E78">
            <w:pPr>
              <w:rPr>
                <w:rFonts w:cs="B Zar"/>
              </w:rPr>
            </w:pPr>
            <w:r w:rsidRPr="00D80621">
              <w:rPr>
                <w:rFonts w:cs="B Zar" w:hint="cs"/>
                <w:rtl/>
              </w:rPr>
              <w:t>4/0</w:t>
            </w:r>
          </w:p>
        </w:tc>
        <w:tc>
          <w:tcPr>
            <w:cnfStyle w:val="000010000000"/>
            <w:tcW w:w="1108" w:type="pct"/>
            <w:gridSpan w:val="2"/>
          </w:tcPr>
          <w:p w:rsidR="00006467" w:rsidRPr="00D80621" w:rsidRDefault="00006467" w:rsidP="00804E78">
            <w:pPr>
              <w:rPr>
                <w:rFonts w:cs="B Zar"/>
              </w:rPr>
            </w:pPr>
            <w:r w:rsidRPr="00D80621">
              <w:rPr>
                <w:rFonts w:cs="B Zar" w:hint="cs"/>
                <w:rtl/>
              </w:rPr>
              <w:t>1</w:t>
            </w:r>
          </w:p>
        </w:tc>
        <w:tc>
          <w:tcPr>
            <w:cnfStyle w:val="000001000000"/>
            <w:tcW w:w="1211" w:type="pct"/>
          </w:tcPr>
          <w:p w:rsidR="00006467" w:rsidRPr="00D80621" w:rsidRDefault="00006467" w:rsidP="00804E78">
            <w:pPr>
              <w:rPr>
                <w:rFonts w:cs="B Zar"/>
              </w:rPr>
            </w:pPr>
            <w:r w:rsidRPr="00D80621">
              <w:rPr>
                <w:rFonts w:cs="B Zar" w:hint="cs"/>
                <w:rtl/>
              </w:rPr>
              <w:t>300000</w:t>
            </w:r>
          </w:p>
        </w:tc>
        <w:tc>
          <w:tcPr>
            <w:cnfStyle w:val="000100000000"/>
            <w:tcW w:w="1598" w:type="pct"/>
            <w:gridSpan w:val="2"/>
          </w:tcPr>
          <w:p w:rsidR="00006467" w:rsidRPr="00D80621" w:rsidRDefault="00006467" w:rsidP="00804E78">
            <w:pPr>
              <w:rPr>
                <w:rFonts w:cs="B Zar"/>
              </w:rPr>
            </w:pPr>
            <w:r w:rsidRPr="00D80621">
              <w:rPr>
                <w:rFonts w:cs="B Zar"/>
                <w:rtl/>
              </w:rPr>
              <w:t>10 ثانيه</w:t>
            </w:r>
          </w:p>
        </w:tc>
      </w:tr>
      <w:tr w:rsidR="00006467" w:rsidRPr="00D80621" w:rsidTr="00977635">
        <w:trPr>
          <w:cnfStyle w:val="000000010000"/>
        </w:trPr>
        <w:tc>
          <w:tcPr>
            <w:cnfStyle w:val="001000000000"/>
            <w:tcW w:w="1083" w:type="pct"/>
          </w:tcPr>
          <w:p w:rsidR="00006467" w:rsidRPr="00D80621" w:rsidRDefault="00006467" w:rsidP="00804E78">
            <w:pPr>
              <w:rPr>
                <w:rFonts w:cs="B Zar"/>
              </w:rPr>
            </w:pPr>
            <w:r w:rsidRPr="00D80621">
              <w:rPr>
                <w:rFonts w:cs="B Zar" w:hint="cs"/>
                <w:rtl/>
              </w:rPr>
              <w:t>4</w:t>
            </w:r>
          </w:p>
        </w:tc>
        <w:tc>
          <w:tcPr>
            <w:cnfStyle w:val="000010000000"/>
            <w:tcW w:w="1108" w:type="pct"/>
            <w:gridSpan w:val="2"/>
          </w:tcPr>
          <w:p w:rsidR="00006467" w:rsidRPr="00D80621" w:rsidRDefault="00006467" w:rsidP="00804E78">
            <w:pPr>
              <w:rPr>
                <w:rFonts w:cs="B Zar"/>
              </w:rPr>
            </w:pPr>
            <w:r w:rsidRPr="00D80621">
              <w:rPr>
                <w:rFonts w:cs="B Zar" w:hint="cs"/>
                <w:rtl/>
              </w:rPr>
              <w:t>10</w:t>
            </w:r>
          </w:p>
        </w:tc>
        <w:tc>
          <w:tcPr>
            <w:cnfStyle w:val="000001000000"/>
            <w:tcW w:w="1211" w:type="pct"/>
          </w:tcPr>
          <w:p w:rsidR="00006467" w:rsidRPr="00D80621" w:rsidRDefault="00006467" w:rsidP="00804E78">
            <w:pPr>
              <w:rPr>
                <w:rFonts w:cs="B Zar"/>
              </w:rPr>
            </w:pPr>
            <w:r w:rsidRPr="00D80621">
              <w:rPr>
                <w:rFonts w:cs="B Zar" w:hint="cs"/>
                <w:rtl/>
              </w:rPr>
              <w:t>3000000</w:t>
            </w:r>
          </w:p>
        </w:tc>
        <w:tc>
          <w:tcPr>
            <w:cnfStyle w:val="000100000000"/>
            <w:tcW w:w="1598" w:type="pct"/>
            <w:gridSpan w:val="2"/>
          </w:tcPr>
          <w:p w:rsidR="00006467" w:rsidRPr="00D80621" w:rsidRDefault="00006467" w:rsidP="00804E78">
            <w:pPr>
              <w:rPr>
                <w:rFonts w:cs="B Zar"/>
              </w:rPr>
            </w:pPr>
            <w:r w:rsidRPr="00D80621">
              <w:rPr>
                <w:rFonts w:cs="B Zar"/>
                <w:rtl/>
              </w:rPr>
              <w:t>1 ثانيه</w:t>
            </w:r>
          </w:p>
        </w:tc>
      </w:tr>
      <w:tr w:rsidR="00006467" w:rsidRPr="00D80621" w:rsidTr="00977635">
        <w:trPr>
          <w:cnfStyle w:val="000000100000"/>
        </w:trPr>
        <w:tc>
          <w:tcPr>
            <w:cnfStyle w:val="001000000000"/>
            <w:tcW w:w="1083" w:type="pct"/>
          </w:tcPr>
          <w:p w:rsidR="00006467" w:rsidRPr="00D80621" w:rsidRDefault="00006467" w:rsidP="00804E78">
            <w:pPr>
              <w:rPr>
                <w:rFonts w:cs="B Zar"/>
              </w:rPr>
            </w:pPr>
            <w:r w:rsidRPr="00D80621">
              <w:rPr>
                <w:rFonts w:cs="B Zar" w:hint="cs"/>
                <w:rtl/>
              </w:rPr>
              <w:t>8</w:t>
            </w:r>
          </w:p>
        </w:tc>
        <w:tc>
          <w:tcPr>
            <w:cnfStyle w:val="000010000000"/>
            <w:tcW w:w="1108" w:type="pct"/>
            <w:gridSpan w:val="2"/>
          </w:tcPr>
          <w:p w:rsidR="00006467" w:rsidRPr="00D80621" w:rsidRDefault="00006467" w:rsidP="00804E78">
            <w:pPr>
              <w:rPr>
                <w:rFonts w:cs="B Zar"/>
              </w:rPr>
            </w:pPr>
            <w:r w:rsidRPr="00D80621">
              <w:rPr>
                <w:rFonts w:cs="B Zar" w:hint="cs"/>
                <w:rtl/>
              </w:rPr>
              <w:t>20</w:t>
            </w:r>
          </w:p>
        </w:tc>
        <w:tc>
          <w:tcPr>
            <w:cnfStyle w:val="000001000000"/>
            <w:tcW w:w="1211" w:type="pct"/>
          </w:tcPr>
          <w:p w:rsidR="00006467" w:rsidRPr="00D80621" w:rsidRDefault="00006467" w:rsidP="00804E78">
            <w:pPr>
              <w:rPr>
                <w:rFonts w:cs="B Zar"/>
              </w:rPr>
            </w:pPr>
            <w:r w:rsidRPr="00D80621">
              <w:rPr>
                <w:rFonts w:cs="B Zar" w:hint="cs"/>
                <w:rtl/>
              </w:rPr>
              <w:t>6000000</w:t>
            </w:r>
          </w:p>
        </w:tc>
        <w:tc>
          <w:tcPr>
            <w:cnfStyle w:val="000100000000"/>
            <w:tcW w:w="1598" w:type="pct"/>
            <w:gridSpan w:val="2"/>
          </w:tcPr>
          <w:p w:rsidR="00006467" w:rsidRPr="00D80621" w:rsidRDefault="00006467" w:rsidP="00804E78">
            <w:pPr>
              <w:rPr>
                <w:rFonts w:cs="B Zar"/>
              </w:rPr>
            </w:pPr>
            <w:r w:rsidRPr="00D80621">
              <w:rPr>
                <w:rFonts w:cs="B Zar" w:hint="cs"/>
                <w:rtl/>
              </w:rPr>
              <w:t>5/0</w:t>
            </w:r>
            <w:r w:rsidRPr="00D80621">
              <w:rPr>
                <w:rFonts w:cs="B Zar"/>
                <w:rtl/>
              </w:rPr>
              <w:t xml:space="preserve"> ثانيه</w:t>
            </w:r>
          </w:p>
        </w:tc>
      </w:tr>
      <w:tr w:rsidR="00006467" w:rsidRPr="00D80621" w:rsidTr="00977635">
        <w:trPr>
          <w:cnfStyle w:val="010000000000"/>
        </w:trPr>
        <w:tc>
          <w:tcPr>
            <w:cnfStyle w:val="001000000000"/>
            <w:tcW w:w="1083" w:type="pct"/>
          </w:tcPr>
          <w:p w:rsidR="00006467" w:rsidRPr="00D80621" w:rsidRDefault="00006467" w:rsidP="00804E78">
            <w:pPr>
              <w:rPr>
                <w:rFonts w:cs="B Zar"/>
              </w:rPr>
            </w:pPr>
            <w:r w:rsidRPr="00D80621">
              <w:rPr>
                <w:rFonts w:cs="B Zar" w:hint="cs"/>
                <w:rtl/>
              </w:rPr>
              <w:t>40</w:t>
            </w:r>
          </w:p>
        </w:tc>
        <w:tc>
          <w:tcPr>
            <w:cnfStyle w:val="000010000000"/>
            <w:tcW w:w="1108" w:type="pct"/>
            <w:gridSpan w:val="2"/>
          </w:tcPr>
          <w:p w:rsidR="00006467" w:rsidRPr="00D80621" w:rsidRDefault="00006467" w:rsidP="00804E78">
            <w:pPr>
              <w:rPr>
                <w:rFonts w:cs="B Zar"/>
              </w:rPr>
            </w:pPr>
            <w:r w:rsidRPr="00D80621">
              <w:rPr>
                <w:rFonts w:cs="B Zar" w:hint="cs"/>
                <w:rtl/>
              </w:rPr>
              <w:t>100</w:t>
            </w:r>
          </w:p>
        </w:tc>
        <w:tc>
          <w:tcPr>
            <w:cnfStyle w:val="000001000000"/>
            <w:tcW w:w="1211" w:type="pct"/>
          </w:tcPr>
          <w:p w:rsidR="00006467" w:rsidRPr="00D80621" w:rsidRDefault="00006467" w:rsidP="00804E78">
            <w:pPr>
              <w:rPr>
                <w:rFonts w:cs="B Zar"/>
              </w:rPr>
            </w:pPr>
            <w:r w:rsidRPr="00D80621">
              <w:rPr>
                <w:rFonts w:cs="B Zar" w:hint="cs"/>
                <w:rtl/>
              </w:rPr>
              <w:t>30000000</w:t>
            </w:r>
          </w:p>
        </w:tc>
        <w:tc>
          <w:tcPr>
            <w:cnfStyle w:val="000100000000"/>
            <w:tcW w:w="1598" w:type="pct"/>
            <w:gridSpan w:val="2"/>
          </w:tcPr>
          <w:p w:rsidR="00006467" w:rsidRPr="00D80621" w:rsidRDefault="00006467" w:rsidP="00804E78">
            <w:pPr>
              <w:rPr>
                <w:rFonts w:cs="B Zar"/>
              </w:rPr>
            </w:pPr>
            <w:r w:rsidRPr="00D80621">
              <w:rPr>
                <w:rFonts w:cs="B Zar" w:hint="cs"/>
                <w:rtl/>
              </w:rPr>
              <w:t>1/0</w:t>
            </w:r>
            <w:r w:rsidRPr="00D80621">
              <w:rPr>
                <w:rFonts w:cs="B Zar"/>
                <w:rtl/>
              </w:rPr>
              <w:t xml:space="preserve"> ثانيه</w:t>
            </w:r>
          </w:p>
        </w:tc>
      </w:tr>
    </w:tbl>
    <w:p w:rsidR="00D61B26" w:rsidRDefault="00D61B26" w:rsidP="008E1A9A">
      <w:pPr>
        <w:pStyle w:val="TOCHeading"/>
        <w:rPr>
          <w:rtl/>
        </w:rPr>
      </w:pPr>
      <w:bookmarkStart w:id="68" w:name="_Toc326762174"/>
    </w:p>
    <w:p w:rsidR="00F27ADF" w:rsidRPr="00D75EAB" w:rsidRDefault="00F27ADF" w:rsidP="008E1A9A">
      <w:pPr>
        <w:pStyle w:val="TOCHeading"/>
        <w:rPr>
          <w:rtl/>
        </w:rPr>
      </w:pPr>
      <w:r w:rsidRPr="00D75EAB">
        <w:rPr>
          <w:rtl/>
        </w:rPr>
        <w:t>بخش دوم-</w:t>
      </w:r>
      <w:r w:rsidRPr="00D75EAB">
        <w:rPr>
          <w:rFonts w:cs="B Yagut"/>
          <w:rtl/>
        </w:rPr>
        <w:t xml:space="preserve"> </w:t>
      </w:r>
      <w:r w:rsidRPr="00D75EAB">
        <w:rPr>
          <w:rtl/>
        </w:rPr>
        <w:t>منبع با پهنای فرکانسی</w:t>
      </w:r>
      <w:r>
        <w:rPr>
          <w:rtl/>
        </w:rPr>
        <w:t xml:space="preserve"> فرا </w:t>
      </w:r>
      <w:r w:rsidRPr="00D75EAB">
        <w:rPr>
          <w:rtl/>
        </w:rPr>
        <w:t xml:space="preserve">بنفش طیف </w:t>
      </w:r>
      <w:r w:rsidRPr="00D75EAB">
        <w:t>A</w:t>
      </w:r>
      <w:r w:rsidRPr="00D75EAB">
        <w:rPr>
          <w:rtl/>
        </w:rPr>
        <w:t xml:space="preserve"> (</w:t>
      </w:r>
      <w:r w:rsidRPr="00D75EAB">
        <w:rPr>
          <w:rtl/>
          <w:lang w:bidi="fa-IR"/>
        </w:rPr>
        <w:t>315</w:t>
      </w:r>
      <w:r w:rsidRPr="00D75EAB">
        <w:rPr>
          <w:rtl/>
        </w:rPr>
        <w:t xml:space="preserve"> الی400 نانومتر)</w:t>
      </w:r>
      <w:bookmarkEnd w:id="68"/>
      <w:r w:rsidRPr="00D75EAB">
        <w:rPr>
          <w:rtl/>
        </w:rPr>
        <w:t xml:space="preserve"> </w:t>
      </w:r>
    </w:p>
    <w:p w:rsidR="00F27ADF" w:rsidRPr="00D75EAB" w:rsidRDefault="00F27ADF" w:rsidP="008E1A9A">
      <w:pPr>
        <w:pStyle w:val="Heading4"/>
        <w:rPr>
          <w:rtl/>
        </w:rPr>
      </w:pPr>
      <w:r w:rsidRPr="00D75EAB">
        <w:rPr>
          <w:rtl/>
        </w:rPr>
        <w:t>خطرآسیب شبکیه و عدسی چشم</w:t>
      </w:r>
      <w:r w:rsidRPr="005272CB">
        <w:rPr>
          <w:rtl/>
        </w:rPr>
        <w:t xml:space="preserve"> </w:t>
      </w:r>
    </w:p>
    <w:p w:rsidR="00F27ADF" w:rsidRPr="00D75EAB" w:rsidRDefault="00F27ADF" w:rsidP="00C353EA">
      <w:pPr>
        <w:pStyle w:val="a6"/>
        <w:rPr>
          <w:rtl/>
        </w:rPr>
      </w:pPr>
      <w:r w:rsidRPr="00D75EAB">
        <w:rPr>
          <w:rtl/>
        </w:rPr>
        <w:t>پرتوگيري چشم بدون حفاظ از پرتوهاي فرا</w:t>
      </w:r>
      <w:r>
        <w:rPr>
          <w:rtl/>
        </w:rPr>
        <w:t xml:space="preserve"> </w:t>
      </w:r>
      <w:r w:rsidRPr="00D75EAB">
        <w:rPr>
          <w:rtl/>
        </w:rPr>
        <w:t>بنفش در این طیف نبايد از مقادير ذيل فراتر رود:</w:t>
      </w:r>
    </w:p>
    <w:p w:rsidR="00F27ADF" w:rsidRPr="00D75EAB" w:rsidRDefault="00F27ADF" w:rsidP="00C353EA">
      <w:pPr>
        <w:pStyle w:val="a6"/>
        <w:rPr>
          <w:rtl/>
        </w:rPr>
      </w:pPr>
      <w:r w:rsidRPr="00D75EAB">
        <w:rPr>
          <w:rtl/>
        </w:rPr>
        <w:t xml:space="preserve">الف ـ دوز جذب شده </w:t>
      </w:r>
      <w:r w:rsidRPr="00D75EAB">
        <w:t>j/cm</w:t>
      </w:r>
      <w:r w:rsidRPr="00D75EAB">
        <w:rPr>
          <w:vertAlign w:val="superscript"/>
        </w:rPr>
        <w:t>2</w:t>
      </w:r>
      <w:r w:rsidRPr="00D75EAB">
        <w:rPr>
          <w:vertAlign w:val="superscript"/>
          <w:rtl/>
        </w:rPr>
        <w:t xml:space="preserve"> </w:t>
      </w:r>
      <w:r w:rsidRPr="00D75EAB">
        <w:rPr>
          <w:rtl/>
        </w:rPr>
        <w:t xml:space="preserve"> 1 براي مدت پرتوگيري كمتر از 1000 ثانيه</w:t>
      </w:r>
    </w:p>
    <w:p w:rsidR="00F27ADF" w:rsidRPr="00D75EAB" w:rsidRDefault="00337830" w:rsidP="00DF092F">
      <w:pPr>
        <w:pStyle w:val="a6"/>
        <w:rPr>
          <w:rtl/>
        </w:rPr>
      </w:pPr>
      <w:r>
        <w:rPr>
          <w:rtl/>
        </w:rPr>
        <w:t xml:space="preserve">ب ـ </w:t>
      </w:r>
      <w:r w:rsidR="00F27ADF" w:rsidRPr="00D75EAB">
        <w:rPr>
          <w:rtl/>
        </w:rPr>
        <w:t xml:space="preserve">چگالي شار تابشي </w:t>
      </w:r>
      <w:r w:rsidR="00F27ADF">
        <w:rPr>
          <w:rtl/>
        </w:rPr>
        <w:t>مؤثر</w:t>
      </w:r>
      <w:r w:rsidR="00F27ADF" w:rsidRPr="00D75EAB">
        <w:rPr>
          <w:rtl/>
        </w:rPr>
        <w:t xml:space="preserve"> </w:t>
      </w:r>
      <w:r w:rsidR="00F27ADF" w:rsidRPr="00D75EAB">
        <w:t>mW/cm</w:t>
      </w:r>
      <w:r w:rsidR="00F27ADF" w:rsidRPr="00D75EAB">
        <w:rPr>
          <w:vertAlign w:val="superscript"/>
        </w:rPr>
        <w:t>2</w:t>
      </w:r>
      <w:r w:rsidR="00F27ADF" w:rsidRPr="00D75EAB">
        <w:rPr>
          <w:vertAlign w:val="superscript"/>
          <w:rtl/>
        </w:rPr>
        <w:t xml:space="preserve"> </w:t>
      </w:r>
      <w:r w:rsidR="00F27ADF" w:rsidRPr="00D75EAB">
        <w:rPr>
          <w:rtl/>
        </w:rPr>
        <w:t xml:space="preserve"> 1 براي مدت پرتوگيري 1000 ثانيه و بيشتر از آن</w:t>
      </w:r>
    </w:p>
    <w:p w:rsidR="00F27ADF" w:rsidRPr="00D75EAB" w:rsidRDefault="00F27ADF" w:rsidP="00CF7DA6">
      <w:pPr>
        <w:pStyle w:val="TOCHeading"/>
        <w:rPr>
          <w:rtl/>
        </w:rPr>
      </w:pPr>
      <w:r w:rsidRPr="00D75EAB">
        <w:rPr>
          <w:rtl/>
        </w:rPr>
        <w:t xml:space="preserve">بخش سوم </w:t>
      </w:r>
      <w:r w:rsidRPr="00D75EAB">
        <w:rPr>
          <w:rFonts w:cs="Times New Roman" w:hint="cs"/>
          <w:rtl/>
        </w:rPr>
        <w:t>–</w:t>
      </w:r>
      <w:r w:rsidRPr="00D75EAB">
        <w:rPr>
          <w:rtl/>
        </w:rPr>
        <w:t xml:space="preserve"> منبع با پهنای فرکانسی باریک</w:t>
      </w:r>
    </w:p>
    <w:p w:rsidR="00F27ADF" w:rsidRPr="002965BD" w:rsidRDefault="00F27ADF" w:rsidP="00DF092F">
      <w:pPr>
        <w:pStyle w:val="a6"/>
        <w:rPr>
          <w:rtl/>
        </w:rPr>
      </w:pPr>
      <w:r w:rsidRPr="002965BD">
        <w:rPr>
          <w:rtl/>
        </w:rPr>
        <w:t>منابع با پهنای باند باریک معمولاً حاوی یک طول موج یا پهنای باریکی از طول موج ها هستند که ح</w:t>
      </w:r>
      <w:r w:rsidR="00703F96">
        <w:rPr>
          <w:rtl/>
        </w:rPr>
        <w:t>د مجاز آن از جداول فوق</w:t>
      </w:r>
      <w:r w:rsidR="00DF092F">
        <w:rPr>
          <w:rFonts w:hint="cs"/>
          <w:rtl/>
        </w:rPr>
        <w:softHyphen/>
      </w:r>
      <w:r w:rsidR="00703F96">
        <w:rPr>
          <w:rtl/>
        </w:rPr>
        <w:t>الذکر</w:t>
      </w:r>
      <w:r w:rsidRPr="002965BD">
        <w:rPr>
          <w:rtl/>
        </w:rPr>
        <w:t xml:space="preserve"> قابل تعیین است.</w:t>
      </w:r>
    </w:p>
    <w:p w:rsidR="00F27ADF" w:rsidRPr="00E76F75" w:rsidRDefault="00F27ADF" w:rsidP="00AE76FA">
      <w:pPr>
        <w:pStyle w:val="Heading4"/>
        <w:rPr>
          <w:rtl/>
        </w:rPr>
      </w:pPr>
      <w:r>
        <w:rPr>
          <w:rtl/>
        </w:rPr>
        <w:t>تذكرات</w:t>
      </w:r>
    </w:p>
    <w:p w:rsidR="00F27ADF" w:rsidRPr="00F97DE4" w:rsidRDefault="00F27ADF" w:rsidP="00C353EA">
      <w:pPr>
        <w:pStyle w:val="a6"/>
        <w:rPr>
          <w:rtl/>
        </w:rPr>
      </w:pPr>
      <w:r w:rsidRPr="00F97DE4">
        <w:rPr>
          <w:rtl/>
        </w:rPr>
        <w:t>1- احتمال بروز سرطان پوست بستگي به عوامل مختلفي از قبيل رنگدانه پوست، سابقه تاول</w:t>
      </w:r>
      <w:r w:rsidRPr="00F97DE4">
        <w:rPr>
          <w:rtl/>
        </w:rPr>
        <w:softHyphen/>
        <w:t>هاي پوستي ناشي از آفتاب سوختگي</w:t>
      </w:r>
      <w:r>
        <w:rPr>
          <w:rtl/>
        </w:rPr>
        <w:t xml:space="preserve"> و</w:t>
      </w:r>
      <w:r w:rsidRPr="00F97DE4">
        <w:rPr>
          <w:rtl/>
        </w:rPr>
        <w:t xml:space="preserve"> دوز تجمعي پرتو </w:t>
      </w:r>
      <w:r>
        <w:rPr>
          <w:rtl/>
        </w:rPr>
        <w:t>فرا بنفش</w:t>
      </w:r>
      <w:r w:rsidRPr="00F97DE4">
        <w:rPr>
          <w:rtl/>
        </w:rPr>
        <w:t xml:space="preserve"> دارد.</w:t>
      </w:r>
    </w:p>
    <w:p w:rsidR="00F27ADF" w:rsidRPr="00F97DE4" w:rsidRDefault="00F27ADF" w:rsidP="00600D38">
      <w:pPr>
        <w:pStyle w:val="a6"/>
        <w:rPr>
          <w:rtl/>
        </w:rPr>
      </w:pPr>
      <w:r w:rsidRPr="00F97DE4">
        <w:rPr>
          <w:rtl/>
        </w:rPr>
        <w:t xml:space="preserve">2- كارگراني كه در محيط باز و در مناطقي با عرض جغرافيائي كمتر از 40 </w:t>
      </w:r>
      <w:r w:rsidRPr="00F97DE4">
        <w:sym w:font="Symbol" w:char="F0B1"/>
      </w:r>
      <w:r w:rsidRPr="00F97DE4">
        <w:rPr>
          <w:rtl/>
        </w:rPr>
        <w:t xml:space="preserve"> درجه كار مي‌نمايند</w:t>
      </w:r>
      <w:r>
        <w:rPr>
          <w:rtl/>
        </w:rPr>
        <w:t xml:space="preserve">، </w:t>
      </w:r>
      <w:r w:rsidR="00CF7DA6">
        <w:rPr>
          <w:rFonts w:hint="cs"/>
          <w:rtl/>
        </w:rPr>
        <w:t xml:space="preserve"> </w:t>
      </w:r>
      <w:r w:rsidR="00B54444">
        <w:rPr>
          <w:rtl/>
        </w:rPr>
        <w:t>می</w:t>
      </w:r>
      <w:r w:rsidR="00B54444">
        <w:rPr>
          <w:rFonts w:hint="cs"/>
          <w:rtl/>
        </w:rPr>
        <w:softHyphen/>
      </w:r>
      <w:r>
        <w:rPr>
          <w:rtl/>
        </w:rPr>
        <w:t>توانند</w:t>
      </w:r>
      <w:r w:rsidRPr="00D75EAB">
        <w:rPr>
          <w:color w:val="FF0000"/>
          <w:rtl/>
        </w:rPr>
        <w:t xml:space="preserve"> </w:t>
      </w:r>
      <w:r w:rsidRPr="00F97DE4">
        <w:rPr>
          <w:rtl/>
        </w:rPr>
        <w:t xml:space="preserve">در ايام تابستاني در حوالي ظهر درحد 5 دقيقه در مدت كوتاهي پرتوگيري بيش از مقادير حد </w:t>
      </w:r>
      <w:r>
        <w:rPr>
          <w:rtl/>
        </w:rPr>
        <w:t>مجاز مواجهه</w:t>
      </w:r>
      <w:r w:rsidRPr="00F97DE4">
        <w:rPr>
          <w:rtl/>
        </w:rPr>
        <w:t xml:space="preserve"> شغلي داشته باشند.</w:t>
      </w:r>
    </w:p>
    <w:p w:rsidR="00F27ADF" w:rsidRPr="00F97DE4" w:rsidRDefault="00F27ADF" w:rsidP="00DF092F">
      <w:pPr>
        <w:pStyle w:val="a6"/>
        <w:rPr>
          <w:rtl/>
        </w:rPr>
      </w:pPr>
      <w:r w:rsidRPr="00F97DE4">
        <w:rPr>
          <w:rtl/>
        </w:rPr>
        <w:t xml:space="preserve">3- مواجهه با پرتوهاي </w:t>
      </w:r>
      <w:r>
        <w:rPr>
          <w:rtl/>
        </w:rPr>
        <w:t>فرا بنفش</w:t>
      </w:r>
      <w:r w:rsidRPr="00F97DE4">
        <w:rPr>
          <w:rtl/>
        </w:rPr>
        <w:t xml:space="preserve"> همزمان با </w:t>
      </w:r>
      <w:r>
        <w:rPr>
          <w:rtl/>
        </w:rPr>
        <w:t>مواجهه</w:t>
      </w:r>
      <w:r w:rsidRPr="00F97DE4">
        <w:rPr>
          <w:rtl/>
        </w:rPr>
        <w:t xml:space="preserve"> عمدي و غيرعمدي با مواد شيميا</w:t>
      </w:r>
      <w:r w:rsidRPr="00F97DE4">
        <w:rPr>
          <w:rFonts w:hint="cs"/>
          <w:rtl/>
        </w:rPr>
        <w:t>ی</w:t>
      </w:r>
      <w:r w:rsidRPr="00F97DE4">
        <w:rPr>
          <w:rtl/>
        </w:rPr>
        <w:t xml:space="preserve">ي مختلف از جمله برخي از داروها ممكن است منجر به ارتيم پوستي گردد. در صورتي كه كارگر هنگامي كه در معرض دوز </w:t>
      </w:r>
      <w:r w:rsidRPr="00F97DE4">
        <w:t>UV</w:t>
      </w:r>
      <w:r w:rsidRPr="00F97DE4">
        <w:rPr>
          <w:rtl/>
        </w:rPr>
        <w:t xml:space="preserve"> به مقدار كمتر از حد </w:t>
      </w:r>
      <w:r>
        <w:rPr>
          <w:rtl/>
        </w:rPr>
        <w:t>مواجهه</w:t>
      </w:r>
      <w:r w:rsidRPr="00F97DE4">
        <w:rPr>
          <w:rtl/>
        </w:rPr>
        <w:t xml:space="preserve"> شغلي قرار مي‌گيرد و واكنش پوستي نشان مي‌دهد و اين واكنش را قبلاً‌نشان نداده است، حساسيت بيش از حد وي بايد مورد توجه قرار گيرد، در بين صدها عاملي كه مي‌تواند حساسيت شديد به پرتو </w:t>
      </w:r>
      <w:r w:rsidRPr="00F97DE4">
        <w:t>UV</w:t>
      </w:r>
      <w:r w:rsidRPr="00F97DE4">
        <w:rPr>
          <w:rtl/>
        </w:rPr>
        <w:t xml:space="preserve"> ايجاد كند می</w:t>
      </w:r>
      <w:r w:rsidRPr="00F97DE4">
        <w:rPr>
          <w:rtl/>
        </w:rPr>
        <w:softHyphen/>
        <w:t>توان برخي از گياهان و مواد شيميا</w:t>
      </w:r>
      <w:r w:rsidRPr="00F97DE4">
        <w:rPr>
          <w:rFonts w:hint="cs"/>
          <w:rtl/>
        </w:rPr>
        <w:t>ی</w:t>
      </w:r>
      <w:r w:rsidRPr="00F97DE4">
        <w:rPr>
          <w:rtl/>
        </w:rPr>
        <w:t>ي نظير برخي آنتي</w:t>
      </w:r>
      <w:r w:rsidR="00DF092F">
        <w:rPr>
          <w:rFonts w:hint="cs"/>
          <w:rtl/>
        </w:rPr>
        <w:softHyphen/>
      </w:r>
      <w:r w:rsidRPr="00F97DE4">
        <w:rPr>
          <w:rtl/>
        </w:rPr>
        <w:t>بيوتيك</w:t>
      </w:r>
      <w:r w:rsidR="00703F96">
        <w:rPr>
          <w:rFonts w:hint="cs"/>
          <w:rtl/>
        </w:rPr>
        <w:t>ها</w:t>
      </w:r>
      <w:r w:rsidRPr="00F97DE4">
        <w:rPr>
          <w:rtl/>
        </w:rPr>
        <w:t xml:space="preserve"> (مانند تتراسيكلين، سولفاتيازول) و برخي آرام بخش‌ها (مانند ا</w:t>
      </w:r>
      <w:r>
        <w:rPr>
          <w:rFonts w:hint="cs"/>
          <w:rtl/>
        </w:rPr>
        <w:t>ی</w:t>
      </w:r>
      <w:r w:rsidRPr="00F97DE4">
        <w:rPr>
          <w:rtl/>
        </w:rPr>
        <w:t>مي</w:t>
      </w:r>
      <w:r w:rsidRPr="00F97DE4">
        <w:rPr>
          <w:rtl/>
        </w:rPr>
        <w:softHyphen/>
        <w:t>پرامين)، برخي از داروهاي مدر، مواد آرايشي، داروهاي بيماري</w:t>
      </w:r>
      <w:r w:rsidRPr="00F97DE4">
        <w:rPr>
          <w:rtl/>
        </w:rPr>
        <w:softHyphen/>
        <w:t>هاي رواني، مشتقات قطران، برخي از رنگ</w:t>
      </w:r>
      <w:r w:rsidRPr="00F97DE4">
        <w:rPr>
          <w:rtl/>
        </w:rPr>
        <w:softHyphen/>
        <w:t>ها و ذغال سنگ‌</w:t>
      </w:r>
      <w:r>
        <w:t>(</w:t>
      </w:r>
      <w:r w:rsidRPr="00F97DE4">
        <w:t>Lime Oil</w:t>
      </w:r>
      <w:r>
        <w:t>)</w:t>
      </w:r>
      <w:r w:rsidRPr="00F97DE4">
        <w:t xml:space="preserve"> </w:t>
      </w:r>
      <w:r w:rsidRPr="00F97DE4">
        <w:rPr>
          <w:rtl/>
        </w:rPr>
        <w:t xml:space="preserve"> را نام برد.</w:t>
      </w:r>
    </w:p>
    <w:p w:rsidR="009C177E" w:rsidRDefault="00F27ADF" w:rsidP="00C353EA">
      <w:pPr>
        <w:pStyle w:val="a6"/>
      </w:pPr>
      <w:r w:rsidRPr="00F97DE4">
        <w:rPr>
          <w:rtl/>
        </w:rPr>
        <w:t xml:space="preserve">4- </w:t>
      </w:r>
      <w:r>
        <w:rPr>
          <w:rtl/>
        </w:rPr>
        <w:t>اُزن</w:t>
      </w:r>
      <w:r w:rsidRPr="00F97DE4">
        <w:rPr>
          <w:rtl/>
        </w:rPr>
        <w:t xml:space="preserve"> در اثر تابش </w:t>
      </w:r>
      <w:r>
        <w:rPr>
          <w:rtl/>
        </w:rPr>
        <w:t>فرا بنفش</w:t>
      </w:r>
      <w:r w:rsidRPr="00F97DE4">
        <w:rPr>
          <w:rtl/>
        </w:rPr>
        <w:t xml:space="preserve"> با طول موج كمتر از 250 نانومتر در هوا توليد مي‌شود. به مقادير حد </w:t>
      </w:r>
      <w:r>
        <w:rPr>
          <w:rtl/>
        </w:rPr>
        <w:t>مجاز مواجهه</w:t>
      </w:r>
      <w:r w:rsidRPr="00F97DE4">
        <w:rPr>
          <w:rtl/>
        </w:rPr>
        <w:t xml:space="preserve"> شغلي </w:t>
      </w:r>
      <w:r>
        <w:rPr>
          <w:rtl/>
        </w:rPr>
        <w:t>اُزن</w:t>
      </w:r>
      <w:r w:rsidRPr="00F97DE4">
        <w:rPr>
          <w:rtl/>
        </w:rPr>
        <w:t xml:space="preserve"> در قسمت مواد شيميا</w:t>
      </w:r>
      <w:r w:rsidRPr="00F97DE4">
        <w:rPr>
          <w:rFonts w:hint="cs"/>
          <w:rtl/>
        </w:rPr>
        <w:t>ی</w:t>
      </w:r>
      <w:r w:rsidRPr="00F97DE4">
        <w:rPr>
          <w:rtl/>
        </w:rPr>
        <w:t>ي</w:t>
      </w:r>
      <w:r w:rsidRPr="00FA2EDF">
        <w:rPr>
          <w:rtl/>
        </w:rPr>
        <w:t xml:space="preserve"> </w:t>
      </w:r>
      <w:r w:rsidRPr="00F97DE4">
        <w:rPr>
          <w:rtl/>
        </w:rPr>
        <w:t>مراجعه كنيد.</w:t>
      </w:r>
    </w:p>
    <w:p w:rsidR="00B16627" w:rsidRPr="00AB493F" w:rsidRDefault="00B16627" w:rsidP="00B16627">
      <w:pPr>
        <w:pStyle w:val="10"/>
        <w:bidi/>
        <w:rPr>
          <w:rtl/>
        </w:rPr>
      </w:pPr>
      <w:bookmarkStart w:id="69" w:name="_Toc326762175"/>
      <w:r>
        <w:rPr>
          <w:rtl/>
        </w:rPr>
        <w:t xml:space="preserve">حدود مجاز مواجهه با </w:t>
      </w:r>
      <w:r w:rsidRPr="00AB493F">
        <w:rPr>
          <w:rtl/>
        </w:rPr>
        <w:t xml:space="preserve">پرتو </w:t>
      </w:r>
      <w:r>
        <w:rPr>
          <w:rtl/>
        </w:rPr>
        <w:t>فرو سرخ</w:t>
      </w:r>
      <w:r>
        <w:t xml:space="preserve"> </w:t>
      </w:r>
      <w:r w:rsidRPr="00B16627">
        <w:rPr>
          <w:sz w:val="26"/>
          <w:szCs w:val="26"/>
        </w:rPr>
        <w:t>(IR)</w:t>
      </w:r>
      <w:bookmarkEnd w:id="69"/>
      <w:r w:rsidRPr="00B16627">
        <w:rPr>
          <w:sz w:val="26"/>
          <w:szCs w:val="26"/>
        </w:rPr>
        <w:t xml:space="preserve"> </w:t>
      </w:r>
    </w:p>
    <w:p w:rsidR="00F27ADF" w:rsidRPr="00AB493F" w:rsidRDefault="00F27ADF" w:rsidP="00C353EA">
      <w:pPr>
        <w:pStyle w:val="a6"/>
        <w:rPr>
          <w:rtl/>
        </w:rPr>
      </w:pPr>
      <w:r>
        <w:rPr>
          <w:rtl/>
        </w:rPr>
        <w:t xml:space="preserve">با توجه به گستردگی </w:t>
      </w:r>
      <w:r w:rsidRPr="002965BD">
        <w:rPr>
          <w:rtl/>
        </w:rPr>
        <w:t>پرتوگیری فرو سرخ</w:t>
      </w:r>
      <w:r>
        <w:rPr>
          <w:rtl/>
        </w:rPr>
        <w:t xml:space="preserve"> شاغلین و احتمال صدمات چشمی، در این مبحث </w:t>
      </w:r>
      <w:r w:rsidRPr="00AB493F">
        <w:rPr>
          <w:rtl/>
        </w:rPr>
        <w:t>حدود مجاز مواجهه</w:t>
      </w:r>
      <w:r>
        <w:rPr>
          <w:rtl/>
        </w:rPr>
        <w:t xml:space="preserve"> برای پیشگیری از صدمات به شرح زیر مورد توافق قرار گرفته است:</w:t>
      </w:r>
    </w:p>
    <w:p w:rsidR="00F27ADF" w:rsidRDefault="00F27ADF" w:rsidP="00AE76FA">
      <w:pPr>
        <w:pStyle w:val="a6"/>
        <w:outlineLvl w:val="2"/>
        <w:rPr>
          <w:rtl/>
        </w:rPr>
      </w:pPr>
      <w:r w:rsidRPr="008E1A9A">
        <w:rPr>
          <w:rStyle w:val="Heading4Char"/>
          <w:rtl/>
        </w:rPr>
        <w:t>الف- حفاظت قرنيه و عدسي:</w:t>
      </w:r>
      <w:r w:rsidRPr="00F97DE4">
        <w:rPr>
          <w:rtl/>
        </w:rPr>
        <w:t xml:space="preserve"> براي اجتناب از صدمات قرنيه و اثرات احتمالي بر عدسي چشم (بيماري آب مرواريد) پرتوگيري از اشعه </w:t>
      </w:r>
      <w:r w:rsidRPr="002965BD">
        <w:rPr>
          <w:b/>
          <w:sz w:val="26"/>
          <w:rtl/>
        </w:rPr>
        <w:t>فرو سرخ</w:t>
      </w:r>
      <w:r>
        <w:rPr>
          <w:b/>
          <w:sz w:val="26"/>
          <w:rtl/>
        </w:rPr>
        <w:t xml:space="preserve"> </w:t>
      </w:r>
      <w:r w:rsidRPr="00F97DE4">
        <w:rPr>
          <w:rtl/>
        </w:rPr>
        <w:t>(</w:t>
      </w:r>
      <w:r w:rsidRPr="00F97DE4">
        <w:sym w:font="Symbol" w:char="F06D"/>
      </w:r>
      <w:r w:rsidRPr="00F97DE4">
        <w:t>m</w:t>
      </w:r>
      <w:r w:rsidRPr="00F97DE4">
        <w:rPr>
          <w:rtl/>
        </w:rPr>
        <w:t>3</w:t>
      </w:r>
      <w:r w:rsidRPr="00F97DE4">
        <w:t>&lt;</w:t>
      </w:r>
      <w:r w:rsidRPr="00F97DE4">
        <w:rPr>
          <w:rtl/>
        </w:rPr>
        <w:t xml:space="preserve"> </w:t>
      </w:r>
      <w:r w:rsidRPr="00F97DE4">
        <w:sym w:font="Symbol" w:char="F06C"/>
      </w:r>
      <w:r w:rsidRPr="00F97DE4">
        <w:rPr>
          <w:rtl/>
        </w:rPr>
        <w:t xml:space="preserve"> </w:t>
      </w:r>
      <w:r w:rsidRPr="00F97DE4">
        <w:t>&lt;</w:t>
      </w:r>
      <w:r w:rsidRPr="00F97DE4">
        <w:rPr>
          <w:rtl/>
        </w:rPr>
        <w:t xml:space="preserve"> </w:t>
      </w:r>
      <w:r w:rsidRPr="00F97DE4">
        <w:t>nm</w:t>
      </w:r>
      <w:r w:rsidRPr="00F97DE4">
        <w:rPr>
          <w:rtl/>
        </w:rPr>
        <w:t>7</w:t>
      </w:r>
      <w:r>
        <w:rPr>
          <w:rtl/>
        </w:rPr>
        <w:t>7</w:t>
      </w:r>
      <w:r w:rsidRPr="00F97DE4">
        <w:rPr>
          <w:rtl/>
        </w:rPr>
        <w:t>0) در محيط</w:t>
      </w:r>
      <w:r w:rsidRPr="00F97DE4">
        <w:softHyphen/>
      </w:r>
      <w:r w:rsidRPr="00F97DE4">
        <w:rPr>
          <w:rtl/>
        </w:rPr>
        <w:t>هاي خيلي گرم در مدت زمان</w:t>
      </w:r>
      <w:r w:rsidRPr="00F97DE4">
        <w:softHyphen/>
      </w:r>
      <w:r w:rsidRPr="00F97DE4">
        <w:rPr>
          <w:rtl/>
        </w:rPr>
        <w:t xml:space="preserve">هاي طولاني (1000 ثانيه و بالاتر) بايد به </w:t>
      </w:r>
      <w:r w:rsidRPr="00F97DE4">
        <w:t>mW/cm</w:t>
      </w:r>
      <w:r w:rsidRPr="00F97DE4">
        <w:rPr>
          <w:vertAlign w:val="superscript"/>
        </w:rPr>
        <w:t>2</w:t>
      </w:r>
      <w:r w:rsidRPr="00F97DE4">
        <w:rPr>
          <w:vertAlign w:val="superscript"/>
          <w:rtl/>
        </w:rPr>
        <w:t xml:space="preserve"> </w:t>
      </w:r>
      <w:r w:rsidRPr="00F97DE4">
        <w:rPr>
          <w:rtl/>
        </w:rPr>
        <w:t>10 محدود شود و براي پرتوگيري</w:t>
      </w:r>
      <w:r w:rsidRPr="00F97DE4">
        <w:softHyphen/>
      </w:r>
      <w:r w:rsidRPr="00F97DE4">
        <w:rPr>
          <w:rtl/>
        </w:rPr>
        <w:t xml:space="preserve">هاي در مدت زمان كمتر از1000 ثانيه ميزان پرتوگيري مجاز از رابطه </w:t>
      </w:r>
      <w:r>
        <w:rPr>
          <w:rtl/>
        </w:rPr>
        <w:t>زیر</w:t>
      </w:r>
      <w:r w:rsidRPr="00F97DE4">
        <w:rPr>
          <w:rtl/>
        </w:rPr>
        <w:t xml:space="preserve"> بدست مي‌آيد:</w:t>
      </w:r>
    </w:p>
    <w:p w:rsidR="00F27ADF" w:rsidRPr="00F97DE4" w:rsidRDefault="00F27ADF" w:rsidP="009C177E">
      <w:pPr>
        <w:pStyle w:val="a6"/>
        <w:bidi w:val="0"/>
        <w:rPr>
          <w:rtl/>
        </w:rPr>
      </w:pPr>
      <w:r w:rsidRPr="00F97DE4">
        <w:rPr>
          <w:rFonts w:cs="B Yagut"/>
          <w:bCs/>
          <w:position w:val="-16"/>
        </w:rPr>
        <w:object w:dxaOrig="2160" w:dyaOrig="460">
          <v:shape id="_x0000_i1057" type="#_x0000_t75" style="width:109.5pt;height:23.25pt" o:ole="">
            <v:imagedata r:id="rId99" o:title=""/>
          </v:shape>
          <o:OLEObject Type="Embed" ProgID="Equation.3" ShapeID="_x0000_i1057" DrawAspect="Content" ObjectID="_1081361412" r:id="rId100"/>
        </w:object>
      </w:r>
      <w:r w:rsidRPr="00F97DE4">
        <w:t>W/cm</w:t>
      </w:r>
      <w:r w:rsidRPr="00F97DE4">
        <w:rPr>
          <w:vertAlign w:val="superscript"/>
        </w:rPr>
        <w:t xml:space="preserve">2                           </w:t>
      </w:r>
      <w:r w:rsidRPr="00F97DE4">
        <w:rPr>
          <w:vertAlign w:val="superscript"/>
          <w:rtl/>
        </w:rPr>
        <w:t xml:space="preserve"> </w:t>
      </w:r>
    </w:p>
    <w:p w:rsidR="00F27ADF" w:rsidRPr="00AB493F" w:rsidRDefault="00F27ADF" w:rsidP="00C353EA">
      <w:pPr>
        <w:pStyle w:val="a6"/>
        <w:rPr>
          <w:rtl/>
        </w:rPr>
      </w:pPr>
      <w:r w:rsidRPr="00AB493F">
        <w:rPr>
          <w:rtl/>
        </w:rPr>
        <w:t xml:space="preserve">       براي پرتوگيري</w:t>
      </w:r>
      <w:r w:rsidRPr="00AB493F">
        <w:softHyphen/>
      </w:r>
      <w:r w:rsidRPr="00AB493F">
        <w:rPr>
          <w:rtl/>
        </w:rPr>
        <w:t>هاي در مدت زمان بیشتر از1000 ثانيه ميزان پرتوگيري مجاز از رابطه زیر بدست مي‌آيد:</w:t>
      </w:r>
    </w:p>
    <w:p w:rsidR="00F27ADF" w:rsidRPr="00F97DE4" w:rsidRDefault="00F27ADF" w:rsidP="009C177E">
      <w:pPr>
        <w:pStyle w:val="a6"/>
        <w:bidi w:val="0"/>
      </w:pPr>
      <w:r w:rsidRPr="00F97DE4">
        <w:rPr>
          <w:rFonts w:cs="B Yagut"/>
          <w:bCs/>
          <w:position w:val="-16"/>
        </w:rPr>
        <w:object w:dxaOrig="1920" w:dyaOrig="460">
          <v:shape id="_x0000_i1058" type="#_x0000_t75" style="width:95.25pt;height:23.25pt" o:ole="">
            <v:imagedata r:id="rId101" o:title=""/>
          </v:shape>
          <o:OLEObject Type="Embed" ProgID="Equation.3" ShapeID="_x0000_i1058" DrawAspect="Content" ObjectID="_1081361413" r:id="rId102"/>
        </w:object>
      </w:r>
      <w:r w:rsidRPr="00F97DE4">
        <w:t xml:space="preserve"> W/cm</w:t>
      </w:r>
      <w:r w:rsidRPr="00F97DE4">
        <w:rPr>
          <w:vertAlign w:val="superscript"/>
        </w:rPr>
        <w:t xml:space="preserve">2                           </w:t>
      </w:r>
      <w:r w:rsidRPr="00F97DE4">
        <w:rPr>
          <w:vertAlign w:val="superscript"/>
          <w:rtl/>
        </w:rPr>
        <w:t xml:space="preserve"> </w:t>
      </w:r>
    </w:p>
    <w:p w:rsidR="00F27ADF" w:rsidRPr="00AB493F" w:rsidRDefault="00F27ADF" w:rsidP="00AE76FA">
      <w:pPr>
        <w:pStyle w:val="a6"/>
        <w:outlineLvl w:val="2"/>
        <w:rPr>
          <w:rtl/>
        </w:rPr>
      </w:pPr>
      <w:r w:rsidRPr="008E1A9A">
        <w:rPr>
          <w:rStyle w:val="Heading4Char"/>
          <w:rtl/>
        </w:rPr>
        <w:t xml:space="preserve">ب- حفاظت شبکیه: </w:t>
      </w:r>
      <w:r w:rsidRPr="00AB493F">
        <w:rPr>
          <w:rtl/>
        </w:rPr>
        <w:t xml:space="preserve">برای لامپ حرارتی </w:t>
      </w:r>
      <w:r w:rsidRPr="002965BD">
        <w:rPr>
          <w:b/>
          <w:sz w:val="26"/>
          <w:rtl/>
        </w:rPr>
        <w:t>فرو سرخ</w:t>
      </w:r>
      <w:r>
        <w:rPr>
          <w:b/>
          <w:sz w:val="26"/>
          <w:rtl/>
        </w:rPr>
        <w:t xml:space="preserve"> </w:t>
      </w:r>
      <w:r w:rsidRPr="00AB493F">
        <w:rPr>
          <w:rFonts w:hint="cs"/>
          <w:rtl/>
        </w:rPr>
        <w:t>ی</w:t>
      </w:r>
      <w:r w:rsidRPr="00AB493F">
        <w:rPr>
          <w:rtl/>
        </w:rPr>
        <w:t xml:space="preserve">ا هر منبع </w:t>
      </w:r>
      <w:r w:rsidRPr="002965BD">
        <w:rPr>
          <w:b/>
          <w:sz w:val="26"/>
          <w:rtl/>
        </w:rPr>
        <w:t>فرو سرخ</w:t>
      </w:r>
      <w:r>
        <w:rPr>
          <w:b/>
          <w:sz w:val="26"/>
          <w:rtl/>
        </w:rPr>
        <w:t xml:space="preserve"> </w:t>
      </w:r>
      <w:r w:rsidRPr="00AB493F">
        <w:rPr>
          <w:rtl/>
        </w:rPr>
        <w:t>نزدیک (</w:t>
      </w:r>
      <w:r w:rsidRPr="00AB493F">
        <w:t>near IR</w:t>
      </w:r>
      <w:r w:rsidRPr="00AB493F">
        <w:rPr>
          <w:rtl/>
        </w:rPr>
        <w:t xml:space="preserve">) که خارج از طیف نور مرئی قرار دارد (با درخشندگی کمتر از </w:t>
      </w:r>
      <w:r w:rsidRPr="00AB493F">
        <w:t>cd/m</w:t>
      </w:r>
      <w:r w:rsidRPr="00DF092F">
        <w:rPr>
          <w:vertAlign w:val="superscript"/>
        </w:rPr>
        <w:t>2</w:t>
      </w:r>
      <w:r w:rsidRPr="00AB493F">
        <w:rPr>
          <w:rtl/>
        </w:rPr>
        <w:t xml:space="preserve"> </w:t>
      </w:r>
      <w:r w:rsidRPr="00AB493F">
        <w:rPr>
          <w:vertAlign w:val="superscript"/>
          <w:rtl/>
        </w:rPr>
        <w:t>2-</w:t>
      </w:r>
      <w:r>
        <w:rPr>
          <w:rtl/>
        </w:rPr>
        <w:t xml:space="preserve"> 10)، مقدار تابش</w:t>
      </w:r>
      <w:r w:rsidRPr="00AB493F">
        <w:rPr>
          <w:rtl/>
        </w:rPr>
        <w:t xml:space="preserve"> </w:t>
      </w:r>
      <w:r w:rsidRPr="00AB493F">
        <w:t>IR-A</w:t>
      </w:r>
      <w:r w:rsidRPr="00AB493F">
        <w:rPr>
          <w:rtl/>
        </w:rPr>
        <w:t xml:space="preserve"> یا </w:t>
      </w:r>
      <w:r w:rsidRPr="002965BD">
        <w:rPr>
          <w:b/>
          <w:sz w:val="26"/>
          <w:rtl/>
        </w:rPr>
        <w:t>فرو سرخ</w:t>
      </w:r>
      <w:r>
        <w:rPr>
          <w:b/>
          <w:sz w:val="26"/>
          <w:rtl/>
        </w:rPr>
        <w:t xml:space="preserve"> </w:t>
      </w:r>
      <w:r w:rsidRPr="00AB493F">
        <w:rPr>
          <w:rtl/>
        </w:rPr>
        <w:t xml:space="preserve">نزدیک </w:t>
      </w:r>
      <w:r w:rsidRPr="00AB493F">
        <w:rPr>
          <w:bCs/>
          <w:rtl/>
        </w:rPr>
        <w:t>(</w:t>
      </w:r>
      <w:r w:rsidRPr="00AB493F">
        <w:t>nm</w:t>
      </w:r>
      <w:r w:rsidRPr="00AB493F">
        <w:rPr>
          <w:rtl/>
        </w:rPr>
        <w:t>1400</w:t>
      </w:r>
      <w:r w:rsidRPr="00AB493F">
        <w:t>&lt;</w:t>
      </w:r>
      <w:r w:rsidRPr="00AB493F">
        <w:rPr>
          <w:rtl/>
        </w:rPr>
        <w:t xml:space="preserve"> </w:t>
      </w:r>
      <w:r w:rsidRPr="00AB493F">
        <w:sym w:font="Symbol" w:char="F06C"/>
      </w:r>
      <w:r w:rsidRPr="00AB493F">
        <w:rPr>
          <w:rtl/>
        </w:rPr>
        <w:t xml:space="preserve"> </w:t>
      </w:r>
      <w:r w:rsidRPr="00AB493F">
        <w:t>&lt;</w:t>
      </w:r>
      <w:r w:rsidRPr="00AB493F">
        <w:rPr>
          <w:rtl/>
        </w:rPr>
        <w:t xml:space="preserve"> </w:t>
      </w:r>
      <w:r w:rsidRPr="00AB493F">
        <w:t>nm</w:t>
      </w:r>
      <w:r w:rsidRPr="00AB493F">
        <w:rPr>
          <w:rtl/>
        </w:rPr>
        <w:t>7</w:t>
      </w:r>
      <w:r>
        <w:rPr>
          <w:rtl/>
        </w:rPr>
        <w:t>7</w:t>
      </w:r>
      <w:r w:rsidRPr="00AB493F">
        <w:rPr>
          <w:rtl/>
        </w:rPr>
        <w:t>0)</w:t>
      </w:r>
      <w:r w:rsidRPr="00AB493F">
        <w:t xml:space="preserve"> </w:t>
      </w:r>
      <w:r w:rsidRPr="00AB493F">
        <w:rPr>
          <w:rtl/>
        </w:rPr>
        <w:t>که به چشم می</w:t>
      </w:r>
      <w:r w:rsidRPr="00AB493F">
        <w:rPr>
          <w:rtl/>
        </w:rPr>
        <w:softHyphen/>
        <w:t>رسد در محدوده رابطه زیر برای مدت زمان مواجهه کمتر از 810 ثانیه قابل قبول است.</w:t>
      </w:r>
    </w:p>
    <w:p w:rsidR="00B16627" w:rsidRDefault="00F27ADF" w:rsidP="00B16627">
      <w:pPr>
        <w:pStyle w:val="a6"/>
        <w:rPr>
          <w:rtl/>
        </w:rPr>
      </w:pPr>
      <w:r w:rsidRPr="00F97DE4">
        <w:rPr>
          <w:rtl/>
        </w:rPr>
        <w:t xml:space="preserve">                                                                                   </w:t>
      </w:r>
      <w:r w:rsidR="00B16627">
        <w:rPr>
          <w:rFonts w:hint="cs"/>
          <w:rtl/>
        </w:rPr>
        <w:t xml:space="preserve">        </w:t>
      </w:r>
      <w:r w:rsidRPr="00F97DE4">
        <w:rPr>
          <w:rtl/>
        </w:rPr>
        <w:t xml:space="preserve">    </w:t>
      </w:r>
      <w:r w:rsidR="00B16627">
        <w:rPr>
          <w:rFonts w:hint="cs"/>
          <w:rtl/>
        </w:rPr>
        <w:t xml:space="preserve">  </w:t>
      </w:r>
      <w:r w:rsidR="00B16627" w:rsidRPr="00F97DE4">
        <w:rPr>
          <w:position w:val="-24"/>
        </w:rPr>
        <w:object w:dxaOrig="2620" w:dyaOrig="620">
          <v:shape id="_x0000_i1059" type="#_x0000_t75" style="width:129.75pt;height:30.75pt" o:ole="">
            <v:imagedata r:id="rId103" o:title=""/>
          </v:shape>
          <o:OLEObject Type="Embed" ProgID="Equation.3" ShapeID="_x0000_i1059" DrawAspect="Content" ObjectID="_1081361414" r:id="rId104"/>
        </w:object>
      </w:r>
      <w:r w:rsidRPr="00AB493F">
        <w:rPr>
          <w:rtl/>
        </w:rPr>
        <w:t xml:space="preserve"> </w:t>
      </w:r>
      <w:r w:rsidR="00B16627">
        <w:rPr>
          <w:rFonts w:hint="cs"/>
          <w:rtl/>
        </w:rPr>
        <w:t xml:space="preserve"> </w:t>
      </w:r>
    </w:p>
    <w:p w:rsidR="00F27ADF" w:rsidRPr="00AB493F" w:rsidRDefault="00B16627" w:rsidP="00B16627">
      <w:pPr>
        <w:pStyle w:val="a6"/>
        <w:rPr>
          <w:rtl/>
        </w:rPr>
      </w:pPr>
      <w:r>
        <w:rPr>
          <w:rFonts w:hint="cs"/>
          <w:rtl/>
        </w:rPr>
        <w:t xml:space="preserve">اين </w:t>
      </w:r>
      <w:r w:rsidR="00F27ADF" w:rsidRPr="00AB493F">
        <w:rPr>
          <w:rtl/>
        </w:rPr>
        <w:t xml:space="preserve">حد براساس قطر مردمك </w:t>
      </w:r>
      <w:r w:rsidR="00F27ADF" w:rsidRPr="00AB493F">
        <w:t xml:space="preserve"> mm</w:t>
      </w:r>
      <w:r w:rsidR="00F27ADF" w:rsidRPr="00AB493F">
        <w:rPr>
          <w:rtl/>
        </w:rPr>
        <w:t>7 تعيين شده است (در صورتي كه ب</w:t>
      </w:r>
      <w:r w:rsidR="00F27ADF">
        <w:rPr>
          <w:rtl/>
        </w:rPr>
        <w:t xml:space="preserve">ه </w:t>
      </w:r>
      <w:r w:rsidR="00F27ADF" w:rsidRPr="00AB493F">
        <w:rPr>
          <w:rtl/>
        </w:rPr>
        <w:t xml:space="preserve">دليل فقدان نور كافي مردمك تا اين اندازه باز نمي‌شود) و آشكار ساز زاويه ميدان ديد </w:t>
      </w:r>
      <w:r w:rsidR="00F27ADF" w:rsidRPr="00AB493F">
        <w:t>mrad</w:t>
      </w:r>
      <w:r w:rsidR="00F27ADF" w:rsidRPr="00AB493F">
        <w:rPr>
          <w:rtl/>
        </w:rPr>
        <w:t xml:space="preserve"> 11 داشته باشد.</w:t>
      </w:r>
      <w:r w:rsidR="00F27ADF" w:rsidRPr="00AB493F">
        <w:t xml:space="preserve">  </w:t>
      </w:r>
      <w:r w:rsidR="00F27ADF" w:rsidRPr="00AB493F">
        <w:rPr>
          <w:rtl/>
        </w:rPr>
        <w:t>برای مدت زمان مواجهه بیشتر از 810 ثانیه رابطه زیر برقرار است.</w:t>
      </w:r>
      <w:r w:rsidR="00F27ADF" w:rsidRPr="00AB493F">
        <w:rPr>
          <w:rFonts w:cs="B Yagut"/>
          <w:bCs/>
        </w:rPr>
        <w:t xml:space="preserve"> </w:t>
      </w:r>
    </w:p>
    <w:p w:rsidR="00F27ADF" w:rsidRPr="00AB493F" w:rsidRDefault="00B16627" w:rsidP="009C177E">
      <w:pPr>
        <w:pStyle w:val="a6"/>
        <w:bidi w:val="0"/>
        <w:rPr>
          <w:rFonts w:cs="B Nazanin"/>
          <w:szCs w:val="26"/>
          <w:rtl/>
        </w:rPr>
      </w:pPr>
      <w:r w:rsidRPr="00B16627">
        <w:rPr>
          <w:position w:val="-24"/>
        </w:rPr>
        <w:object w:dxaOrig="2000" w:dyaOrig="620">
          <v:shape id="_x0000_i1060" type="#_x0000_t75" style="width:100.5pt;height:30.75pt" o:ole="">
            <v:imagedata r:id="rId105" o:title=""/>
          </v:shape>
          <o:OLEObject Type="Embed" ProgID="Equation.3" ShapeID="_x0000_i1060" DrawAspect="Content" ObjectID="_1081361415" r:id="rId106"/>
        </w:object>
      </w:r>
    </w:p>
    <w:p w:rsidR="00F27ADF" w:rsidRPr="00703F96" w:rsidRDefault="00F27ADF" w:rsidP="00DF092F">
      <w:pPr>
        <w:pStyle w:val="a6"/>
        <w:rPr>
          <w:rtl/>
        </w:rPr>
      </w:pPr>
      <w:r w:rsidRPr="00703F96">
        <w:rPr>
          <w:rtl/>
        </w:rPr>
        <w:t xml:space="preserve">برای منبع دایره ای شکل مثل لامپ های روشنایی  </w:t>
      </w:r>
      <w:r w:rsidRPr="00703F96">
        <w:t>α</w:t>
      </w:r>
      <w:r w:rsidRPr="00703F96">
        <w:rPr>
          <w:rtl/>
        </w:rPr>
        <w:t xml:space="preserve"> برحسب رادیان، قطرلامپ تقسیم بر فاصله تا چشم دریافت</w:t>
      </w:r>
      <w:r w:rsidR="00DF092F">
        <w:rPr>
          <w:rFonts w:hint="cs"/>
          <w:rtl/>
        </w:rPr>
        <w:softHyphen/>
      </w:r>
      <w:r w:rsidRPr="00703F96">
        <w:rPr>
          <w:rtl/>
        </w:rPr>
        <w:t xml:space="preserve">کننده است. برای منابع مستطیل شکل </w:t>
      </w:r>
      <w:r w:rsidRPr="00703F96">
        <w:t>α</w:t>
      </w:r>
      <w:r w:rsidRPr="00703F96">
        <w:rPr>
          <w:rtl/>
        </w:rPr>
        <w:t xml:space="preserve"> ،میانگین بزرگترین وکوچکترین بعد منبع تقسیم بر</w:t>
      </w:r>
      <w:r w:rsidR="00DF092F">
        <w:rPr>
          <w:rFonts w:hint="cs"/>
          <w:rtl/>
        </w:rPr>
        <w:t xml:space="preserve"> </w:t>
      </w:r>
      <w:r w:rsidRPr="00703F96">
        <w:rPr>
          <w:rtl/>
        </w:rPr>
        <w:t xml:space="preserve">فاصله تا چشم دریافت کننده است. </w:t>
      </w:r>
    </w:p>
    <w:p w:rsidR="00F27ADF" w:rsidRPr="00B16627" w:rsidRDefault="00B16627" w:rsidP="00B16627">
      <w:pPr>
        <w:pStyle w:val="a6"/>
        <w:bidi w:val="0"/>
        <w:rPr>
          <w:rFonts w:cs="B Nazanin"/>
          <w:i/>
          <w:iCs/>
          <w:u w:val="single"/>
        </w:rPr>
      </w:pPr>
      <w:r w:rsidRPr="00B16627">
        <w:rPr>
          <w:i/>
          <w:position w:val="-24"/>
        </w:rPr>
        <w:object w:dxaOrig="1520" w:dyaOrig="620">
          <v:shape id="_x0000_i1061" type="#_x0000_t75" style="width:75.75pt;height:30.75pt" o:ole="">
            <v:imagedata r:id="rId107" o:title=""/>
          </v:shape>
          <o:OLEObject Type="Embed" ProgID="Equation.3" ShapeID="_x0000_i1061" DrawAspect="Content" ObjectID="_1081361416" r:id="rId108"/>
        </w:object>
      </w:r>
    </w:p>
    <w:p w:rsidR="00F27ADF" w:rsidRPr="00C47D41" w:rsidRDefault="00F27ADF" w:rsidP="00B16627">
      <w:pPr>
        <w:pStyle w:val="10"/>
        <w:bidi/>
        <w:spacing w:before="240"/>
        <w:outlineLvl w:val="1"/>
        <w:rPr>
          <w:rtl/>
        </w:rPr>
      </w:pPr>
      <w:bookmarkStart w:id="70" w:name="_Toc326762176"/>
      <w:r w:rsidRPr="00C47D41">
        <w:rPr>
          <w:rtl/>
        </w:rPr>
        <w:t>حد مجاز مواجهه شغلي ليزر</w:t>
      </w:r>
      <w:bookmarkEnd w:id="70"/>
      <w:r w:rsidR="00B16627">
        <w:rPr>
          <w:rStyle w:val="FootnoteReference"/>
          <w:rtl/>
        </w:rPr>
        <w:footnoteReference w:id="79"/>
      </w:r>
    </w:p>
    <w:p w:rsidR="00F27ADF" w:rsidRDefault="00F27ADF" w:rsidP="00673063">
      <w:pPr>
        <w:pStyle w:val="a6"/>
        <w:rPr>
          <w:rtl/>
        </w:rPr>
      </w:pPr>
      <w:r w:rsidRPr="006C2BB7">
        <w:rPr>
          <w:rtl/>
        </w:rPr>
        <w:t>مقادير حد مجاز مواجهه شغلي در برابر پرتو ليزر به شرايطي اشاره دارد كه چنانچه كليه مشاغلين به طور مكرر در مواجهه با آن قرار گيرند</w:t>
      </w:r>
      <w:r w:rsidR="00703F96">
        <w:rPr>
          <w:rFonts w:hint="cs"/>
          <w:rtl/>
        </w:rPr>
        <w:t>،</w:t>
      </w:r>
      <w:r w:rsidRPr="006C2BB7">
        <w:rPr>
          <w:rtl/>
        </w:rPr>
        <w:t xml:space="preserve"> آثار نامطلوب مشهودی بر سلامت آنان ایجاد نگردد. مقادير مزبور به عنوان راهنما براي كنترل م</w:t>
      </w:r>
      <w:r w:rsidR="00673063">
        <w:rPr>
          <w:rtl/>
        </w:rPr>
        <w:t>واجهه افراد با پرتوهاي مذكور ب</w:t>
      </w:r>
      <w:r w:rsidRPr="006C2BB7">
        <w:rPr>
          <w:rtl/>
        </w:rPr>
        <w:t>کار مي</w:t>
      </w:r>
      <w:r w:rsidRPr="006C2BB7">
        <w:rPr>
          <w:rtl/>
        </w:rPr>
        <w:softHyphen/>
        <w:t xml:space="preserve">روند و نبايد به عنوان مرز </w:t>
      </w:r>
      <w:r w:rsidRPr="006C2BB7">
        <w:rPr>
          <w:rFonts w:hint="cs"/>
          <w:rtl/>
        </w:rPr>
        <w:t>قطعی</w:t>
      </w:r>
      <w:r w:rsidRPr="006C2BB7">
        <w:rPr>
          <w:rtl/>
        </w:rPr>
        <w:t xml:space="preserve"> بين حد ايمن و حد خطر تلقي گردند. حدود مواجهه شغلي براساس كاملترين اطلاعات بدست آمده از مطالعات تجربي تعيين گرديده است. در عمل خطرات چشمي و پوستي ناش</w:t>
      </w:r>
      <w:r w:rsidR="00673063">
        <w:rPr>
          <w:rtl/>
        </w:rPr>
        <w:t>ي از ليزر را مي‌توان با ب</w:t>
      </w:r>
      <w:r w:rsidRPr="006C2BB7">
        <w:rPr>
          <w:rtl/>
        </w:rPr>
        <w:t>کارگيري تمهيدات كنترلي، متناسب با نوع ليزر مهار نمود.</w:t>
      </w:r>
    </w:p>
    <w:p w:rsidR="0049364A" w:rsidRPr="006C2BB7" w:rsidRDefault="0049364A" w:rsidP="00673063">
      <w:pPr>
        <w:pStyle w:val="a6"/>
        <w:rPr>
          <w:rtl/>
        </w:rPr>
      </w:pPr>
    </w:p>
    <w:p w:rsidR="009A7578" w:rsidRPr="00F97DE4" w:rsidRDefault="009A7578" w:rsidP="009A7578">
      <w:pPr>
        <w:pStyle w:val="TOCHeading"/>
        <w:rPr>
          <w:rtl/>
        </w:rPr>
      </w:pPr>
      <w:bookmarkStart w:id="71" w:name="_Toc326762177"/>
      <w:r w:rsidRPr="00F97DE4">
        <w:rPr>
          <w:rtl/>
        </w:rPr>
        <w:t>گروه‌</w:t>
      </w:r>
      <w:r>
        <w:t xml:space="preserve"> </w:t>
      </w:r>
      <w:r>
        <w:rPr>
          <w:rtl/>
        </w:rPr>
        <w:t>بندي ليزرها</w:t>
      </w:r>
      <w:bookmarkEnd w:id="71"/>
    </w:p>
    <w:p w:rsidR="00F27ADF" w:rsidRDefault="00F27ADF" w:rsidP="00C353EA">
      <w:pPr>
        <w:pStyle w:val="a6"/>
        <w:rPr>
          <w:rtl/>
          <w:lang w:bidi="fa-IR"/>
        </w:rPr>
      </w:pPr>
      <w:r w:rsidRPr="00F97DE4">
        <w:rPr>
          <w:rtl/>
        </w:rPr>
        <w:t>شركت س</w:t>
      </w:r>
      <w:r>
        <w:rPr>
          <w:rFonts w:hint="cs"/>
          <w:rtl/>
        </w:rPr>
        <w:t>ا</w:t>
      </w:r>
      <w:r>
        <w:rPr>
          <w:rtl/>
        </w:rPr>
        <w:t>زن</w:t>
      </w:r>
      <w:r w:rsidRPr="00F97DE4">
        <w:rPr>
          <w:rtl/>
        </w:rPr>
        <w:t xml:space="preserve">ده‌غالباً به منبع مولد ليزر برچسبي الصاق مي‌نمايد كه طبقه خطر آنها را مشخص مي‌كند. معمولاً لازم نيست تابندگي ليزر </w:t>
      </w:r>
      <w:r w:rsidRPr="00F97DE4">
        <w:rPr>
          <w:rFonts w:hint="cs"/>
          <w:rtl/>
        </w:rPr>
        <w:t>ی</w:t>
      </w:r>
      <w:r w:rsidRPr="00F97DE4">
        <w:rPr>
          <w:rtl/>
        </w:rPr>
        <w:t xml:space="preserve">ا مواجهه تابشي آن براي مقايسه با حدود </w:t>
      </w:r>
      <w:r>
        <w:rPr>
          <w:rtl/>
        </w:rPr>
        <w:t>مواجهه</w:t>
      </w:r>
      <w:r w:rsidRPr="00F97DE4">
        <w:rPr>
          <w:rtl/>
        </w:rPr>
        <w:t xml:space="preserve"> شغلي برآورد گردد. پتانسيل </w:t>
      </w:r>
      <w:r>
        <w:rPr>
          <w:rtl/>
        </w:rPr>
        <w:t>مواجهه</w:t>
      </w:r>
      <w:r w:rsidRPr="00F97DE4">
        <w:rPr>
          <w:rtl/>
        </w:rPr>
        <w:softHyphen/>
        <w:t xml:space="preserve">هاي خطرناك را مي‌توان با </w:t>
      </w:r>
      <w:r w:rsidR="00673063">
        <w:rPr>
          <w:rtl/>
        </w:rPr>
        <w:t>ب</w:t>
      </w:r>
      <w:r>
        <w:rPr>
          <w:rtl/>
        </w:rPr>
        <w:t>کار</w:t>
      </w:r>
      <w:r w:rsidRPr="00F97DE4">
        <w:rPr>
          <w:rtl/>
        </w:rPr>
        <w:t xml:space="preserve">گيري تمهيدات كنترلي متناسب با طبقه خطر ليزر به حداقل رسانيد. تمهيدات كنترلي بر تمام طبقات ليزرها بجز طبقة "يك" قابل اعمال است. اين تمهيدات و ساير اطلاعات ايمني ليزر را مي‌توان در نشريه </w:t>
      </w:r>
      <w:r w:rsidRPr="00F97DE4">
        <w:t>ACGIH</w:t>
      </w:r>
      <w:r w:rsidRPr="00F97DE4">
        <w:rPr>
          <w:rtl/>
        </w:rPr>
        <w:t xml:space="preserve"> تحت عنوان</w:t>
      </w:r>
      <w:r w:rsidRPr="00F97DE4">
        <w:t xml:space="preserve"> A Guide Control For of Laser Hazards </w:t>
      </w:r>
      <w:r w:rsidRPr="00F97DE4">
        <w:rPr>
          <w:rtl/>
        </w:rPr>
        <w:t xml:space="preserve"> و نشريات سري </w:t>
      </w:r>
      <w:r w:rsidRPr="00F97DE4">
        <w:t>ANSI</w:t>
      </w:r>
      <w:r>
        <w:t>-</w:t>
      </w:r>
      <w:r w:rsidRPr="00F97DE4">
        <w:t xml:space="preserve"> Z</w:t>
      </w:r>
      <w:r>
        <w:t>-</w:t>
      </w:r>
      <w:r w:rsidRPr="00F97DE4">
        <w:t>136</w:t>
      </w:r>
      <w:r>
        <w:t>(2007)</w:t>
      </w:r>
      <w:r w:rsidRPr="00F97DE4">
        <w:rPr>
          <w:rtl/>
        </w:rPr>
        <w:t xml:space="preserve"> كه توسط انستيتوي ليزر آمريكا منتشر شده است يافت.</w:t>
      </w:r>
    </w:p>
    <w:p w:rsidR="00F27ADF" w:rsidRPr="00F97DE4" w:rsidRDefault="00F27ADF" w:rsidP="00A17C1F">
      <w:pPr>
        <w:pStyle w:val="TOCHeading"/>
        <w:rPr>
          <w:rtl/>
        </w:rPr>
      </w:pPr>
      <w:bookmarkStart w:id="72" w:name="_Toc326762178"/>
      <w:r w:rsidRPr="00F97DE4">
        <w:rPr>
          <w:rtl/>
        </w:rPr>
        <w:t>روزنه</w:t>
      </w:r>
      <w:r>
        <w:rPr>
          <w:rFonts w:hint="cs"/>
          <w:rtl/>
        </w:rPr>
        <w:t xml:space="preserve"> </w:t>
      </w:r>
      <w:r w:rsidRPr="00F97DE4">
        <w:rPr>
          <w:rtl/>
        </w:rPr>
        <w:t>‌محدود</w:t>
      </w:r>
      <w:r w:rsidRPr="00F97DE4">
        <w:rPr>
          <w:rStyle w:val="FootnoteReference"/>
          <w:rFonts w:ascii="Times New Roman" w:hAnsi="Times New Roman" w:cs="B Nazanin"/>
          <w:b w:val="0"/>
          <w:rtl/>
        </w:rPr>
        <w:footnoteReference w:id="80"/>
      </w:r>
      <w:bookmarkEnd w:id="72"/>
    </w:p>
    <w:p w:rsidR="008E1A9A" w:rsidRDefault="00F27ADF" w:rsidP="00C353EA">
      <w:pPr>
        <w:pStyle w:val="a6"/>
        <w:rPr>
          <w:rtl/>
          <w:lang w:bidi="fa-IR"/>
        </w:rPr>
      </w:pPr>
      <w:r w:rsidRPr="006C2BB7">
        <w:rPr>
          <w:rtl/>
        </w:rPr>
        <w:t xml:space="preserve">در اين بخش براي مقايسه با حدود مجاز مواجهه شغلي، ميانگين تابندگي دسته پرتوهاي ليزر يا زمان پرتودهي تمام روزنه محدود در ناحيه طيفي و زمان مواجهه مناسب برآورد مي‌شود. اگر قطر دسته پرتوهاي ليزر كمتر از قطر روزنه محدود كننده باشد، تابندگي مؤثر دسته پرتوهاي ليزر </w:t>
      </w:r>
      <w:r w:rsidRPr="006C2BB7">
        <w:rPr>
          <w:rFonts w:hint="cs"/>
          <w:rtl/>
        </w:rPr>
        <w:t>ی</w:t>
      </w:r>
      <w:r w:rsidRPr="006C2BB7">
        <w:rPr>
          <w:rtl/>
        </w:rPr>
        <w:t>ا پرتودهي آن را مي‌توان از طريق تقسيم توان دسته پرتوهاي ليزر يا انرژي آن بر سطح روزنه محدود كننده ب</w:t>
      </w:r>
      <w:r w:rsidR="00703F96">
        <w:rPr>
          <w:rFonts w:hint="cs"/>
          <w:rtl/>
        </w:rPr>
        <w:t xml:space="preserve">ه </w:t>
      </w:r>
      <w:r w:rsidRPr="006C2BB7">
        <w:rPr>
          <w:rtl/>
        </w:rPr>
        <w:t xml:space="preserve">دست آورد. فهرست روزنه‌هاي محدود كننده در جدول </w:t>
      </w:r>
      <w:r w:rsidRPr="006C2BB7">
        <w:rPr>
          <w:rFonts w:hint="cs"/>
          <w:rtl/>
        </w:rPr>
        <w:t>14</w:t>
      </w:r>
      <w:r w:rsidRPr="006C2BB7">
        <w:rPr>
          <w:rtl/>
        </w:rPr>
        <w:t xml:space="preserve"> آمده است.</w:t>
      </w:r>
    </w:p>
    <w:p w:rsidR="009A7578" w:rsidRDefault="009A7578" w:rsidP="009A7578">
      <w:pPr>
        <w:pStyle w:val="TOCHeading"/>
        <w:rPr>
          <w:vertAlign w:val="subscript"/>
          <w:rtl/>
        </w:rPr>
      </w:pPr>
      <w:bookmarkStart w:id="73" w:name="_Toc326762179"/>
      <w:r w:rsidRPr="00C47D41">
        <w:rPr>
          <w:rtl/>
        </w:rPr>
        <w:t xml:space="preserve">اندازه منبع و ضريب تصحيح </w:t>
      </w:r>
      <w:r w:rsidRPr="00C47D41">
        <w:t>C</w:t>
      </w:r>
      <w:r w:rsidRPr="00CF7DA6">
        <w:rPr>
          <w:vertAlign w:val="subscript"/>
        </w:rPr>
        <w:t>E</w:t>
      </w:r>
      <w:bookmarkEnd w:id="73"/>
    </w:p>
    <w:p w:rsidR="0049364A" w:rsidRDefault="009A7578" w:rsidP="007D7B9F">
      <w:pPr>
        <w:pStyle w:val="TOCHeading"/>
        <w:jc w:val="both"/>
        <w:rPr>
          <w:rtl/>
        </w:rPr>
      </w:pPr>
      <w:r w:rsidRPr="009A7578">
        <w:rPr>
          <w:rFonts w:eastAsia="Times New Roman" w:cs="B Zar"/>
          <w:b w:val="0"/>
          <w:bCs w:val="0"/>
          <w:color w:val="000000"/>
          <w:sz w:val="20"/>
          <w:szCs w:val="24"/>
          <w:rtl/>
        </w:rPr>
        <w:t>موارد زیر در طول موج</w:t>
      </w:r>
      <w:r w:rsidRPr="009A7578">
        <w:rPr>
          <w:rFonts w:eastAsia="Times New Roman" w:cs="B Zar"/>
          <w:b w:val="0"/>
          <w:bCs w:val="0"/>
          <w:color w:val="000000"/>
          <w:sz w:val="20"/>
          <w:szCs w:val="24"/>
          <w:rtl/>
        </w:rPr>
        <w:softHyphen/>
        <w:t>هاي ناحيه خطر شبكيه يعني 400 الي 1400 نانومتر (</w:t>
      </w:r>
      <w:r w:rsidRPr="009A7578">
        <w:rPr>
          <w:rFonts w:eastAsia="Times New Roman" w:cs="B Zar"/>
          <w:b w:val="0"/>
          <w:bCs w:val="0"/>
          <w:color w:val="000000"/>
          <w:sz w:val="20"/>
          <w:szCs w:val="24"/>
        </w:rPr>
        <w:t>nm</w:t>
      </w:r>
      <w:r w:rsidRPr="009A7578">
        <w:rPr>
          <w:rFonts w:eastAsia="Times New Roman" w:cs="B Zar"/>
          <w:b w:val="0"/>
          <w:bCs w:val="0"/>
          <w:color w:val="000000"/>
          <w:sz w:val="20"/>
          <w:szCs w:val="24"/>
          <w:rtl/>
        </w:rPr>
        <w:t>) اعمال مي‌شود</w:t>
      </w:r>
      <w:r w:rsidR="0049364A">
        <w:rPr>
          <w:rFonts w:eastAsia="Times New Roman" w:cs="B Zar" w:hint="cs"/>
          <w:b w:val="0"/>
          <w:bCs w:val="0"/>
          <w:color w:val="000000"/>
          <w:sz w:val="20"/>
          <w:szCs w:val="24"/>
          <w:rtl/>
        </w:rPr>
        <w:t>.</w:t>
      </w:r>
      <w:r w:rsidR="0049364A">
        <w:rPr>
          <w:rFonts w:eastAsia="Times New Roman" w:cs="B Zar"/>
          <w:b w:val="0"/>
          <w:bCs w:val="0"/>
          <w:color w:val="000000"/>
          <w:sz w:val="20"/>
          <w:szCs w:val="24"/>
          <w:rtl/>
        </w:rPr>
        <w:t xml:space="preserve"> معمولاً ليزر منبع كوچكي در</w:t>
      </w:r>
      <w:r w:rsidR="0049364A">
        <w:rPr>
          <w:rFonts w:eastAsia="Times New Roman" w:cs="B Zar" w:hint="cs"/>
          <w:b w:val="0"/>
          <w:bCs w:val="0"/>
          <w:color w:val="000000"/>
          <w:sz w:val="20"/>
          <w:szCs w:val="24"/>
          <w:rtl/>
        </w:rPr>
        <w:t xml:space="preserve"> </w:t>
      </w:r>
      <w:r w:rsidRPr="009A7578">
        <w:rPr>
          <w:rFonts w:eastAsia="Times New Roman" w:cs="B Zar"/>
          <w:b w:val="0"/>
          <w:bCs w:val="0"/>
          <w:color w:val="000000"/>
          <w:sz w:val="20"/>
          <w:szCs w:val="24"/>
          <w:rtl/>
        </w:rPr>
        <w:t xml:space="preserve">حد يك منبع نقطه‌اي است و شامل یک زاویه کمتر از </w:t>
      </w:r>
      <w:r w:rsidRPr="007D7B9F">
        <w:rPr>
          <w:rFonts w:eastAsia="Times New Roman" w:cs="B Zar"/>
          <w:b w:val="0"/>
          <w:bCs w:val="0"/>
          <w:color w:val="000000"/>
          <w:sz w:val="20"/>
          <w:szCs w:val="24"/>
          <w:vertAlign w:val="subscript"/>
        </w:rPr>
        <w:t>min</w:t>
      </w:r>
      <w:r w:rsidRPr="009A7578">
        <w:rPr>
          <w:rFonts w:eastAsia="Times New Roman" w:cs="B Zar"/>
          <w:b w:val="0"/>
          <w:bCs w:val="0"/>
          <w:color w:val="000000"/>
          <w:sz w:val="20"/>
          <w:szCs w:val="24"/>
          <w:rtl/>
        </w:rPr>
        <w:t xml:space="preserve"> </w:t>
      </w:r>
      <w:r w:rsidRPr="009A7578">
        <w:rPr>
          <w:rFonts w:eastAsia="Times New Roman" w:cs="B Zar"/>
          <w:b w:val="0"/>
          <w:bCs w:val="0"/>
          <w:color w:val="000000"/>
          <w:sz w:val="20"/>
          <w:szCs w:val="24"/>
        </w:rPr>
        <w:sym w:font="Symbol" w:char="F061"/>
      </w:r>
      <w:r w:rsidRPr="009A7578">
        <w:rPr>
          <w:rFonts w:eastAsia="Times New Roman" w:cs="B Zar"/>
          <w:b w:val="0"/>
          <w:bCs w:val="0"/>
          <w:color w:val="000000"/>
          <w:sz w:val="20"/>
          <w:szCs w:val="24"/>
          <w:rtl/>
        </w:rPr>
        <w:t xml:space="preserve"> که برابر با 1 میلی رادیان است، می</w:t>
      </w:r>
      <w:r w:rsidRPr="009A7578">
        <w:rPr>
          <w:rFonts w:eastAsia="Times New Roman" w:cs="B Zar" w:hint="cs"/>
          <w:b w:val="0"/>
          <w:bCs w:val="0"/>
          <w:color w:val="000000"/>
          <w:sz w:val="20"/>
          <w:szCs w:val="24"/>
          <w:rtl/>
        </w:rPr>
        <w:softHyphen/>
      </w:r>
      <w:r w:rsidRPr="009A7578">
        <w:rPr>
          <w:rFonts w:eastAsia="Times New Roman" w:cs="B Zar"/>
          <w:b w:val="0"/>
          <w:bCs w:val="0"/>
          <w:color w:val="000000"/>
          <w:sz w:val="20"/>
          <w:szCs w:val="24"/>
          <w:rtl/>
        </w:rPr>
        <w:t xml:space="preserve">باشد. با این وجود هر منبعي كه زاويه </w:t>
      </w:r>
      <w:r w:rsidRPr="009A7578">
        <w:rPr>
          <w:rFonts w:eastAsia="Times New Roman" w:cs="B Zar"/>
          <w:b w:val="0"/>
          <w:bCs w:val="0"/>
          <w:color w:val="000000"/>
          <w:sz w:val="20"/>
          <w:szCs w:val="24"/>
        </w:rPr>
        <w:sym w:font="Symbol" w:char="F061"/>
      </w:r>
      <w:r w:rsidRPr="009A7578">
        <w:rPr>
          <w:rFonts w:eastAsia="Times New Roman" w:cs="B Zar"/>
          <w:b w:val="0"/>
          <w:bCs w:val="0"/>
          <w:color w:val="000000"/>
          <w:sz w:val="20"/>
          <w:szCs w:val="24"/>
          <w:rtl/>
        </w:rPr>
        <w:t xml:space="preserve">  آن از </w:t>
      </w:r>
      <w:r w:rsidRPr="007D7B9F">
        <w:rPr>
          <w:rFonts w:eastAsia="Times New Roman" w:cs="B Zar"/>
          <w:b w:val="0"/>
          <w:bCs w:val="0"/>
          <w:color w:val="000000"/>
          <w:sz w:val="20"/>
          <w:szCs w:val="24"/>
          <w:vertAlign w:val="subscript"/>
        </w:rPr>
        <w:t>min</w:t>
      </w:r>
      <w:r w:rsidRPr="007D7B9F">
        <w:rPr>
          <w:rFonts w:eastAsia="Times New Roman" w:cs="B Zar"/>
          <w:b w:val="0"/>
          <w:bCs w:val="0"/>
          <w:color w:val="000000"/>
          <w:sz w:val="20"/>
          <w:szCs w:val="24"/>
          <w:vertAlign w:val="subscript"/>
          <w:rtl/>
        </w:rPr>
        <w:t xml:space="preserve"> </w:t>
      </w:r>
      <w:r w:rsidRPr="009A7578">
        <w:rPr>
          <w:rFonts w:eastAsia="Times New Roman" w:cs="B Zar"/>
          <w:b w:val="0"/>
          <w:bCs w:val="0"/>
          <w:color w:val="000000"/>
          <w:sz w:val="20"/>
          <w:szCs w:val="24"/>
        </w:rPr>
        <w:sym w:font="Symbol" w:char="F061"/>
      </w:r>
      <w:r w:rsidRPr="009A7578">
        <w:rPr>
          <w:rFonts w:eastAsia="Times New Roman" w:cs="B Zar"/>
          <w:b w:val="0"/>
          <w:bCs w:val="0"/>
          <w:color w:val="000000"/>
          <w:sz w:val="20"/>
          <w:szCs w:val="24"/>
          <w:rtl/>
        </w:rPr>
        <w:t>، كه از چشم ناظر اند</w:t>
      </w:r>
      <w:r w:rsidR="001E7024">
        <w:rPr>
          <w:rFonts w:eastAsia="Times New Roman" w:cs="B Zar"/>
          <w:b w:val="0"/>
          <w:bCs w:val="0"/>
          <w:color w:val="000000"/>
          <w:sz w:val="20"/>
          <w:szCs w:val="24"/>
          <w:rtl/>
        </w:rPr>
        <w:t>ازه‌گيري مي‌شود بزرگتر باشد</w:t>
      </w:r>
      <w:r w:rsidR="001E7024">
        <w:rPr>
          <w:rFonts w:eastAsia="Times New Roman" w:cs="B Zar" w:hint="cs"/>
          <w:b w:val="0"/>
          <w:bCs w:val="0"/>
          <w:color w:val="000000"/>
          <w:sz w:val="20"/>
          <w:szCs w:val="24"/>
          <w:rtl/>
        </w:rPr>
        <w:t>،</w:t>
      </w:r>
      <w:r w:rsidR="001E7024">
        <w:rPr>
          <w:rFonts w:eastAsia="Times New Roman" w:cs="B Zar"/>
          <w:b w:val="0"/>
          <w:bCs w:val="0"/>
          <w:color w:val="000000"/>
          <w:sz w:val="20"/>
          <w:szCs w:val="24"/>
          <w:rtl/>
        </w:rPr>
        <w:t xml:space="preserve"> ب</w:t>
      </w:r>
      <w:r w:rsidRPr="009A7578">
        <w:rPr>
          <w:rFonts w:eastAsia="Times New Roman" w:cs="B Zar"/>
          <w:b w:val="0"/>
          <w:bCs w:val="0"/>
          <w:color w:val="000000"/>
          <w:sz w:val="20"/>
          <w:szCs w:val="24"/>
          <w:rtl/>
        </w:rPr>
        <w:t>عنوان يك منبع متوسط (</w:t>
      </w:r>
      <w:r w:rsidRPr="007D7B9F">
        <w:rPr>
          <w:rFonts w:eastAsia="Times New Roman" w:cs="B Zar"/>
          <w:b w:val="0"/>
          <w:bCs w:val="0"/>
          <w:color w:val="000000"/>
          <w:sz w:val="20"/>
          <w:szCs w:val="24"/>
          <w:vertAlign w:val="subscript"/>
        </w:rPr>
        <w:t>max</w:t>
      </w:r>
      <w:r w:rsidRPr="009A7578">
        <w:rPr>
          <w:rFonts w:eastAsia="Times New Roman" w:cs="B Zar"/>
          <w:b w:val="0"/>
          <w:bCs w:val="0"/>
          <w:color w:val="000000"/>
          <w:sz w:val="20"/>
          <w:szCs w:val="24"/>
          <w:rtl/>
        </w:rPr>
        <w:t xml:space="preserve"> </w:t>
      </w:r>
      <w:r w:rsidRPr="009A7578">
        <w:rPr>
          <w:rFonts w:eastAsia="Times New Roman" w:cs="B Zar"/>
          <w:b w:val="0"/>
          <w:bCs w:val="0"/>
          <w:color w:val="000000"/>
          <w:sz w:val="20"/>
          <w:szCs w:val="24"/>
        </w:rPr>
        <w:sym w:font="Symbol" w:char="F061"/>
      </w:r>
      <w:r w:rsidRPr="009A7578">
        <w:rPr>
          <w:rFonts w:eastAsia="Times New Roman" w:cs="B Zar"/>
          <w:b w:val="0"/>
          <w:bCs w:val="0"/>
          <w:color w:val="000000"/>
          <w:sz w:val="20"/>
          <w:szCs w:val="24"/>
          <w:rtl/>
        </w:rPr>
        <w:t xml:space="preserve">  </w:t>
      </w:r>
      <w:r w:rsidRPr="009A7578">
        <w:rPr>
          <w:rFonts w:eastAsia="Times New Roman" w:cs="B Zar"/>
          <w:b w:val="0"/>
          <w:bCs w:val="0"/>
          <w:color w:val="000000"/>
          <w:sz w:val="20"/>
          <w:szCs w:val="24"/>
        </w:rPr>
        <w:t>&lt;</w:t>
      </w:r>
      <w:r w:rsidRPr="009A7578">
        <w:rPr>
          <w:rFonts w:eastAsia="Times New Roman" w:cs="B Zar"/>
          <w:b w:val="0"/>
          <w:bCs w:val="0"/>
          <w:color w:val="000000"/>
          <w:sz w:val="20"/>
          <w:szCs w:val="24"/>
          <w:rtl/>
        </w:rPr>
        <w:t xml:space="preserve"> </w:t>
      </w:r>
      <w:r w:rsidRPr="009A7578">
        <w:rPr>
          <w:rFonts w:eastAsia="Times New Roman" w:cs="B Zar"/>
          <w:b w:val="0"/>
          <w:bCs w:val="0"/>
          <w:color w:val="000000"/>
          <w:sz w:val="20"/>
          <w:szCs w:val="24"/>
        </w:rPr>
        <w:sym w:font="Symbol" w:char="F061"/>
      </w:r>
      <w:r w:rsidRPr="009A7578">
        <w:rPr>
          <w:rFonts w:eastAsia="Times New Roman" w:cs="B Zar"/>
          <w:b w:val="0"/>
          <w:bCs w:val="0"/>
          <w:color w:val="000000"/>
          <w:sz w:val="20"/>
          <w:szCs w:val="24"/>
          <w:rtl/>
        </w:rPr>
        <w:t xml:space="preserve"> </w:t>
      </w:r>
      <w:r w:rsidRPr="009A7578">
        <w:rPr>
          <w:rFonts w:eastAsia="Times New Roman" w:cs="B Zar"/>
          <w:b w:val="0"/>
          <w:bCs w:val="0"/>
          <w:color w:val="000000"/>
          <w:sz w:val="20"/>
          <w:szCs w:val="24"/>
        </w:rPr>
        <w:t xml:space="preserve">&lt; </w:t>
      </w:r>
      <w:r w:rsidRPr="009A7578">
        <w:rPr>
          <w:rFonts w:eastAsia="Times New Roman" w:cs="B Zar"/>
          <w:b w:val="0"/>
          <w:bCs w:val="0"/>
          <w:color w:val="000000"/>
          <w:sz w:val="20"/>
          <w:szCs w:val="24"/>
          <w:rtl/>
        </w:rPr>
        <w:t xml:space="preserve"> </w:t>
      </w:r>
      <w:r w:rsidRPr="007D7B9F">
        <w:rPr>
          <w:rFonts w:eastAsia="Times New Roman" w:cs="B Zar"/>
          <w:b w:val="0"/>
          <w:bCs w:val="0"/>
          <w:color w:val="000000"/>
          <w:sz w:val="20"/>
          <w:szCs w:val="24"/>
          <w:vertAlign w:val="subscript"/>
        </w:rPr>
        <w:t>min</w:t>
      </w:r>
      <w:r w:rsidRPr="007D7B9F">
        <w:rPr>
          <w:rFonts w:eastAsia="Times New Roman" w:cs="B Zar"/>
          <w:b w:val="0"/>
          <w:bCs w:val="0"/>
          <w:color w:val="000000"/>
          <w:sz w:val="20"/>
          <w:szCs w:val="24"/>
          <w:vertAlign w:val="subscript"/>
          <w:rtl/>
        </w:rPr>
        <w:t xml:space="preserve"> </w:t>
      </w:r>
      <w:r w:rsidRPr="009A7578">
        <w:rPr>
          <w:rFonts w:eastAsia="Times New Roman" w:cs="B Zar"/>
          <w:b w:val="0"/>
          <w:bCs w:val="0"/>
          <w:color w:val="000000"/>
          <w:sz w:val="20"/>
          <w:szCs w:val="24"/>
        </w:rPr>
        <w:sym w:font="Symbol" w:char="F061"/>
      </w:r>
      <w:r w:rsidR="0013583C">
        <w:rPr>
          <w:rFonts w:eastAsia="Times New Roman" w:cs="B Zar" w:hint="cs"/>
          <w:b w:val="0"/>
          <w:bCs w:val="0"/>
          <w:color w:val="000000"/>
          <w:sz w:val="20"/>
          <w:szCs w:val="24"/>
          <w:rtl/>
        </w:rPr>
        <w:t>)</w:t>
      </w:r>
      <w:r w:rsidRPr="009A7578">
        <w:rPr>
          <w:rFonts w:eastAsia="Times New Roman" w:cs="B Zar"/>
          <w:b w:val="0"/>
          <w:bCs w:val="0"/>
          <w:color w:val="000000"/>
          <w:sz w:val="20"/>
          <w:szCs w:val="24"/>
          <w:rtl/>
        </w:rPr>
        <w:t xml:space="preserve"> و يا منبع بزرگ (</w:t>
      </w:r>
      <w:r w:rsidRPr="007D7B9F">
        <w:rPr>
          <w:rFonts w:eastAsia="Times New Roman" w:cs="B Zar"/>
          <w:b w:val="0"/>
          <w:bCs w:val="0"/>
          <w:color w:val="000000"/>
          <w:sz w:val="20"/>
          <w:szCs w:val="24"/>
          <w:vertAlign w:val="subscript"/>
        </w:rPr>
        <w:t>max</w:t>
      </w:r>
      <w:r w:rsidRPr="009A7578">
        <w:rPr>
          <w:rFonts w:eastAsia="Times New Roman" w:cs="B Zar"/>
          <w:b w:val="0"/>
          <w:bCs w:val="0"/>
          <w:color w:val="000000"/>
          <w:sz w:val="20"/>
          <w:szCs w:val="24"/>
          <w:rtl/>
        </w:rPr>
        <w:t xml:space="preserve"> </w:t>
      </w:r>
      <w:r w:rsidRPr="009A7578">
        <w:rPr>
          <w:rFonts w:eastAsia="Times New Roman" w:cs="B Zar"/>
          <w:b w:val="0"/>
          <w:bCs w:val="0"/>
          <w:color w:val="000000"/>
          <w:sz w:val="20"/>
          <w:szCs w:val="24"/>
        </w:rPr>
        <w:sym w:font="Symbol" w:char="F061"/>
      </w:r>
      <w:r w:rsidRPr="009A7578">
        <w:rPr>
          <w:rFonts w:eastAsia="Times New Roman" w:cs="B Zar"/>
          <w:b w:val="0"/>
          <w:bCs w:val="0"/>
          <w:color w:val="000000"/>
          <w:sz w:val="20"/>
          <w:szCs w:val="24"/>
          <w:rtl/>
        </w:rPr>
        <w:t xml:space="preserve"> </w:t>
      </w:r>
      <w:r w:rsidRPr="009A7578">
        <w:rPr>
          <w:rFonts w:eastAsia="Times New Roman" w:cs="B Zar"/>
          <w:b w:val="0"/>
          <w:bCs w:val="0"/>
          <w:color w:val="000000"/>
          <w:sz w:val="20"/>
          <w:szCs w:val="24"/>
        </w:rPr>
        <w:t>&gt;</w:t>
      </w:r>
      <w:r w:rsidRPr="009A7578">
        <w:rPr>
          <w:rFonts w:eastAsia="Times New Roman" w:cs="B Zar"/>
          <w:b w:val="0"/>
          <w:bCs w:val="0"/>
          <w:color w:val="000000"/>
          <w:sz w:val="20"/>
          <w:szCs w:val="24"/>
          <w:rtl/>
        </w:rPr>
        <w:t xml:space="preserve"> </w:t>
      </w:r>
      <w:r w:rsidRPr="009A7578">
        <w:rPr>
          <w:rFonts w:eastAsia="Times New Roman" w:cs="B Zar"/>
          <w:b w:val="0"/>
          <w:bCs w:val="0"/>
          <w:color w:val="000000"/>
          <w:sz w:val="20"/>
          <w:szCs w:val="24"/>
        </w:rPr>
        <w:sym w:font="Symbol" w:char="F061"/>
      </w:r>
      <w:r w:rsidRPr="009A7578">
        <w:rPr>
          <w:rFonts w:eastAsia="Times New Roman" w:cs="B Zar"/>
          <w:b w:val="0"/>
          <w:bCs w:val="0"/>
          <w:color w:val="000000"/>
          <w:sz w:val="20"/>
          <w:szCs w:val="24"/>
          <w:rtl/>
        </w:rPr>
        <w:t>)  منظور مي‌شود. براي مدت زمان پرتو</w:t>
      </w:r>
      <w:r w:rsidR="007D7B9F">
        <w:rPr>
          <w:rFonts w:eastAsia="Times New Roman" w:cs="B Zar" w:hint="cs"/>
          <w:b w:val="0"/>
          <w:bCs w:val="0"/>
          <w:color w:val="000000"/>
          <w:sz w:val="20"/>
          <w:szCs w:val="24"/>
          <w:rtl/>
        </w:rPr>
        <w:t>گ</w:t>
      </w:r>
      <w:r w:rsidRPr="009A7578">
        <w:rPr>
          <w:rFonts w:eastAsia="Times New Roman" w:cs="B Zar"/>
          <w:b w:val="0"/>
          <w:bCs w:val="0"/>
          <w:color w:val="000000"/>
          <w:sz w:val="20"/>
          <w:szCs w:val="24"/>
          <w:rtl/>
        </w:rPr>
        <w:t xml:space="preserve">يري </w:t>
      </w:r>
      <w:r w:rsidRPr="009A7578">
        <w:rPr>
          <w:rFonts w:eastAsia="Times New Roman" w:cs="B Zar"/>
          <w:b w:val="0"/>
          <w:bCs w:val="0"/>
          <w:color w:val="000000"/>
          <w:sz w:val="20"/>
          <w:szCs w:val="24"/>
        </w:rPr>
        <w:t>t</w:t>
      </w:r>
      <w:r w:rsidR="0013583C">
        <w:rPr>
          <w:rFonts w:eastAsia="Times New Roman" w:cs="B Zar" w:hint="cs"/>
          <w:b w:val="0"/>
          <w:bCs w:val="0"/>
          <w:color w:val="000000"/>
          <w:sz w:val="20"/>
          <w:szCs w:val="24"/>
          <w:rtl/>
        </w:rPr>
        <w:t>،</w:t>
      </w:r>
      <w:r w:rsidRPr="009A7578">
        <w:rPr>
          <w:rFonts w:eastAsia="Times New Roman" w:cs="B Zar"/>
          <w:b w:val="0"/>
          <w:bCs w:val="0"/>
          <w:color w:val="000000"/>
          <w:sz w:val="20"/>
          <w:szCs w:val="24"/>
          <w:rtl/>
        </w:rPr>
        <w:t xml:space="preserve"> زاويه </w:t>
      </w:r>
      <w:r w:rsidRPr="007D7B9F">
        <w:rPr>
          <w:rFonts w:eastAsia="Times New Roman" w:cs="B Zar"/>
          <w:b w:val="0"/>
          <w:bCs w:val="0"/>
          <w:color w:val="000000"/>
          <w:sz w:val="20"/>
          <w:szCs w:val="24"/>
          <w:vertAlign w:val="subscript"/>
        </w:rPr>
        <w:t>max</w:t>
      </w:r>
      <w:r w:rsidRPr="009A7578">
        <w:rPr>
          <w:rFonts w:eastAsia="Times New Roman" w:cs="B Zar"/>
          <w:b w:val="0"/>
          <w:bCs w:val="0"/>
          <w:color w:val="000000"/>
          <w:sz w:val="20"/>
          <w:szCs w:val="24"/>
          <w:rtl/>
        </w:rPr>
        <w:t xml:space="preserve"> </w:t>
      </w:r>
      <w:r w:rsidRPr="009A7578">
        <w:rPr>
          <w:rFonts w:eastAsia="Times New Roman" w:cs="B Zar"/>
          <w:b w:val="0"/>
          <w:bCs w:val="0"/>
          <w:color w:val="000000"/>
          <w:sz w:val="20"/>
          <w:szCs w:val="24"/>
        </w:rPr>
        <w:sym w:font="Symbol" w:char="F061"/>
      </w:r>
      <w:r w:rsidRPr="009A7578">
        <w:rPr>
          <w:rFonts w:eastAsia="Times New Roman" w:cs="B Zar"/>
          <w:b w:val="0"/>
          <w:bCs w:val="0"/>
          <w:color w:val="000000"/>
          <w:sz w:val="20"/>
          <w:szCs w:val="24"/>
          <w:rtl/>
        </w:rPr>
        <w:t xml:space="preserve"> به صورت زير</w:t>
      </w:r>
      <w:r>
        <w:rPr>
          <w:rFonts w:eastAsia="Times New Roman" w:cs="B Zar" w:hint="cs"/>
          <w:b w:val="0"/>
          <w:bCs w:val="0"/>
          <w:color w:val="000000"/>
          <w:sz w:val="20"/>
          <w:szCs w:val="24"/>
          <w:rtl/>
        </w:rPr>
        <w:t xml:space="preserve"> تعريف مي</w:t>
      </w:r>
      <w:r>
        <w:rPr>
          <w:rFonts w:eastAsia="Times New Roman" w:cs="B Zar" w:hint="cs"/>
          <w:b w:val="0"/>
          <w:bCs w:val="0"/>
          <w:color w:val="000000"/>
          <w:sz w:val="20"/>
          <w:szCs w:val="24"/>
          <w:rtl/>
        </w:rPr>
        <w:softHyphen/>
        <w:t>شود:</w:t>
      </w:r>
      <w:r>
        <w:rPr>
          <w:rtl/>
        </w:rPr>
        <w:t xml:space="preserve"> </w:t>
      </w:r>
    </w:p>
    <w:tbl>
      <w:tblPr>
        <w:tblStyle w:val="MediumShading1-Accent6"/>
        <w:bidiVisual/>
        <w:tblW w:w="5000" w:type="pct"/>
        <w:tblLook w:val="01E0"/>
      </w:tblPr>
      <w:tblGrid>
        <w:gridCol w:w="3973"/>
        <w:gridCol w:w="3406"/>
      </w:tblGrid>
      <w:tr w:rsidR="0049364A" w:rsidRPr="006F14B2" w:rsidTr="006F6667">
        <w:trPr>
          <w:cnfStyle w:val="100000000000"/>
        </w:trPr>
        <w:tc>
          <w:tcPr>
            <w:cnfStyle w:val="001000000100"/>
            <w:tcW w:w="2692" w:type="pct"/>
          </w:tcPr>
          <w:p w:rsidR="0049364A" w:rsidRPr="006F14B2" w:rsidRDefault="0049364A" w:rsidP="006F6667">
            <w:pPr>
              <w:rPr>
                <w:rFonts w:cs="B Zar"/>
                <w:rtl/>
              </w:rPr>
            </w:pPr>
            <w:r w:rsidRPr="006F14B2">
              <w:rPr>
                <w:rFonts w:cs="B Zar" w:hint="cs"/>
                <w:rtl/>
              </w:rPr>
              <w:t>مدت مواجهه</w:t>
            </w:r>
          </w:p>
        </w:tc>
        <w:tc>
          <w:tcPr>
            <w:cnfStyle w:val="000100001000"/>
            <w:tcW w:w="2308" w:type="pct"/>
          </w:tcPr>
          <w:p w:rsidR="0049364A" w:rsidRPr="006F14B2" w:rsidRDefault="0049364A" w:rsidP="006F6667">
            <w:pPr>
              <w:rPr>
                <w:rFonts w:cs="B Zar"/>
                <w:rtl/>
              </w:rPr>
            </w:pPr>
            <w:r w:rsidRPr="006F14B2">
              <w:rPr>
                <w:rFonts w:cs="B Zar"/>
                <w:rtl/>
              </w:rPr>
              <w:t xml:space="preserve">زاويه </w:t>
            </w:r>
            <w:r w:rsidRPr="006F14B2">
              <w:rPr>
                <w:rFonts w:cs="B Zar"/>
              </w:rPr>
              <w:t>max</w:t>
            </w:r>
            <w:r w:rsidRPr="006F14B2">
              <w:rPr>
                <w:rFonts w:cs="B Zar"/>
                <w:rtl/>
              </w:rPr>
              <w:t xml:space="preserve"> </w:t>
            </w:r>
            <w:r w:rsidRPr="006F14B2">
              <w:rPr>
                <w:rFonts w:cs="B Zar"/>
              </w:rPr>
              <w:sym w:font="Symbol" w:char="F061"/>
            </w:r>
          </w:p>
        </w:tc>
      </w:tr>
      <w:tr w:rsidR="0049364A" w:rsidRPr="006F14B2" w:rsidTr="006F6667">
        <w:trPr>
          <w:cnfStyle w:val="000000100000"/>
        </w:trPr>
        <w:tc>
          <w:tcPr>
            <w:cnfStyle w:val="001000000000"/>
            <w:tcW w:w="2692" w:type="pct"/>
          </w:tcPr>
          <w:p w:rsidR="0049364A" w:rsidRPr="006F14B2" w:rsidRDefault="0049364A" w:rsidP="006F6667">
            <w:pPr>
              <w:rPr>
                <w:rFonts w:cs="B Zar"/>
                <w:rtl/>
              </w:rPr>
            </w:pPr>
            <w:r w:rsidRPr="006F14B2">
              <w:rPr>
                <w:rFonts w:cs="B Zar" w:hint="cs"/>
                <w:rtl/>
              </w:rPr>
              <w:t>برای</w:t>
            </w:r>
            <w:r w:rsidRPr="006F14B2">
              <w:rPr>
                <w:rFonts w:cs="B Zar"/>
              </w:rPr>
              <w:t>ms</w:t>
            </w:r>
            <w:r w:rsidRPr="006F14B2">
              <w:rPr>
                <w:rFonts w:cs="B Zar" w:hint="cs"/>
                <w:rtl/>
              </w:rPr>
              <w:t xml:space="preserve"> 625</w:t>
            </w:r>
            <w:r w:rsidRPr="006F14B2">
              <w:rPr>
                <w:rFonts w:cs="B Zar"/>
              </w:rPr>
              <w:t xml:space="preserve"> </w:t>
            </w:r>
            <w:r w:rsidRPr="006F14B2">
              <w:rPr>
                <w:rFonts w:cs="B Zar" w:hint="cs"/>
                <w:rtl/>
              </w:rPr>
              <w:t>/0</w:t>
            </w:r>
            <w:r w:rsidRPr="006F14B2">
              <w:rPr>
                <w:rFonts w:cs="B Zar"/>
              </w:rPr>
              <w:t>≤</w:t>
            </w:r>
            <w:r w:rsidRPr="006F14B2">
              <w:rPr>
                <w:rFonts w:cs="B Zar" w:hint="cs"/>
                <w:rtl/>
              </w:rPr>
              <w:t xml:space="preserve"> </w:t>
            </w:r>
            <w:r w:rsidRPr="006F14B2">
              <w:rPr>
                <w:rFonts w:cs="B Zar"/>
              </w:rPr>
              <w:t>t</w:t>
            </w:r>
          </w:p>
        </w:tc>
        <w:tc>
          <w:tcPr>
            <w:cnfStyle w:val="000100000000"/>
            <w:tcW w:w="2308" w:type="pct"/>
          </w:tcPr>
          <w:p w:rsidR="0049364A" w:rsidRPr="006F14B2" w:rsidRDefault="0049364A" w:rsidP="006F6667">
            <w:pPr>
              <w:rPr>
                <w:rFonts w:cs="B Zar"/>
                <w:rtl/>
              </w:rPr>
            </w:pPr>
            <w:r w:rsidRPr="006F14B2">
              <w:rPr>
                <w:rFonts w:cs="B Zar"/>
              </w:rPr>
              <w:t>mrad</w:t>
            </w:r>
            <w:r w:rsidRPr="006F14B2">
              <w:rPr>
                <w:rFonts w:cs="B Zar" w:hint="cs"/>
                <w:rtl/>
              </w:rPr>
              <w:t xml:space="preserve"> 5</w:t>
            </w:r>
            <w:r w:rsidRPr="006F14B2">
              <w:rPr>
                <w:rFonts w:cs="B Zar"/>
              </w:rPr>
              <w:t xml:space="preserve">= </w:t>
            </w:r>
            <w:r w:rsidRPr="006F14B2">
              <w:rPr>
                <w:rFonts w:cs="B Zar" w:hint="cs"/>
                <w:rtl/>
              </w:rPr>
              <w:t xml:space="preserve"> </w:t>
            </w:r>
            <w:r w:rsidRPr="006F14B2">
              <w:rPr>
                <w:rFonts w:cs="B Zar"/>
              </w:rPr>
              <w:t>a</w:t>
            </w:r>
            <w:r w:rsidRPr="006F14B2">
              <w:rPr>
                <w:rFonts w:cs="B Zar"/>
                <w:vertAlign w:val="subscript"/>
              </w:rPr>
              <w:t>max</w:t>
            </w:r>
          </w:p>
        </w:tc>
      </w:tr>
      <w:tr w:rsidR="0049364A" w:rsidRPr="006F14B2" w:rsidTr="006F6667">
        <w:trPr>
          <w:cnfStyle w:val="000000010000"/>
        </w:trPr>
        <w:tc>
          <w:tcPr>
            <w:cnfStyle w:val="001000000000"/>
            <w:tcW w:w="2692" w:type="pct"/>
          </w:tcPr>
          <w:p w:rsidR="0049364A" w:rsidRPr="006F14B2" w:rsidRDefault="0049364A" w:rsidP="006F6667">
            <w:pPr>
              <w:rPr>
                <w:rFonts w:cs="B Zar"/>
                <w:rtl/>
              </w:rPr>
            </w:pPr>
            <w:r w:rsidRPr="006F14B2">
              <w:rPr>
                <w:rFonts w:cs="B Zar" w:hint="cs"/>
                <w:rtl/>
              </w:rPr>
              <w:t xml:space="preserve">برای </w:t>
            </w:r>
            <w:r w:rsidRPr="006F14B2">
              <w:rPr>
                <w:rFonts w:cs="B Zar"/>
              </w:rPr>
              <w:t>s</w:t>
            </w:r>
            <w:r w:rsidRPr="006F14B2">
              <w:rPr>
                <w:rFonts w:cs="B Zar" w:hint="cs"/>
                <w:rtl/>
              </w:rPr>
              <w:t>25/0</w:t>
            </w:r>
            <w:r w:rsidRPr="006F14B2">
              <w:rPr>
                <w:rFonts w:cs="B Zar"/>
                <w:rtl/>
              </w:rPr>
              <w:t>&gt;</w:t>
            </w:r>
            <w:r w:rsidRPr="006F14B2">
              <w:rPr>
                <w:rFonts w:cs="B Zar"/>
              </w:rPr>
              <w:t xml:space="preserve"> t </w:t>
            </w:r>
            <w:r w:rsidRPr="006F14B2">
              <w:rPr>
                <w:rFonts w:cs="B Zar"/>
                <w:rtl/>
              </w:rPr>
              <w:t>&gt;</w:t>
            </w:r>
            <w:r w:rsidRPr="006F14B2">
              <w:rPr>
                <w:rFonts w:cs="B Zar"/>
              </w:rPr>
              <w:t>ms</w:t>
            </w:r>
            <w:r w:rsidRPr="006F14B2">
              <w:rPr>
                <w:rFonts w:cs="B Zar" w:hint="cs"/>
                <w:rtl/>
              </w:rPr>
              <w:t xml:space="preserve"> 625</w:t>
            </w:r>
            <w:r w:rsidRPr="006F14B2">
              <w:rPr>
                <w:rFonts w:cs="B Zar"/>
              </w:rPr>
              <w:t xml:space="preserve"> </w:t>
            </w:r>
            <w:r w:rsidRPr="006F14B2">
              <w:rPr>
                <w:rFonts w:cs="B Zar" w:hint="cs"/>
                <w:rtl/>
              </w:rPr>
              <w:t>/0</w:t>
            </w:r>
          </w:p>
        </w:tc>
        <w:tc>
          <w:tcPr>
            <w:cnfStyle w:val="000100000000"/>
            <w:tcW w:w="2308" w:type="pct"/>
          </w:tcPr>
          <w:p w:rsidR="0049364A" w:rsidRPr="006F14B2" w:rsidRDefault="0049364A" w:rsidP="006F6667">
            <w:pPr>
              <w:rPr>
                <w:rFonts w:cs="B Zar"/>
                <w:rtl/>
              </w:rPr>
            </w:pPr>
            <w:r w:rsidRPr="006F14B2">
              <w:rPr>
                <w:rFonts w:cs="B Zar"/>
              </w:rPr>
              <w:t xml:space="preserve"> mrad    </w:t>
            </w:r>
            <w:r w:rsidRPr="006F14B2">
              <w:rPr>
                <w:rFonts w:cs="B Zar" w:hint="cs"/>
                <w:vertAlign w:val="superscript"/>
                <w:rtl/>
              </w:rPr>
              <w:t>5/0</w:t>
            </w:r>
            <w:r w:rsidRPr="006F14B2">
              <w:rPr>
                <w:rFonts w:cs="B Zar"/>
              </w:rPr>
              <w:t xml:space="preserve"> t</w:t>
            </w:r>
            <w:r w:rsidRPr="006F14B2">
              <w:rPr>
                <w:rFonts w:cs="B Zar"/>
                <w:rtl/>
              </w:rPr>
              <w:t>×</w:t>
            </w:r>
            <w:r w:rsidRPr="006F14B2">
              <w:rPr>
                <w:rFonts w:cs="B Zar" w:hint="cs"/>
                <w:rtl/>
              </w:rPr>
              <w:t xml:space="preserve"> 200</w:t>
            </w:r>
            <w:r w:rsidRPr="006F14B2">
              <w:rPr>
                <w:rFonts w:cs="B Zar"/>
              </w:rPr>
              <w:t>=</w:t>
            </w:r>
            <w:r w:rsidRPr="006F14B2">
              <w:rPr>
                <w:rFonts w:cs="B Zar" w:hint="cs"/>
                <w:rtl/>
              </w:rPr>
              <w:t xml:space="preserve"> </w:t>
            </w:r>
            <w:r w:rsidRPr="006F14B2">
              <w:rPr>
                <w:rFonts w:cs="B Zar"/>
              </w:rPr>
              <w:t>a</w:t>
            </w:r>
            <w:r w:rsidRPr="006F14B2">
              <w:rPr>
                <w:rFonts w:cs="B Zar"/>
                <w:vertAlign w:val="subscript"/>
              </w:rPr>
              <w:t>max</w:t>
            </w:r>
          </w:p>
        </w:tc>
      </w:tr>
      <w:tr w:rsidR="0049364A" w:rsidRPr="006F14B2" w:rsidTr="006F6667">
        <w:trPr>
          <w:cnfStyle w:val="000000100000"/>
        </w:trPr>
        <w:tc>
          <w:tcPr>
            <w:cnfStyle w:val="001000000000"/>
            <w:tcW w:w="2692" w:type="pct"/>
          </w:tcPr>
          <w:p w:rsidR="0049364A" w:rsidRPr="006F14B2" w:rsidRDefault="0049364A" w:rsidP="006F6667">
            <w:pPr>
              <w:rPr>
                <w:rFonts w:cs="B Zar"/>
                <w:rtl/>
              </w:rPr>
            </w:pPr>
            <w:r w:rsidRPr="006F14B2">
              <w:rPr>
                <w:rFonts w:cs="B Zar" w:hint="cs"/>
                <w:rtl/>
              </w:rPr>
              <w:t>برای</w:t>
            </w:r>
            <w:r w:rsidRPr="006F14B2">
              <w:rPr>
                <w:rFonts w:cs="B Zar"/>
              </w:rPr>
              <w:t xml:space="preserve">  </w:t>
            </w:r>
            <w:r w:rsidRPr="006F14B2">
              <w:rPr>
                <w:rFonts w:cs="B Zar" w:hint="cs"/>
                <w:rtl/>
              </w:rPr>
              <w:t xml:space="preserve"> </w:t>
            </w:r>
            <w:r w:rsidRPr="006F14B2">
              <w:rPr>
                <w:rFonts w:cs="B Zar"/>
              </w:rPr>
              <w:t>s</w:t>
            </w:r>
            <w:r w:rsidRPr="006F14B2">
              <w:rPr>
                <w:rFonts w:cs="B Zar" w:hint="cs"/>
                <w:rtl/>
              </w:rPr>
              <w:t>25/0</w:t>
            </w:r>
            <w:r w:rsidRPr="006F14B2">
              <w:rPr>
                <w:rFonts w:cs="B Zar"/>
              </w:rPr>
              <w:t>t ≥</w:t>
            </w:r>
          </w:p>
        </w:tc>
        <w:tc>
          <w:tcPr>
            <w:cnfStyle w:val="000100000000"/>
            <w:tcW w:w="2308" w:type="pct"/>
          </w:tcPr>
          <w:p w:rsidR="0049364A" w:rsidRPr="006F14B2" w:rsidRDefault="0049364A" w:rsidP="006F6667">
            <w:pPr>
              <w:rPr>
                <w:rFonts w:cs="B Zar"/>
                <w:rtl/>
              </w:rPr>
            </w:pPr>
            <w:r w:rsidRPr="006F14B2">
              <w:rPr>
                <w:rFonts w:cs="B Zar"/>
              </w:rPr>
              <w:t>mrad</w:t>
            </w:r>
            <w:r w:rsidRPr="006F14B2">
              <w:rPr>
                <w:rFonts w:cs="B Zar" w:hint="cs"/>
                <w:rtl/>
              </w:rPr>
              <w:t xml:space="preserve"> 100</w:t>
            </w:r>
            <w:r w:rsidRPr="006F14B2">
              <w:rPr>
                <w:rFonts w:cs="B Zar"/>
              </w:rPr>
              <w:t xml:space="preserve"> =</w:t>
            </w:r>
            <w:r w:rsidRPr="006F14B2">
              <w:rPr>
                <w:rFonts w:cs="B Zar" w:hint="cs"/>
                <w:rtl/>
              </w:rPr>
              <w:t xml:space="preserve"> </w:t>
            </w:r>
            <w:r w:rsidRPr="006F14B2">
              <w:rPr>
                <w:rFonts w:cs="B Zar"/>
              </w:rPr>
              <w:t>a</w:t>
            </w:r>
            <w:r w:rsidRPr="006F14B2">
              <w:rPr>
                <w:rFonts w:cs="B Zar"/>
                <w:vertAlign w:val="subscript"/>
              </w:rPr>
              <w:t>max</w:t>
            </w:r>
          </w:p>
        </w:tc>
      </w:tr>
      <w:tr w:rsidR="0049364A" w:rsidRPr="006F14B2" w:rsidTr="006F6667">
        <w:trPr>
          <w:cnfStyle w:val="010000000000"/>
        </w:trPr>
        <w:tc>
          <w:tcPr>
            <w:cnfStyle w:val="001000000000"/>
            <w:tcW w:w="2692" w:type="pct"/>
          </w:tcPr>
          <w:p w:rsidR="0049364A" w:rsidRPr="006F14B2" w:rsidRDefault="0049364A" w:rsidP="006F6667">
            <w:pPr>
              <w:rPr>
                <w:rFonts w:cs="B Zar"/>
                <w:rtl/>
              </w:rPr>
            </w:pPr>
          </w:p>
        </w:tc>
        <w:tc>
          <w:tcPr>
            <w:cnfStyle w:val="000100000000"/>
            <w:tcW w:w="2308" w:type="pct"/>
          </w:tcPr>
          <w:p w:rsidR="0049364A" w:rsidRPr="00DB13A1" w:rsidRDefault="0049364A" w:rsidP="006F6667">
            <w:pPr>
              <w:rPr>
                <w:rFonts w:cs="B Zar"/>
                <w:b/>
                <w:bCs/>
                <w:rtl/>
              </w:rPr>
            </w:pPr>
            <w:r w:rsidRPr="00DB13A1">
              <w:rPr>
                <w:rFonts w:cs="B Zar"/>
                <w:b/>
                <w:bCs/>
              </w:rPr>
              <w:t xml:space="preserve"> mrad     </w:t>
            </w:r>
            <w:r w:rsidRPr="00DB13A1">
              <w:rPr>
                <w:rFonts w:cs="B Zar" w:hint="cs"/>
                <w:b/>
                <w:bCs/>
                <w:rtl/>
              </w:rPr>
              <w:t>5/1</w:t>
            </w:r>
            <w:r w:rsidRPr="00DB13A1">
              <w:rPr>
                <w:rFonts w:cs="B Zar"/>
                <w:b/>
                <w:bCs/>
              </w:rPr>
              <w:t xml:space="preserve"> =</w:t>
            </w:r>
            <w:r w:rsidRPr="00DB13A1">
              <w:rPr>
                <w:rFonts w:cs="B Zar" w:hint="cs"/>
                <w:b/>
                <w:bCs/>
                <w:rtl/>
              </w:rPr>
              <w:t xml:space="preserve"> </w:t>
            </w:r>
            <w:r w:rsidRPr="00DB13A1">
              <w:rPr>
                <w:rFonts w:cs="B Zar"/>
                <w:b/>
                <w:bCs/>
              </w:rPr>
              <w:t xml:space="preserve">   a</w:t>
            </w:r>
            <w:r w:rsidRPr="00DB13A1">
              <w:rPr>
                <w:rFonts w:cs="B Zar"/>
                <w:b/>
                <w:bCs/>
                <w:vertAlign w:val="subscript"/>
              </w:rPr>
              <w:t>min</w:t>
            </w:r>
          </w:p>
        </w:tc>
      </w:tr>
    </w:tbl>
    <w:p w:rsidR="0049364A" w:rsidRDefault="00175DB7" w:rsidP="0013583C">
      <w:pPr>
        <w:pStyle w:val="a6"/>
        <w:rPr>
          <w:rtl/>
        </w:rPr>
      </w:pPr>
      <w:r>
        <w:rPr>
          <w:noProof/>
          <w:rtl/>
          <w:lang w:bidi="fa-IR"/>
        </w:rPr>
        <w:pict>
          <v:rect id="Rectangle 21" o:spid="_x0000_s1052" style="position:absolute;left:0;text-align:left;margin-left:3.6pt;margin-top:74.5pt;width:355.6pt;height:197.25pt;z-index:251924480;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" filled="f" stroked="f" strokeweight="1pt">
            <v:textbox style="mso-next-textbox:#Rectangle 21">
              <w:txbxContent>
                <w:p w:rsidR="00CA53D0" w:rsidRPr="008E1A9A" w:rsidRDefault="00CA53D0" w:rsidP="0013583C">
                  <w:pPr>
                    <w:pStyle w:val="a4"/>
                  </w:pPr>
                  <w:r w:rsidRPr="008E1A9A">
                    <w:rPr>
                      <w:rtl/>
                    </w:rPr>
                    <w:t xml:space="preserve">جدول 14- حدود شکافها براي </w:t>
                  </w:r>
                  <w:r w:rsidRPr="007D7B9F">
                    <w:rPr>
                      <w:color w:val="000000" w:themeColor="text1"/>
                      <w:rtl/>
                    </w:rPr>
                    <w:t>تع</w:t>
                  </w:r>
                  <w:r w:rsidRPr="007D7B9F">
                    <w:rPr>
                      <w:rFonts w:hint="cs"/>
                      <w:color w:val="000000" w:themeColor="text1"/>
                      <w:rtl/>
                    </w:rPr>
                    <w:t>ي</w:t>
                  </w:r>
                  <w:r w:rsidRPr="007D7B9F">
                    <w:rPr>
                      <w:color w:val="000000" w:themeColor="text1"/>
                      <w:rtl/>
                    </w:rPr>
                    <w:t xml:space="preserve">ين </w:t>
                  </w:r>
                  <w:r w:rsidRPr="008E1A9A">
                    <w:rPr>
                      <w:rtl/>
                    </w:rPr>
                    <w:t>حد مجاز مواجهه شغلي ليزر</w:t>
                  </w:r>
                </w:p>
                <w:tbl>
                  <w:tblPr>
                    <w:tblStyle w:val="MediumShading1-Accent6"/>
                    <w:bidiVisual/>
                    <w:tblW w:w="5000" w:type="pct"/>
                    <w:tblLook w:val="01E0"/>
                  </w:tblPr>
                  <w:tblGrid>
                    <w:gridCol w:w="1999"/>
                    <w:gridCol w:w="1891"/>
                    <w:gridCol w:w="1518"/>
                    <w:gridCol w:w="1647"/>
                  </w:tblGrid>
                  <w:tr w:rsidR="00CA53D0" w:rsidRPr="00E25332" w:rsidTr="008E1A9A">
                    <w:trPr>
                      <w:cnfStyle w:val="100000000000"/>
                      <w:trHeight w:val="20"/>
                    </w:trPr>
                    <w:tc>
                      <w:tcPr>
                        <w:cnfStyle w:val="001000000100"/>
                        <w:tcW w:w="1417" w:type="pct"/>
                      </w:tcPr>
                      <w:p w:rsidR="00CA53D0" w:rsidRPr="00E25332" w:rsidRDefault="00CA53D0" w:rsidP="00D6163D">
                        <w:pPr>
                          <w:rPr>
                            <w:rFonts w:cs="B Zar"/>
                            <w:rtl/>
                          </w:rPr>
                        </w:pPr>
                        <w:r w:rsidRPr="00E25332">
                          <w:rPr>
                            <w:rFonts w:cs="B Zar" w:hint="cs"/>
                            <w:rtl/>
                          </w:rPr>
                          <w:t xml:space="preserve">گستره طيفي </w:t>
                        </w:r>
                        <w:r w:rsidRPr="007D7B9F">
                          <w:rPr>
                            <w:rFonts w:cs="B Zar" w:hint="cs"/>
                            <w:rtl/>
                          </w:rPr>
                          <w:t>(نانومتر</w:t>
                        </w:r>
                        <w:r w:rsidRPr="00E25332">
                          <w:rPr>
                            <w:rFonts w:cs="B Zar" w:hint="cs"/>
                            <w:rtl/>
                          </w:rPr>
                          <w:t>)</w:t>
                        </w:r>
                      </w:p>
                    </w:tc>
                    <w:tc>
                      <w:tcPr>
                        <w:cnfStyle w:val="000010000000"/>
                        <w:tcW w:w="1340" w:type="pct"/>
                      </w:tcPr>
                      <w:p w:rsidR="00CA53D0" w:rsidRPr="00E25332" w:rsidRDefault="00CA53D0" w:rsidP="008E1A9A">
                        <w:pPr>
                          <w:rPr>
                            <w:rFonts w:cs="B Zar"/>
                            <w:rtl/>
                          </w:rPr>
                        </w:pPr>
                        <w:r w:rsidRPr="00E25332">
                          <w:rPr>
                            <w:rFonts w:cs="B Zar" w:hint="cs"/>
                            <w:rtl/>
                          </w:rPr>
                          <w:t>مدت مواجهه (ثانيه )</w:t>
                        </w:r>
                      </w:p>
                    </w:tc>
                    <w:tc>
                      <w:tcPr>
                        <w:cnfStyle w:val="000001000000"/>
                        <w:tcW w:w="1076" w:type="pct"/>
                      </w:tcPr>
                      <w:p w:rsidR="00CA53D0" w:rsidRPr="00E25332" w:rsidRDefault="00CA53D0" w:rsidP="008E1A9A">
                        <w:pPr>
                          <w:rPr>
                            <w:rFonts w:cs="B Zar"/>
                            <w:rtl/>
                          </w:rPr>
                        </w:pPr>
                        <w:r w:rsidRPr="00E25332">
                          <w:rPr>
                            <w:rFonts w:cs="B Zar" w:hint="cs"/>
                            <w:rtl/>
                          </w:rPr>
                          <w:t>چشم (ميلي متر)</w:t>
                        </w:r>
                      </w:p>
                    </w:tc>
                    <w:tc>
                      <w:tcPr>
                        <w:cnfStyle w:val="000100001000"/>
                        <w:tcW w:w="1167" w:type="pct"/>
                      </w:tcPr>
                      <w:p w:rsidR="00CA53D0" w:rsidRPr="00E25332" w:rsidRDefault="00CA53D0" w:rsidP="008E1A9A">
                        <w:pPr>
                          <w:rPr>
                            <w:rFonts w:cs="B Zar"/>
                            <w:rtl/>
                          </w:rPr>
                        </w:pPr>
                        <w:r w:rsidRPr="00E25332">
                          <w:rPr>
                            <w:rFonts w:cs="B Zar" w:hint="cs"/>
                            <w:rtl/>
                          </w:rPr>
                          <w:t>پوست (ميلي متر)</w:t>
                        </w:r>
                      </w:p>
                    </w:tc>
                  </w:tr>
                  <w:tr w:rsidR="00CA53D0" w:rsidRPr="00E25332" w:rsidTr="008E1A9A">
                    <w:trPr>
                      <w:cnfStyle w:val="000000100000"/>
                      <w:trHeight w:val="144"/>
                    </w:trPr>
                    <w:tc>
                      <w:tcPr>
                        <w:cnfStyle w:val="001000000000"/>
                        <w:tcW w:w="1417" w:type="pct"/>
                      </w:tcPr>
                      <w:p w:rsidR="00CA53D0" w:rsidRPr="00E25332" w:rsidRDefault="00CA53D0" w:rsidP="00804E78">
                        <w:pPr>
                          <w:spacing w:line="288" w:lineRule="auto"/>
                          <w:rPr>
                            <w:rFonts w:cs="B Zar"/>
                            <w:sz w:val="22"/>
                            <w:rtl/>
                          </w:rPr>
                        </w:pPr>
                        <w:r w:rsidRPr="00E25332">
                          <w:rPr>
                            <w:rFonts w:cs="B Zar" w:hint="cs"/>
                            <w:sz w:val="22"/>
                            <w:rtl/>
                          </w:rPr>
                          <w:t>400-180</w:t>
                        </w:r>
                      </w:p>
                    </w:tc>
                    <w:tc>
                      <w:tcPr>
                        <w:cnfStyle w:val="000010000000"/>
                        <w:tcW w:w="1340" w:type="pct"/>
                      </w:tcPr>
                      <w:p w:rsidR="00CA53D0" w:rsidRPr="00E25332" w:rsidRDefault="00CA53D0" w:rsidP="00804E78">
                        <w:pPr>
                          <w:spacing w:line="288" w:lineRule="auto"/>
                          <w:rPr>
                            <w:rFonts w:cs="B Zar"/>
                            <w:sz w:val="22"/>
                            <w:rtl/>
                          </w:rPr>
                        </w:pPr>
                        <w:r w:rsidRPr="00E25332">
                          <w:rPr>
                            <w:rFonts w:cs="B Zar" w:hint="cs"/>
                            <w:sz w:val="22"/>
                            <w:rtl/>
                          </w:rPr>
                          <w:t>25/0-</w:t>
                        </w:r>
                        <w:r w:rsidRPr="00E25332">
                          <w:rPr>
                            <w:rFonts w:cs="B Zar" w:hint="cs"/>
                            <w:sz w:val="22"/>
                            <w:vertAlign w:val="superscript"/>
                            <w:rtl/>
                          </w:rPr>
                          <w:t>9-</w:t>
                        </w:r>
                        <w:r w:rsidRPr="00E25332">
                          <w:rPr>
                            <w:rFonts w:cs="B Zar" w:hint="cs"/>
                            <w:sz w:val="22"/>
                            <w:rtl/>
                          </w:rPr>
                          <w:t>10×1</w:t>
                        </w:r>
                      </w:p>
                    </w:tc>
                    <w:tc>
                      <w:tcPr>
                        <w:cnfStyle w:val="000001000000"/>
                        <w:tcW w:w="1076" w:type="pct"/>
                      </w:tcPr>
                      <w:p w:rsidR="00CA53D0" w:rsidRPr="00E25332" w:rsidRDefault="00CA53D0" w:rsidP="008E1A9A">
                        <w:pPr>
                          <w:rPr>
                            <w:rFonts w:cs="B Zar"/>
                            <w:rtl/>
                          </w:rPr>
                        </w:pPr>
                        <w:r w:rsidRPr="00E25332">
                          <w:rPr>
                            <w:rFonts w:cs="B Zar" w:hint="cs"/>
                            <w:rtl/>
                          </w:rPr>
                          <w:t>1</w:t>
                        </w:r>
                      </w:p>
                    </w:tc>
                    <w:tc>
                      <w:tcPr>
                        <w:cnfStyle w:val="000100000000"/>
                        <w:tcW w:w="1167" w:type="pct"/>
                      </w:tcPr>
                      <w:p w:rsidR="00CA53D0" w:rsidRPr="00E25332" w:rsidRDefault="00CA53D0" w:rsidP="008E1A9A">
                        <w:pPr>
                          <w:rPr>
                            <w:rFonts w:cs="B Zar"/>
                            <w:rtl/>
                          </w:rPr>
                        </w:pPr>
                        <w:r w:rsidRPr="00E25332">
                          <w:rPr>
                            <w:rFonts w:cs="B Zar" w:hint="cs"/>
                            <w:rtl/>
                          </w:rPr>
                          <w:t>5/3</w:t>
                        </w:r>
                      </w:p>
                    </w:tc>
                  </w:tr>
                  <w:tr w:rsidR="00CA53D0" w:rsidRPr="00E25332" w:rsidTr="008E1A9A">
                    <w:trPr>
                      <w:cnfStyle w:val="000000010000"/>
                      <w:trHeight w:val="144"/>
                    </w:trPr>
                    <w:tc>
                      <w:tcPr>
                        <w:cnfStyle w:val="001000000000"/>
                        <w:tcW w:w="1417" w:type="pct"/>
                      </w:tcPr>
                      <w:p w:rsidR="00CA53D0" w:rsidRPr="00E25332" w:rsidRDefault="00CA53D0" w:rsidP="00804E78">
                        <w:pPr>
                          <w:spacing w:line="288" w:lineRule="auto"/>
                          <w:rPr>
                            <w:rFonts w:cs="B Zar"/>
                            <w:sz w:val="22"/>
                            <w:rtl/>
                          </w:rPr>
                        </w:pPr>
                        <w:r w:rsidRPr="00E25332">
                          <w:rPr>
                            <w:rFonts w:cs="B Zar" w:hint="cs"/>
                            <w:sz w:val="22"/>
                            <w:rtl/>
                          </w:rPr>
                          <w:t>400-180</w:t>
                        </w:r>
                      </w:p>
                    </w:tc>
                    <w:tc>
                      <w:tcPr>
                        <w:cnfStyle w:val="000010000000"/>
                        <w:tcW w:w="1340" w:type="pct"/>
                      </w:tcPr>
                      <w:p w:rsidR="00CA53D0" w:rsidRPr="00E25332" w:rsidRDefault="00CA53D0" w:rsidP="00804E78">
                        <w:pPr>
                          <w:spacing w:line="288" w:lineRule="auto"/>
                          <w:rPr>
                            <w:rFonts w:cs="B Zar"/>
                            <w:sz w:val="22"/>
                            <w:rtl/>
                          </w:rPr>
                        </w:pPr>
                        <w:r w:rsidRPr="00E25332">
                          <w:rPr>
                            <w:rFonts w:cs="B Zar" w:hint="cs"/>
                            <w:sz w:val="22"/>
                            <w:rtl/>
                          </w:rPr>
                          <w:t>10</w:t>
                        </w:r>
                        <w:r w:rsidRPr="00E25332">
                          <w:rPr>
                            <w:rFonts w:cs="B Zar" w:hint="cs"/>
                            <w:sz w:val="22"/>
                            <w:vertAlign w:val="superscript"/>
                            <w:rtl/>
                          </w:rPr>
                          <w:t>3</w:t>
                        </w:r>
                        <w:r w:rsidRPr="00E25332">
                          <w:rPr>
                            <w:rFonts w:cs="B Zar" w:hint="cs"/>
                            <w:sz w:val="22"/>
                            <w:rtl/>
                          </w:rPr>
                          <w:t>×30-25/0</w:t>
                        </w:r>
                      </w:p>
                    </w:tc>
                    <w:tc>
                      <w:tcPr>
                        <w:cnfStyle w:val="000001000000"/>
                        <w:tcW w:w="1076" w:type="pct"/>
                      </w:tcPr>
                      <w:p w:rsidR="00CA53D0" w:rsidRPr="00E25332" w:rsidRDefault="00CA53D0" w:rsidP="008E1A9A">
                        <w:pPr>
                          <w:rPr>
                            <w:rFonts w:cs="B Zar"/>
                            <w:rtl/>
                          </w:rPr>
                        </w:pPr>
                        <w:r w:rsidRPr="00E25332">
                          <w:rPr>
                            <w:rFonts w:cs="B Zar" w:hint="cs"/>
                            <w:rtl/>
                          </w:rPr>
                          <w:t>5/3</w:t>
                        </w:r>
                      </w:p>
                    </w:tc>
                    <w:tc>
                      <w:tcPr>
                        <w:cnfStyle w:val="000100000000"/>
                        <w:tcW w:w="1167" w:type="pct"/>
                      </w:tcPr>
                      <w:p w:rsidR="00CA53D0" w:rsidRPr="00E25332" w:rsidRDefault="00CA53D0" w:rsidP="008E1A9A">
                        <w:pPr>
                          <w:rPr>
                            <w:rFonts w:cs="B Zar"/>
                            <w:rtl/>
                          </w:rPr>
                        </w:pPr>
                        <w:r w:rsidRPr="00E25332">
                          <w:rPr>
                            <w:rFonts w:cs="B Zar" w:hint="cs"/>
                            <w:rtl/>
                          </w:rPr>
                          <w:t>5/3</w:t>
                        </w:r>
                      </w:p>
                    </w:tc>
                  </w:tr>
                  <w:tr w:rsidR="00CA53D0" w:rsidRPr="00E25332" w:rsidTr="008E1A9A">
                    <w:trPr>
                      <w:cnfStyle w:val="000000100000"/>
                      <w:trHeight w:val="144"/>
                    </w:trPr>
                    <w:tc>
                      <w:tcPr>
                        <w:cnfStyle w:val="001000000000"/>
                        <w:tcW w:w="1417" w:type="pct"/>
                      </w:tcPr>
                      <w:p w:rsidR="00CA53D0" w:rsidRPr="00E25332" w:rsidRDefault="00CA53D0" w:rsidP="00804E78">
                        <w:pPr>
                          <w:spacing w:line="288" w:lineRule="auto"/>
                          <w:rPr>
                            <w:rFonts w:cs="B Zar"/>
                            <w:sz w:val="22"/>
                            <w:rtl/>
                          </w:rPr>
                        </w:pPr>
                        <w:r w:rsidRPr="00E25332">
                          <w:rPr>
                            <w:rFonts w:cs="B Zar" w:hint="cs"/>
                            <w:sz w:val="22"/>
                            <w:rtl/>
                          </w:rPr>
                          <w:t>1400-400</w:t>
                        </w:r>
                      </w:p>
                    </w:tc>
                    <w:tc>
                      <w:tcPr>
                        <w:cnfStyle w:val="000010000000"/>
                        <w:tcW w:w="1340" w:type="pct"/>
                      </w:tcPr>
                      <w:p w:rsidR="00CA53D0" w:rsidRPr="00E25332" w:rsidRDefault="00CA53D0" w:rsidP="00804E78">
                        <w:pPr>
                          <w:spacing w:line="288" w:lineRule="auto"/>
                          <w:rPr>
                            <w:rFonts w:cs="B Zar"/>
                            <w:sz w:val="22"/>
                            <w:rtl/>
                          </w:rPr>
                        </w:pPr>
                        <w:r w:rsidRPr="00E25332">
                          <w:rPr>
                            <w:rFonts w:cs="B Zar" w:hint="cs"/>
                            <w:sz w:val="22"/>
                            <w:rtl/>
                          </w:rPr>
                          <w:t>25/0-</w:t>
                        </w:r>
                        <w:r w:rsidRPr="00E25332">
                          <w:rPr>
                            <w:rFonts w:cs="B Zar" w:hint="cs"/>
                            <w:sz w:val="22"/>
                            <w:vertAlign w:val="superscript"/>
                            <w:rtl/>
                          </w:rPr>
                          <w:t>13-</w:t>
                        </w:r>
                        <w:r w:rsidRPr="00E25332">
                          <w:rPr>
                            <w:rFonts w:cs="B Zar" w:hint="cs"/>
                            <w:sz w:val="22"/>
                            <w:rtl/>
                          </w:rPr>
                          <w:t>10×1</w:t>
                        </w:r>
                      </w:p>
                    </w:tc>
                    <w:tc>
                      <w:tcPr>
                        <w:cnfStyle w:val="000001000000"/>
                        <w:tcW w:w="1076" w:type="pct"/>
                      </w:tcPr>
                      <w:p w:rsidR="00CA53D0" w:rsidRPr="00E25332" w:rsidRDefault="00CA53D0" w:rsidP="008E1A9A">
                        <w:pPr>
                          <w:rPr>
                            <w:rFonts w:cs="B Zar"/>
                            <w:rtl/>
                          </w:rPr>
                        </w:pPr>
                        <w:r w:rsidRPr="00E25332">
                          <w:rPr>
                            <w:rFonts w:cs="B Zar" w:hint="cs"/>
                            <w:rtl/>
                          </w:rPr>
                          <w:t>7</w:t>
                        </w:r>
                      </w:p>
                    </w:tc>
                    <w:tc>
                      <w:tcPr>
                        <w:cnfStyle w:val="000100000000"/>
                        <w:tcW w:w="1167" w:type="pct"/>
                      </w:tcPr>
                      <w:p w:rsidR="00CA53D0" w:rsidRPr="00E25332" w:rsidRDefault="00CA53D0" w:rsidP="008E1A9A">
                        <w:pPr>
                          <w:rPr>
                            <w:rFonts w:cs="B Zar"/>
                            <w:rtl/>
                          </w:rPr>
                        </w:pPr>
                        <w:r w:rsidRPr="00E25332">
                          <w:rPr>
                            <w:rFonts w:cs="B Zar" w:hint="cs"/>
                            <w:rtl/>
                          </w:rPr>
                          <w:t>5/3</w:t>
                        </w:r>
                      </w:p>
                    </w:tc>
                  </w:tr>
                  <w:tr w:rsidR="00CA53D0" w:rsidRPr="00E25332" w:rsidTr="008E1A9A">
                    <w:trPr>
                      <w:cnfStyle w:val="000000010000"/>
                      <w:trHeight w:val="144"/>
                    </w:trPr>
                    <w:tc>
                      <w:tcPr>
                        <w:cnfStyle w:val="001000000000"/>
                        <w:tcW w:w="1417" w:type="pct"/>
                      </w:tcPr>
                      <w:p w:rsidR="00CA53D0" w:rsidRPr="00E25332" w:rsidRDefault="00CA53D0" w:rsidP="00804E78">
                        <w:pPr>
                          <w:spacing w:line="288" w:lineRule="auto"/>
                          <w:rPr>
                            <w:rFonts w:cs="B Zar"/>
                            <w:sz w:val="22"/>
                            <w:rtl/>
                          </w:rPr>
                        </w:pPr>
                        <w:r w:rsidRPr="00E25332">
                          <w:rPr>
                            <w:rFonts w:cs="B Zar" w:hint="cs"/>
                            <w:sz w:val="22"/>
                            <w:rtl/>
                          </w:rPr>
                          <w:t>1400-400</w:t>
                        </w:r>
                      </w:p>
                    </w:tc>
                    <w:tc>
                      <w:tcPr>
                        <w:cnfStyle w:val="000010000000"/>
                        <w:tcW w:w="1340" w:type="pct"/>
                      </w:tcPr>
                      <w:p w:rsidR="00CA53D0" w:rsidRPr="00E25332" w:rsidRDefault="00CA53D0" w:rsidP="00804E78">
                        <w:pPr>
                          <w:spacing w:line="288" w:lineRule="auto"/>
                          <w:rPr>
                            <w:rFonts w:cs="B Zar"/>
                            <w:sz w:val="22"/>
                            <w:rtl/>
                          </w:rPr>
                        </w:pPr>
                        <w:r w:rsidRPr="00E25332">
                          <w:rPr>
                            <w:rFonts w:cs="B Zar" w:hint="cs"/>
                            <w:sz w:val="22"/>
                            <w:rtl/>
                          </w:rPr>
                          <w:t>10</w:t>
                        </w:r>
                        <w:r w:rsidRPr="00E25332">
                          <w:rPr>
                            <w:rFonts w:cs="B Zar" w:hint="cs"/>
                            <w:sz w:val="22"/>
                            <w:vertAlign w:val="superscript"/>
                            <w:rtl/>
                          </w:rPr>
                          <w:t>3</w:t>
                        </w:r>
                        <w:r w:rsidRPr="00E25332">
                          <w:rPr>
                            <w:rFonts w:cs="B Zar" w:hint="cs"/>
                            <w:sz w:val="22"/>
                            <w:rtl/>
                          </w:rPr>
                          <w:t>×30-25/0</w:t>
                        </w:r>
                      </w:p>
                    </w:tc>
                    <w:tc>
                      <w:tcPr>
                        <w:cnfStyle w:val="000001000000"/>
                        <w:tcW w:w="1076" w:type="pct"/>
                      </w:tcPr>
                      <w:p w:rsidR="00CA53D0" w:rsidRPr="00E25332" w:rsidRDefault="00CA53D0" w:rsidP="008E1A9A">
                        <w:pPr>
                          <w:rPr>
                            <w:rFonts w:cs="B Zar"/>
                            <w:rtl/>
                          </w:rPr>
                        </w:pPr>
                        <w:r w:rsidRPr="00E25332">
                          <w:rPr>
                            <w:rFonts w:cs="B Zar" w:hint="cs"/>
                            <w:rtl/>
                          </w:rPr>
                          <w:t>7</w:t>
                        </w:r>
                      </w:p>
                    </w:tc>
                    <w:tc>
                      <w:tcPr>
                        <w:cnfStyle w:val="000100000000"/>
                        <w:tcW w:w="1167" w:type="pct"/>
                      </w:tcPr>
                      <w:p w:rsidR="00CA53D0" w:rsidRPr="00E25332" w:rsidRDefault="00CA53D0" w:rsidP="008E1A9A">
                        <w:pPr>
                          <w:rPr>
                            <w:rFonts w:cs="B Zar"/>
                            <w:rtl/>
                          </w:rPr>
                        </w:pPr>
                        <w:r w:rsidRPr="00E25332">
                          <w:rPr>
                            <w:rFonts w:cs="B Zar" w:hint="cs"/>
                            <w:rtl/>
                          </w:rPr>
                          <w:t>5/3</w:t>
                        </w:r>
                      </w:p>
                    </w:tc>
                  </w:tr>
                  <w:tr w:rsidR="00CA53D0" w:rsidRPr="00E25332" w:rsidTr="008E1A9A">
                    <w:trPr>
                      <w:cnfStyle w:val="000000100000"/>
                      <w:trHeight w:val="144"/>
                    </w:trPr>
                    <w:tc>
                      <w:tcPr>
                        <w:cnfStyle w:val="001000000000"/>
                        <w:tcW w:w="1417" w:type="pct"/>
                      </w:tcPr>
                      <w:p w:rsidR="00CA53D0" w:rsidRPr="00E25332" w:rsidRDefault="00CA53D0" w:rsidP="00804E78">
                        <w:pPr>
                          <w:spacing w:line="288" w:lineRule="auto"/>
                          <w:rPr>
                            <w:rFonts w:cs="B Zar"/>
                            <w:sz w:val="22"/>
                            <w:rtl/>
                          </w:rPr>
                        </w:pPr>
                        <w:r w:rsidRPr="00E25332">
                          <w:rPr>
                            <w:rFonts w:cs="B Zar" w:hint="cs"/>
                            <w:sz w:val="22"/>
                            <w:rtl/>
                          </w:rPr>
                          <w:t>10</w:t>
                        </w:r>
                        <w:r w:rsidRPr="00E25332">
                          <w:rPr>
                            <w:rFonts w:cs="B Zar" w:hint="cs"/>
                            <w:sz w:val="22"/>
                            <w:vertAlign w:val="superscript"/>
                            <w:rtl/>
                          </w:rPr>
                          <w:t>5</w:t>
                        </w:r>
                        <w:r w:rsidRPr="00E25332">
                          <w:rPr>
                            <w:rFonts w:cs="B Zar" w:hint="cs"/>
                            <w:sz w:val="22"/>
                            <w:rtl/>
                          </w:rPr>
                          <w:t>×1-1400</w:t>
                        </w:r>
                      </w:p>
                    </w:tc>
                    <w:tc>
                      <w:tcPr>
                        <w:cnfStyle w:val="000010000000"/>
                        <w:tcW w:w="1340" w:type="pct"/>
                      </w:tcPr>
                      <w:p w:rsidR="00CA53D0" w:rsidRPr="00E25332" w:rsidRDefault="00CA53D0" w:rsidP="00804E78">
                        <w:pPr>
                          <w:spacing w:line="288" w:lineRule="auto"/>
                          <w:rPr>
                            <w:rFonts w:cs="B Zar"/>
                            <w:sz w:val="22"/>
                            <w:rtl/>
                          </w:rPr>
                        </w:pPr>
                        <w:r w:rsidRPr="00E25332">
                          <w:rPr>
                            <w:rFonts w:cs="B Zar" w:hint="cs"/>
                            <w:sz w:val="22"/>
                            <w:rtl/>
                          </w:rPr>
                          <w:t>25/0-</w:t>
                        </w:r>
                        <w:r w:rsidRPr="00E25332">
                          <w:rPr>
                            <w:rFonts w:cs="B Zar" w:hint="cs"/>
                            <w:sz w:val="22"/>
                            <w:vertAlign w:val="superscript"/>
                            <w:rtl/>
                          </w:rPr>
                          <w:t>14-</w:t>
                        </w:r>
                        <w:r w:rsidRPr="00E25332">
                          <w:rPr>
                            <w:rFonts w:cs="B Zar" w:hint="cs"/>
                            <w:sz w:val="22"/>
                            <w:rtl/>
                          </w:rPr>
                          <w:t>10×1</w:t>
                        </w:r>
                      </w:p>
                    </w:tc>
                    <w:tc>
                      <w:tcPr>
                        <w:cnfStyle w:val="000001000000"/>
                        <w:tcW w:w="1076" w:type="pct"/>
                      </w:tcPr>
                      <w:p w:rsidR="00CA53D0" w:rsidRPr="00E25332" w:rsidRDefault="00CA53D0" w:rsidP="008E1A9A">
                        <w:pPr>
                          <w:rPr>
                            <w:rFonts w:cs="B Zar"/>
                            <w:rtl/>
                          </w:rPr>
                        </w:pPr>
                        <w:r w:rsidRPr="00E25332">
                          <w:rPr>
                            <w:rFonts w:cs="B Zar" w:hint="cs"/>
                            <w:rtl/>
                          </w:rPr>
                          <w:t>1</w:t>
                        </w:r>
                      </w:p>
                    </w:tc>
                    <w:tc>
                      <w:tcPr>
                        <w:cnfStyle w:val="000100000000"/>
                        <w:tcW w:w="1167" w:type="pct"/>
                      </w:tcPr>
                      <w:p w:rsidR="00CA53D0" w:rsidRPr="00E25332" w:rsidRDefault="00CA53D0" w:rsidP="008E1A9A">
                        <w:pPr>
                          <w:rPr>
                            <w:rFonts w:cs="B Zar"/>
                            <w:rtl/>
                          </w:rPr>
                        </w:pPr>
                        <w:r w:rsidRPr="00E25332">
                          <w:rPr>
                            <w:rFonts w:cs="B Zar" w:hint="cs"/>
                            <w:rtl/>
                          </w:rPr>
                          <w:t>5/3</w:t>
                        </w:r>
                      </w:p>
                    </w:tc>
                  </w:tr>
                  <w:tr w:rsidR="00CA53D0" w:rsidRPr="00E25332" w:rsidTr="008E1A9A">
                    <w:trPr>
                      <w:cnfStyle w:val="000000010000"/>
                      <w:trHeight w:val="144"/>
                    </w:trPr>
                    <w:tc>
                      <w:tcPr>
                        <w:cnfStyle w:val="001000000000"/>
                        <w:tcW w:w="1417" w:type="pct"/>
                      </w:tcPr>
                      <w:p w:rsidR="00CA53D0" w:rsidRPr="00E25332" w:rsidRDefault="00CA53D0" w:rsidP="00804E78">
                        <w:pPr>
                          <w:spacing w:line="288" w:lineRule="auto"/>
                          <w:rPr>
                            <w:rFonts w:cs="B Zar"/>
                            <w:sz w:val="22"/>
                            <w:rtl/>
                          </w:rPr>
                        </w:pPr>
                        <w:r w:rsidRPr="00E25332">
                          <w:rPr>
                            <w:rFonts w:cs="B Zar" w:hint="cs"/>
                            <w:sz w:val="22"/>
                            <w:rtl/>
                          </w:rPr>
                          <w:t>10</w:t>
                        </w:r>
                        <w:r w:rsidRPr="00E25332">
                          <w:rPr>
                            <w:rFonts w:cs="B Zar" w:hint="cs"/>
                            <w:sz w:val="22"/>
                            <w:vertAlign w:val="superscript"/>
                            <w:rtl/>
                          </w:rPr>
                          <w:t>5</w:t>
                        </w:r>
                        <w:r w:rsidRPr="00E25332">
                          <w:rPr>
                            <w:rFonts w:cs="B Zar" w:hint="cs"/>
                            <w:sz w:val="22"/>
                            <w:rtl/>
                          </w:rPr>
                          <w:t>×1-1400</w:t>
                        </w:r>
                      </w:p>
                    </w:tc>
                    <w:tc>
                      <w:tcPr>
                        <w:cnfStyle w:val="000010000000"/>
                        <w:tcW w:w="1340" w:type="pct"/>
                      </w:tcPr>
                      <w:p w:rsidR="00CA53D0" w:rsidRPr="00E25332" w:rsidRDefault="00CA53D0" w:rsidP="00804E78">
                        <w:pPr>
                          <w:spacing w:line="288" w:lineRule="auto"/>
                          <w:rPr>
                            <w:rFonts w:cs="B Zar"/>
                            <w:sz w:val="22"/>
                            <w:rtl/>
                          </w:rPr>
                        </w:pPr>
                        <w:r w:rsidRPr="00E25332">
                          <w:rPr>
                            <w:rFonts w:cs="B Zar"/>
                            <w:sz w:val="22"/>
                            <w:rtl/>
                          </w:rPr>
                          <w:t>10</w:t>
                        </w:r>
                        <w:r w:rsidRPr="00E25332">
                          <w:rPr>
                            <w:rFonts w:cs="B Zar" w:hint="cs"/>
                            <w:sz w:val="22"/>
                            <w:vertAlign w:val="superscript"/>
                            <w:rtl/>
                          </w:rPr>
                          <w:t>3</w:t>
                        </w:r>
                        <w:r w:rsidRPr="00E25332">
                          <w:rPr>
                            <w:rFonts w:cs="B Zar"/>
                            <w:sz w:val="22"/>
                            <w:rtl/>
                          </w:rPr>
                          <w:t>×</w:t>
                        </w:r>
                        <w:r w:rsidRPr="00E25332">
                          <w:rPr>
                            <w:rFonts w:cs="B Zar" w:hint="cs"/>
                            <w:sz w:val="22"/>
                            <w:rtl/>
                          </w:rPr>
                          <w:t>30- 25/0</w:t>
                        </w:r>
                      </w:p>
                    </w:tc>
                    <w:tc>
                      <w:tcPr>
                        <w:cnfStyle w:val="000001000000"/>
                        <w:tcW w:w="1076" w:type="pct"/>
                      </w:tcPr>
                      <w:p w:rsidR="00CA53D0" w:rsidRPr="00E25332" w:rsidRDefault="00CA53D0" w:rsidP="008E1A9A">
                        <w:pPr>
                          <w:rPr>
                            <w:rFonts w:cs="B Zar"/>
                            <w:rtl/>
                          </w:rPr>
                        </w:pPr>
                        <w:r w:rsidRPr="00E25332">
                          <w:rPr>
                            <w:rFonts w:cs="B Zar" w:hint="cs"/>
                            <w:rtl/>
                          </w:rPr>
                          <w:t>5/3</w:t>
                        </w:r>
                      </w:p>
                    </w:tc>
                    <w:tc>
                      <w:tcPr>
                        <w:cnfStyle w:val="000100000000"/>
                        <w:tcW w:w="1167" w:type="pct"/>
                      </w:tcPr>
                      <w:p w:rsidR="00CA53D0" w:rsidRPr="00E25332" w:rsidRDefault="00CA53D0" w:rsidP="008E1A9A">
                        <w:pPr>
                          <w:rPr>
                            <w:rFonts w:cs="B Zar"/>
                            <w:rtl/>
                          </w:rPr>
                        </w:pPr>
                        <w:r w:rsidRPr="00E25332">
                          <w:rPr>
                            <w:rFonts w:cs="B Zar" w:hint="cs"/>
                            <w:rtl/>
                          </w:rPr>
                          <w:t>5/3</w:t>
                        </w:r>
                      </w:p>
                    </w:tc>
                  </w:tr>
                  <w:tr w:rsidR="00CA53D0" w:rsidRPr="00E25332" w:rsidTr="008E1A9A">
                    <w:trPr>
                      <w:cnfStyle w:val="010000000000"/>
                      <w:trHeight w:val="144"/>
                    </w:trPr>
                    <w:tc>
                      <w:tcPr>
                        <w:cnfStyle w:val="001000000000"/>
                        <w:tcW w:w="1417" w:type="pct"/>
                      </w:tcPr>
                      <w:p w:rsidR="00CA53D0" w:rsidRPr="00E25332" w:rsidRDefault="00CA53D0" w:rsidP="00804E78">
                        <w:pPr>
                          <w:spacing w:line="288" w:lineRule="auto"/>
                          <w:rPr>
                            <w:rFonts w:cs="B Zar"/>
                            <w:sz w:val="22"/>
                            <w:rtl/>
                          </w:rPr>
                        </w:pPr>
                        <w:r w:rsidRPr="00E25332">
                          <w:rPr>
                            <w:rFonts w:cs="B Zar" w:hint="cs"/>
                            <w:sz w:val="22"/>
                            <w:rtl/>
                          </w:rPr>
                          <w:t>10</w:t>
                        </w:r>
                        <w:r w:rsidRPr="00E25332">
                          <w:rPr>
                            <w:rFonts w:cs="B Zar" w:hint="cs"/>
                            <w:sz w:val="22"/>
                            <w:vertAlign w:val="superscript"/>
                            <w:rtl/>
                          </w:rPr>
                          <w:t>6</w:t>
                        </w:r>
                        <w:r w:rsidRPr="00E25332">
                          <w:rPr>
                            <w:rFonts w:cs="B Zar" w:hint="cs"/>
                            <w:sz w:val="22"/>
                            <w:rtl/>
                          </w:rPr>
                          <w:t>×1-10</w:t>
                        </w:r>
                        <w:r w:rsidRPr="00E25332">
                          <w:rPr>
                            <w:rFonts w:cs="B Zar" w:hint="cs"/>
                            <w:sz w:val="22"/>
                            <w:vertAlign w:val="superscript"/>
                            <w:rtl/>
                          </w:rPr>
                          <w:t>5</w:t>
                        </w:r>
                        <w:r w:rsidRPr="00E25332">
                          <w:rPr>
                            <w:rFonts w:cs="B Zar" w:hint="cs"/>
                            <w:sz w:val="22"/>
                            <w:rtl/>
                          </w:rPr>
                          <w:t>×1</w:t>
                        </w:r>
                      </w:p>
                    </w:tc>
                    <w:tc>
                      <w:tcPr>
                        <w:cnfStyle w:val="000010000000"/>
                        <w:tcW w:w="1340" w:type="pct"/>
                      </w:tcPr>
                      <w:p w:rsidR="00CA53D0" w:rsidRPr="00E25332" w:rsidRDefault="00CA53D0" w:rsidP="00804E78">
                        <w:pPr>
                          <w:spacing w:line="288" w:lineRule="auto"/>
                          <w:rPr>
                            <w:rFonts w:cs="B Zar"/>
                            <w:sz w:val="22"/>
                            <w:rtl/>
                          </w:rPr>
                        </w:pPr>
                        <w:r w:rsidRPr="00E25332">
                          <w:rPr>
                            <w:rFonts w:cs="B Zar"/>
                            <w:sz w:val="22"/>
                            <w:rtl/>
                          </w:rPr>
                          <w:t>10</w:t>
                        </w:r>
                        <w:r w:rsidRPr="00E25332">
                          <w:rPr>
                            <w:rFonts w:cs="B Zar" w:hint="cs"/>
                            <w:sz w:val="22"/>
                            <w:vertAlign w:val="superscript"/>
                            <w:rtl/>
                          </w:rPr>
                          <w:t>3</w:t>
                        </w:r>
                        <w:r w:rsidRPr="00E25332">
                          <w:rPr>
                            <w:rFonts w:cs="B Zar"/>
                            <w:sz w:val="22"/>
                            <w:rtl/>
                          </w:rPr>
                          <w:t>×</w:t>
                        </w:r>
                        <w:r w:rsidRPr="00E25332">
                          <w:rPr>
                            <w:rFonts w:cs="B Zar" w:hint="cs"/>
                            <w:sz w:val="22"/>
                            <w:rtl/>
                          </w:rPr>
                          <w:t xml:space="preserve">30- </w:t>
                        </w:r>
                        <w:r w:rsidRPr="00E25332">
                          <w:rPr>
                            <w:rFonts w:cs="B Zar" w:hint="cs"/>
                            <w:sz w:val="22"/>
                            <w:vertAlign w:val="superscript"/>
                            <w:rtl/>
                          </w:rPr>
                          <w:t>14</w:t>
                        </w:r>
                        <w:r w:rsidRPr="00E25332">
                          <w:rPr>
                            <w:rFonts w:cs="B Zar"/>
                            <w:sz w:val="22"/>
                            <w:vertAlign w:val="superscript"/>
                            <w:rtl/>
                          </w:rPr>
                          <w:t>-</w:t>
                        </w:r>
                        <w:r w:rsidRPr="00E25332">
                          <w:rPr>
                            <w:rFonts w:cs="B Zar"/>
                            <w:sz w:val="22"/>
                            <w:rtl/>
                          </w:rPr>
                          <w:t>10</w:t>
                        </w:r>
                        <w:r w:rsidRPr="00E25332">
                          <w:rPr>
                            <w:rFonts w:cs="B Zar" w:hint="cs"/>
                            <w:sz w:val="22"/>
                            <w:rtl/>
                          </w:rPr>
                          <w:t>×1</w:t>
                        </w:r>
                      </w:p>
                    </w:tc>
                    <w:tc>
                      <w:tcPr>
                        <w:cnfStyle w:val="000001000000"/>
                        <w:tcW w:w="1076" w:type="pct"/>
                      </w:tcPr>
                      <w:p w:rsidR="00CA53D0" w:rsidRPr="00E25332" w:rsidRDefault="00CA53D0" w:rsidP="008E1A9A">
                        <w:pPr>
                          <w:rPr>
                            <w:rFonts w:cs="B Zar"/>
                            <w:rtl/>
                          </w:rPr>
                        </w:pPr>
                        <w:r w:rsidRPr="00E25332">
                          <w:rPr>
                            <w:rFonts w:cs="B Zar" w:hint="cs"/>
                            <w:rtl/>
                          </w:rPr>
                          <w:t>11</w:t>
                        </w:r>
                      </w:p>
                    </w:tc>
                    <w:tc>
                      <w:tcPr>
                        <w:cnfStyle w:val="000100000000"/>
                        <w:tcW w:w="1167" w:type="pct"/>
                      </w:tcPr>
                      <w:p w:rsidR="00CA53D0" w:rsidRPr="00E25332" w:rsidRDefault="00CA53D0" w:rsidP="008E1A9A">
                        <w:pPr>
                          <w:rPr>
                            <w:rFonts w:cs="B Zar"/>
                            <w:rtl/>
                          </w:rPr>
                        </w:pPr>
                        <w:r w:rsidRPr="00E25332">
                          <w:rPr>
                            <w:rFonts w:cs="B Zar" w:hint="cs"/>
                            <w:rtl/>
                          </w:rPr>
                          <w:t>11</w:t>
                        </w:r>
                      </w:p>
                    </w:tc>
                  </w:tr>
                </w:tbl>
                <w:p w:rsidR="00CA53D0" w:rsidRDefault="00CA53D0" w:rsidP="008E1A9A">
                  <w:pPr>
                    <w:pStyle w:val="a4"/>
                    <w:rPr>
                      <w:rtl/>
                    </w:rPr>
                  </w:pPr>
                </w:p>
                <w:p w:rsidR="00CA53D0" w:rsidRDefault="00CA53D0" w:rsidP="008E1A9A">
                  <w:pPr>
                    <w:pStyle w:val="a4"/>
                    <w:rPr>
                      <w:rtl/>
                    </w:rPr>
                  </w:pPr>
                </w:p>
              </w:txbxContent>
            </v:textbox>
            <w10:wrap type="square" anchorx="margin" anchory="margin"/>
          </v:rect>
        </w:pict>
      </w:r>
      <w:r w:rsidR="00F27ADF" w:rsidRPr="00F97DE4">
        <w:rPr>
          <w:rtl/>
        </w:rPr>
        <w:t xml:space="preserve">چنانچه منبع مستطيل شكل است، </w:t>
      </w:r>
      <w:r w:rsidR="00F27ADF" w:rsidRPr="00F97DE4">
        <w:sym w:font="Symbol" w:char="F061"/>
      </w:r>
      <w:r w:rsidR="00F27ADF" w:rsidRPr="00F97DE4">
        <w:rPr>
          <w:rtl/>
        </w:rPr>
        <w:t xml:space="preserve"> ميانگين حسابی بلندترين طول و كوتاهترين بعد قابل مشاهده مي‌باشد. براي منابع متوسط و بزرگ، حد </w:t>
      </w:r>
      <w:r w:rsidR="00F27ADF">
        <w:rPr>
          <w:rtl/>
        </w:rPr>
        <w:t>مجاز مواجهه شغلی</w:t>
      </w:r>
      <w:r w:rsidR="00F27ADF" w:rsidRPr="00F97DE4">
        <w:rPr>
          <w:rtl/>
        </w:rPr>
        <w:t xml:space="preserve"> در جدول 2 با ضريب تصحيح </w:t>
      </w:r>
      <w:r w:rsidR="00F27ADF" w:rsidRPr="00F97DE4">
        <w:rPr>
          <w:vertAlign w:val="subscript"/>
        </w:rPr>
        <w:t>E</w:t>
      </w:r>
      <w:r w:rsidR="00F27ADF" w:rsidRPr="00F97DE4">
        <w:rPr>
          <w:vertAlign w:val="subscript"/>
          <w:rtl/>
        </w:rPr>
        <w:t xml:space="preserve"> </w:t>
      </w:r>
      <w:r w:rsidR="00F27ADF" w:rsidRPr="00F97DE4">
        <w:t>C</w:t>
      </w:r>
      <w:r w:rsidR="00F27ADF" w:rsidRPr="00F97DE4">
        <w:rPr>
          <w:rtl/>
        </w:rPr>
        <w:t xml:space="preserve"> كه در قسمت "نكات" جدول 2 آمده است، تعديل مي‌گردد.</w:t>
      </w:r>
    </w:p>
    <w:p w:rsidR="0049364A" w:rsidRPr="00A17C1F" w:rsidRDefault="0049364A" w:rsidP="0049364A">
      <w:pPr>
        <w:pStyle w:val="TOCHeading"/>
        <w:rPr>
          <w:rtl/>
        </w:rPr>
      </w:pPr>
      <w:r w:rsidRPr="00A17C1F">
        <w:rPr>
          <w:rtl/>
        </w:rPr>
        <w:t xml:space="preserve">ضرايب تصحيح </w:t>
      </w:r>
      <w:r w:rsidRPr="00A17C1F">
        <w:t xml:space="preserve"> C,B,A</w:t>
      </w:r>
      <w:r w:rsidRPr="00A17C1F">
        <w:rPr>
          <w:rtl/>
        </w:rPr>
        <w:t>(</w:t>
      </w:r>
      <w:r w:rsidRPr="00A17C1F">
        <w:t>,C</w:t>
      </w:r>
      <w:r w:rsidRPr="00E7334B">
        <w:rPr>
          <w:vertAlign w:val="subscript"/>
        </w:rPr>
        <w:t>A</w:t>
      </w:r>
      <w:r w:rsidRPr="00A17C1F">
        <w:rPr>
          <w:rtl/>
        </w:rPr>
        <w:t xml:space="preserve"> </w:t>
      </w:r>
      <w:r w:rsidRPr="00E7334B">
        <w:rPr>
          <w:vertAlign w:val="subscript"/>
        </w:rPr>
        <w:t>B</w:t>
      </w:r>
      <w:r w:rsidRPr="00A17C1F">
        <w:rPr>
          <w:rtl/>
        </w:rPr>
        <w:t xml:space="preserve"> </w:t>
      </w:r>
      <w:r w:rsidRPr="00A17C1F">
        <w:t>C</w:t>
      </w:r>
      <w:r w:rsidRPr="00A17C1F">
        <w:rPr>
          <w:rtl/>
        </w:rPr>
        <w:t xml:space="preserve"> و </w:t>
      </w:r>
      <w:r w:rsidRPr="00E7334B">
        <w:rPr>
          <w:vertAlign w:val="subscript"/>
        </w:rPr>
        <w:t>C</w:t>
      </w:r>
      <w:r w:rsidRPr="00A17C1F">
        <w:rPr>
          <w:rtl/>
        </w:rPr>
        <w:t xml:space="preserve"> </w:t>
      </w:r>
      <w:r w:rsidRPr="00A17C1F">
        <w:t>C</w:t>
      </w:r>
      <w:r w:rsidRPr="00A17C1F">
        <w:rPr>
          <w:rtl/>
        </w:rPr>
        <w:t xml:space="preserve"> )</w:t>
      </w:r>
    </w:p>
    <w:p w:rsidR="00EE787E" w:rsidRPr="0065612E" w:rsidRDefault="00EE787E" w:rsidP="00837BC1">
      <w:pPr>
        <w:pStyle w:val="a6"/>
        <w:rPr>
          <w:rtl/>
        </w:rPr>
      </w:pPr>
      <w:r w:rsidRPr="000E1C4C">
        <w:rPr>
          <w:rtl/>
        </w:rPr>
        <w:t xml:space="preserve">مقادير </w:t>
      </w:r>
      <w:r w:rsidRPr="000E1C4C">
        <w:rPr>
          <w:sz w:val="26"/>
          <w:rtl/>
        </w:rPr>
        <w:t xml:space="preserve">حد مجاز مواجهه </w:t>
      </w:r>
      <w:r w:rsidRPr="000E1C4C">
        <w:rPr>
          <w:rtl/>
        </w:rPr>
        <w:t xml:space="preserve">شغلی براي پرتوگيري چشم كه در جدول </w:t>
      </w:r>
      <w:r>
        <w:rPr>
          <w:rFonts w:hint="cs"/>
          <w:rtl/>
        </w:rPr>
        <w:t>15</w:t>
      </w:r>
      <w:r w:rsidRPr="000E1C4C">
        <w:rPr>
          <w:rtl/>
        </w:rPr>
        <w:t xml:space="preserve"> ارائه شده است در تمام طول موجها كاربرد دارد. </w:t>
      </w:r>
      <w:r w:rsidRPr="000E1C4C">
        <w:rPr>
          <w:sz w:val="26"/>
          <w:rtl/>
        </w:rPr>
        <w:t xml:space="preserve">حد مجاز مواجهه </w:t>
      </w:r>
      <w:r w:rsidRPr="000E1C4C">
        <w:rPr>
          <w:rtl/>
        </w:rPr>
        <w:t>شغلی با طول موج</w:t>
      </w:r>
      <w:r w:rsidRPr="000E1C4C">
        <w:rPr>
          <w:rtl/>
        </w:rPr>
        <w:softHyphen/>
        <w:t xml:space="preserve">هاي بين </w:t>
      </w:r>
      <w:r w:rsidRPr="000E1C4C">
        <w:t>nm</w:t>
      </w:r>
      <w:r w:rsidRPr="000E1C4C">
        <w:rPr>
          <w:rtl/>
        </w:rPr>
        <w:t xml:space="preserve">700 و </w:t>
      </w:r>
      <w:r w:rsidRPr="000E1C4C">
        <w:t>nm</w:t>
      </w:r>
      <w:r w:rsidRPr="000E1C4C">
        <w:rPr>
          <w:rtl/>
        </w:rPr>
        <w:t xml:space="preserve"> 1049 با ضريب </w:t>
      </w:r>
      <w:r w:rsidRPr="000E1C4C">
        <w:t>C</w:t>
      </w:r>
      <w:r w:rsidRPr="000E1C4C">
        <w:rPr>
          <w:vertAlign w:val="subscript"/>
        </w:rPr>
        <w:t>A</w:t>
      </w:r>
      <w:r w:rsidRPr="000E1C4C">
        <w:rPr>
          <w:rtl/>
        </w:rPr>
        <w:t xml:space="preserve">  افزايش مي‌يابد (به دليل كاهش جذب توسط ملانين كه در </w:t>
      </w:r>
      <w:r w:rsidRPr="0065612E">
        <w:rPr>
          <w:rtl/>
        </w:rPr>
        <w:t>نمودار</w:t>
      </w:r>
      <w:r w:rsidRPr="0065612E">
        <w:rPr>
          <w:rFonts w:hint="cs"/>
          <w:rtl/>
        </w:rPr>
        <w:t xml:space="preserve"> شکل 9</w:t>
      </w:r>
      <w:r w:rsidRPr="0065612E">
        <w:rPr>
          <w:rtl/>
        </w:rPr>
        <w:t xml:space="preserve"> نشان</w:t>
      </w:r>
      <w:r w:rsidRPr="000E1C4C">
        <w:rPr>
          <w:rtl/>
        </w:rPr>
        <w:t xml:space="preserve"> داده شده است). در برخي موارد كه فرد در معرض طول موج</w:t>
      </w:r>
      <w:r w:rsidRPr="000E1C4C">
        <w:softHyphen/>
      </w:r>
      <w:r w:rsidRPr="000E1C4C">
        <w:rPr>
          <w:rtl/>
        </w:rPr>
        <w:t xml:space="preserve">هاي بين 400 و 600  نانومتر قرار مي‌گيرد (به دليل كاهش </w:t>
      </w:r>
      <w:r w:rsidR="005042F6">
        <w:rPr>
          <w:rtl/>
        </w:rPr>
        <w:t>حساسيت فتوشيميا</w:t>
      </w:r>
      <w:r w:rsidR="005042F6">
        <w:rPr>
          <w:rFonts w:hint="cs"/>
          <w:rtl/>
        </w:rPr>
        <w:t>ي</w:t>
      </w:r>
      <w:r w:rsidRPr="000E1C4C">
        <w:rPr>
          <w:rtl/>
        </w:rPr>
        <w:t>ي در صدمات وارد</w:t>
      </w:r>
      <w:r w:rsidRPr="00F97DE4">
        <w:rPr>
          <w:rtl/>
        </w:rPr>
        <w:t xml:space="preserve"> به شبكيه چشم) ضريب تصحيح </w:t>
      </w:r>
      <w:r w:rsidRPr="00F97DE4">
        <w:t>C</w:t>
      </w:r>
      <w:r w:rsidRPr="00F97DE4">
        <w:rPr>
          <w:vertAlign w:val="subscript"/>
        </w:rPr>
        <w:t>B</w:t>
      </w:r>
      <w:r w:rsidRPr="00F97DE4">
        <w:rPr>
          <w:rtl/>
        </w:rPr>
        <w:t xml:space="preserve"> بايد </w:t>
      </w:r>
      <w:r w:rsidR="00673063">
        <w:rPr>
          <w:rtl/>
        </w:rPr>
        <w:t>ب</w:t>
      </w:r>
      <w:r>
        <w:rPr>
          <w:rtl/>
        </w:rPr>
        <w:t>کار</w:t>
      </w:r>
      <w:r w:rsidRPr="00F97DE4">
        <w:rPr>
          <w:rtl/>
        </w:rPr>
        <w:t xml:space="preserve"> برده شود</w:t>
      </w:r>
      <w:r>
        <w:rPr>
          <w:rtl/>
        </w:rPr>
        <w:t>.</w:t>
      </w:r>
      <w:r w:rsidRPr="00F97DE4">
        <w:rPr>
          <w:rtl/>
        </w:rPr>
        <w:t xml:space="preserve"> ضريب تصحيح </w:t>
      </w:r>
      <w:r w:rsidRPr="00F97DE4">
        <w:t>C</w:t>
      </w:r>
      <w:r w:rsidRPr="00F97DE4">
        <w:rPr>
          <w:vertAlign w:val="subscript"/>
        </w:rPr>
        <w:t>C</w:t>
      </w:r>
      <w:r w:rsidRPr="00F97DE4">
        <w:rPr>
          <w:rtl/>
        </w:rPr>
        <w:t xml:space="preserve"> در طول موج</w:t>
      </w:r>
      <w:r w:rsidRPr="00F97DE4">
        <w:softHyphen/>
      </w:r>
      <w:r w:rsidRPr="00F97DE4">
        <w:rPr>
          <w:rtl/>
        </w:rPr>
        <w:t xml:space="preserve">هاي 1150 تا 1400 نانومتر </w:t>
      </w:r>
      <w:r w:rsidR="00673063">
        <w:rPr>
          <w:rtl/>
        </w:rPr>
        <w:t>ب</w:t>
      </w:r>
      <w:r>
        <w:rPr>
          <w:rtl/>
        </w:rPr>
        <w:t>کار</w:t>
      </w:r>
      <w:r w:rsidRPr="00F97DE4">
        <w:rPr>
          <w:rtl/>
        </w:rPr>
        <w:t xml:space="preserve"> مي‌رود كه به دليل جذب در عبور از محيط چشم قبل از رسيدن به شبكيه است.</w:t>
      </w:r>
      <w:r w:rsidR="00837BC1">
        <w:rPr>
          <w:rFonts w:hint="cs"/>
          <w:rtl/>
        </w:rPr>
        <w:t xml:space="preserve"> </w:t>
      </w:r>
      <w:r w:rsidRPr="0065612E">
        <w:rPr>
          <w:rtl/>
        </w:rPr>
        <w:t xml:space="preserve">مقادير </w:t>
      </w:r>
      <w:r w:rsidRPr="0065612E">
        <w:rPr>
          <w:sz w:val="26"/>
          <w:rtl/>
        </w:rPr>
        <w:t xml:space="preserve">حد مجاز مواجهه </w:t>
      </w:r>
      <w:r w:rsidRPr="0065612E">
        <w:rPr>
          <w:rtl/>
        </w:rPr>
        <w:t xml:space="preserve">شغلی مندرج در جدول </w:t>
      </w:r>
      <w:r w:rsidRPr="0065612E">
        <w:rPr>
          <w:rFonts w:hint="cs"/>
          <w:rtl/>
        </w:rPr>
        <w:t>16</w:t>
      </w:r>
      <w:r w:rsidRPr="0065612E">
        <w:rPr>
          <w:rtl/>
        </w:rPr>
        <w:t xml:space="preserve"> در ارتباط با پرتوگيري پوست از پرتوهاي ليزر مي‌باشد. مقادير مزبور را مي‌توان به نسبت ضريب </w:t>
      </w:r>
      <w:r w:rsidRPr="0065612E">
        <w:t>C</w:t>
      </w:r>
      <w:r w:rsidRPr="0065612E">
        <w:rPr>
          <w:vertAlign w:val="subscript"/>
        </w:rPr>
        <w:t>A</w:t>
      </w:r>
      <w:r w:rsidRPr="0065612E">
        <w:rPr>
          <w:rtl/>
        </w:rPr>
        <w:t xml:space="preserve"> كه در </w:t>
      </w:r>
      <w:r w:rsidRPr="0065612E">
        <w:rPr>
          <w:rFonts w:hint="cs"/>
          <w:rtl/>
        </w:rPr>
        <w:t>شکل 9</w:t>
      </w:r>
      <w:r w:rsidRPr="0065612E">
        <w:rPr>
          <w:rtl/>
        </w:rPr>
        <w:t xml:space="preserve"> نشان داده شده است براي طول موج</w:t>
      </w:r>
      <w:r w:rsidRPr="0065612E">
        <w:softHyphen/>
      </w:r>
      <w:r w:rsidRPr="0065612E">
        <w:rPr>
          <w:rtl/>
        </w:rPr>
        <w:t>هاي بين 700 تا 1400 نانومتر افزايش داد. براي سهولت در امر محاسبه زمان مواجهه مجاز كه نياز به محاسبه با توان</w:t>
      </w:r>
      <w:r w:rsidRPr="0065612E">
        <w:softHyphen/>
      </w:r>
      <w:r w:rsidRPr="0065612E">
        <w:rPr>
          <w:rtl/>
        </w:rPr>
        <w:t>هاي جزئي دارد نمودار</w:t>
      </w:r>
      <w:r w:rsidRPr="0065612E">
        <w:rPr>
          <w:rFonts w:hint="cs"/>
          <w:rtl/>
        </w:rPr>
        <w:t xml:space="preserve"> شکلهای 10</w:t>
      </w:r>
      <w:r>
        <w:rPr>
          <w:rFonts w:hint="cs"/>
          <w:rtl/>
        </w:rPr>
        <w:t>تا</w:t>
      </w:r>
      <w:r w:rsidRPr="0065612E">
        <w:rPr>
          <w:rFonts w:hint="cs"/>
          <w:rtl/>
        </w:rPr>
        <w:t xml:space="preserve"> </w:t>
      </w:r>
      <w:r>
        <w:rPr>
          <w:rFonts w:hint="cs"/>
          <w:rtl/>
        </w:rPr>
        <w:t xml:space="preserve">14 </w:t>
      </w:r>
      <w:r w:rsidR="00673063">
        <w:rPr>
          <w:rtl/>
        </w:rPr>
        <w:t>را مي‌توان ب</w:t>
      </w:r>
      <w:r w:rsidRPr="0065612E">
        <w:rPr>
          <w:rtl/>
        </w:rPr>
        <w:t>کار برد.</w:t>
      </w:r>
    </w:p>
    <w:p w:rsidR="00F27ADF" w:rsidRPr="00A17C1F" w:rsidRDefault="00F27ADF" w:rsidP="008E1A9A">
      <w:pPr>
        <w:pStyle w:val="TOCHeading"/>
        <w:rPr>
          <w:rtl/>
        </w:rPr>
      </w:pPr>
      <w:bookmarkStart w:id="74" w:name="_Toc326762181"/>
      <w:r w:rsidRPr="00A17C1F">
        <w:rPr>
          <w:rtl/>
        </w:rPr>
        <w:t>پرتوگيري پالسي مكرر</w:t>
      </w:r>
      <w:r w:rsidRPr="00462DFD">
        <w:rPr>
          <w:rStyle w:val="FootnoteReference"/>
          <w:rFonts w:ascii="Times New Roman" w:hAnsi="Times New Roman" w:cs="B Titr"/>
          <w:sz w:val="18"/>
          <w:szCs w:val="18"/>
          <w:rtl/>
        </w:rPr>
        <w:footnoteReference w:id="81"/>
      </w:r>
      <w:r w:rsidRPr="00462DFD">
        <w:rPr>
          <w:vertAlign w:val="superscript"/>
          <w:rtl/>
        </w:rPr>
        <w:t xml:space="preserve"> </w:t>
      </w:r>
      <w:r w:rsidRPr="00A17C1F">
        <w:rPr>
          <w:rtl/>
        </w:rPr>
        <w:t>(</w:t>
      </w:r>
      <w:r w:rsidRPr="00A17C1F">
        <w:t>RPE</w:t>
      </w:r>
      <w:r w:rsidRPr="00A17C1F">
        <w:rPr>
          <w:rtl/>
        </w:rPr>
        <w:t>)</w:t>
      </w:r>
      <w:bookmarkEnd w:id="74"/>
    </w:p>
    <w:p w:rsidR="00F27ADF" w:rsidRDefault="00F27ADF" w:rsidP="00DF092F">
      <w:pPr>
        <w:pStyle w:val="a6"/>
        <w:rPr>
          <w:rtl/>
        </w:rPr>
      </w:pPr>
      <w:r w:rsidRPr="00F97DE4">
        <w:rPr>
          <w:rtl/>
        </w:rPr>
        <w:t>ليزرهاي اسكن با موج پيوسته</w:t>
      </w:r>
      <w:r w:rsidRPr="00F97DE4">
        <w:rPr>
          <w:rStyle w:val="FootnoteReference"/>
          <w:rFonts w:cs="B Nazanin"/>
          <w:szCs w:val="26"/>
          <w:rtl/>
        </w:rPr>
        <w:footnoteReference w:id="82"/>
      </w:r>
      <w:r w:rsidRPr="00F97DE4">
        <w:rPr>
          <w:rtl/>
        </w:rPr>
        <w:t xml:space="preserve"> (</w:t>
      </w:r>
      <w:r w:rsidRPr="00F97DE4">
        <w:t>CW</w:t>
      </w:r>
      <w:r w:rsidRPr="00F97DE4">
        <w:rPr>
          <w:rtl/>
        </w:rPr>
        <w:t xml:space="preserve">) و يا ليزرهاي پالسي مكرر مي‌توانند سبب پرتوگيري پالسي مكرر شوند. </w:t>
      </w:r>
      <w:r w:rsidRPr="00F6071C">
        <w:rPr>
          <w:sz w:val="26"/>
          <w:rtl/>
        </w:rPr>
        <w:t xml:space="preserve">حد </w:t>
      </w:r>
      <w:r>
        <w:rPr>
          <w:sz w:val="26"/>
          <w:rtl/>
        </w:rPr>
        <w:t>مجاز مواجهه</w:t>
      </w:r>
      <w:r w:rsidRPr="00F6071C">
        <w:rPr>
          <w:sz w:val="26"/>
          <w:rtl/>
        </w:rPr>
        <w:t xml:space="preserve"> </w:t>
      </w:r>
      <w:r>
        <w:rPr>
          <w:rtl/>
        </w:rPr>
        <w:t xml:space="preserve">شغلی </w:t>
      </w:r>
      <w:r w:rsidRPr="00F97DE4">
        <w:rPr>
          <w:rtl/>
        </w:rPr>
        <w:t>براي نگاه</w:t>
      </w:r>
      <w:r w:rsidR="00DF092F">
        <w:rPr>
          <w:rFonts w:hint="cs"/>
          <w:rtl/>
        </w:rPr>
        <w:softHyphen/>
      </w:r>
      <w:r w:rsidRPr="00F97DE4">
        <w:rPr>
          <w:rtl/>
        </w:rPr>
        <w:t>كردن مستقيم به پرتو در طول موج</w:t>
      </w:r>
      <w:r w:rsidRPr="00F97DE4">
        <w:rPr>
          <w:rtl/>
        </w:rPr>
        <w:softHyphen/>
        <w:t xml:space="preserve">هاي بين 400 تا 1400 نانومتر و همچنين در پرتوگيري تك پالسي (پالسي با مدت زمان </w:t>
      </w:r>
      <w:r w:rsidRPr="00F97DE4">
        <w:rPr>
          <w:szCs w:val="28"/>
        </w:rPr>
        <w:t>t</w:t>
      </w:r>
      <w:r w:rsidRPr="00F97DE4">
        <w:rPr>
          <w:rtl/>
        </w:rPr>
        <w:t xml:space="preserve"> ) ارائه شده است و با استفاده از ضريب تصحيح كه براساس تعداد پالس در هر پرتوگيري مشخص مي‌گردد، تعديل مي‌شود. ابتدا تعداد پالسها (</w:t>
      </w:r>
      <w:r w:rsidRPr="00F97DE4">
        <w:t>n</w:t>
      </w:r>
      <w:r w:rsidRPr="00F97DE4">
        <w:rPr>
          <w:rtl/>
        </w:rPr>
        <w:t xml:space="preserve">) در يك پرتوگيري بر حسب </w:t>
      </w:r>
      <w:r w:rsidRPr="00F97DE4">
        <w:t>Hz</w:t>
      </w:r>
      <w:r w:rsidRPr="00F97DE4">
        <w:rPr>
          <w:rtl/>
        </w:rPr>
        <w:t xml:space="preserve"> محاسبه مي‌گردد. سپس اين مقدار كه فركانس تكرار پالس ناميده مي‌شود، در مد</w:t>
      </w:r>
      <w:r w:rsidR="005042F6">
        <w:rPr>
          <w:rtl/>
        </w:rPr>
        <w:t>ت زمان پرتوگيري ضريب مي‌نما</w:t>
      </w:r>
      <w:r w:rsidR="005042F6">
        <w:rPr>
          <w:rFonts w:hint="cs"/>
          <w:rtl/>
        </w:rPr>
        <w:t>ي</w:t>
      </w:r>
      <w:r w:rsidRPr="00F97DE4">
        <w:rPr>
          <w:rtl/>
        </w:rPr>
        <w:t xml:space="preserve">يم. معمولاً پرتوگيري در محدوده‌اي از 25/0 ثانيه براي منبع مرئي درخشان تا 10 ثانيه براي منبع مادون قرمز اتفاق مي‌افتد. حد </w:t>
      </w:r>
      <w:r>
        <w:rPr>
          <w:rtl/>
        </w:rPr>
        <w:t>مواجهه</w:t>
      </w:r>
      <w:r w:rsidRPr="00F97DE4">
        <w:rPr>
          <w:rtl/>
        </w:rPr>
        <w:t xml:space="preserve"> شغلي تصحيح شده براي هر پالس از رابطه زير ب</w:t>
      </w:r>
      <w:r w:rsidR="005042F6">
        <w:rPr>
          <w:rFonts w:hint="cs"/>
          <w:rtl/>
        </w:rPr>
        <w:t xml:space="preserve">ه </w:t>
      </w:r>
      <w:r w:rsidRPr="00F97DE4">
        <w:rPr>
          <w:rtl/>
        </w:rPr>
        <w:t>دست مي‌آيد:</w:t>
      </w:r>
    </w:p>
    <w:p w:rsidR="00F27ADF" w:rsidRPr="00E25332" w:rsidRDefault="00F27ADF" w:rsidP="00A165D0">
      <w:pPr>
        <w:pStyle w:val="ListParagraph"/>
        <w:bidi/>
        <w:jc w:val="right"/>
        <w:rPr>
          <w:rFonts w:cs="B Zar"/>
          <w:rtl/>
        </w:rPr>
      </w:pPr>
      <w:r w:rsidRPr="00E25332">
        <w:rPr>
          <w:rFonts w:cs="B Zar"/>
          <w:rtl/>
        </w:rPr>
        <w:t>(</w:t>
      </w:r>
      <w:r w:rsidRPr="00E25332">
        <w:rPr>
          <w:rFonts w:cs="B Zar"/>
          <w:sz w:val="26"/>
          <w:rtl/>
        </w:rPr>
        <w:t xml:space="preserve">حد مجاز مواجهه </w:t>
      </w:r>
      <w:r w:rsidRPr="00E25332">
        <w:rPr>
          <w:rFonts w:cs="B Zar"/>
          <w:rtl/>
        </w:rPr>
        <w:t>شغلی تك پالس) (</w:t>
      </w:r>
      <w:r w:rsidRPr="00E25332">
        <w:rPr>
          <w:rFonts w:cs="B Zar"/>
          <w:vertAlign w:val="superscript"/>
          <w:rtl/>
        </w:rPr>
        <w:t xml:space="preserve">25/0- </w:t>
      </w:r>
      <w:r w:rsidRPr="00E25332">
        <w:rPr>
          <w:rFonts w:cs="B Zar"/>
        </w:rPr>
        <w:t>n</w:t>
      </w:r>
      <w:r w:rsidRPr="00E25332">
        <w:rPr>
          <w:rFonts w:cs="B Zar"/>
          <w:rtl/>
        </w:rPr>
        <w:t xml:space="preserve">) </w:t>
      </w:r>
      <w:r w:rsidRPr="00E25332">
        <w:rPr>
          <w:rFonts w:cs="B Zar"/>
        </w:rPr>
        <w:t>=</w:t>
      </w:r>
      <w:r w:rsidRPr="00E25332">
        <w:rPr>
          <w:rFonts w:cs="B Zar"/>
          <w:rtl/>
        </w:rPr>
        <w:t xml:space="preserve"> </w:t>
      </w:r>
      <w:r w:rsidRPr="00E25332">
        <w:rPr>
          <w:rFonts w:cs="B Zar"/>
          <w:sz w:val="26"/>
          <w:rtl/>
        </w:rPr>
        <w:t xml:space="preserve">حد مجاز مواجهه </w:t>
      </w:r>
      <w:r w:rsidRPr="00E25332">
        <w:rPr>
          <w:rFonts w:cs="B Zar"/>
          <w:rtl/>
        </w:rPr>
        <w:t>شغلی       معادله</w:t>
      </w:r>
      <w:r w:rsidR="005042F6" w:rsidRPr="00E25332">
        <w:rPr>
          <w:rFonts w:cs="B Zar" w:hint="cs"/>
          <w:rtl/>
        </w:rPr>
        <w:t xml:space="preserve"> </w:t>
      </w:r>
      <w:r w:rsidRPr="00E25332">
        <w:rPr>
          <w:rFonts w:cs="B Zar"/>
          <w:rtl/>
        </w:rPr>
        <w:t>(1)</w:t>
      </w:r>
    </w:p>
    <w:p w:rsidR="009640CE" w:rsidRPr="00F97DE4" w:rsidRDefault="00F27ADF" w:rsidP="009640CE">
      <w:pPr>
        <w:pStyle w:val="a6"/>
        <w:rPr>
          <w:rtl/>
        </w:rPr>
      </w:pPr>
      <w:r w:rsidRPr="006C2BB7">
        <w:rPr>
          <w:rtl/>
        </w:rPr>
        <w:t>معادله فوق فقط در شرايط ايجاد صدمات حرارتي يعني كليه پرتوگيري</w:t>
      </w:r>
      <w:r w:rsidRPr="006C2BB7">
        <w:rPr>
          <w:rtl/>
        </w:rPr>
        <w:softHyphen/>
        <w:t>هاي با طول موج بيش از 700 نانومتر و برخي از پرتوگيري‌ها با طول موج</w:t>
      </w:r>
      <w:r w:rsidRPr="006C2BB7">
        <w:rPr>
          <w:rtl/>
        </w:rPr>
        <w:softHyphen/>
        <w:t>هاي کوتاهتر كاربرد دارد.</w:t>
      </w:r>
      <w:r w:rsidR="009640CE">
        <w:rPr>
          <w:rFonts w:hint="cs"/>
          <w:rtl/>
        </w:rPr>
        <w:t xml:space="preserve"> </w:t>
      </w:r>
      <w:r w:rsidR="00EE787E" w:rsidRPr="00F97DE4">
        <w:rPr>
          <w:rtl/>
        </w:rPr>
        <w:t>براي طول موج</w:t>
      </w:r>
      <w:r w:rsidR="00EE787E" w:rsidRPr="00F97DE4">
        <w:rPr>
          <w:rtl/>
        </w:rPr>
        <w:softHyphen/>
        <w:t xml:space="preserve">هاي مساوي يا كمتر از 700 نانومتر حد </w:t>
      </w:r>
      <w:r w:rsidR="00EE787E">
        <w:rPr>
          <w:rtl/>
        </w:rPr>
        <w:t>مجاز</w:t>
      </w:r>
      <w:r w:rsidR="00EE787E" w:rsidRPr="00F97DE4">
        <w:rPr>
          <w:rtl/>
        </w:rPr>
        <w:t xml:space="preserve"> تصحيح شده از معادله 1 در صورتي استفاده مي‌شود كه متوسط تابندگي كمتر از حد </w:t>
      </w:r>
      <w:r w:rsidR="00EE787E">
        <w:rPr>
          <w:rtl/>
        </w:rPr>
        <w:t>مواجهه</w:t>
      </w:r>
      <w:r w:rsidR="00EE787E" w:rsidRPr="00F97DE4">
        <w:rPr>
          <w:rtl/>
        </w:rPr>
        <w:t xml:space="preserve"> شغلي براي پرتوگيري مداوم باشد.</w:t>
      </w:r>
      <w:r w:rsidR="005042F6">
        <w:rPr>
          <w:rFonts w:hint="cs"/>
          <w:rtl/>
        </w:rPr>
        <w:t xml:space="preserve"> </w:t>
      </w:r>
      <w:r w:rsidRPr="00F97DE4">
        <w:rPr>
          <w:rtl/>
        </w:rPr>
        <w:t>در صورتي</w:t>
      </w:r>
      <w:r>
        <w:rPr>
          <w:rtl/>
        </w:rPr>
        <w:t xml:space="preserve"> </w:t>
      </w:r>
      <w:r w:rsidRPr="00F97DE4">
        <w:rPr>
          <w:rtl/>
        </w:rPr>
        <w:t xml:space="preserve">كه مدت پرتوگيري بين 10 ثانيه تا </w:t>
      </w:r>
      <w:r w:rsidRPr="00F97DE4">
        <w:rPr>
          <w:rStyle w:val="FootnoteReference"/>
          <w:rFonts w:cs="B Nazanin"/>
          <w:szCs w:val="26"/>
          <w:rtl/>
        </w:rPr>
        <w:footnoteReference w:id="83"/>
      </w:r>
      <w:r w:rsidRPr="00F97DE4">
        <w:t>T</w:t>
      </w:r>
      <w:r>
        <w:rPr>
          <w:vertAlign w:val="subscript"/>
        </w:rPr>
        <w:t>1</w:t>
      </w:r>
      <w:r w:rsidRPr="00F97DE4">
        <w:rPr>
          <w:rtl/>
        </w:rPr>
        <w:t xml:space="preserve"> ثانيه باشد، متوسط تابندگي (يعني پرتوگيري تجمعي كامل براي </w:t>
      </w:r>
      <w:r w:rsidRPr="00F97DE4">
        <w:t>nt</w:t>
      </w:r>
      <w:r w:rsidRPr="00F97DE4">
        <w:rPr>
          <w:rStyle w:val="FootnoteReference"/>
          <w:rFonts w:cs="B Nazanin"/>
          <w:szCs w:val="26"/>
        </w:rPr>
        <w:footnoteReference w:id="84"/>
      </w:r>
      <w:r w:rsidRPr="00F97DE4">
        <w:rPr>
          <w:rtl/>
        </w:rPr>
        <w:t xml:space="preserve"> بر حسب ثانيه) نبايد از دوز مندرج در جدول </w:t>
      </w:r>
      <w:r>
        <w:rPr>
          <w:rFonts w:hint="cs"/>
          <w:rtl/>
        </w:rPr>
        <w:t>15</w:t>
      </w:r>
      <w:r w:rsidRPr="00F97DE4">
        <w:rPr>
          <w:rtl/>
        </w:rPr>
        <w:t xml:space="preserve"> تجاوز نمايند. توصيه مي‌شود براي اطلاعات بيشتر به منبع زير مراجعه نمايند:</w:t>
      </w:r>
    </w:p>
    <w:p w:rsidR="00462DFD" w:rsidRPr="00462DFD" w:rsidRDefault="00F27ADF" w:rsidP="000B4A5D">
      <w:pPr>
        <w:pStyle w:val="a6"/>
        <w:bidi w:val="0"/>
        <w:rPr>
          <w:rtl/>
          <w:lang w:bidi="fa-IR"/>
        </w:rPr>
      </w:pPr>
      <w:r w:rsidRPr="00F97DE4">
        <w:t>A Guide For Control of Laser  Hazards, 4</w:t>
      </w:r>
      <w:r w:rsidRPr="00F97DE4">
        <w:rPr>
          <w:vertAlign w:val="superscript"/>
        </w:rPr>
        <w:t>th</w:t>
      </w:r>
      <w:r w:rsidRPr="00F97DE4">
        <w:t xml:space="preserve"> Edition, 1990, Published by ACGH.</w:t>
      </w:r>
    </w:p>
    <w:p w:rsidR="00B43B14" w:rsidRDefault="00B43B14" w:rsidP="00462DFD">
      <w:pPr>
        <w:pStyle w:val="a4"/>
        <w:rPr>
          <w:rtl/>
        </w:rPr>
      </w:pPr>
    </w:p>
    <w:p w:rsidR="00B43B14" w:rsidRDefault="00B43B14" w:rsidP="00462DFD">
      <w:pPr>
        <w:pStyle w:val="a4"/>
        <w:rPr>
          <w:rtl/>
        </w:rPr>
      </w:pPr>
    </w:p>
    <w:p w:rsidR="00B43B14" w:rsidRDefault="00B43B14" w:rsidP="00462DFD">
      <w:pPr>
        <w:pStyle w:val="a4"/>
        <w:rPr>
          <w:rtl/>
        </w:rPr>
      </w:pPr>
    </w:p>
    <w:p w:rsidR="00B43B14" w:rsidRDefault="00B43B14" w:rsidP="00462DFD">
      <w:pPr>
        <w:pStyle w:val="a4"/>
        <w:rPr>
          <w:rtl/>
        </w:rPr>
      </w:pPr>
    </w:p>
    <w:p w:rsidR="00B43B14" w:rsidRDefault="00B43B14" w:rsidP="00462DFD">
      <w:pPr>
        <w:pStyle w:val="a4"/>
        <w:rPr>
          <w:rtl/>
        </w:rPr>
      </w:pPr>
    </w:p>
    <w:p w:rsidR="00B43B14" w:rsidRDefault="00B43B14" w:rsidP="00462DFD">
      <w:pPr>
        <w:pStyle w:val="a4"/>
        <w:rPr>
          <w:rtl/>
        </w:rPr>
      </w:pPr>
    </w:p>
    <w:p w:rsidR="00462DFD" w:rsidRDefault="00462DFD" w:rsidP="00DB13A1">
      <w:pPr>
        <w:pStyle w:val="a4"/>
        <w:rPr>
          <w:rtl/>
        </w:rPr>
      </w:pPr>
      <w:r w:rsidRPr="00462DFD">
        <w:rPr>
          <w:rtl/>
        </w:rPr>
        <w:t>جدول 15: حد مجاز مواجهه شغلي پرتوگيري مستقيم عدسي چشم</w:t>
      </w:r>
    </w:p>
    <w:p w:rsidR="00462DFD" w:rsidRPr="008F5E5F" w:rsidRDefault="00462DFD" w:rsidP="00462DFD">
      <w:pPr>
        <w:pStyle w:val="a4"/>
        <w:rPr>
          <w:rtl/>
        </w:rPr>
      </w:pPr>
      <w:r w:rsidRPr="008E1A9A">
        <w:rPr>
          <w:rtl/>
        </w:rPr>
        <w:t>(نگاه مستقيم به پرتو) حاصل از پرتو ليزر</w:t>
      </w:r>
    </w:p>
    <w:tbl>
      <w:tblPr>
        <w:tblStyle w:val="MediumShading1-Accent6"/>
        <w:bidiVisual/>
        <w:tblW w:w="5041" w:type="pct"/>
        <w:tblLook w:val="01E0"/>
      </w:tblPr>
      <w:tblGrid>
        <w:gridCol w:w="1185"/>
        <w:gridCol w:w="1327"/>
        <w:gridCol w:w="1970"/>
        <w:gridCol w:w="1888"/>
        <w:gridCol w:w="1070"/>
      </w:tblGrid>
      <w:tr w:rsidR="00462DFD" w:rsidRPr="004019DE" w:rsidTr="00A43AB5">
        <w:trPr>
          <w:cnfStyle w:val="100000000000"/>
          <w:trHeight w:val="544"/>
        </w:trPr>
        <w:tc>
          <w:tcPr>
            <w:cnfStyle w:val="001000000100"/>
            <w:tcW w:w="796" w:type="pct"/>
          </w:tcPr>
          <w:p w:rsidR="00462DFD" w:rsidRPr="004019DE" w:rsidRDefault="00462DFD" w:rsidP="00804E78">
            <w:pPr>
              <w:rPr>
                <w:rFonts w:cs="B Zar"/>
                <w:rtl/>
              </w:rPr>
            </w:pPr>
            <w:r w:rsidRPr="004019DE">
              <w:rPr>
                <w:rFonts w:cs="B Zar" w:hint="cs"/>
                <w:rtl/>
              </w:rPr>
              <w:t>ناحيه طيفي</w:t>
            </w:r>
          </w:p>
        </w:tc>
        <w:tc>
          <w:tcPr>
            <w:cnfStyle w:val="000010000000"/>
            <w:tcW w:w="892" w:type="pct"/>
          </w:tcPr>
          <w:p w:rsidR="00462DFD" w:rsidRPr="004019DE" w:rsidRDefault="00462DFD" w:rsidP="00804E78">
            <w:pPr>
              <w:rPr>
                <w:rFonts w:cs="B Zar"/>
                <w:rtl/>
              </w:rPr>
            </w:pPr>
            <w:r w:rsidRPr="004019DE">
              <w:rPr>
                <w:rFonts w:cs="B Zar" w:hint="cs"/>
                <w:rtl/>
              </w:rPr>
              <w:t>طول موج (</w:t>
            </w:r>
            <w:r w:rsidRPr="004019DE">
              <w:rPr>
                <w:rFonts w:cs="B Zar"/>
              </w:rPr>
              <w:t>nm</w:t>
            </w:r>
            <w:r w:rsidRPr="004019DE">
              <w:rPr>
                <w:rFonts w:cs="B Zar" w:hint="cs"/>
                <w:rtl/>
              </w:rPr>
              <w:t>)</w:t>
            </w:r>
          </w:p>
        </w:tc>
        <w:tc>
          <w:tcPr>
            <w:cnfStyle w:val="000001000000"/>
            <w:tcW w:w="1324" w:type="pct"/>
          </w:tcPr>
          <w:p w:rsidR="00462DFD" w:rsidRPr="004019DE" w:rsidRDefault="00462DFD" w:rsidP="00804E78">
            <w:pPr>
              <w:rPr>
                <w:rFonts w:cs="B Zar"/>
                <w:rtl/>
              </w:rPr>
            </w:pPr>
            <w:r w:rsidRPr="004019DE">
              <w:rPr>
                <w:rFonts w:cs="B Zar" w:hint="cs"/>
                <w:rtl/>
              </w:rPr>
              <w:t>زمان پرتوگيري (</w:t>
            </w:r>
            <w:r w:rsidRPr="004019DE">
              <w:rPr>
                <w:rFonts w:cs="B Zar"/>
              </w:rPr>
              <w:t>t</w:t>
            </w:r>
            <w:r w:rsidRPr="004019DE">
              <w:rPr>
                <w:rFonts w:cs="B Zar" w:hint="cs"/>
                <w:rtl/>
              </w:rPr>
              <w:t>)</w:t>
            </w:r>
          </w:p>
          <w:p w:rsidR="00462DFD" w:rsidRPr="004019DE" w:rsidRDefault="00462DFD" w:rsidP="00804E78">
            <w:pPr>
              <w:rPr>
                <w:rFonts w:cs="B Zar"/>
                <w:rtl/>
              </w:rPr>
            </w:pPr>
            <w:r w:rsidRPr="004019DE">
              <w:rPr>
                <w:rFonts w:cs="B Zar" w:hint="cs"/>
                <w:rtl/>
              </w:rPr>
              <w:t>بر حسب ثانيه</w:t>
            </w:r>
          </w:p>
        </w:tc>
        <w:tc>
          <w:tcPr>
            <w:cnfStyle w:val="000100001000"/>
            <w:tcW w:w="1988" w:type="pct"/>
            <w:gridSpan w:val="2"/>
          </w:tcPr>
          <w:p w:rsidR="00462DFD" w:rsidRPr="004019DE" w:rsidRDefault="00462DFD" w:rsidP="00804E78">
            <w:pPr>
              <w:rPr>
                <w:rFonts w:cs="B Zar"/>
                <w:rtl/>
              </w:rPr>
            </w:pPr>
            <w:r w:rsidRPr="004019DE">
              <w:rPr>
                <w:rFonts w:cs="B Zar" w:hint="cs"/>
                <w:rtl/>
              </w:rPr>
              <w:t xml:space="preserve">حد مجاز مواجهه شغلي   </w:t>
            </w:r>
          </w:p>
        </w:tc>
      </w:tr>
      <w:tr w:rsidR="00462DFD" w:rsidRPr="004019DE" w:rsidTr="00B43B14">
        <w:trPr>
          <w:cnfStyle w:val="000000100000"/>
          <w:trHeight w:val="171"/>
        </w:trPr>
        <w:tc>
          <w:tcPr>
            <w:cnfStyle w:val="001000000000"/>
            <w:tcW w:w="796" w:type="pct"/>
          </w:tcPr>
          <w:p w:rsidR="00462DFD" w:rsidRPr="007D7B9F" w:rsidRDefault="00462DFD" w:rsidP="00804E78">
            <w:pPr>
              <w:rPr>
                <w:rFonts w:cs="B Zar"/>
                <w:szCs w:val="20"/>
              </w:rPr>
            </w:pPr>
            <w:r w:rsidRPr="007D7B9F">
              <w:rPr>
                <w:rFonts w:cs="B Zar"/>
                <w:szCs w:val="20"/>
              </w:rPr>
              <w:t>UVC</w:t>
            </w:r>
          </w:p>
        </w:tc>
        <w:tc>
          <w:tcPr>
            <w:cnfStyle w:val="000010000000"/>
            <w:tcW w:w="892" w:type="pct"/>
          </w:tcPr>
          <w:p w:rsidR="00462DFD" w:rsidRPr="004019DE" w:rsidRDefault="00462DFD" w:rsidP="00804E78">
            <w:pPr>
              <w:rPr>
                <w:rFonts w:cs="B Zar"/>
                <w:rtl/>
              </w:rPr>
            </w:pPr>
            <w:r w:rsidRPr="004019DE">
              <w:rPr>
                <w:rFonts w:cs="B Zar" w:hint="cs"/>
                <w:rtl/>
              </w:rPr>
              <w:t>*280-180</w:t>
            </w:r>
          </w:p>
        </w:tc>
        <w:tc>
          <w:tcPr>
            <w:cnfStyle w:val="000001000000"/>
            <w:tcW w:w="1324" w:type="pct"/>
          </w:tcPr>
          <w:p w:rsidR="00462DFD" w:rsidRPr="004019DE" w:rsidRDefault="00462DFD" w:rsidP="00804E78">
            <w:pPr>
              <w:spacing w:line="216" w:lineRule="auto"/>
              <w:rPr>
                <w:rFonts w:cs="B Zar"/>
                <w:sz w:val="18"/>
                <w:rtl/>
              </w:rPr>
            </w:pPr>
            <w:r w:rsidRPr="004019DE">
              <w:rPr>
                <w:rFonts w:cs="B Zar" w:hint="cs"/>
                <w:sz w:val="18"/>
                <w:vertAlign w:val="superscript"/>
                <w:rtl/>
              </w:rPr>
              <w:t>9-</w:t>
            </w:r>
            <w:r w:rsidRPr="004019DE">
              <w:rPr>
                <w:rFonts w:cs="B Zar" w:hint="cs"/>
                <w:sz w:val="18"/>
                <w:rtl/>
              </w:rPr>
              <w:t>10 تا 10</w:t>
            </w:r>
            <w:r w:rsidRPr="004019DE">
              <w:rPr>
                <w:rFonts w:cs="B Zar" w:hint="cs"/>
                <w:sz w:val="18"/>
                <w:vertAlign w:val="superscript"/>
                <w:rtl/>
              </w:rPr>
              <w:t>4</w:t>
            </w:r>
            <w:r w:rsidRPr="004019DE">
              <w:rPr>
                <w:rFonts w:cs="B Zar" w:hint="cs"/>
                <w:sz w:val="18"/>
                <w:rtl/>
              </w:rPr>
              <w:t>×3</w:t>
            </w:r>
          </w:p>
        </w:tc>
        <w:tc>
          <w:tcPr>
            <w:cnfStyle w:val="000010000000"/>
            <w:tcW w:w="1269" w:type="pct"/>
          </w:tcPr>
          <w:p w:rsidR="00462DFD" w:rsidRPr="004019DE" w:rsidRDefault="00462DFD" w:rsidP="00804E78">
            <w:pPr>
              <w:spacing w:line="216" w:lineRule="auto"/>
              <w:rPr>
                <w:rFonts w:cs="B Zar"/>
                <w:sz w:val="18"/>
                <w:rtl/>
              </w:rPr>
            </w:pPr>
            <w:r w:rsidRPr="004019DE">
              <w:rPr>
                <w:rFonts w:cs="B Zar"/>
                <w:sz w:val="18"/>
              </w:rPr>
              <w:t>mj/cm</w:t>
            </w:r>
            <w:r w:rsidRPr="004019DE">
              <w:rPr>
                <w:rFonts w:cs="B Zar"/>
                <w:sz w:val="18"/>
                <w:vertAlign w:val="superscript"/>
              </w:rPr>
              <w:t>2</w:t>
            </w:r>
            <w:r w:rsidRPr="004019DE">
              <w:rPr>
                <w:rFonts w:cs="B Zar" w:hint="cs"/>
                <w:sz w:val="18"/>
                <w:rtl/>
              </w:rPr>
              <w:t xml:space="preserve"> 3</w:t>
            </w:r>
          </w:p>
        </w:tc>
        <w:tc>
          <w:tcPr>
            <w:cnfStyle w:val="000100000000"/>
            <w:tcW w:w="719" w:type="pct"/>
            <w:vMerge w:val="restart"/>
            <w:textDirection w:val="btLr"/>
          </w:tcPr>
          <w:p w:rsidR="00462DFD" w:rsidRPr="004019DE" w:rsidRDefault="00462DFD" w:rsidP="00804E78">
            <w:pPr>
              <w:rPr>
                <w:rFonts w:cs="B Zar"/>
                <w:szCs w:val="20"/>
                <w:rtl/>
              </w:rPr>
            </w:pPr>
            <w:r w:rsidRPr="004019DE">
              <w:rPr>
                <w:rFonts w:cs="B Zar" w:hint="cs"/>
                <w:szCs w:val="20"/>
                <w:rtl/>
              </w:rPr>
              <w:t xml:space="preserve">این محدوده  نباید از   </w:t>
            </w:r>
            <w:r w:rsidRPr="004019DE">
              <w:rPr>
                <w:rFonts w:cs="B Zar"/>
                <w:szCs w:val="20"/>
              </w:rPr>
              <w:t>j/cm</w:t>
            </w:r>
            <w:r w:rsidRPr="004019DE">
              <w:rPr>
                <w:rFonts w:cs="B Zar"/>
                <w:szCs w:val="20"/>
                <w:vertAlign w:val="superscript"/>
              </w:rPr>
              <w:t>2</w:t>
            </w:r>
            <w:r w:rsidRPr="004019DE">
              <w:rPr>
                <w:rFonts w:cs="B Zar" w:hint="cs"/>
                <w:szCs w:val="20"/>
                <w:rtl/>
              </w:rPr>
              <w:t xml:space="preserve"> </w:t>
            </w:r>
            <w:r w:rsidRPr="004019DE">
              <w:rPr>
                <w:rFonts w:cs="B Zar"/>
                <w:szCs w:val="20"/>
                <w:rtl/>
              </w:rPr>
              <w:t xml:space="preserve">25/0 </w:t>
            </w:r>
            <w:r w:rsidRPr="004019DE">
              <w:rPr>
                <w:rFonts w:cs="B Zar"/>
                <w:szCs w:val="20"/>
              </w:rPr>
              <w:t>t</w:t>
            </w:r>
            <w:r w:rsidRPr="004019DE">
              <w:rPr>
                <w:rFonts w:cs="B Zar" w:hint="cs"/>
                <w:szCs w:val="20"/>
                <w:rtl/>
              </w:rPr>
              <w:t xml:space="preserve"> 56/0   در </w:t>
            </w:r>
            <w:r w:rsidRPr="004019DE">
              <w:rPr>
                <w:rFonts w:cs="B Zar"/>
                <w:szCs w:val="20"/>
              </w:rPr>
              <w:t>s</w:t>
            </w:r>
            <w:r w:rsidRPr="004019DE">
              <w:rPr>
                <w:rFonts w:cs="B Zar" w:hint="cs"/>
                <w:szCs w:val="20"/>
                <w:rtl/>
              </w:rPr>
              <w:t xml:space="preserve"> 10 </w:t>
            </w:r>
            <w:r w:rsidRPr="004019DE">
              <w:rPr>
                <w:rFonts w:ascii="Times New Roman" w:hAnsi="Times New Roman" w:cs="Times New Roman" w:hint="cs"/>
                <w:szCs w:val="20"/>
                <w:rtl/>
              </w:rPr>
              <w:t>≥</w:t>
            </w:r>
            <w:r w:rsidRPr="004019DE">
              <w:rPr>
                <w:rFonts w:cs="B Zar"/>
                <w:szCs w:val="20"/>
              </w:rPr>
              <w:t xml:space="preserve"> t </w:t>
            </w:r>
            <w:r w:rsidRPr="004019DE">
              <w:rPr>
                <w:rFonts w:cs="B Zar" w:hint="cs"/>
                <w:szCs w:val="20"/>
                <w:rtl/>
              </w:rPr>
              <w:t xml:space="preserve"> تجاوز</w:t>
            </w:r>
            <w:r w:rsidRPr="004019DE">
              <w:rPr>
                <w:rFonts w:cs="B Zar"/>
                <w:szCs w:val="20"/>
              </w:rPr>
              <w:t xml:space="preserve"> </w:t>
            </w:r>
            <w:r w:rsidRPr="004019DE">
              <w:rPr>
                <w:rFonts w:cs="B Zar" w:hint="cs"/>
                <w:szCs w:val="20"/>
                <w:rtl/>
              </w:rPr>
              <w:t>نماید</w:t>
            </w:r>
          </w:p>
        </w:tc>
      </w:tr>
      <w:tr w:rsidR="00462DFD" w:rsidRPr="004019DE" w:rsidTr="00B43B14">
        <w:trPr>
          <w:cnfStyle w:val="000000010000"/>
          <w:trHeight w:val="171"/>
        </w:trPr>
        <w:tc>
          <w:tcPr>
            <w:cnfStyle w:val="001000000000"/>
            <w:tcW w:w="796" w:type="pct"/>
            <w:vMerge w:val="restart"/>
          </w:tcPr>
          <w:p w:rsidR="00462DFD" w:rsidRPr="007D7B9F" w:rsidRDefault="00462DFD" w:rsidP="00804E78">
            <w:pPr>
              <w:rPr>
                <w:rFonts w:cs="B Zar"/>
                <w:szCs w:val="20"/>
                <w:rtl/>
              </w:rPr>
            </w:pPr>
            <w:r w:rsidRPr="007D7B9F">
              <w:rPr>
                <w:rFonts w:cs="B Zar"/>
                <w:szCs w:val="20"/>
              </w:rPr>
              <w:t>UVB</w:t>
            </w:r>
          </w:p>
        </w:tc>
        <w:tc>
          <w:tcPr>
            <w:cnfStyle w:val="000010000000"/>
            <w:tcW w:w="892" w:type="pct"/>
          </w:tcPr>
          <w:p w:rsidR="00462DFD" w:rsidRPr="004019DE" w:rsidRDefault="00462DFD" w:rsidP="00804E78">
            <w:pPr>
              <w:rPr>
                <w:rFonts w:cs="B Zar"/>
                <w:rtl/>
              </w:rPr>
            </w:pPr>
            <w:r w:rsidRPr="004019DE">
              <w:rPr>
                <w:rFonts w:cs="B Zar" w:hint="cs"/>
                <w:rtl/>
              </w:rPr>
              <w:t>302-280</w:t>
            </w:r>
          </w:p>
        </w:tc>
        <w:tc>
          <w:tcPr>
            <w:cnfStyle w:val="000001000000"/>
            <w:tcW w:w="1324" w:type="pct"/>
          </w:tcPr>
          <w:p w:rsidR="00462DFD" w:rsidRPr="004019DE" w:rsidRDefault="00462DFD" w:rsidP="00804E78">
            <w:pPr>
              <w:spacing w:line="216" w:lineRule="auto"/>
              <w:rPr>
                <w:rFonts w:cs="B Zar"/>
                <w:sz w:val="18"/>
                <w:rtl/>
              </w:rPr>
            </w:pPr>
            <w:r w:rsidRPr="004019DE">
              <w:rPr>
                <w:rFonts w:cs="B Zar" w:hint="cs"/>
                <w:sz w:val="18"/>
                <w:vertAlign w:val="superscript"/>
                <w:rtl/>
              </w:rPr>
              <w:t>9-</w:t>
            </w:r>
            <w:r w:rsidRPr="004019DE">
              <w:rPr>
                <w:rFonts w:cs="B Zar" w:hint="cs"/>
                <w:sz w:val="18"/>
                <w:rtl/>
              </w:rPr>
              <w:t>10 تا 10</w:t>
            </w:r>
            <w:r w:rsidRPr="004019DE">
              <w:rPr>
                <w:rFonts w:cs="B Zar" w:hint="cs"/>
                <w:sz w:val="18"/>
                <w:vertAlign w:val="superscript"/>
                <w:rtl/>
              </w:rPr>
              <w:t>4</w:t>
            </w:r>
            <w:r w:rsidRPr="004019DE">
              <w:rPr>
                <w:rFonts w:cs="B Zar" w:hint="cs"/>
                <w:sz w:val="18"/>
                <w:rtl/>
              </w:rPr>
              <w:t>×3</w:t>
            </w:r>
          </w:p>
        </w:tc>
        <w:tc>
          <w:tcPr>
            <w:cnfStyle w:val="000010000000"/>
            <w:tcW w:w="1269" w:type="pct"/>
          </w:tcPr>
          <w:p w:rsidR="00462DFD" w:rsidRPr="004019DE" w:rsidRDefault="00462DFD" w:rsidP="00804E78">
            <w:pPr>
              <w:spacing w:line="216" w:lineRule="auto"/>
              <w:rPr>
                <w:rFonts w:cs="B Zar"/>
                <w:sz w:val="18"/>
                <w:rtl/>
              </w:rPr>
            </w:pPr>
            <w:r w:rsidRPr="004019DE">
              <w:rPr>
                <w:rFonts w:cs="B Zar"/>
                <w:sz w:val="18"/>
              </w:rPr>
              <w:t>mj/cm</w:t>
            </w:r>
            <w:r w:rsidRPr="004019DE">
              <w:rPr>
                <w:rFonts w:cs="B Zar"/>
                <w:sz w:val="18"/>
                <w:vertAlign w:val="superscript"/>
              </w:rPr>
              <w:t>2</w:t>
            </w:r>
            <w:r w:rsidRPr="004019DE">
              <w:rPr>
                <w:rFonts w:cs="B Zar" w:hint="cs"/>
                <w:sz w:val="18"/>
                <w:rtl/>
              </w:rPr>
              <w:t xml:space="preserve"> 3</w:t>
            </w:r>
          </w:p>
        </w:tc>
        <w:tc>
          <w:tcPr>
            <w:cnfStyle w:val="000100000000"/>
            <w:tcW w:w="719" w:type="pct"/>
            <w:vMerge/>
          </w:tcPr>
          <w:p w:rsidR="00462DFD" w:rsidRPr="004019DE" w:rsidRDefault="00462DFD" w:rsidP="00804E78">
            <w:pPr>
              <w:rPr>
                <w:rFonts w:cs="B Zar"/>
                <w:rtl/>
              </w:rPr>
            </w:pPr>
          </w:p>
        </w:tc>
      </w:tr>
      <w:tr w:rsidR="00462DFD" w:rsidRPr="004019DE" w:rsidTr="00B43B14">
        <w:trPr>
          <w:cnfStyle w:val="000000100000"/>
          <w:trHeight w:val="171"/>
        </w:trPr>
        <w:tc>
          <w:tcPr>
            <w:cnfStyle w:val="001000000000"/>
            <w:tcW w:w="796" w:type="pct"/>
            <w:vMerge/>
          </w:tcPr>
          <w:p w:rsidR="00462DFD" w:rsidRPr="007D7B9F" w:rsidRDefault="00462DFD" w:rsidP="00804E78">
            <w:pPr>
              <w:rPr>
                <w:rFonts w:cs="B Zar"/>
                <w:szCs w:val="20"/>
              </w:rPr>
            </w:pPr>
          </w:p>
        </w:tc>
        <w:tc>
          <w:tcPr>
            <w:cnfStyle w:val="000010000000"/>
            <w:tcW w:w="892" w:type="pct"/>
          </w:tcPr>
          <w:p w:rsidR="00462DFD" w:rsidRPr="004019DE" w:rsidRDefault="00462DFD" w:rsidP="00804E78">
            <w:pPr>
              <w:rPr>
                <w:rFonts w:cs="B Zar"/>
                <w:rtl/>
              </w:rPr>
            </w:pPr>
            <w:r w:rsidRPr="004019DE">
              <w:rPr>
                <w:rFonts w:cs="B Zar" w:hint="cs"/>
                <w:rtl/>
              </w:rPr>
              <w:t>303</w:t>
            </w:r>
          </w:p>
        </w:tc>
        <w:tc>
          <w:tcPr>
            <w:cnfStyle w:val="000001000000"/>
            <w:tcW w:w="1324" w:type="pct"/>
          </w:tcPr>
          <w:p w:rsidR="00462DFD" w:rsidRPr="004019DE" w:rsidRDefault="00462DFD" w:rsidP="00804E78">
            <w:pPr>
              <w:spacing w:line="216" w:lineRule="auto"/>
              <w:rPr>
                <w:rFonts w:cs="B Zar"/>
                <w:sz w:val="18"/>
                <w:rtl/>
              </w:rPr>
            </w:pPr>
            <w:r w:rsidRPr="004019DE">
              <w:rPr>
                <w:rFonts w:cs="B Zar" w:hint="cs"/>
                <w:sz w:val="18"/>
                <w:vertAlign w:val="superscript"/>
                <w:rtl/>
              </w:rPr>
              <w:t>9-</w:t>
            </w:r>
            <w:r w:rsidRPr="004019DE">
              <w:rPr>
                <w:rFonts w:cs="B Zar" w:hint="cs"/>
                <w:sz w:val="18"/>
                <w:rtl/>
              </w:rPr>
              <w:t>10 تا 10</w:t>
            </w:r>
            <w:r w:rsidRPr="004019DE">
              <w:rPr>
                <w:rFonts w:cs="B Zar" w:hint="cs"/>
                <w:sz w:val="18"/>
                <w:vertAlign w:val="superscript"/>
                <w:rtl/>
              </w:rPr>
              <w:t>4</w:t>
            </w:r>
            <w:r w:rsidRPr="004019DE">
              <w:rPr>
                <w:rFonts w:cs="B Zar" w:hint="cs"/>
                <w:sz w:val="18"/>
                <w:rtl/>
              </w:rPr>
              <w:t>×3</w:t>
            </w:r>
          </w:p>
        </w:tc>
        <w:tc>
          <w:tcPr>
            <w:cnfStyle w:val="000010000000"/>
            <w:tcW w:w="1269" w:type="pct"/>
          </w:tcPr>
          <w:p w:rsidR="00462DFD" w:rsidRPr="004019DE" w:rsidRDefault="00462DFD" w:rsidP="00804E78">
            <w:pPr>
              <w:spacing w:line="216" w:lineRule="auto"/>
              <w:rPr>
                <w:rFonts w:cs="B Zar"/>
                <w:sz w:val="18"/>
                <w:rtl/>
              </w:rPr>
            </w:pPr>
            <w:r w:rsidRPr="004019DE">
              <w:rPr>
                <w:rFonts w:cs="B Zar"/>
                <w:sz w:val="18"/>
              </w:rPr>
              <w:t>mj/cm</w:t>
            </w:r>
            <w:r w:rsidRPr="004019DE">
              <w:rPr>
                <w:rFonts w:cs="B Zar"/>
                <w:sz w:val="18"/>
                <w:vertAlign w:val="superscript"/>
              </w:rPr>
              <w:t>2</w:t>
            </w:r>
            <w:r w:rsidRPr="004019DE">
              <w:rPr>
                <w:rFonts w:cs="B Zar" w:hint="cs"/>
                <w:sz w:val="18"/>
                <w:rtl/>
              </w:rPr>
              <w:t xml:space="preserve"> 4</w:t>
            </w:r>
          </w:p>
        </w:tc>
        <w:tc>
          <w:tcPr>
            <w:cnfStyle w:val="000100000000"/>
            <w:tcW w:w="719" w:type="pct"/>
            <w:vMerge/>
          </w:tcPr>
          <w:p w:rsidR="00462DFD" w:rsidRPr="004019DE" w:rsidRDefault="00462DFD" w:rsidP="00804E78">
            <w:pPr>
              <w:rPr>
                <w:rFonts w:cs="B Zar"/>
                <w:rtl/>
              </w:rPr>
            </w:pPr>
          </w:p>
        </w:tc>
      </w:tr>
      <w:tr w:rsidR="00462DFD" w:rsidRPr="004019DE" w:rsidTr="00B43B14">
        <w:trPr>
          <w:cnfStyle w:val="000000010000"/>
          <w:trHeight w:val="171"/>
        </w:trPr>
        <w:tc>
          <w:tcPr>
            <w:cnfStyle w:val="001000000000"/>
            <w:tcW w:w="796" w:type="pct"/>
            <w:vMerge/>
          </w:tcPr>
          <w:p w:rsidR="00462DFD" w:rsidRPr="007D7B9F" w:rsidRDefault="00462DFD" w:rsidP="00804E78">
            <w:pPr>
              <w:rPr>
                <w:rFonts w:cs="B Zar"/>
                <w:szCs w:val="20"/>
              </w:rPr>
            </w:pPr>
          </w:p>
        </w:tc>
        <w:tc>
          <w:tcPr>
            <w:cnfStyle w:val="000010000000"/>
            <w:tcW w:w="892" w:type="pct"/>
          </w:tcPr>
          <w:p w:rsidR="00462DFD" w:rsidRPr="004019DE" w:rsidRDefault="00462DFD" w:rsidP="00804E78">
            <w:pPr>
              <w:rPr>
                <w:rFonts w:cs="B Zar"/>
                <w:rtl/>
              </w:rPr>
            </w:pPr>
            <w:r w:rsidRPr="004019DE">
              <w:rPr>
                <w:rFonts w:cs="B Zar" w:hint="cs"/>
                <w:rtl/>
              </w:rPr>
              <w:t>304</w:t>
            </w:r>
          </w:p>
        </w:tc>
        <w:tc>
          <w:tcPr>
            <w:cnfStyle w:val="000001000000"/>
            <w:tcW w:w="1324" w:type="pct"/>
          </w:tcPr>
          <w:p w:rsidR="00462DFD" w:rsidRPr="004019DE" w:rsidRDefault="00462DFD" w:rsidP="00804E78">
            <w:pPr>
              <w:spacing w:line="216" w:lineRule="auto"/>
              <w:rPr>
                <w:rFonts w:cs="B Zar"/>
                <w:sz w:val="18"/>
                <w:rtl/>
              </w:rPr>
            </w:pPr>
            <w:r w:rsidRPr="004019DE">
              <w:rPr>
                <w:rFonts w:cs="B Zar" w:hint="cs"/>
                <w:sz w:val="18"/>
                <w:vertAlign w:val="superscript"/>
                <w:rtl/>
              </w:rPr>
              <w:t>9-</w:t>
            </w:r>
            <w:r w:rsidRPr="004019DE">
              <w:rPr>
                <w:rFonts w:cs="B Zar" w:hint="cs"/>
                <w:sz w:val="18"/>
                <w:rtl/>
              </w:rPr>
              <w:t>10 تا 10</w:t>
            </w:r>
            <w:r w:rsidRPr="004019DE">
              <w:rPr>
                <w:rFonts w:cs="B Zar" w:hint="cs"/>
                <w:sz w:val="18"/>
                <w:vertAlign w:val="superscript"/>
                <w:rtl/>
              </w:rPr>
              <w:t>4</w:t>
            </w:r>
            <w:r w:rsidRPr="004019DE">
              <w:rPr>
                <w:rFonts w:cs="B Zar" w:hint="cs"/>
                <w:sz w:val="18"/>
                <w:rtl/>
              </w:rPr>
              <w:t>×3</w:t>
            </w:r>
          </w:p>
        </w:tc>
        <w:tc>
          <w:tcPr>
            <w:cnfStyle w:val="000010000000"/>
            <w:tcW w:w="1269" w:type="pct"/>
          </w:tcPr>
          <w:p w:rsidR="00462DFD" w:rsidRPr="004019DE" w:rsidRDefault="00462DFD" w:rsidP="00804E78">
            <w:pPr>
              <w:spacing w:line="216" w:lineRule="auto"/>
              <w:rPr>
                <w:rFonts w:cs="B Zar"/>
                <w:sz w:val="18"/>
                <w:rtl/>
              </w:rPr>
            </w:pPr>
            <w:r w:rsidRPr="004019DE">
              <w:rPr>
                <w:rFonts w:cs="B Zar"/>
                <w:sz w:val="18"/>
              </w:rPr>
              <w:t>mj/cm</w:t>
            </w:r>
            <w:r w:rsidRPr="004019DE">
              <w:rPr>
                <w:rFonts w:cs="B Zar"/>
                <w:sz w:val="18"/>
                <w:vertAlign w:val="superscript"/>
              </w:rPr>
              <w:t>2</w:t>
            </w:r>
            <w:r w:rsidRPr="004019DE">
              <w:rPr>
                <w:rFonts w:cs="B Zar" w:hint="cs"/>
                <w:sz w:val="18"/>
                <w:vertAlign w:val="superscript"/>
                <w:rtl/>
              </w:rPr>
              <w:t xml:space="preserve"> </w:t>
            </w:r>
            <w:r w:rsidRPr="004019DE">
              <w:rPr>
                <w:rFonts w:cs="B Zar" w:hint="cs"/>
                <w:sz w:val="18"/>
                <w:rtl/>
              </w:rPr>
              <w:t>6</w:t>
            </w:r>
          </w:p>
        </w:tc>
        <w:tc>
          <w:tcPr>
            <w:cnfStyle w:val="000100000000"/>
            <w:tcW w:w="719" w:type="pct"/>
            <w:vMerge/>
          </w:tcPr>
          <w:p w:rsidR="00462DFD" w:rsidRPr="004019DE" w:rsidRDefault="00462DFD" w:rsidP="00804E78">
            <w:pPr>
              <w:rPr>
                <w:rFonts w:cs="B Zar"/>
                <w:rtl/>
              </w:rPr>
            </w:pPr>
          </w:p>
        </w:tc>
      </w:tr>
      <w:tr w:rsidR="00462DFD" w:rsidRPr="004019DE" w:rsidTr="00B43B14">
        <w:trPr>
          <w:cnfStyle w:val="000000100000"/>
          <w:trHeight w:val="171"/>
        </w:trPr>
        <w:tc>
          <w:tcPr>
            <w:cnfStyle w:val="001000000000"/>
            <w:tcW w:w="796" w:type="pct"/>
            <w:vMerge/>
          </w:tcPr>
          <w:p w:rsidR="00462DFD" w:rsidRPr="007D7B9F" w:rsidRDefault="00462DFD" w:rsidP="00804E78">
            <w:pPr>
              <w:rPr>
                <w:rFonts w:cs="B Zar"/>
                <w:szCs w:val="20"/>
              </w:rPr>
            </w:pPr>
          </w:p>
        </w:tc>
        <w:tc>
          <w:tcPr>
            <w:cnfStyle w:val="000010000000"/>
            <w:tcW w:w="892" w:type="pct"/>
          </w:tcPr>
          <w:p w:rsidR="00462DFD" w:rsidRPr="004019DE" w:rsidRDefault="00462DFD" w:rsidP="00804E78">
            <w:pPr>
              <w:rPr>
                <w:rFonts w:cs="B Zar"/>
                <w:rtl/>
              </w:rPr>
            </w:pPr>
            <w:r w:rsidRPr="004019DE">
              <w:rPr>
                <w:rFonts w:cs="B Zar" w:hint="cs"/>
                <w:rtl/>
              </w:rPr>
              <w:t>305</w:t>
            </w:r>
          </w:p>
        </w:tc>
        <w:tc>
          <w:tcPr>
            <w:cnfStyle w:val="000001000000"/>
            <w:tcW w:w="1324" w:type="pct"/>
          </w:tcPr>
          <w:p w:rsidR="00462DFD" w:rsidRPr="004019DE" w:rsidRDefault="00462DFD" w:rsidP="00804E78">
            <w:pPr>
              <w:spacing w:line="216" w:lineRule="auto"/>
              <w:rPr>
                <w:rFonts w:cs="B Zar"/>
                <w:sz w:val="18"/>
                <w:rtl/>
              </w:rPr>
            </w:pPr>
            <w:r w:rsidRPr="004019DE">
              <w:rPr>
                <w:rFonts w:cs="B Zar" w:hint="cs"/>
                <w:sz w:val="18"/>
                <w:vertAlign w:val="superscript"/>
                <w:rtl/>
              </w:rPr>
              <w:t>9-</w:t>
            </w:r>
            <w:r w:rsidRPr="004019DE">
              <w:rPr>
                <w:rFonts w:cs="B Zar" w:hint="cs"/>
                <w:sz w:val="18"/>
                <w:rtl/>
              </w:rPr>
              <w:t>10 تا 10</w:t>
            </w:r>
            <w:r w:rsidRPr="004019DE">
              <w:rPr>
                <w:rFonts w:cs="B Zar" w:hint="cs"/>
                <w:sz w:val="18"/>
                <w:vertAlign w:val="superscript"/>
                <w:rtl/>
              </w:rPr>
              <w:t>4</w:t>
            </w:r>
            <w:r w:rsidRPr="004019DE">
              <w:rPr>
                <w:rFonts w:cs="B Zar" w:hint="cs"/>
                <w:sz w:val="18"/>
                <w:rtl/>
              </w:rPr>
              <w:t>×3</w:t>
            </w:r>
          </w:p>
        </w:tc>
        <w:tc>
          <w:tcPr>
            <w:cnfStyle w:val="000010000000"/>
            <w:tcW w:w="1269" w:type="pct"/>
          </w:tcPr>
          <w:p w:rsidR="00462DFD" w:rsidRPr="004019DE" w:rsidRDefault="00462DFD" w:rsidP="00804E78">
            <w:pPr>
              <w:spacing w:line="216" w:lineRule="auto"/>
              <w:rPr>
                <w:rFonts w:cs="B Zar"/>
                <w:sz w:val="18"/>
                <w:rtl/>
              </w:rPr>
            </w:pPr>
            <w:r w:rsidRPr="004019DE">
              <w:rPr>
                <w:rFonts w:cs="B Zar"/>
                <w:sz w:val="18"/>
              </w:rPr>
              <w:t>mj/cm</w:t>
            </w:r>
            <w:r w:rsidRPr="004019DE">
              <w:rPr>
                <w:rFonts w:cs="B Zar"/>
                <w:sz w:val="18"/>
                <w:vertAlign w:val="superscript"/>
              </w:rPr>
              <w:t>2</w:t>
            </w:r>
            <w:r w:rsidRPr="004019DE">
              <w:rPr>
                <w:rFonts w:cs="B Zar" w:hint="cs"/>
                <w:sz w:val="18"/>
                <w:vertAlign w:val="superscript"/>
                <w:rtl/>
              </w:rPr>
              <w:t xml:space="preserve"> </w:t>
            </w:r>
            <w:r w:rsidRPr="004019DE">
              <w:rPr>
                <w:rFonts w:cs="B Zar" w:hint="cs"/>
                <w:sz w:val="18"/>
                <w:rtl/>
              </w:rPr>
              <w:t>10</w:t>
            </w:r>
          </w:p>
        </w:tc>
        <w:tc>
          <w:tcPr>
            <w:cnfStyle w:val="000100000000"/>
            <w:tcW w:w="719" w:type="pct"/>
            <w:vMerge/>
          </w:tcPr>
          <w:p w:rsidR="00462DFD" w:rsidRPr="004019DE" w:rsidRDefault="00462DFD" w:rsidP="00804E78">
            <w:pPr>
              <w:rPr>
                <w:rFonts w:cs="B Zar"/>
                <w:rtl/>
              </w:rPr>
            </w:pPr>
          </w:p>
        </w:tc>
      </w:tr>
      <w:tr w:rsidR="00462DFD" w:rsidRPr="004019DE" w:rsidTr="00B43B14">
        <w:trPr>
          <w:cnfStyle w:val="000000010000"/>
          <w:trHeight w:val="171"/>
        </w:trPr>
        <w:tc>
          <w:tcPr>
            <w:cnfStyle w:val="001000000000"/>
            <w:tcW w:w="796" w:type="pct"/>
            <w:vMerge/>
          </w:tcPr>
          <w:p w:rsidR="00462DFD" w:rsidRPr="007D7B9F" w:rsidRDefault="00462DFD" w:rsidP="00804E78">
            <w:pPr>
              <w:rPr>
                <w:rFonts w:cs="B Zar"/>
                <w:szCs w:val="20"/>
              </w:rPr>
            </w:pPr>
          </w:p>
        </w:tc>
        <w:tc>
          <w:tcPr>
            <w:cnfStyle w:val="000010000000"/>
            <w:tcW w:w="892" w:type="pct"/>
          </w:tcPr>
          <w:p w:rsidR="00462DFD" w:rsidRPr="004019DE" w:rsidRDefault="00462DFD" w:rsidP="00804E78">
            <w:pPr>
              <w:rPr>
                <w:rFonts w:cs="B Zar"/>
                <w:rtl/>
              </w:rPr>
            </w:pPr>
            <w:r w:rsidRPr="004019DE">
              <w:rPr>
                <w:rFonts w:cs="B Zar" w:hint="cs"/>
                <w:rtl/>
              </w:rPr>
              <w:t>306</w:t>
            </w:r>
          </w:p>
        </w:tc>
        <w:tc>
          <w:tcPr>
            <w:cnfStyle w:val="000001000000"/>
            <w:tcW w:w="1324" w:type="pct"/>
          </w:tcPr>
          <w:p w:rsidR="00462DFD" w:rsidRPr="004019DE" w:rsidRDefault="00462DFD" w:rsidP="00804E78">
            <w:pPr>
              <w:spacing w:line="216" w:lineRule="auto"/>
              <w:rPr>
                <w:rFonts w:cs="B Zar"/>
                <w:sz w:val="18"/>
                <w:rtl/>
              </w:rPr>
            </w:pPr>
            <w:r w:rsidRPr="004019DE">
              <w:rPr>
                <w:rFonts w:cs="B Zar" w:hint="cs"/>
                <w:sz w:val="18"/>
                <w:vertAlign w:val="superscript"/>
                <w:rtl/>
              </w:rPr>
              <w:t>9-</w:t>
            </w:r>
            <w:r w:rsidRPr="004019DE">
              <w:rPr>
                <w:rFonts w:cs="B Zar" w:hint="cs"/>
                <w:sz w:val="18"/>
                <w:rtl/>
              </w:rPr>
              <w:t>10 تا 10</w:t>
            </w:r>
            <w:r w:rsidRPr="004019DE">
              <w:rPr>
                <w:rFonts w:cs="B Zar" w:hint="cs"/>
                <w:sz w:val="18"/>
                <w:vertAlign w:val="superscript"/>
                <w:rtl/>
              </w:rPr>
              <w:t>4</w:t>
            </w:r>
            <w:r w:rsidRPr="004019DE">
              <w:rPr>
                <w:rFonts w:cs="B Zar" w:hint="cs"/>
                <w:sz w:val="18"/>
                <w:rtl/>
              </w:rPr>
              <w:t>×3</w:t>
            </w:r>
          </w:p>
        </w:tc>
        <w:tc>
          <w:tcPr>
            <w:cnfStyle w:val="000010000000"/>
            <w:tcW w:w="1269" w:type="pct"/>
          </w:tcPr>
          <w:p w:rsidR="00462DFD" w:rsidRPr="004019DE" w:rsidRDefault="00462DFD" w:rsidP="00804E78">
            <w:pPr>
              <w:spacing w:line="216" w:lineRule="auto"/>
              <w:rPr>
                <w:rFonts w:cs="B Zar"/>
                <w:sz w:val="18"/>
                <w:rtl/>
              </w:rPr>
            </w:pPr>
            <w:r w:rsidRPr="004019DE">
              <w:rPr>
                <w:rFonts w:cs="B Zar"/>
                <w:sz w:val="18"/>
              </w:rPr>
              <w:t>mj/cm</w:t>
            </w:r>
            <w:r w:rsidRPr="004019DE">
              <w:rPr>
                <w:rFonts w:cs="B Zar"/>
                <w:sz w:val="18"/>
                <w:vertAlign w:val="superscript"/>
              </w:rPr>
              <w:t>2</w:t>
            </w:r>
            <w:r w:rsidRPr="004019DE">
              <w:rPr>
                <w:rFonts w:cs="B Zar" w:hint="cs"/>
                <w:sz w:val="18"/>
                <w:rtl/>
              </w:rPr>
              <w:t xml:space="preserve"> 16</w:t>
            </w:r>
          </w:p>
        </w:tc>
        <w:tc>
          <w:tcPr>
            <w:cnfStyle w:val="000100000000"/>
            <w:tcW w:w="719" w:type="pct"/>
            <w:vMerge/>
          </w:tcPr>
          <w:p w:rsidR="00462DFD" w:rsidRPr="004019DE" w:rsidRDefault="00462DFD" w:rsidP="00804E78">
            <w:pPr>
              <w:rPr>
                <w:rFonts w:cs="B Zar"/>
                <w:rtl/>
              </w:rPr>
            </w:pPr>
          </w:p>
        </w:tc>
      </w:tr>
      <w:tr w:rsidR="00462DFD" w:rsidRPr="004019DE" w:rsidTr="00B43B14">
        <w:trPr>
          <w:cnfStyle w:val="000000100000"/>
          <w:trHeight w:val="171"/>
        </w:trPr>
        <w:tc>
          <w:tcPr>
            <w:cnfStyle w:val="001000000000"/>
            <w:tcW w:w="796" w:type="pct"/>
            <w:vMerge/>
          </w:tcPr>
          <w:p w:rsidR="00462DFD" w:rsidRPr="007D7B9F" w:rsidRDefault="00462DFD" w:rsidP="00804E78">
            <w:pPr>
              <w:rPr>
                <w:rFonts w:cs="B Zar"/>
                <w:szCs w:val="20"/>
              </w:rPr>
            </w:pPr>
          </w:p>
        </w:tc>
        <w:tc>
          <w:tcPr>
            <w:cnfStyle w:val="000010000000"/>
            <w:tcW w:w="892" w:type="pct"/>
          </w:tcPr>
          <w:p w:rsidR="00462DFD" w:rsidRPr="004019DE" w:rsidRDefault="00462DFD" w:rsidP="00804E78">
            <w:pPr>
              <w:rPr>
                <w:rFonts w:cs="B Zar"/>
                <w:rtl/>
              </w:rPr>
            </w:pPr>
            <w:r w:rsidRPr="004019DE">
              <w:rPr>
                <w:rFonts w:cs="B Zar" w:hint="cs"/>
                <w:rtl/>
              </w:rPr>
              <w:t>307</w:t>
            </w:r>
          </w:p>
        </w:tc>
        <w:tc>
          <w:tcPr>
            <w:cnfStyle w:val="000001000000"/>
            <w:tcW w:w="1324" w:type="pct"/>
          </w:tcPr>
          <w:p w:rsidR="00462DFD" w:rsidRPr="004019DE" w:rsidRDefault="00462DFD" w:rsidP="00804E78">
            <w:pPr>
              <w:spacing w:line="216" w:lineRule="auto"/>
              <w:rPr>
                <w:rFonts w:cs="B Zar"/>
                <w:sz w:val="18"/>
                <w:rtl/>
              </w:rPr>
            </w:pPr>
            <w:r w:rsidRPr="004019DE">
              <w:rPr>
                <w:rFonts w:cs="B Zar" w:hint="cs"/>
                <w:sz w:val="18"/>
                <w:vertAlign w:val="superscript"/>
                <w:rtl/>
              </w:rPr>
              <w:t>9-</w:t>
            </w:r>
            <w:r w:rsidRPr="004019DE">
              <w:rPr>
                <w:rFonts w:cs="B Zar" w:hint="cs"/>
                <w:sz w:val="18"/>
                <w:rtl/>
              </w:rPr>
              <w:t>10 تا 10</w:t>
            </w:r>
            <w:r w:rsidRPr="004019DE">
              <w:rPr>
                <w:rFonts w:cs="B Zar" w:hint="cs"/>
                <w:sz w:val="18"/>
                <w:vertAlign w:val="superscript"/>
                <w:rtl/>
              </w:rPr>
              <w:t>4</w:t>
            </w:r>
            <w:r w:rsidRPr="004019DE">
              <w:rPr>
                <w:rFonts w:cs="B Zar" w:hint="cs"/>
                <w:sz w:val="18"/>
                <w:rtl/>
              </w:rPr>
              <w:t>×3</w:t>
            </w:r>
          </w:p>
        </w:tc>
        <w:tc>
          <w:tcPr>
            <w:cnfStyle w:val="000010000000"/>
            <w:tcW w:w="1269" w:type="pct"/>
          </w:tcPr>
          <w:p w:rsidR="00462DFD" w:rsidRPr="004019DE" w:rsidRDefault="00462DFD" w:rsidP="00804E78">
            <w:pPr>
              <w:spacing w:line="216" w:lineRule="auto"/>
              <w:rPr>
                <w:rFonts w:cs="B Zar"/>
                <w:sz w:val="18"/>
                <w:rtl/>
              </w:rPr>
            </w:pPr>
            <w:r w:rsidRPr="004019DE">
              <w:rPr>
                <w:rFonts w:cs="B Zar"/>
                <w:sz w:val="18"/>
              </w:rPr>
              <w:t>mj/cm</w:t>
            </w:r>
            <w:r w:rsidRPr="004019DE">
              <w:rPr>
                <w:rFonts w:cs="B Zar"/>
                <w:sz w:val="18"/>
                <w:vertAlign w:val="superscript"/>
              </w:rPr>
              <w:t>2</w:t>
            </w:r>
            <w:r w:rsidRPr="004019DE">
              <w:rPr>
                <w:rFonts w:cs="B Zar" w:hint="cs"/>
                <w:sz w:val="18"/>
                <w:vertAlign w:val="superscript"/>
                <w:rtl/>
              </w:rPr>
              <w:t xml:space="preserve"> </w:t>
            </w:r>
            <w:r w:rsidRPr="004019DE">
              <w:rPr>
                <w:rFonts w:cs="B Zar" w:hint="cs"/>
                <w:sz w:val="18"/>
                <w:rtl/>
              </w:rPr>
              <w:t>25</w:t>
            </w:r>
          </w:p>
        </w:tc>
        <w:tc>
          <w:tcPr>
            <w:cnfStyle w:val="000100000000"/>
            <w:tcW w:w="719" w:type="pct"/>
            <w:vMerge/>
          </w:tcPr>
          <w:p w:rsidR="00462DFD" w:rsidRPr="004019DE" w:rsidRDefault="00462DFD" w:rsidP="00804E78">
            <w:pPr>
              <w:rPr>
                <w:rFonts w:cs="B Zar"/>
                <w:rtl/>
              </w:rPr>
            </w:pPr>
          </w:p>
        </w:tc>
      </w:tr>
      <w:tr w:rsidR="00462DFD" w:rsidRPr="004019DE" w:rsidTr="00B43B14">
        <w:trPr>
          <w:cnfStyle w:val="000000010000"/>
          <w:trHeight w:val="171"/>
        </w:trPr>
        <w:tc>
          <w:tcPr>
            <w:cnfStyle w:val="001000000000"/>
            <w:tcW w:w="796" w:type="pct"/>
            <w:vMerge/>
          </w:tcPr>
          <w:p w:rsidR="00462DFD" w:rsidRPr="007D7B9F" w:rsidRDefault="00462DFD" w:rsidP="00804E78">
            <w:pPr>
              <w:rPr>
                <w:rFonts w:cs="B Zar"/>
                <w:szCs w:val="20"/>
              </w:rPr>
            </w:pPr>
          </w:p>
        </w:tc>
        <w:tc>
          <w:tcPr>
            <w:cnfStyle w:val="000010000000"/>
            <w:tcW w:w="892" w:type="pct"/>
          </w:tcPr>
          <w:p w:rsidR="00462DFD" w:rsidRPr="004019DE" w:rsidRDefault="00462DFD" w:rsidP="00804E78">
            <w:pPr>
              <w:rPr>
                <w:rFonts w:cs="B Zar"/>
                <w:rtl/>
              </w:rPr>
            </w:pPr>
            <w:r w:rsidRPr="004019DE">
              <w:rPr>
                <w:rFonts w:cs="B Zar" w:hint="cs"/>
                <w:rtl/>
              </w:rPr>
              <w:t>308</w:t>
            </w:r>
          </w:p>
        </w:tc>
        <w:tc>
          <w:tcPr>
            <w:cnfStyle w:val="000001000000"/>
            <w:tcW w:w="1324" w:type="pct"/>
          </w:tcPr>
          <w:p w:rsidR="00462DFD" w:rsidRPr="004019DE" w:rsidRDefault="00462DFD" w:rsidP="00804E78">
            <w:pPr>
              <w:spacing w:line="216" w:lineRule="auto"/>
              <w:rPr>
                <w:rFonts w:cs="B Zar"/>
                <w:sz w:val="18"/>
                <w:rtl/>
              </w:rPr>
            </w:pPr>
            <w:r w:rsidRPr="004019DE">
              <w:rPr>
                <w:rFonts w:cs="B Zar" w:hint="cs"/>
                <w:sz w:val="18"/>
                <w:vertAlign w:val="superscript"/>
                <w:rtl/>
              </w:rPr>
              <w:t>9-</w:t>
            </w:r>
            <w:r w:rsidRPr="004019DE">
              <w:rPr>
                <w:rFonts w:cs="B Zar" w:hint="cs"/>
                <w:sz w:val="18"/>
                <w:rtl/>
              </w:rPr>
              <w:t>10 تا 10</w:t>
            </w:r>
            <w:r w:rsidRPr="004019DE">
              <w:rPr>
                <w:rFonts w:cs="B Zar" w:hint="cs"/>
                <w:sz w:val="18"/>
                <w:vertAlign w:val="superscript"/>
                <w:rtl/>
              </w:rPr>
              <w:t>4</w:t>
            </w:r>
            <w:r w:rsidRPr="004019DE">
              <w:rPr>
                <w:rFonts w:cs="B Zar" w:hint="cs"/>
                <w:sz w:val="18"/>
                <w:rtl/>
              </w:rPr>
              <w:t>×3</w:t>
            </w:r>
          </w:p>
        </w:tc>
        <w:tc>
          <w:tcPr>
            <w:cnfStyle w:val="000010000000"/>
            <w:tcW w:w="1269" w:type="pct"/>
          </w:tcPr>
          <w:p w:rsidR="00462DFD" w:rsidRPr="004019DE" w:rsidRDefault="00462DFD" w:rsidP="00804E78">
            <w:pPr>
              <w:spacing w:line="216" w:lineRule="auto"/>
              <w:rPr>
                <w:rFonts w:cs="B Zar"/>
                <w:sz w:val="18"/>
                <w:rtl/>
              </w:rPr>
            </w:pPr>
            <w:r w:rsidRPr="004019DE">
              <w:rPr>
                <w:rFonts w:cs="B Zar"/>
                <w:sz w:val="18"/>
              </w:rPr>
              <w:t>mj/cm</w:t>
            </w:r>
            <w:r w:rsidRPr="004019DE">
              <w:rPr>
                <w:rFonts w:cs="B Zar"/>
                <w:sz w:val="18"/>
                <w:vertAlign w:val="superscript"/>
              </w:rPr>
              <w:t>2</w:t>
            </w:r>
            <w:r w:rsidRPr="004019DE">
              <w:rPr>
                <w:rFonts w:cs="B Zar" w:hint="cs"/>
                <w:sz w:val="18"/>
                <w:vertAlign w:val="superscript"/>
                <w:rtl/>
              </w:rPr>
              <w:t xml:space="preserve"> </w:t>
            </w:r>
            <w:r w:rsidRPr="004019DE">
              <w:rPr>
                <w:rFonts w:cs="B Zar" w:hint="cs"/>
                <w:sz w:val="18"/>
                <w:rtl/>
              </w:rPr>
              <w:t>40</w:t>
            </w:r>
          </w:p>
        </w:tc>
        <w:tc>
          <w:tcPr>
            <w:cnfStyle w:val="000100000000"/>
            <w:tcW w:w="719" w:type="pct"/>
            <w:vMerge/>
          </w:tcPr>
          <w:p w:rsidR="00462DFD" w:rsidRPr="004019DE" w:rsidRDefault="00462DFD" w:rsidP="00804E78">
            <w:pPr>
              <w:rPr>
                <w:rFonts w:cs="B Zar"/>
                <w:rtl/>
              </w:rPr>
            </w:pPr>
          </w:p>
        </w:tc>
      </w:tr>
      <w:tr w:rsidR="00462DFD" w:rsidRPr="004019DE" w:rsidTr="00B43B14">
        <w:trPr>
          <w:cnfStyle w:val="000000100000"/>
          <w:trHeight w:val="171"/>
        </w:trPr>
        <w:tc>
          <w:tcPr>
            <w:cnfStyle w:val="001000000000"/>
            <w:tcW w:w="796" w:type="pct"/>
            <w:vMerge/>
          </w:tcPr>
          <w:p w:rsidR="00462DFD" w:rsidRPr="007D7B9F" w:rsidRDefault="00462DFD" w:rsidP="00804E78">
            <w:pPr>
              <w:rPr>
                <w:rFonts w:cs="B Zar"/>
                <w:szCs w:val="20"/>
              </w:rPr>
            </w:pPr>
          </w:p>
        </w:tc>
        <w:tc>
          <w:tcPr>
            <w:cnfStyle w:val="000010000000"/>
            <w:tcW w:w="892" w:type="pct"/>
          </w:tcPr>
          <w:p w:rsidR="00462DFD" w:rsidRPr="004019DE" w:rsidRDefault="00462DFD" w:rsidP="00804E78">
            <w:pPr>
              <w:rPr>
                <w:rFonts w:cs="B Zar"/>
                <w:rtl/>
              </w:rPr>
            </w:pPr>
            <w:r w:rsidRPr="004019DE">
              <w:rPr>
                <w:rFonts w:cs="B Zar" w:hint="cs"/>
                <w:rtl/>
              </w:rPr>
              <w:t>309</w:t>
            </w:r>
          </w:p>
        </w:tc>
        <w:tc>
          <w:tcPr>
            <w:cnfStyle w:val="000001000000"/>
            <w:tcW w:w="1324" w:type="pct"/>
          </w:tcPr>
          <w:p w:rsidR="00462DFD" w:rsidRPr="004019DE" w:rsidRDefault="00462DFD" w:rsidP="00804E78">
            <w:pPr>
              <w:spacing w:line="216" w:lineRule="auto"/>
              <w:rPr>
                <w:rFonts w:cs="B Zar"/>
                <w:sz w:val="18"/>
                <w:rtl/>
              </w:rPr>
            </w:pPr>
            <w:r w:rsidRPr="004019DE">
              <w:rPr>
                <w:rFonts w:cs="B Zar" w:hint="cs"/>
                <w:sz w:val="18"/>
                <w:vertAlign w:val="superscript"/>
                <w:rtl/>
              </w:rPr>
              <w:t>9-</w:t>
            </w:r>
            <w:r w:rsidRPr="004019DE">
              <w:rPr>
                <w:rFonts w:cs="B Zar" w:hint="cs"/>
                <w:sz w:val="18"/>
                <w:rtl/>
              </w:rPr>
              <w:t>10 تا 10</w:t>
            </w:r>
            <w:r w:rsidRPr="004019DE">
              <w:rPr>
                <w:rFonts w:cs="B Zar" w:hint="cs"/>
                <w:sz w:val="18"/>
                <w:vertAlign w:val="superscript"/>
                <w:rtl/>
              </w:rPr>
              <w:t>4</w:t>
            </w:r>
            <w:r w:rsidRPr="004019DE">
              <w:rPr>
                <w:rFonts w:cs="B Zar" w:hint="cs"/>
                <w:sz w:val="18"/>
                <w:rtl/>
              </w:rPr>
              <w:t>×3</w:t>
            </w:r>
          </w:p>
        </w:tc>
        <w:tc>
          <w:tcPr>
            <w:cnfStyle w:val="000010000000"/>
            <w:tcW w:w="1269" w:type="pct"/>
          </w:tcPr>
          <w:p w:rsidR="00462DFD" w:rsidRPr="004019DE" w:rsidRDefault="00462DFD" w:rsidP="00804E78">
            <w:pPr>
              <w:spacing w:line="216" w:lineRule="auto"/>
              <w:rPr>
                <w:rFonts w:cs="B Zar"/>
                <w:sz w:val="18"/>
                <w:rtl/>
              </w:rPr>
            </w:pPr>
            <w:r w:rsidRPr="004019DE">
              <w:rPr>
                <w:rFonts w:cs="B Zar"/>
                <w:sz w:val="18"/>
              </w:rPr>
              <w:t>mj/cm</w:t>
            </w:r>
            <w:r w:rsidRPr="004019DE">
              <w:rPr>
                <w:rFonts w:cs="B Zar"/>
                <w:sz w:val="18"/>
                <w:vertAlign w:val="superscript"/>
              </w:rPr>
              <w:t>2</w:t>
            </w:r>
            <w:r w:rsidRPr="004019DE">
              <w:rPr>
                <w:rFonts w:cs="B Zar" w:hint="cs"/>
                <w:sz w:val="18"/>
                <w:rtl/>
              </w:rPr>
              <w:t xml:space="preserve"> 63</w:t>
            </w:r>
          </w:p>
        </w:tc>
        <w:tc>
          <w:tcPr>
            <w:cnfStyle w:val="000100000000"/>
            <w:tcW w:w="719" w:type="pct"/>
            <w:vMerge/>
          </w:tcPr>
          <w:p w:rsidR="00462DFD" w:rsidRPr="004019DE" w:rsidRDefault="00462DFD" w:rsidP="00804E78">
            <w:pPr>
              <w:rPr>
                <w:rFonts w:cs="B Zar"/>
                <w:rtl/>
              </w:rPr>
            </w:pPr>
          </w:p>
        </w:tc>
      </w:tr>
      <w:tr w:rsidR="00462DFD" w:rsidRPr="004019DE" w:rsidTr="00B43B14">
        <w:trPr>
          <w:cnfStyle w:val="000000010000"/>
          <w:trHeight w:val="171"/>
        </w:trPr>
        <w:tc>
          <w:tcPr>
            <w:cnfStyle w:val="001000000000"/>
            <w:tcW w:w="796" w:type="pct"/>
            <w:vMerge/>
          </w:tcPr>
          <w:p w:rsidR="00462DFD" w:rsidRPr="007D7B9F" w:rsidRDefault="00462DFD" w:rsidP="00804E78">
            <w:pPr>
              <w:rPr>
                <w:rFonts w:cs="B Zar"/>
                <w:szCs w:val="20"/>
              </w:rPr>
            </w:pPr>
          </w:p>
        </w:tc>
        <w:tc>
          <w:tcPr>
            <w:cnfStyle w:val="000010000000"/>
            <w:tcW w:w="892" w:type="pct"/>
          </w:tcPr>
          <w:p w:rsidR="00462DFD" w:rsidRPr="004019DE" w:rsidRDefault="00462DFD" w:rsidP="00804E78">
            <w:pPr>
              <w:rPr>
                <w:rFonts w:cs="B Zar"/>
                <w:rtl/>
              </w:rPr>
            </w:pPr>
            <w:r w:rsidRPr="004019DE">
              <w:rPr>
                <w:rFonts w:cs="B Zar" w:hint="cs"/>
                <w:rtl/>
              </w:rPr>
              <w:t>310</w:t>
            </w:r>
          </w:p>
        </w:tc>
        <w:tc>
          <w:tcPr>
            <w:cnfStyle w:val="000001000000"/>
            <w:tcW w:w="1324" w:type="pct"/>
          </w:tcPr>
          <w:p w:rsidR="00462DFD" w:rsidRPr="004019DE" w:rsidRDefault="00462DFD" w:rsidP="00804E78">
            <w:pPr>
              <w:spacing w:line="216" w:lineRule="auto"/>
              <w:rPr>
                <w:rFonts w:cs="B Zar"/>
                <w:sz w:val="18"/>
              </w:rPr>
            </w:pPr>
            <w:r w:rsidRPr="004019DE">
              <w:rPr>
                <w:rFonts w:cs="B Zar" w:hint="cs"/>
                <w:sz w:val="18"/>
                <w:vertAlign w:val="superscript"/>
                <w:rtl/>
              </w:rPr>
              <w:t>9-</w:t>
            </w:r>
            <w:r w:rsidRPr="004019DE">
              <w:rPr>
                <w:rFonts w:cs="B Zar" w:hint="cs"/>
                <w:sz w:val="18"/>
                <w:rtl/>
              </w:rPr>
              <w:t>10 تا 10</w:t>
            </w:r>
            <w:r w:rsidRPr="004019DE">
              <w:rPr>
                <w:rFonts w:cs="B Zar" w:hint="cs"/>
                <w:sz w:val="18"/>
                <w:vertAlign w:val="superscript"/>
                <w:rtl/>
              </w:rPr>
              <w:t>4</w:t>
            </w:r>
            <w:r w:rsidRPr="004019DE">
              <w:rPr>
                <w:rFonts w:cs="B Zar" w:hint="cs"/>
                <w:sz w:val="18"/>
                <w:rtl/>
              </w:rPr>
              <w:t>×3</w:t>
            </w:r>
          </w:p>
        </w:tc>
        <w:tc>
          <w:tcPr>
            <w:cnfStyle w:val="000010000000"/>
            <w:tcW w:w="1269" w:type="pct"/>
          </w:tcPr>
          <w:p w:rsidR="00462DFD" w:rsidRPr="004019DE" w:rsidRDefault="00462DFD" w:rsidP="00804E78">
            <w:pPr>
              <w:spacing w:line="216" w:lineRule="auto"/>
              <w:rPr>
                <w:rFonts w:cs="B Zar"/>
                <w:sz w:val="18"/>
                <w:rtl/>
              </w:rPr>
            </w:pPr>
            <w:r w:rsidRPr="004019DE">
              <w:rPr>
                <w:rFonts w:cs="B Zar"/>
                <w:sz w:val="18"/>
              </w:rPr>
              <w:t>mj/cm</w:t>
            </w:r>
            <w:r w:rsidRPr="004019DE">
              <w:rPr>
                <w:rFonts w:cs="B Zar"/>
                <w:sz w:val="18"/>
                <w:vertAlign w:val="superscript"/>
              </w:rPr>
              <w:t>2</w:t>
            </w:r>
            <w:r w:rsidRPr="004019DE">
              <w:rPr>
                <w:rFonts w:cs="B Zar" w:hint="cs"/>
                <w:sz w:val="18"/>
                <w:rtl/>
              </w:rPr>
              <w:t xml:space="preserve"> 100</w:t>
            </w:r>
          </w:p>
        </w:tc>
        <w:tc>
          <w:tcPr>
            <w:cnfStyle w:val="000100000000"/>
            <w:tcW w:w="719" w:type="pct"/>
            <w:vMerge/>
          </w:tcPr>
          <w:p w:rsidR="00462DFD" w:rsidRPr="004019DE" w:rsidRDefault="00462DFD" w:rsidP="00804E78">
            <w:pPr>
              <w:rPr>
                <w:rFonts w:cs="B Zar"/>
                <w:rtl/>
              </w:rPr>
            </w:pPr>
          </w:p>
        </w:tc>
      </w:tr>
      <w:tr w:rsidR="00462DFD" w:rsidRPr="004019DE" w:rsidTr="00B43B14">
        <w:trPr>
          <w:cnfStyle w:val="000000100000"/>
          <w:trHeight w:val="171"/>
        </w:trPr>
        <w:tc>
          <w:tcPr>
            <w:cnfStyle w:val="001000000000"/>
            <w:tcW w:w="796" w:type="pct"/>
            <w:vMerge/>
          </w:tcPr>
          <w:p w:rsidR="00462DFD" w:rsidRPr="007D7B9F" w:rsidRDefault="00462DFD" w:rsidP="00804E78">
            <w:pPr>
              <w:rPr>
                <w:rFonts w:cs="B Zar"/>
                <w:szCs w:val="20"/>
              </w:rPr>
            </w:pPr>
          </w:p>
        </w:tc>
        <w:tc>
          <w:tcPr>
            <w:cnfStyle w:val="000010000000"/>
            <w:tcW w:w="892" w:type="pct"/>
          </w:tcPr>
          <w:p w:rsidR="00462DFD" w:rsidRPr="004019DE" w:rsidRDefault="00462DFD" w:rsidP="00804E78">
            <w:pPr>
              <w:rPr>
                <w:rFonts w:cs="B Zar"/>
                <w:rtl/>
              </w:rPr>
            </w:pPr>
            <w:r w:rsidRPr="004019DE">
              <w:rPr>
                <w:rFonts w:cs="B Zar" w:hint="cs"/>
                <w:rtl/>
              </w:rPr>
              <w:t>311</w:t>
            </w:r>
          </w:p>
        </w:tc>
        <w:tc>
          <w:tcPr>
            <w:cnfStyle w:val="000001000000"/>
            <w:tcW w:w="1324" w:type="pct"/>
          </w:tcPr>
          <w:p w:rsidR="00462DFD" w:rsidRPr="004019DE" w:rsidRDefault="00462DFD" w:rsidP="00804E78">
            <w:pPr>
              <w:spacing w:line="216" w:lineRule="auto"/>
              <w:rPr>
                <w:rFonts w:cs="B Zar"/>
                <w:sz w:val="18"/>
                <w:rtl/>
              </w:rPr>
            </w:pPr>
            <w:r w:rsidRPr="004019DE">
              <w:rPr>
                <w:rFonts w:cs="B Zar" w:hint="cs"/>
                <w:sz w:val="18"/>
                <w:vertAlign w:val="superscript"/>
                <w:rtl/>
              </w:rPr>
              <w:t>9-</w:t>
            </w:r>
            <w:r w:rsidRPr="004019DE">
              <w:rPr>
                <w:rFonts w:cs="B Zar" w:hint="cs"/>
                <w:sz w:val="18"/>
                <w:rtl/>
              </w:rPr>
              <w:t>10 تا 10</w:t>
            </w:r>
            <w:r w:rsidRPr="004019DE">
              <w:rPr>
                <w:rFonts w:cs="B Zar" w:hint="cs"/>
                <w:sz w:val="18"/>
                <w:vertAlign w:val="superscript"/>
                <w:rtl/>
              </w:rPr>
              <w:t>4</w:t>
            </w:r>
            <w:r w:rsidRPr="004019DE">
              <w:rPr>
                <w:rFonts w:cs="B Zar" w:hint="cs"/>
                <w:sz w:val="18"/>
                <w:rtl/>
              </w:rPr>
              <w:t>×3</w:t>
            </w:r>
          </w:p>
        </w:tc>
        <w:tc>
          <w:tcPr>
            <w:cnfStyle w:val="000010000000"/>
            <w:tcW w:w="1269" w:type="pct"/>
          </w:tcPr>
          <w:p w:rsidR="00462DFD" w:rsidRPr="004019DE" w:rsidRDefault="00462DFD" w:rsidP="00804E78">
            <w:pPr>
              <w:spacing w:line="216" w:lineRule="auto"/>
              <w:rPr>
                <w:rFonts w:cs="B Zar"/>
                <w:sz w:val="18"/>
                <w:rtl/>
              </w:rPr>
            </w:pPr>
            <w:r w:rsidRPr="004019DE">
              <w:rPr>
                <w:rFonts w:cs="B Zar"/>
                <w:sz w:val="18"/>
              </w:rPr>
              <w:t>mj/cm</w:t>
            </w:r>
            <w:r w:rsidRPr="004019DE">
              <w:rPr>
                <w:rFonts w:cs="B Zar"/>
                <w:sz w:val="18"/>
                <w:vertAlign w:val="superscript"/>
              </w:rPr>
              <w:t>2</w:t>
            </w:r>
            <w:r w:rsidRPr="004019DE">
              <w:rPr>
                <w:rFonts w:cs="B Zar" w:hint="cs"/>
                <w:sz w:val="18"/>
                <w:rtl/>
              </w:rPr>
              <w:t xml:space="preserve"> 160</w:t>
            </w:r>
          </w:p>
        </w:tc>
        <w:tc>
          <w:tcPr>
            <w:cnfStyle w:val="000100000000"/>
            <w:tcW w:w="719" w:type="pct"/>
            <w:vMerge/>
          </w:tcPr>
          <w:p w:rsidR="00462DFD" w:rsidRPr="004019DE" w:rsidRDefault="00462DFD" w:rsidP="00804E78">
            <w:pPr>
              <w:rPr>
                <w:rFonts w:cs="B Zar"/>
                <w:rtl/>
              </w:rPr>
            </w:pPr>
          </w:p>
        </w:tc>
      </w:tr>
      <w:tr w:rsidR="00462DFD" w:rsidRPr="004019DE" w:rsidTr="00B43B14">
        <w:trPr>
          <w:cnfStyle w:val="000000010000"/>
          <w:trHeight w:val="171"/>
        </w:trPr>
        <w:tc>
          <w:tcPr>
            <w:cnfStyle w:val="001000000000"/>
            <w:tcW w:w="796" w:type="pct"/>
            <w:vMerge/>
          </w:tcPr>
          <w:p w:rsidR="00462DFD" w:rsidRPr="007D7B9F" w:rsidRDefault="00462DFD" w:rsidP="00804E78">
            <w:pPr>
              <w:rPr>
                <w:rFonts w:cs="B Zar"/>
                <w:szCs w:val="20"/>
              </w:rPr>
            </w:pPr>
          </w:p>
        </w:tc>
        <w:tc>
          <w:tcPr>
            <w:cnfStyle w:val="000010000000"/>
            <w:tcW w:w="892" w:type="pct"/>
          </w:tcPr>
          <w:p w:rsidR="00462DFD" w:rsidRPr="004019DE" w:rsidRDefault="00462DFD" w:rsidP="00804E78">
            <w:pPr>
              <w:rPr>
                <w:rFonts w:cs="B Zar"/>
                <w:rtl/>
              </w:rPr>
            </w:pPr>
            <w:r w:rsidRPr="004019DE">
              <w:rPr>
                <w:rFonts w:cs="B Zar" w:hint="cs"/>
                <w:rtl/>
              </w:rPr>
              <w:t>312</w:t>
            </w:r>
          </w:p>
        </w:tc>
        <w:tc>
          <w:tcPr>
            <w:cnfStyle w:val="000001000000"/>
            <w:tcW w:w="1324" w:type="pct"/>
          </w:tcPr>
          <w:p w:rsidR="00462DFD" w:rsidRPr="004019DE" w:rsidRDefault="00462DFD" w:rsidP="00804E78">
            <w:pPr>
              <w:spacing w:line="216" w:lineRule="auto"/>
              <w:rPr>
                <w:rFonts w:cs="B Zar"/>
                <w:sz w:val="18"/>
                <w:rtl/>
              </w:rPr>
            </w:pPr>
            <w:r w:rsidRPr="004019DE">
              <w:rPr>
                <w:rFonts w:cs="B Zar" w:hint="cs"/>
                <w:sz w:val="18"/>
                <w:vertAlign w:val="superscript"/>
                <w:rtl/>
              </w:rPr>
              <w:t>9-</w:t>
            </w:r>
            <w:r w:rsidRPr="004019DE">
              <w:rPr>
                <w:rFonts w:cs="B Zar" w:hint="cs"/>
                <w:sz w:val="18"/>
                <w:rtl/>
              </w:rPr>
              <w:t>10 تا 10</w:t>
            </w:r>
            <w:r w:rsidRPr="004019DE">
              <w:rPr>
                <w:rFonts w:cs="B Zar" w:hint="cs"/>
                <w:sz w:val="18"/>
                <w:vertAlign w:val="superscript"/>
                <w:rtl/>
              </w:rPr>
              <w:t>4</w:t>
            </w:r>
            <w:r w:rsidRPr="004019DE">
              <w:rPr>
                <w:rFonts w:cs="B Zar" w:hint="cs"/>
                <w:sz w:val="18"/>
                <w:rtl/>
              </w:rPr>
              <w:t>×3</w:t>
            </w:r>
          </w:p>
        </w:tc>
        <w:tc>
          <w:tcPr>
            <w:cnfStyle w:val="000010000000"/>
            <w:tcW w:w="1269" w:type="pct"/>
          </w:tcPr>
          <w:p w:rsidR="00462DFD" w:rsidRPr="004019DE" w:rsidRDefault="00462DFD" w:rsidP="00804E78">
            <w:pPr>
              <w:spacing w:line="216" w:lineRule="auto"/>
              <w:rPr>
                <w:rFonts w:cs="B Zar"/>
                <w:sz w:val="18"/>
                <w:rtl/>
              </w:rPr>
            </w:pPr>
            <w:r w:rsidRPr="004019DE">
              <w:rPr>
                <w:rFonts w:cs="B Zar"/>
                <w:sz w:val="18"/>
              </w:rPr>
              <w:t>mj/cm</w:t>
            </w:r>
            <w:r w:rsidRPr="004019DE">
              <w:rPr>
                <w:rFonts w:cs="B Zar"/>
                <w:sz w:val="18"/>
                <w:vertAlign w:val="superscript"/>
              </w:rPr>
              <w:t>2</w:t>
            </w:r>
            <w:r w:rsidRPr="004019DE">
              <w:rPr>
                <w:rFonts w:cs="B Zar" w:hint="cs"/>
                <w:sz w:val="18"/>
                <w:rtl/>
              </w:rPr>
              <w:t xml:space="preserve"> 250</w:t>
            </w:r>
          </w:p>
        </w:tc>
        <w:tc>
          <w:tcPr>
            <w:cnfStyle w:val="000100000000"/>
            <w:tcW w:w="719" w:type="pct"/>
            <w:vMerge/>
          </w:tcPr>
          <w:p w:rsidR="00462DFD" w:rsidRPr="004019DE" w:rsidRDefault="00462DFD" w:rsidP="00804E78">
            <w:pPr>
              <w:rPr>
                <w:rFonts w:cs="B Zar"/>
                <w:rtl/>
              </w:rPr>
            </w:pPr>
          </w:p>
        </w:tc>
      </w:tr>
      <w:tr w:rsidR="00462DFD" w:rsidRPr="004019DE" w:rsidTr="00B43B14">
        <w:trPr>
          <w:cnfStyle w:val="000000100000"/>
          <w:trHeight w:val="171"/>
        </w:trPr>
        <w:tc>
          <w:tcPr>
            <w:cnfStyle w:val="001000000000"/>
            <w:tcW w:w="796" w:type="pct"/>
            <w:vMerge/>
          </w:tcPr>
          <w:p w:rsidR="00462DFD" w:rsidRPr="007D7B9F" w:rsidRDefault="00462DFD" w:rsidP="00804E78">
            <w:pPr>
              <w:rPr>
                <w:rFonts w:cs="B Zar"/>
                <w:szCs w:val="20"/>
              </w:rPr>
            </w:pPr>
          </w:p>
        </w:tc>
        <w:tc>
          <w:tcPr>
            <w:cnfStyle w:val="000010000000"/>
            <w:tcW w:w="892" w:type="pct"/>
          </w:tcPr>
          <w:p w:rsidR="00462DFD" w:rsidRPr="004019DE" w:rsidRDefault="00462DFD" w:rsidP="00804E78">
            <w:pPr>
              <w:rPr>
                <w:rFonts w:cs="B Zar"/>
                <w:rtl/>
              </w:rPr>
            </w:pPr>
            <w:r w:rsidRPr="004019DE">
              <w:rPr>
                <w:rFonts w:cs="B Zar" w:hint="cs"/>
                <w:rtl/>
              </w:rPr>
              <w:t>313</w:t>
            </w:r>
          </w:p>
        </w:tc>
        <w:tc>
          <w:tcPr>
            <w:cnfStyle w:val="000001000000"/>
            <w:tcW w:w="1324" w:type="pct"/>
          </w:tcPr>
          <w:p w:rsidR="00462DFD" w:rsidRPr="004019DE" w:rsidRDefault="00462DFD" w:rsidP="00804E78">
            <w:pPr>
              <w:spacing w:line="216" w:lineRule="auto"/>
              <w:rPr>
                <w:rFonts w:cs="B Zar"/>
                <w:sz w:val="18"/>
                <w:rtl/>
              </w:rPr>
            </w:pPr>
            <w:r w:rsidRPr="004019DE">
              <w:rPr>
                <w:rFonts w:cs="B Zar" w:hint="cs"/>
                <w:sz w:val="18"/>
                <w:vertAlign w:val="superscript"/>
                <w:rtl/>
              </w:rPr>
              <w:t>9-</w:t>
            </w:r>
            <w:r w:rsidRPr="004019DE">
              <w:rPr>
                <w:rFonts w:cs="B Zar" w:hint="cs"/>
                <w:sz w:val="18"/>
                <w:rtl/>
              </w:rPr>
              <w:t>10 تا 10</w:t>
            </w:r>
            <w:r w:rsidRPr="004019DE">
              <w:rPr>
                <w:rFonts w:cs="B Zar" w:hint="cs"/>
                <w:sz w:val="18"/>
                <w:vertAlign w:val="superscript"/>
                <w:rtl/>
              </w:rPr>
              <w:t>4</w:t>
            </w:r>
            <w:r w:rsidRPr="004019DE">
              <w:rPr>
                <w:rFonts w:cs="B Zar" w:hint="cs"/>
                <w:sz w:val="18"/>
                <w:rtl/>
              </w:rPr>
              <w:t>×3</w:t>
            </w:r>
          </w:p>
        </w:tc>
        <w:tc>
          <w:tcPr>
            <w:cnfStyle w:val="000010000000"/>
            <w:tcW w:w="1269" w:type="pct"/>
          </w:tcPr>
          <w:p w:rsidR="00462DFD" w:rsidRPr="004019DE" w:rsidRDefault="00462DFD" w:rsidP="00804E78">
            <w:pPr>
              <w:spacing w:line="216" w:lineRule="auto"/>
              <w:rPr>
                <w:rFonts w:cs="B Zar"/>
                <w:sz w:val="18"/>
                <w:rtl/>
              </w:rPr>
            </w:pPr>
            <w:r w:rsidRPr="004019DE">
              <w:rPr>
                <w:rFonts w:cs="B Zar"/>
                <w:sz w:val="18"/>
              </w:rPr>
              <w:t>mj/cm</w:t>
            </w:r>
            <w:r w:rsidRPr="004019DE">
              <w:rPr>
                <w:rFonts w:cs="B Zar"/>
                <w:sz w:val="18"/>
                <w:vertAlign w:val="superscript"/>
              </w:rPr>
              <w:t>2</w:t>
            </w:r>
            <w:r w:rsidRPr="004019DE">
              <w:rPr>
                <w:rFonts w:cs="B Zar" w:hint="cs"/>
                <w:sz w:val="18"/>
                <w:rtl/>
              </w:rPr>
              <w:t xml:space="preserve"> 400</w:t>
            </w:r>
          </w:p>
        </w:tc>
        <w:tc>
          <w:tcPr>
            <w:cnfStyle w:val="000100000000"/>
            <w:tcW w:w="719" w:type="pct"/>
            <w:vMerge/>
          </w:tcPr>
          <w:p w:rsidR="00462DFD" w:rsidRPr="004019DE" w:rsidRDefault="00462DFD" w:rsidP="00804E78">
            <w:pPr>
              <w:rPr>
                <w:rFonts w:cs="B Zar"/>
                <w:rtl/>
              </w:rPr>
            </w:pPr>
          </w:p>
        </w:tc>
      </w:tr>
      <w:tr w:rsidR="00462DFD" w:rsidRPr="004019DE" w:rsidTr="00B43B14">
        <w:trPr>
          <w:cnfStyle w:val="000000010000"/>
          <w:trHeight w:val="171"/>
        </w:trPr>
        <w:tc>
          <w:tcPr>
            <w:cnfStyle w:val="001000000000"/>
            <w:tcW w:w="796" w:type="pct"/>
            <w:vMerge/>
          </w:tcPr>
          <w:p w:rsidR="00462DFD" w:rsidRPr="007D7B9F" w:rsidRDefault="00462DFD" w:rsidP="00804E78">
            <w:pPr>
              <w:rPr>
                <w:rFonts w:cs="B Zar"/>
                <w:szCs w:val="20"/>
              </w:rPr>
            </w:pPr>
          </w:p>
        </w:tc>
        <w:tc>
          <w:tcPr>
            <w:cnfStyle w:val="000010000000"/>
            <w:tcW w:w="892" w:type="pct"/>
          </w:tcPr>
          <w:p w:rsidR="00462DFD" w:rsidRPr="004019DE" w:rsidRDefault="00462DFD" w:rsidP="00804E78">
            <w:pPr>
              <w:rPr>
                <w:rFonts w:cs="B Zar"/>
                <w:rtl/>
              </w:rPr>
            </w:pPr>
            <w:r w:rsidRPr="004019DE">
              <w:rPr>
                <w:rFonts w:cs="B Zar" w:hint="cs"/>
                <w:rtl/>
              </w:rPr>
              <w:t>314</w:t>
            </w:r>
          </w:p>
        </w:tc>
        <w:tc>
          <w:tcPr>
            <w:cnfStyle w:val="000001000000"/>
            <w:tcW w:w="1324" w:type="pct"/>
          </w:tcPr>
          <w:p w:rsidR="00462DFD" w:rsidRPr="004019DE" w:rsidRDefault="00462DFD" w:rsidP="00804E78">
            <w:pPr>
              <w:spacing w:line="216" w:lineRule="auto"/>
              <w:rPr>
                <w:rFonts w:cs="B Zar"/>
                <w:sz w:val="18"/>
                <w:rtl/>
              </w:rPr>
            </w:pPr>
            <w:r w:rsidRPr="004019DE">
              <w:rPr>
                <w:rFonts w:cs="B Zar" w:hint="cs"/>
                <w:sz w:val="18"/>
                <w:vertAlign w:val="superscript"/>
                <w:rtl/>
              </w:rPr>
              <w:t>9-</w:t>
            </w:r>
            <w:r w:rsidRPr="004019DE">
              <w:rPr>
                <w:rFonts w:cs="B Zar" w:hint="cs"/>
                <w:sz w:val="18"/>
                <w:rtl/>
              </w:rPr>
              <w:t>10 تا 10</w:t>
            </w:r>
            <w:r w:rsidRPr="004019DE">
              <w:rPr>
                <w:rFonts w:cs="B Zar" w:hint="cs"/>
                <w:sz w:val="18"/>
                <w:vertAlign w:val="superscript"/>
                <w:rtl/>
              </w:rPr>
              <w:t>4</w:t>
            </w:r>
            <w:r w:rsidRPr="004019DE">
              <w:rPr>
                <w:rFonts w:cs="B Zar" w:hint="cs"/>
                <w:sz w:val="18"/>
                <w:rtl/>
              </w:rPr>
              <w:t>×3</w:t>
            </w:r>
          </w:p>
        </w:tc>
        <w:tc>
          <w:tcPr>
            <w:cnfStyle w:val="000010000000"/>
            <w:tcW w:w="1269" w:type="pct"/>
          </w:tcPr>
          <w:p w:rsidR="00462DFD" w:rsidRPr="004019DE" w:rsidRDefault="00462DFD" w:rsidP="00804E78">
            <w:pPr>
              <w:spacing w:line="216" w:lineRule="auto"/>
              <w:rPr>
                <w:rFonts w:cs="B Zar"/>
                <w:sz w:val="18"/>
                <w:rtl/>
              </w:rPr>
            </w:pPr>
            <w:r w:rsidRPr="004019DE">
              <w:rPr>
                <w:rFonts w:cs="B Zar"/>
                <w:sz w:val="18"/>
              </w:rPr>
              <w:t>mj/cm</w:t>
            </w:r>
            <w:r w:rsidRPr="004019DE">
              <w:rPr>
                <w:rFonts w:cs="B Zar"/>
                <w:sz w:val="18"/>
                <w:vertAlign w:val="superscript"/>
              </w:rPr>
              <w:t>2</w:t>
            </w:r>
            <w:r w:rsidRPr="004019DE">
              <w:rPr>
                <w:rFonts w:cs="B Zar" w:hint="cs"/>
                <w:sz w:val="18"/>
                <w:rtl/>
              </w:rPr>
              <w:t xml:space="preserve"> 630</w:t>
            </w:r>
          </w:p>
        </w:tc>
        <w:tc>
          <w:tcPr>
            <w:cnfStyle w:val="000100000000"/>
            <w:tcW w:w="719" w:type="pct"/>
            <w:vMerge/>
          </w:tcPr>
          <w:p w:rsidR="00462DFD" w:rsidRPr="004019DE" w:rsidRDefault="00462DFD" w:rsidP="00804E78">
            <w:pPr>
              <w:rPr>
                <w:rFonts w:cs="B Zar"/>
                <w:rtl/>
              </w:rPr>
            </w:pPr>
          </w:p>
        </w:tc>
      </w:tr>
      <w:tr w:rsidR="00B43B14" w:rsidRPr="004019DE" w:rsidTr="00B43B14">
        <w:trPr>
          <w:cnfStyle w:val="000000100000"/>
          <w:trHeight w:val="171"/>
        </w:trPr>
        <w:tc>
          <w:tcPr>
            <w:cnfStyle w:val="001000000000"/>
            <w:tcW w:w="796" w:type="pct"/>
            <w:vMerge w:val="restart"/>
          </w:tcPr>
          <w:p w:rsidR="00B43B14" w:rsidRPr="007D7B9F" w:rsidRDefault="00B43B14" w:rsidP="006F6667">
            <w:pPr>
              <w:rPr>
                <w:rFonts w:cs="B Zar"/>
                <w:szCs w:val="20"/>
              </w:rPr>
            </w:pPr>
            <w:r w:rsidRPr="007D7B9F">
              <w:rPr>
                <w:rFonts w:cs="B Zar"/>
                <w:szCs w:val="20"/>
              </w:rPr>
              <w:t>UVA</w:t>
            </w:r>
          </w:p>
        </w:tc>
        <w:tc>
          <w:tcPr>
            <w:cnfStyle w:val="000010000000"/>
            <w:tcW w:w="892" w:type="pct"/>
          </w:tcPr>
          <w:p w:rsidR="00B43B14" w:rsidRPr="004019DE" w:rsidRDefault="00B43B14" w:rsidP="006F6667">
            <w:pPr>
              <w:rPr>
                <w:rFonts w:cs="B Zar"/>
                <w:rtl/>
              </w:rPr>
            </w:pPr>
            <w:r w:rsidRPr="004019DE">
              <w:rPr>
                <w:rFonts w:cs="B Zar" w:hint="cs"/>
                <w:rtl/>
              </w:rPr>
              <w:t xml:space="preserve">400- 315 </w:t>
            </w:r>
          </w:p>
        </w:tc>
        <w:tc>
          <w:tcPr>
            <w:cnfStyle w:val="000001000000"/>
            <w:tcW w:w="1324" w:type="pct"/>
          </w:tcPr>
          <w:p w:rsidR="00B43B14" w:rsidRPr="004019DE" w:rsidRDefault="00B43B14" w:rsidP="006F6667">
            <w:pPr>
              <w:spacing w:line="216" w:lineRule="auto"/>
              <w:rPr>
                <w:rFonts w:cs="B Zar"/>
                <w:sz w:val="18"/>
                <w:rtl/>
              </w:rPr>
            </w:pPr>
            <w:r w:rsidRPr="004019DE">
              <w:rPr>
                <w:rFonts w:cs="B Zar" w:hint="cs"/>
                <w:sz w:val="18"/>
                <w:vertAlign w:val="superscript"/>
                <w:rtl/>
              </w:rPr>
              <w:t>9-</w:t>
            </w:r>
            <w:r w:rsidRPr="004019DE">
              <w:rPr>
                <w:rFonts w:cs="B Zar" w:hint="cs"/>
                <w:sz w:val="18"/>
                <w:rtl/>
              </w:rPr>
              <w:t>10 تا 10</w:t>
            </w:r>
          </w:p>
        </w:tc>
        <w:tc>
          <w:tcPr>
            <w:cnfStyle w:val="000010000000"/>
            <w:tcW w:w="1269" w:type="pct"/>
          </w:tcPr>
          <w:p w:rsidR="00B43B14" w:rsidRPr="004019DE" w:rsidRDefault="00B43B14" w:rsidP="006F6667">
            <w:pPr>
              <w:spacing w:line="216" w:lineRule="auto"/>
              <w:rPr>
                <w:rFonts w:cs="B Zar"/>
                <w:sz w:val="18"/>
                <w:rtl/>
              </w:rPr>
            </w:pPr>
            <w:r w:rsidRPr="004019DE">
              <w:rPr>
                <w:rFonts w:cs="B Zar"/>
                <w:sz w:val="18"/>
              </w:rPr>
              <w:t>j/cm</w:t>
            </w:r>
            <w:r w:rsidRPr="004019DE">
              <w:rPr>
                <w:rFonts w:cs="B Zar"/>
                <w:sz w:val="18"/>
                <w:vertAlign w:val="superscript"/>
              </w:rPr>
              <w:t>2</w:t>
            </w:r>
            <w:r w:rsidRPr="004019DE">
              <w:rPr>
                <w:rFonts w:cs="B Zar" w:hint="cs"/>
                <w:sz w:val="18"/>
                <w:rtl/>
              </w:rPr>
              <w:t xml:space="preserve"> </w:t>
            </w:r>
            <w:r w:rsidRPr="004019DE">
              <w:rPr>
                <w:rFonts w:cs="B Zar"/>
                <w:sz w:val="18"/>
                <w:vertAlign w:val="superscript"/>
                <w:rtl/>
              </w:rPr>
              <w:t xml:space="preserve">25/0 </w:t>
            </w:r>
            <w:r w:rsidRPr="004019DE">
              <w:rPr>
                <w:rFonts w:cs="B Zar"/>
                <w:sz w:val="18"/>
              </w:rPr>
              <w:t>t</w:t>
            </w:r>
            <w:r w:rsidRPr="004019DE">
              <w:rPr>
                <w:rFonts w:cs="B Zar" w:hint="cs"/>
                <w:sz w:val="18"/>
                <w:rtl/>
              </w:rPr>
              <w:t xml:space="preserve"> 56/0</w:t>
            </w:r>
          </w:p>
        </w:tc>
        <w:tc>
          <w:tcPr>
            <w:cnfStyle w:val="000100000000"/>
            <w:tcW w:w="719" w:type="pct"/>
          </w:tcPr>
          <w:p w:rsidR="00B43B14" w:rsidRPr="004019DE" w:rsidRDefault="00B43B14" w:rsidP="00804E78">
            <w:pPr>
              <w:rPr>
                <w:rFonts w:cs="B Zar"/>
                <w:rtl/>
              </w:rPr>
            </w:pPr>
          </w:p>
        </w:tc>
      </w:tr>
      <w:tr w:rsidR="00B43B14" w:rsidRPr="004019DE" w:rsidTr="00B43B14">
        <w:trPr>
          <w:cnfStyle w:val="000000010000"/>
          <w:trHeight w:val="171"/>
        </w:trPr>
        <w:tc>
          <w:tcPr>
            <w:cnfStyle w:val="001000000000"/>
            <w:tcW w:w="796" w:type="pct"/>
            <w:vMerge/>
          </w:tcPr>
          <w:p w:rsidR="00B43B14" w:rsidRPr="004019DE" w:rsidRDefault="00B43B14" w:rsidP="00804E78">
            <w:pPr>
              <w:rPr>
                <w:rFonts w:cs="B Zar"/>
              </w:rPr>
            </w:pPr>
          </w:p>
        </w:tc>
        <w:tc>
          <w:tcPr>
            <w:cnfStyle w:val="000010000000"/>
            <w:tcW w:w="892" w:type="pct"/>
          </w:tcPr>
          <w:p w:rsidR="00B43B14" w:rsidRPr="004019DE" w:rsidRDefault="00B43B14" w:rsidP="00804E78">
            <w:pPr>
              <w:rPr>
                <w:rFonts w:cs="B Zar"/>
                <w:rtl/>
              </w:rPr>
            </w:pPr>
            <w:r w:rsidRPr="004019DE">
              <w:rPr>
                <w:rFonts w:cs="B Zar" w:hint="cs"/>
                <w:rtl/>
              </w:rPr>
              <w:t xml:space="preserve">" </w:t>
            </w:r>
            <w:r w:rsidRPr="004019DE">
              <w:rPr>
                <w:rFonts w:ascii="Times New Roman" w:hAnsi="Times New Roman" w:cs="Times New Roman" w:hint="cs"/>
                <w:rtl/>
              </w:rPr>
              <w:t>–</w:t>
            </w:r>
            <w:r w:rsidRPr="004019DE">
              <w:rPr>
                <w:rFonts w:cs="B Zar" w:hint="cs"/>
                <w:rtl/>
              </w:rPr>
              <w:t xml:space="preserve"> "</w:t>
            </w:r>
          </w:p>
        </w:tc>
        <w:tc>
          <w:tcPr>
            <w:cnfStyle w:val="000001000000"/>
            <w:tcW w:w="1324" w:type="pct"/>
          </w:tcPr>
          <w:p w:rsidR="00B43B14" w:rsidRPr="004019DE" w:rsidRDefault="00B43B14" w:rsidP="00804E78">
            <w:pPr>
              <w:spacing w:line="216" w:lineRule="auto"/>
              <w:rPr>
                <w:rFonts w:cs="B Zar"/>
                <w:sz w:val="18"/>
                <w:rtl/>
              </w:rPr>
            </w:pPr>
            <w:r w:rsidRPr="004019DE">
              <w:rPr>
                <w:rFonts w:cs="B Zar" w:hint="cs"/>
                <w:sz w:val="18"/>
                <w:rtl/>
              </w:rPr>
              <w:t>10 تا 10</w:t>
            </w:r>
            <w:r w:rsidRPr="004019DE">
              <w:rPr>
                <w:rFonts w:cs="B Zar" w:hint="cs"/>
                <w:sz w:val="18"/>
                <w:vertAlign w:val="superscript"/>
                <w:rtl/>
              </w:rPr>
              <w:t>3</w:t>
            </w:r>
          </w:p>
        </w:tc>
        <w:tc>
          <w:tcPr>
            <w:cnfStyle w:val="000010000000"/>
            <w:tcW w:w="1269" w:type="pct"/>
          </w:tcPr>
          <w:p w:rsidR="00B43B14" w:rsidRPr="004019DE" w:rsidRDefault="00B43B14" w:rsidP="00804E78">
            <w:pPr>
              <w:spacing w:line="216" w:lineRule="auto"/>
              <w:rPr>
                <w:rFonts w:cs="B Zar"/>
                <w:sz w:val="18"/>
                <w:rtl/>
              </w:rPr>
            </w:pPr>
            <w:r w:rsidRPr="004019DE">
              <w:rPr>
                <w:rFonts w:cs="B Zar"/>
                <w:sz w:val="18"/>
              </w:rPr>
              <w:t>j/cm</w:t>
            </w:r>
            <w:r w:rsidRPr="004019DE">
              <w:rPr>
                <w:rFonts w:cs="B Zar"/>
                <w:sz w:val="18"/>
                <w:vertAlign w:val="superscript"/>
              </w:rPr>
              <w:t>2</w:t>
            </w:r>
            <w:r w:rsidRPr="004019DE">
              <w:rPr>
                <w:rFonts w:cs="B Zar" w:hint="cs"/>
                <w:sz w:val="18"/>
                <w:rtl/>
              </w:rPr>
              <w:t xml:space="preserve"> 0/1</w:t>
            </w:r>
          </w:p>
        </w:tc>
        <w:tc>
          <w:tcPr>
            <w:cnfStyle w:val="000100000000"/>
            <w:tcW w:w="719" w:type="pct"/>
            <w:shd w:val="clear" w:color="auto" w:fill="auto"/>
          </w:tcPr>
          <w:p w:rsidR="00B43B14" w:rsidRPr="004019DE" w:rsidRDefault="00B43B14" w:rsidP="00804E78">
            <w:pPr>
              <w:rPr>
                <w:rFonts w:cs="B Zar"/>
                <w:rtl/>
              </w:rPr>
            </w:pPr>
          </w:p>
        </w:tc>
      </w:tr>
      <w:tr w:rsidR="00B43B14" w:rsidRPr="004019DE" w:rsidTr="00B43B14">
        <w:trPr>
          <w:cnfStyle w:val="010000000000"/>
          <w:trHeight w:val="171"/>
        </w:trPr>
        <w:tc>
          <w:tcPr>
            <w:cnfStyle w:val="001000000000"/>
            <w:tcW w:w="796" w:type="pct"/>
            <w:vMerge/>
          </w:tcPr>
          <w:p w:rsidR="00B43B14" w:rsidRPr="004019DE" w:rsidRDefault="00B43B14" w:rsidP="00804E78">
            <w:pPr>
              <w:rPr>
                <w:rFonts w:cs="B Zar"/>
              </w:rPr>
            </w:pPr>
          </w:p>
        </w:tc>
        <w:tc>
          <w:tcPr>
            <w:cnfStyle w:val="000010000000"/>
            <w:tcW w:w="892" w:type="pct"/>
          </w:tcPr>
          <w:p w:rsidR="00B43B14" w:rsidRPr="004019DE" w:rsidRDefault="00B43B14" w:rsidP="00804E78">
            <w:pPr>
              <w:rPr>
                <w:rFonts w:cs="B Zar"/>
                <w:rtl/>
              </w:rPr>
            </w:pPr>
            <w:r w:rsidRPr="004019DE">
              <w:rPr>
                <w:rFonts w:cs="B Zar" w:hint="cs"/>
                <w:rtl/>
              </w:rPr>
              <w:t xml:space="preserve">" </w:t>
            </w:r>
            <w:r w:rsidRPr="004019DE">
              <w:rPr>
                <w:rFonts w:ascii="Times New Roman" w:hAnsi="Times New Roman" w:cs="Times New Roman" w:hint="cs"/>
                <w:rtl/>
              </w:rPr>
              <w:t>–</w:t>
            </w:r>
            <w:r w:rsidRPr="004019DE">
              <w:rPr>
                <w:rFonts w:cs="B Zar" w:hint="cs"/>
                <w:rtl/>
              </w:rPr>
              <w:t xml:space="preserve"> "</w:t>
            </w:r>
          </w:p>
        </w:tc>
        <w:tc>
          <w:tcPr>
            <w:cnfStyle w:val="000001000000"/>
            <w:tcW w:w="1324" w:type="pct"/>
          </w:tcPr>
          <w:p w:rsidR="00B43B14" w:rsidRPr="004019DE" w:rsidRDefault="00B43B14" w:rsidP="00804E78">
            <w:pPr>
              <w:spacing w:line="216" w:lineRule="auto"/>
              <w:rPr>
                <w:rFonts w:cs="B Zar"/>
                <w:sz w:val="18"/>
                <w:rtl/>
              </w:rPr>
            </w:pPr>
            <w:r w:rsidRPr="004019DE">
              <w:rPr>
                <w:rFonts w:cs="B Zar" w:hint="cs"/>
                <w:sz w:val="18"/>
                <w:rtl/>
              </w:rPr>
              <w:t>10</w:t>
            </w:r>
            <w:r w:rsidRPr="004019DE">
              <w:rPr>
                <w:rFonts w:cs="B Zar" w:hint="cs"/>
                <w:sz w:val="18"/>
                <w:vertAlign w:val="superscript"/>
                <w:rtl/>
              </w:rPr>
              <w:t>3</w:t>
            </w:r>
            <w:r w:rsidRPr="004019DE">
              <w:rPr>
                <w:rFonts w:cs="B Zar" w:hint="cs"/>
                <w:sz w:val="18"/>
                <w:rtl/>
              </w:rPr>
              <w:t xml:space="preserve"> تا 10</w:t>
            </w:r>
            <w:r w:rsidRPr="004019DE">
              <w:rPr>
                <w:rFonts w:cs="B Zar" w:hint="cs"/>
                <w:sz w:val="18"/>
                <w:vertAlign w:val="superscript"/>
                <w:rtl/>
              </w:rPr>
              <w:t>4</w:t>
            </w:r>
            <w:r w:rsidRPr="004019DE">
              <w:rPr>
                <w:rFonts w:cs="B Zar" w:hint="cs"/>
                <w:sz w:val="18"/>
                <w:rtl/>
              </w:rPr>
              <w:t xml:space="preserve"> × 3</w:t>
            </w:r>
          </w:p>
        </w:tc>
        <w:tc>
          <w:tcPr>
            <w:cnfStyle w:val="000010000000"/>
            <w:tcW w:w="1269" w:type="pct"/>
          </w:tcPr>
          <w:p w:rsidR="00B43B14" w:rsidRPr="004019DE" w:rsidRDefault="00B43B14" w:rsidP="00804E78">
            <w:pPr>
              <w:spacing w:line="216" w:lineRule="auto"/>
              <w:rPr>
                <w:rFonts w:cs="B Zar"/>
                <w:sz w:val="18"/>
                <w:rtl/>
              </w:rPr>
            </w:pPr>
            <w:r w:rsidRPr="004019DE">
              <w:rPr>
                <w:rFonts w:cs="B Zar"/>
                <w:sz w:val="18"/>
              </w:rPr>
              <w:t>mw/cm</w:t>
            </w:r>
            <w:r w:rsidRPr="004019DE">
              <w:rPr>
                <w:rFonts w:cs="B Zar"/>
                <w:sz w:val="18"/>
                <w:vertAlign w:val="superscript"/>
              </w:rPr>
              <w:t>2</w:t>
            </w:r>
            <w:r w:rsidRPr="004019DE">
              <w:rPr>
                <w:rFonts w:cs="B Zar" w:hint="cs"/>
                <w:sz w:val="18"/>
                <w:rtl/>
              </w:rPr>
              <w:t xml:space="preserve"> 0/1</w:t>
            </w:r>
          </w:p>
        </w:tc>
        <w:tc>
          <w:tcPr>
            <w:cnfStyle w:val="000100000000"/>
            <w:tcW w:w="719" w:type="pct"/>
            <w:shd w:val="clear" w:color="auto" w:fill="auto"/>
          </w:tcPr>
          <w:p w:rsidR="00B43B14" w:rsidRPr="004019DE" w:rsidRDefault="00B43B14" w:rsidP="00804E78">
            <w:pPr>
              <w:rPr>
                <w:rFonts w:cs="B Zar"/>
                <w:rtl/>
              </w:rPr>
            </w:pPr>
          </w:p>
        </w:tc>
      </w:tr>
    </w:tbl>
    <w:p w:rsidR="00462DFD" w:rsidRPr="00462DFD" w:rsidRDefault="00DF092F" w:rsidP="00DF092F">
      <w:pPr>
        <w:pStyle w:val="a6"/>
      </w:pPr>
      <w:r>
        <w:rPr>
          <w:szCs w:val="20"/>
          <w:lang w:bidi="fa-IR"/>
        </w:rPr>
        <w:sym w:font="Symbol" w:char="F02A"/>
      </w:r>
      <w:r w:rsidR="00462DFD" w:rsidRPr="00462DFD">
        <w:rPr>
          <w:szCs w:val="20"/>
          <w:rtl/>
          <w:lang w:bidi="fa-IR"/>
        </w:rPr>
        <w:t xml:space="preserve"> اُزن </w:t>
      </w:r>
      <w:r w:rsidR="00462DFD" w:rsidRPr="00462DFD">
        <w:rPr>
          <w:szCs w:val="20"/>
        </w:rPr>
        <w:t>O3</w:t>
      </w:r>
      <w:r w:rsidR="00462DFD" w:rsidRPr="00462DFD">
        <w:rPr>
          <w:szCs w:val="20"/>
          <w:rtl/>
          <w:lang w:bidi="fa-IR"/>
        </w:rPr>
        <w:t xml:space="preserve">  توسط منابع انتشار پرتو فرا بنفش (</w:t>
      </w:r>
      <w:r w:rsidR="00462DFD" w:rsidRPr="00462DFD">
        <w:rPr>
          <w:szCs w:val="20"/>
        </w:rPr>
        <w:t>UV</w:t>
      </w:r>
      <w:r w:rsidR="00462DFD" w:rsidRPr="00462DFD">
        <w:rPr>
          <w:szCs w:val="20"/>
          <w:rtl/>
          <w:lang w:bidi="fa-IR"/>
        </w:rPr>
        <w:t>) در طول موج</w:t>
      </w:r>
      <w:r>
        <w:rPr>
          <w:rFonts w:cs="Times New Roman"/>
          <w:szCs w:val="20"/>
          <w:rtl/>
          <w:lang w:bidi="fa-IR"/>
        </w:rPr>
        <w:softHyphen/>
      </w:r>
      <w:r w:rsidR="00462DFD" w:rsidRPr="00462DFD">
        <w:rPr>
          <w:rFonts w:hint="cs"/>
          <w:szCs w:val="20"/>
          <w:rtl/>
          <w:lang w:bidi="fa-IR"/>
        </w:rPr>
        <w:t>های</w:t>
      </w:r>
      <w:r w:rsidR="00A43AB5">
        <w:rPr>
          <w:szCs w:val="20"/>
          <w:rtl/>
          <w:lang w:bidi="fa-IR"/>
        </w:rPr>
        <w:t xml:space="preserve"> کمتر ا</w:t>
      </w:r>
      <w:r w:rsidR="00A43AB5">
        <w:rPr>
          <w:rFonts w:hint="cs"/>
          <w:szCs w:val="20"/>
          <w:rtl/>
          <w:lang w:bidi="fa-IR"/>
        </w:rPr>
        <w:t xml:space="preserve">ز </w:t>
      </w:r>
      <w:r w:rsidR="00A43AB5">
        <w:rPr>
          <w:szCs w:val="20"/>
        </w:rPr>
        <w:t xml:space="preserve">  250 nm </w:t>
      </w:r>
      <w:r w:rsidR="00462DFD" w:rsidRPr="00462DFD">
        <w:rPr>
          <w:szCs w:val="20"/>
          <w:rtl/>
          <w:lang w:bidi="fa-IR"/>
        </w:rPr>
        <w:t>در هوا تول</w:t>
      </w:r>
      <w:r w:rsidR="00462DFD" w:rsidRPr="00462DFD">
        <w:rPr>
          <w:rFonts w:hint="cs"/>
          <w:szCs w:val="20"/>
          <w:rtl/>
          <w:lang w:bidi="fa-IR"/>
        </w:rPr>
        <w:t>ید</w:t>
      </w:r>
      <w:r w:rsidR="00462DFD" w:rsidRPr="00462DFD">
        <w:rPr>
          <w:szCs w:val="20"/>
          <w:rtl/>
          <w:lang w:bidi="fa-IR"/>
        </w:rPr>
        <w:t xml:space="preserve"> م</w:t>
      </w:r>
      <w:r w:rsidR="00462DFD" w:rsidRPr="00462DFD">
        <w:rPr>
          <w:rFonts w:hint="cs"/>
          <w:szCs w:val="20"/>
          <w:rtl/>
          <w:lang w:bidi="fa-IR"/>
        </w:rPr>
        <w:t>ی</w:t>
      </w:r>
      <w:r w:rsidR="008C6998">
        <w:rPr>
          <w:rFonts w:cs="Times New Roman"/>
          <w:szCs w:val="20"/>
          <w:rtl/>
          <w:lang w:bidi="fa-IR"/>
        </w:rPr>
        <w:softHyphen/>
      </w:r>
      <w:r w:rsidR="00462DFD" w:rsidRPr="00462DFD">
        <w:rPr>
          <w:rFonts w:hint="cs"/>
          <w:szCs w:val="20"/>
          <w:rtl/>
          <w:lang w:bidi="fa-IR"/>
        </w:rPr>
        <w:t>گردد،</w:t>
      </w:r>
      <w:r w:rsidR="00462DFD" w:rsidRPr="00462DFD">
        <w:rPr>
          <w:szCs w:val="20"/>
          <w:rtl/>
          <w:lang w:bidi="fa-IR"/>
        </w:rPr>
        <w:t xml:space="preserve"> به بخش حدود مجاز شغل</w:t>
      </w:r>
      <w:r w:rsidR="00462DFD" w:rsidRPr="00462DFD">
        <w:rPr>
          <w:rFonts w:hint="cs"/>
          <w:szCs w:val="20"/>
          <w:rtl/>
          <w:lang w:bidi="fa-IR"/>
        </w:rPr>
        <w:t>ی</w:t>
      </w:r>
      <w:r w:rsidR="00462DFD" w:rsidRPr="00462DFD">
        <w:rPr>
          <w:szCs w:val="20"/>
          <w:rtl/>
          <w:lang w:bidi="fa-IR"/>
        </w:rPr>
        <w:t xml:space="preserve"> عوامل </w:t>
      </w:r>
      <w:r w:rsidR="004138CD">
        <w:rPr>
          <w:szCs w:val="20"/>
          <w:rtl/>
          <w:lang w:bidi="fa-IR"/>
        </w:rPr>
        <w:t>شیم</w:t>
      </w:r>
      <w:r w:rsidR="00647AFE">
        <w:rPr>
          <w:rFonts w:hint="cs"/>
          <w:szCs w:val="20"/>
          <w:rtl/>
          <w:lang w:bidi="fa-IR"/>
        </w:rPr>
        <w:t>ی</w:t>
      </w:r>
      <w:r w:rsidR="004138CD">
        <w:rPr>
          <w:szCs w:val="20"/>
          <w:rtl/>
          <w:lang w:bidi="fa-IR"/>
        </w:rPr>
        <w:t>ایی</w:t>
      </w:r>
      <w:r w:rsidR="00462DFD" w:rsidRPr="00462DFD">
        <w:rPr>
          <w:szCs w:val="20"/>
          <w:rtl/>
          <w:lang w:bidi="fa-IR"/>
        </w:rPr>
        <w:t>- اُزن مراجعه شود.</w:t>
      </w:r>
    </w:p>
    <w:p w:rsidR="00462DFD" w:rsidRDefault="00462DFD" w:rsidP="00C353EA">
      <w:pPr>
        <w:pStyle w:val="a6"/>
        <w:rPr>
          <w:rtl/>
          <w:lang w:bidi="fa-IR"/>
        </w:rPr>
      </w:pPr>
    </w:p>
    <w:p w:rsidR="00B43B14" w:rsidRDefault="00B43B14" w:rsidP="00462DFD">
      <w:pPr>
        <w:pStyle w:val="a4"/>
        <w:rPr>
          <w:rtl/>
        </w:rPr>
      </w:pPr>
    </w:p>
    <w:p w:rsidR="00B43B14" w:rsidRDefault="00B43B14" w:rsidP="00462DFD">
      <w:pPr>
        <w:pStyle w:val="a4"/>
        <w:rPr>
          <w:rtl/>
        </w:rPr>
      </w:pPr>
    </w:p>
    <w:p w:rsidR="00B43B14" w:rsidRDefault="00B43B14" w:rsidP="00462DFD">
      <w:pPr>
        <w:pStyle w:val="a4"/>
        <w:rPr>
          <w:rtl/>
        </w:rPr>
      </w:pPr>
    </w:p>
    <w:p w:rsidR="00B43B14" w:rsidRDefault="00B43B14" w:rsidP="00462DFD">
      <w:pPr>
        <w:pStyle w:val="a4"/>
        <w:rPr>
          <w:rtl/>
        </w:rPr>
      </w:pPr>
    </w:p>
    <w:p w:rsidR="00B43B14" w:rsidRDefault="00B43B14" w:rsidP="00462DFD">
      <w:pPr>
        <w:pStyle w:val="a4"/>
        <w:rPr>
          <w:rtl/>
        </w:rPr>
      </w:pPr>
    </w:p>
    <w:p w:rsidR="00B43B14" w:rsidRDefault="00B43B14" w:rsidP="00462DFD">
      <w:pPr>
        <w:pStyle w:val="a4"/>
        <w:rPr>
          <w:rtl/>
        </w:rPr>
      </w:pPr>
    </w:p>
    <w:p w:rsidR="00B43B14" w:rsidRDefault="00B43B14" w:rsidP="00462DFD">
      <w:pPr>
        <w:pStyle w:val="a4"/>
        <w:rPr>
          <w:rtl/>
        </w:rPr>
      </w:pPr>
    </w:p>
    <w:p w:rsidR="00006467" w:rsidRPr="004019DE" w:rsidRDefault="009525B5" w:rsidP="007D7B9F">
      <w:pPr>
        <w:pStyle w:val="a4"/>
        <w:rPr>
          <w:rtl/>
        </w:rPr>
      </w:pPr>
      <w:r w:rsidRPr="004019DE">
        <w:rPr>
          <w:rFonts w:hint="cs"/>
          <w:rtl/>
        </w:rPr>
        <w:t>ج</w:t>
      </w:r>
      <w:r w:rsidRPr="004019DE">
        <w:rPr>
          <w:rtl/>
        </w:rPr>
        <w:t>دول 16: حد مجاز مواجهه شغلي پرتوگيري مستقيم عدسي چشم</w:t>
      </w:r>
      <w:r w:rsidRPr="004019DE">
        <w:rPr>
          <w:rFonts w:hint="cs"/>
          <w:rtl/>
        </w:rPr>
        <w:t xml:space="preserve"> </w:t>
      </w:r>
    </w:p>
    <w:p w:rsidR="009525B5" w:rsidRPr="004019DE" w:rsidRDefault="009525B5" w:rsidP="00006467">
      <w:pPr>
        <w:pStyle w:val="a4"/>
        <w:rPr>
          <w:rtl/>
        </w:rPr>
      </w:pPr>
      <w:r w:rsidRPr="004019DE">
        <w:rPr>
          <w:rtl/>
        </w:rPr>
        <w:t>(نگاه مستقيم به درون پرتو) حاصل از پرتو ليزر</w:t>
      </w:r>
    </w:p>
    <w:tbl>
      <w:tblPr>
        <w:tblStyle w:val="MediumShading1-Accent6"/>
        <w:bidiVisual/>
        <w:tblW w:w="5000" w:type="pct"/>
        <w:tblLook w:val="0060"/>
      </w:tblPr>
      <w:tblGrid>
        <w:gridCol w:w="662"/>
        <w:gridCol w:w="1750"/>
        <w:gridCol w:w="2795"/>
        <w:gridCol w:w="2172"/>
      </w:tblGrid>
      <w:tr w:rsidR="009525B5" w:rsidRPr="004019DE" w:rsidTr="00804E78">
        <w:trPr>
          <w:cnfStyle w:val="100000000000"/>
          <w:trHeight w:val="621"/>
          <w:tblHeader/>
        </w:trPr>
        <w:tc>
          <w:tcPr>
            <w:cnfStyle w:val="000010000000"/>
            <w:tcW w:w="448" w:type="pct"/>
          </w:tcPr>
          <w:p w:rsidR="009525B5" w:rsidRPr="004019DE" w:rsidRDefault="009525B5" w:rsidP="00804E78">
            <w:pPr>
              <w:rPr>
                <w:rFonts w:cs="B Zar"/>
                <w:sz w:val="20"/>
                <w:rtl/>
              </w:rPr>
            </w:pPr>
            <w:r w:rsidRPr="004019DE">
              <w:rPr>
                <w:rFonts w:cs="B Zar" w:hint="cs"/>
                <w:sz w:val="20"/>
                <w:rtl/>
              </w:rPr>
              <w:t>ناحيه طيفي</w:t>
            </w:r>
          </w:p>
        </w:tc>
        <w:tc>
          <w:tcPr>
            <w:cnfStyle w:val="000001000000"/>
            <w:tcW w:w="1185" w:type="pct"/>
          </w:tcPr>
          <w:p w:rsidR="009525B5" w:rsidRPr="004019DE" w:rsidRDefault="009525B5" w:rsidP="00804E78">
            <w:pPr>
              <w:rPr>
                <w:rFonts w:cs="B Zar"/>
                <w:sz w:val="20"/>
                <w:rtl/>
              </w:rPr>
            </w:pPr>
            <w:r w:rsidRPr="004019DE">
              <w:rPr>
                <w:rFonts w:cs="B Zar" w:hint="cs"/>
                <w:sz w:val="20"/>
                <w:rtl/>
              </w:rPr>
              <w:t>طول موج</w:t>
            </w:r>
            <w:r w:rsidRPr="004019DE">
              <w:rPr>
                <w:rFonts w:cs="B Zar"/>
                <w:sz w:val="20"/>
                <w:rtl/>
              </w:rPr>
              <w:t xml:space="preserve"> </w:t>
            </w:r>
            <w:r w:rsidRPr="004019DE">
              <w:rPr>
                <w:rFonts w:cs="B Zar"/>
                <w:sz w:val="20"/>
              </w:rPr>
              <w:t>nm)</w:t>
            </w:r>
            <w:r w:rsidRPr="004019DE">
              <w:rPr>
                <w:rFonts w:cs="B Zar"/>
                <w:sz w:val="20"/>
                <w:rtl/>
              </w:rPr>
              <w:t>)</w:t>
            </w:r>
          </w:p>
        </w:tc>
        <w:tc>
          <w:tcPr>
            <w:cnfStyle w:val="000010000000"/>
            <w:tcW w:w="1894" w:type="pct"/>
          </w:tcPr>
          <w:p w:rsidR="009525B5" w:rsidRPr="004019DE" w:rsidRDefault="009525B5" w:rsidP="00804E78">
            <w:pPr>
              <w:rPr>
                <w:rFonts w:cs="B Zar"/>
                <w:sz w:val="20"/>
                <w:rtl/>
              </w:rPr>
            </w:pPr>
            <w:r w:rsidRPr="004019DE">
              <w:rPr>
                <w:rFonts w:cs="B Zar" w:hint="cs"/>
                <w:sz w:val="20"/>
                <w:rtl/>
              </w:rPr>
              <w:t xml:space="preserve">زمان پرتوگيري </w:t>
            </w:r>
            <w:r w:rsidRPr="004019DE">
              <w:rPr>
                <w:rFonts w:cs="B Zar"/>
                <w:sz w:val="20"/>
              </w:rPr>
              <w:t>(t)</w:t>
            </w:r>
            <w:r w:rsidRPr="004019DE">
              <w:rPr>
                <w:rFonts w:cs="B Zar" w:hint="cs"/>
                <w:sz w:val="20"/>
                <w:rtl/>
              </w:rPr>
              <w:t xml:space="preserve"> بر حسب ثانيه</w:t>
            </w:r>
          </w:p>
        </w:tc>
        <w:tc>
          <w:tcPr>
            <w:cnfStyle w:val="000001000000"/>
            <w:tcW w:w="1472" w:type="pct"/>
          </w:tcPr>
          <w:p w:rsidR="009525B5" w:rsidRPr="004019DE" w:rsidRDefault="009525B5" w:rsidP="00804E78">
            <w:pPr>
              <w:rPr>
                <w:rFonts w:cs="B Zar"/>
                <w:sz w:val="20"/>
              </w:rPr>
            </w:pPr>
            <w:r w:rsidRPr="004019DE">
              <w:rPr>
                <w:rFonts w:cs="B Zar" w:hint="cs"/>
                <w:sz w:val="20"/>
                <w:rtl/>
              </w:rPr>
              <w:t>حد مجاز مواجهه شغلي</w:t>
            </w:r>
          </w:p>
        </w:tc>
      </w:tr>
      <w:tr w:rsidR="009525B5" w:rsidRPr="004019DE" w:rsidTr="00804E78">
        <w:trPr>
          <w:cnfStyle w:val="000000100000"/>
          <w:trHeight w:val="288"/>
        </w:trPr>
        <w:tc>
          <w:tcPr>
            <w:cnfStyle w:val="000010000000"/>
            <w:tcW w:w="448" w:type="pct"/>
            <w:vMerge w:val="restart"/>
          </w:tcPr>
          <w:p w:rsidR="009525B5" w:rsidRPr="004019DE" w:rsidRDefault="009525B5" w:rsidP="00804E78">
            <w:pPr>
              <w:spacing w:line="216" w:lineRule="auto"/>
              <w:rPr>
                <w:rFonts w:cs="B Zar"/>
                <w:szCs w:val="20"/>
              </w:rPr>
            </w:pPr>
            <w:r w:rsidRPr="004019DE">
              <w:rPr>
                <w:rFonts w:cs="B Zar"/>
                <w:szCs w:val="20"/>
              </w:rPr>
              <w:t>Light</w:t>
            </w:r>
          </w:p>
        </w:tc>
        <w:tc>
          <w:tcPr>
            <w:cnfStyle w:val="000001000000"/>
            <w:tcW w:w="1185" w:type="pct"/>
          </w:tcPr>
          <w:p w:rsidR="009525B5" w:rsidRPr="004019DE" w:rsidRDefault="0058601A" w:rsidP="0058601A">
            <w:pPr>
              <w:spacing w:line="216" w:lineRule="auto"/>
              <w:rPr>
                <w:rFonts w:cs="B Zar"/>
                <w:szCs w:val="20"/>
                <w:rtl/>
              </w:rPr>
            </w:pPr>
            <w:r w:rsidRPr="004019DE">
              <w:rPr>
                <w:rFonts w:cs="B Zar" w:hint="cs"/>
                <w:szCs w:val="20"/>
                <w:rtl/>
              </w:rPr>
              <w:t>700-400</w:t>
            </w:r>
          </w:p>
        </w:tc>
        <w:tc>
          <w:tcPr>
            <w:cnfStyle w:val="000010000000"/>
            <w:tcW w:w="1894" w:type="pct"/>
          </w:tcPr>
          <w:p w:rsidR="009525B5" w:rsidRPr="004019DE" w:rsidRDefault="009525B5" w:rsidP="00804E78">
            <w:pPr>
              <w:spacing w:line="216" w:lineRule="auto"/>
              <w:rPr>
                <w:rFonts w:cs="B Zar"/>
                <w:szCs w:val="20"/>
                <w:rtl/>
              </w:rPr>
            </w:pPr>
            <w:r w:rsidRPr="004019DE">
              <w:rPr>
                <w:rFonts w:cs="B Zar" w:hint="cs"/>
                <w:szCs w:val="20"/>
                <w:vertAlign w:val="superscript"/>
                <w:rtl/>
              </w:rPr>
              <w:t>11-</w:t>
            </w:r>
            <w:r w:rsidRPr="004019DE">
              <w:rPr>
                <w:rFonts w:cs="B Zar" w:hint="cs"/>
                <w:szCs w:val="20"/>
                <w:rtl/>
              </w:rPr>
              <w:t xml:space="preserve">10 تا </w:t>
            </w:r>
            <w:r w:rsidRPr="004019DE">
              <w:rPr>
                <w:rFonts w:cs="B Zar" w:hint="cs"/>
                <w:szCs w:val="20"/>
                <w:vertAlign w:val="superscript"/>
                <w:rtl/>
              </w:rPr>
              <w:t>15-</w:t>
            </w:r>
            <w:r w:rsidRPr="004019DE">
              <w:rPr>
                <w:rFonts w:cs="B Zar" w:hint="cs"/>
                <w:szCs w:val="20"/>
                <w:rtl/>
              </w:rPr>
              <w:t>10</w:t>
            </w:r>
          </w:p>
        </w:tc>
        <w:tc>
          <w:tcPr>
            <w:cnfStyle w:val="000001000000"/>
            <w:tcW w:w="1472" w:type="pct"/>
          </w:tcPr>
          <w:p w:rsidR="009525B5" w:rsidRPr="004019DE" w:rsidRDefault="009525B5" w:rsidP="00804E78">
            <w:pPr>
              <w:spacing w:line="216" w:lineRule="auto"/>
              <w:rPr>
                <w:rFonts w:cs="B Zar"/>
                <w:szCs w:val="20"/>
                <w:rtl/>
              </w:rPr>
            </w:pPr>
            <w:r w:rsidRPr="004019DE">
              <w:rPr>
                <w:rFonts w:cs="B Zar"/>
                <w:szCs w:val="20"/>
              </w:rPr>
              <w:t>j/cm</w:t>
            </w:r>
            <w:r w:rsidRPr="004019DE">
              <w:rPr>
                <w:rFonts w:cs="B Zar"/>
                <w:szCs w:val="20"/>
                <w:vertAlign w:val="superscript"/>
              </w:rPr>
              <w:t>2</w:t>
            </w:r>
            <w:r w:rsidRPr="004019DE">
              <w:rPr>
                <w:rFonts w:cs="B Zar" w:hint="cs"/>
                <w:szCs w:val="20"/>
                <w:rtl/>
              </w:rPr>
              <w:t xml:space="preserve">  </w:t>
            </w:r>
            <w:r w:rsidRPr="004019DE">
              <w:rPr>
                <w:rFonts w:cs="B Zar" w:hint="cs"/>
                <w:szCs w:val="20"/>
                <w:vertAlign w:val="superscript"/>
                <w:rtl/>
              </w:rPr>
              <w:t>9-</w:t>
            </w:r>
            <w:r w:rsidRPr="004019DE">
              <w:rPr>
                <w:rFonts w:cs="B Zar" w:hint="cs"/>
                <w:szCs w:val="20"/>
                <w:rtl/>
              </w:rPr>
              <w:t>10</w:t>
            </w:r>
            <w:r w:rsidRPr="004019DE">
              <w:rPr>
                <w:rFonts w:cs="B Zar"/>
                <w:szCs w:val="20"/>
                <w:rtl/>
              </w:rPr>
              <w:t>×</w:t>
            </w:r>
            <w:r w:rsidRPr="004019DE">
              <w:rPr>
                <w:rFonts w:cs="B Zar" w:hint="cs"/>
                <w:szCs w:val="20"/>
                <w:rtl/>
              </w:rPr>
              <w:t>15</w:t>
            </w:r>
          </w:p>
        </w:tc>
      </w:tr>
      <w:tr w:rsidR="009525B5" w:rsidRPr="004019DE" w:rsidTr="00804E78">
        <w:trPr>
          <w:cnfStyle w:val="000000010000"/>
          <w:trHeight w:val="288"/>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700-400</w:t>
            </w:r>
          </w:p>
        </w:tc>
        <w:tc>
          <w:tcPr>
            <w:cnfStyle w:val="000010000000"/>
            <w:tcW w:w="1894" w:type="pct"/>
          </w:tcPr>
          <w:p w:rsidR="009525B5" w:rsidRPr="004019DE" w:rsidRDefault="009525B5" w:rsidP="00804E78">
            <w:pPr>
              <w:rPr>
                <w:rFonts w:cs="B Zar"/>
                <w:szCs w:val="20"/>
                <w:rtl/>
              </w:rPr>
            </w:pPr>
            <w:r w:rsidRPr="004019DE">
              <w:rPr>
                <w:rFonts w:cs="B Zar" w:hint="cs"/>
                <w:szCs w:val="20"/>
                <w:vertAlign w:val="superscript"/>
                <w:rtl/>
              </w:rPr>
              <w:t>9-</w:t>
            </w:r>
            <w:r w:rsidRPr="004019DE">
              <w:rPr>
                <w:rFonts w:cs="B Zar" w:hint="cs"/>
                <w:szCs w:val="20"/>
                <w:rtl/>
              </w:rPr>
              <w:t xml:space="preserve">10تا </w:t>
            </w:r>
            <w:r w:rsidRPr="004019DE">
              <w:rPr>
                <w:rFonts w:cs="B Zar" w:hint="cs"/>
                <w:szCs w:val="20"/>
                <w:vertAlign w:val="superscript"/>
                <w:rtl/>
              </w:rPr>
              <w:t>11-</w:t>
            </w:r>
            <w:r w:rsidRPr="004019DE">
              <w:rPr>
                <w:rFonts w:cs="B Zar" w:hint="cs"/>
                <w:szCs w:val="20"/>
                <w:rtl/>
              </w:rPr>
              <w:t>10</w:t>
            </w:r>
          </w:p>
        </w:tc>
        <w:tc>
          <w:tcPr>
            <w:cnfStyle w:val="000001000000"/>
            <w:tcW w:w="1472" w:type="pct"/>
          </w:tcPr>
          <w:p w:rsidR="009525B5" w:rsidRPr="004019DE" w:rsidRDefault="009525B5" w:rsidP="00DB13A1">
            <w:pPr>
              <w:rPr>
                <w:rFonts w:cs="B Zar"/>
                <w:szCs w:val="20"/>
                <w:rtl/>
              </w:rPr>
            </w:pPr>
            <w:r w:rsidRPr="004019DE">
              <w:rPr>
                <w:rFonts w:cs="B Zar"/>
                <w:szCs w:val="20"/>
              </w:rPr>
              <w:t>j/cm</w:t>
            </w:r>
            <w:r w:rsidRPr="004019DE">
              <w:rPr>
                <w:rFonts w:cs="B Zar"/>
                <w:szCs w:val="20"/>
                <w:vertAlign w:val="superscript"/>
              </w:rPr>
              <w:t>2</w:t>
            </w:r>
            <w:r w:rsidRPr="004019DE">
              <w:rPr>
                <w:rFonts w:cs="B Zar" w:hint="cs"/>
                <w:szCs w:val="20"/>
                <w:vertAlign w:val="superscript"/>
                <w:rtl/>
              </w:rPr>
              <w:t xml:space="preserve"> </w:t>
            </w:r>
            <w:r w:rsidR="00DB13A1">
              <w:rPr>
                <w:rFonts w:cs="B Zar" w:hint="cs"/>
                <w:szCs w:val="20"/>
                <w:vertAlign w:val="superscript"/>
                <w:rtl/>
              </w:rPr>
              <w:t xml:space="preserve"> </w:t>
            </w:r>
            <w:r w:rsidRPr="004019DE">
              <w:rPr>
                <w:rFonts w:cs="B Zar" w:hint="cs"/>
                <w:szCs w:val="20"/>
                <w:vertAlign w:val="superscript"/>
                <w:rtl/>
              </w:rPr>
              <w:t>75/0</w:t>
            </w:r>
            <w:r w:rsidRPr="004019DE">
              <w:rPr>
                <w:rFonts w:cs="B Zar"/>
                <w:szCs w:val="20"/>
              </w:rPr>
              <w:t xml:space="preserve"> t</w:t>
            </w:r>
            <w:r w:rsidRPr="004019DE">
              <w:rPr>
                <w:rFonts w:cs="B Zar" w:hint="cs"/>
                <w:szCs w:val="20"/>
                <w:rtl/>
              </w:rPr>
              <w:t>7/2</w:t>
            </w:r>
          </w:p>
        </w:tc>
      </w:tr>
      <w:tr w:rsidR="009525B5" w:rsidRPr="004019DE" w:rsidTr="00804E78">
        <w:trPr>
          <w:cnfStyle w:val="000000100000"/>
          <w:trHeight w:val="288"/>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700-400</w:t>
            </w:r>
          </w:p>
        </w:tc>
        <w:tc>
          <w:tcPr>
            <w:cnfStyle w:val="000010000000"/>
            <w:tcW w:w="1894" w:type="pct"/>
          </w:tcPr>
          <w:p w:rsidR="009525B5" w:rsidRPr="004019DE" w:rsidRDefault="009525B5" w:rsidP="00804E78">
            <w:pPr>
              <w:rPr>
                <w:rFonts w:cs="B Zar"/>
                <w:szCs w:val="20"/>
                <w:rtl/>
              </w:rPr>
            </w:pPr>
            <w:r w:rsidRPr="004019DE">
              <w:rPr>
                <w:rFonts w:cs="B Zar" w:hint="cs"/>
                <w:szCs w:val="20"/>
                <w:vertAlign w:val="superscript"/>
                <w:rtl/>
              </w:rPr>
              <w:t>6-</w:t>
            </w:r>
            <w:r w:rsidRPr="004019DE">
              <w:rPr>
                <w:rFonts w:cs="B Zar" w:hint="cs"/>
                <w:szCs w:val="20"/>
                <w:rtl/>
              </w:rPr>
              <w:t>10</w:t>
            </w:r>
            <w:r w:rsidRPr="004019DE">
              <w:rPr>
                <w:rFonts w:cs="B Zar"/>
                <w:szCs w:val="20"/>
                <w:rtl/>
              </w:rPr>
              <w:t>×</w:t>
            </w:r>
            <w:r w:rsidRPr="004019DE">
              <w:rPr>
                <w:rFonts w:cs="B Zar" w:hint="cs"/>
                <w:szCs w:val="20"/>
                <w:rtl/>
              </w:rPr>
              <w:t xml:space="preserve">18 تا </w:t>
            </w:r>
            <w:r w:rsidRPr="004019DE">
              <w:rPr>
                <w:rFonts w:cs="B Zar" w:hint="cs"/>
                <w:szCs w:val="20"/>
                <w:vertAlign w:val="superscript"/>
                <w:rtl/>
              </w:rPr>
              <w:t>9-</w:t>
            </w:r>
            <w:r w:rsidRPr="004019DE">
              <w:rPr>
                <w:rFonts w:cs="B Zar" w:hint="cs"/>
                <w:szCs w:val="20"/>
                <w:rtl/>
              </w:rPr>
              <w:t>10</w:t>
            </w:r>
          </w:p>
        </w:tc>
        <w:tc>
          <w:tcPr>
            <w:cnfStyle w:val="000001000000"/>
            <w:tcW w:w="1472" w:type="pct"/>
          </w:tcPr>
          <w:p w:rsidR="009525B5" w:rsidRPr="004019DE" w:rsidRDefault="009525B5" w:rsidP="00804E78">
            <w:pPr>
              <w:rPr>
                <w:rFonts w:cs="B Zar"/>
                <w:szCs w:val="20"/>
                <w:rtl/>
              </w:rPr>
            </w:pPr>
            <w:r w:rsidRPr="004019DE">
              <w:rPr>
                <w:rFonts w:cs="B Zar"/>
                <w:szCs w:val="20"/>
              </w:rPr>
              <w:t>µj/cm</w:t>
            </w:r>
            <w:r w:rsidRPr="004019DE">
              <w:rPr>
                <w:rFonts w:cs="B Zar"/>
                <w:szCs w:val="20"/>
                <w:vertAlign w:val="superscript"/>
              </w:rPr>
              <w:t>2</w:t>
            </w:r>
            <w:r w:rsidRPr="004019DE">
              <w:rPr>
                <w:rFonts w:cs="B Zar" w:hint="cs"/>
                <w:szCs w:val="20"/>
                <w:rtl/>
              </w:rPr>
              <w:t xml:space="preserve"> 5/0</w:t>
            </w:r>
          </w:p>
        </w:tc>
      </w:tr>
      <w:tr w:rsidR="009525B5" w:rsidRPr="004019DE" w:rsidTr="00804E78">
        <w:trPr>
          <w:cnfStyle w:val="000000010000"/>
          <w:trHeight w:val="288"/>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700-400</w:t>
            </w:r>
          </w:p>
        </w:tc>
        <w:tc>
          <w:tcPr>
            <w:cnfStyle w:val="000010000000"/>
            <w:tcW w:w="1894" w:type="pct"/>
          </w:tcPr>
          <w:p w:rsidR="009525B5" w:rsidRPr="004019DE" w:rsidRDefault="009525B5" w:rsidP="00804E78">
            <w:pPr>
              <w:rPr>
                <w:rFonts w:cs="B Zar"/>
                <w:szCs w:val="20"/>
              </w:rPr>
            </w:pPr>
            <w:r w:rsidRPr="004019DE">
              <w:rPr>
                <w:rFonts w:cs="B Zar" w:hint="cs"/>
                <w:szCs w:val="20"/>
                <w:rtl/>
              </w:rPr>
              <w:t xml:space="preserve">10 تا </w:t>
            </w:r>
            <w:r w:rsidRPr="004019DE">
              <w:rPr>
                <w:rFonts w:cs="B Zar" w:hint="cs"/>
                <w:szCs w:val="20"/>
                <w:vertAlign w:val="superscript"/>
                <w:rtl/>
              </w:rPr>
              <w:t>6-</w:t>
            </w:r>
            <w:r w:rsidRPr="004019DE">
              <w:rPr>
                <w:rFonts w:cs="B Zar" w:hint="cs"/>
                <w:szCs w:val="20"/>
                <w:rtl/>
              </w:rPr>
              <w:t>10</w:t>
            </w:r>
            <w:r w:rsidRPr="004019DE">
              <w:rPr>
                <w:rFonts w:cs="B Zar"/>
                <w:szCs w:val="20"/>
                <w:rtl/>
              </w:rPr>
              <w:t>×</w:t>
            </w:r>
            <w:r w:rsidRPr="004019DE">
              <w:rPr>
                <w:rFonts w:cs="B Zar" w:hint="cs"/>
                <w:szCs w:val="20"/>
                <w:rtl/>
              </w:rPr>
              <w:t>18</w:t>
            </w:r>
          </w:p>
        </w:tc>
        <w:tc>
          <w:tcPr>
            <w:cnfStyle w:val="000001000000"/>
            <w:tcW w:w="1472" w:type="pct"/>
          </w:tcPr>
          <w:p w:rsidR="009525B5" w:rsidRPr="004019DE" w:rsidRDefault="009525B5" w:rsidP="00DB13A1">
            <w:pPr>
              <w:rPr>
                <w:rFonts w:cs="B Zar"/>
                <w:szCs w:val="20"/>
                <w:rtl/>
              </w:rPr>
            </w:pPr>
            <w:r w:rsidRPr="004019DE">
              <w:rPr>
                <w:rFonts w:cs="B Zar"/>
                <w:szCs w:val="20"/>
              </w:rPr>
              <w:t>mj/cm</w:t>
            </w:r>
            <w:r w:rsidRPr="004019DE">
              <w:rPr>
                <w:rFonts w:cs="B Zar"/>
                <w:szCs w:val="20"/>
                <w:vertAlign w:val="superscript"/>
              </w:rPr>
              <w:t>2</w:t>
            </w:r>
            <w:r w:rsidRPr="004019DE">
              <w:rPr>
                <w:rFonts w:cs="B Zar" w:hint="cs"/>
                <w:szCs w:val="20"/>
                <w:vertAlign w:val="superscript"/>
                <w:rtl/>
              </w:rPr>
              <w:t xml:space="preserve"> </w:t>
            </w:r>
            <w:r w:rsidR="00DB13A1">
              <w:rPr>
                <w:rFonts w:cs="B Zar" w:hint="cs"/>
                <w:szCs w:val="20"/>
                <w:vertAlign w:val="superscript"/>
                <w:rtl/>
              </w:rPr>
              <w:t xml:space="preserve"> </w:t>
            </w:r>
            <w:r w:rsidRPr="004019DE">
              <w:rPr>
                <w:rFonts w:cs="B Zar" w:hint="cs"/>
                <w:szCs w:val="20"/>
                <w:vertAlign w:val="superscript"/>
                <w:rtl/>
              </w:rPr>
              <w:t>75/0</w:t>
            </w:r>
            <w:r w:rsidRPr="004019DE">
              <w:rPr>
                <w:rFonts w:cs="B Zar"/>
                <w:szCs w:val="20"/>
              </w:rPr>
              <w:t xml:space="preserve"> t</w:t>
            </w:r>
            <w:r w:rsidRPr="004019DE">
              <w:rPr>
                <w:rFonts w:cs="B Zar" w:hint="cs"/>
                <w:szCs w:val="20"/>
                <w:rtl/>
              </w:rPr>
              <w:t>8/1</w:t>
            </w:r>
          </w:p>
        </w:tc>
      </w:tr>
      <w:tr w:rsidR="009525B5" w:rsidRPr="004019DE" w:rsidTr="00804E78">
        <w:trPr>
          <w:cnfStyle w:val="000000100000"/>
          <w:trHeight w:val="309"/>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450-400</w:t>
            </w:r>
          </w:p>
        </w:tc>
        <w:tc>
          <w:tcPr>
            <w:cnfStyle w:val="000010000000"/>
            <w:tcW w:w="1894" w:type="pct"/>
          </w:tcPr>
          <w:p w:rsidR="009525B5" w:rsidRPr="004019DE" w:rsidRDefault="009525B5" w:rsidP="00804E78">
            <w:pPr>
              <w:rPr>
                <w:rFonts w:cs="B Zar"/>
                <w:szCs w:val="20"/>
                <w:rtl/>
              </w:rPr>
            </w:pPr>
            <w:r w:rsidRPr="004019DE">
              <w:rPr>
                <w:rFonts w:cs="B Zar" w:hint="cs"/>
                <w:szCs w:val="20"/>
                <w:rtl/>
              </w:rPr>
              <w:t xml:space="preserve">100 تا10 </w:t>
            </w:r>
          </w:p>
        </w:tc>
        <w:tc>
          <w:tcPr>
            <w:cnfStyle w:val="000001000000"/>
            <w:tcW w:w="1472" w:type="pct"/>
          </w:tcPr>
          <w:p w:rsidR="009525B5" w:rsidRPr="004019DE" w:rsidRDefault="009525B5" w:rsidP="00804E78">
            <w:pPr>
              <w:rPr>
                <w:rFonts w:cs="B Zar"/>
                <w:szCs w:val="20"/>
              </w:rPr>
            </w:pPr>
            <w:r w:rsidRPr="004019DE">
              <w:rPr>
                <w:rFonts w:cs="B Zar"/>
                <w:szCs w:val="20"/>
              </w:rPr>
              <w:t>mj/cm</w:t>
            </w:r>
            <w:r w:rsidRPr="004019DE">
              <w:rPr>
                <w:rFonts w:cs="B Zar"/>
                <w:szCs w:val="20"/>
                <w:vertAlign w:val="superscript"/>
              </w:rPr>
              <w:t>2</w:t>
            </w:r>
            <w:r w:rsidRPr="004019DE">
              <w:rPr>
                <w:rFonts w:cs="B Zar" w:hint="cs"/>
                <w:szCs w:val="20"/>
                <w:rtl/>
              </w:rPr>
              <w:t xml:space="preserve"> 10</w:t>
            </w:r>
          </w:p>
        </w:tc>
      </w:tr>
      <w:tr w:rsidR="009525B5" w:rsidRPr="004019DE" w:rsidTr="00804E78">
        <w:trPr>
          <w:cnfStyle w:val="000000010000"/>
          <w:trHeight w:val="184"/>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500-450</w:t>
            </w:r>
          </w:p>
        </w:tc>
        <w:tc>
          <w:tcPr>
            <w:cnfStyle w:val="000010000000"/>
            <w:tcW w:w="1894" w:type="pct"/>
          </w:tcPr>
          <w:p w:rsidR="009525B5" w:rsidRPr="004019DE" w:rsidRDefault="009525B5" w:rsidP="00804E78">
            <w:pPr>
              <w:rPr>
                <w:rFonts w:cs="B Zar"/>
                <w:szCs w:val="20"/>
                <w:rtl/>
              </w:rPr>
            </w:pPr>
            <w:r w:rsidRPr="004019DE">
              <w:rPr>
                <w:rFonts w:cs="B Zar"/>
                <w:szCs w:val="20"/>
              </w:rPr>
              <w:t>T</w:t>
            </w:r>
            <w:r w:rsidRPr="004019DE">
              <w:rPr>
                <w:rFonts w:cs="B Zar"/>
                <w:szCs w:val="20"/>
                <w:vertAlign w:val="subscript"/>
              </w:rPr>
              <w:t>1</w:t>
            </w:r>
            <w:r w:rsidRPr="004019DE">
              <w:rPr>
                <w:rFonts w:cs="B Zar" w:hint="cs"/>
                <w:szCs w:val="20"/>
                <w:rtl/>
              </w:rPr>
              <w:t xml:space="preserve"> تا10</w:t>
            </w:r>
          </w:p>
        </w:tc>
        <w:tc>
          <w:tcPr>
            <w:cnfStyle w:val="000001000000"/>
            <w:tcW w:w="1472" w:type="pct"/>
          </w:tcPr>
          <w:p w:rsidR="009525B5" w:rsidRPr="004019DE" w:rsidRDefault="009525B5" w:rsidP="00804E78">
            <w:pPr>
              <w:rPr>
                <w:rFonts w:cs="B Zar"/>
                <w:szCs w:val="20"/>
                <w:rtl/>
              </w:rPr>
            </w:pPr>
            <w:r w:rsidRPr="004019DE">
              <w:rPr>
                <w:rFonts w:cs="B Zar"/>
                <w:szCs w:val="20"/>
              </w:rPr>
              <w:t>mw/cm</w:t>
            </w:r>
            <w:r w:rsidRPr="004019DE">
              <w:rPr>
                <w:rFonts w:cs="B Zar"/>
                <w:szCs w:val="20"/>
                <w:vertAlign w:val="superscript"/>
              </w:rPr>
              <w:t>2</w:t>
            </w:r>
            <w:r w:rsidRPr="004019DE">
              <w:rPr>
                <w:rFonts w:cs="B Zar"/>
                <w:szCs w:val="20"/>
              </w:rPr>
              <w:t xml:space="preserve"> </w:t>
            </w:r>
            <w:r w:rsidRPr="004019DE">
              <w:rPr>
                <w:rFonts w:cs="B Zar" w:hint="cs"/>
                <w:szCs w:val="20"/>
                <w:rtl/>
              </w:rPr>
              <w:t>1</w:t>
            </w:r>
          </w:p>
        </w:tc>
      </w:tr>
      <w:tr w:rsidR="009525B5" w:rsidRPr="004019DE" w:rsidTr="00804E78">
        <w:trPr>
          <w:cnfStyle w:val="000000100000"/>
          <w:trHeight w:val="186"/>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500-450</w:t>
            </w:r>
          </w:p>
        </w:tc>
        <w:tc>
          <w:tcPr>
            <w:cnfStyle w:val="000010000000"/>
            <w:tcW w:w="1894" w:type="pct"/>
          </w:tcPr>
          <w:p w:rsidR="009525B5" w:rsidRPr="004019DE" w:rsidRDefault="009525B5" w:rsidP="00804E78">
            <w:pPr>
              <w:rPr>
                <w:rFonts w:cs="B Zar"/>
                <w:szCs w:val="20"/>
              </w:rPr>
            </w:pPr>
            <w:r w:rsidRPr="004019DE">
              <w:rPr>
                <w:rFonts w:cs="B Zar" w:hint="cs"/>
                <w:szCs w:val="20"/>
                <w:rtl/>
              </w:rPr>
              <w:t>100 تا</w:t>
            </w:r>
            <w:r w:rsidRPr="004019DE">
              <w:rPr>
                <w:rFonts w:cs="B Zar"/>
                <w:szCs w:val="20"/>
              </w:rPr>
              <w:t xml:space="preserve"> T</w:t>
            </w:r>
            <w:r w:rsidRPr="004019DE">
              <w:rPr>
                <w:rFonts w:cs="B Zar"/>
                <w:szCs w:val="20"/>
                <w:vertAlign w:val="subscript"/>
              </w:rPr>
              <w:t>1</w:t>
            </w:r>
          </w:p>
        </w:tc>
        <w:tc>
          <w:tcPr>
            <w:cnfStyle w:val="000001000000"/>
            <w:tcW w:w="1472" w:type="pct"/>
          </w:tcPr>
          <w:p w:rsidR="009525B5" w:rsidRPr="004019DE" w:rsidRDefault="009525B5" w:rsidP="00804E78">
            <w:pPr>
              <w:rPr>
                <w:rFonts w:cs="B Zar"/>
                <w:szCs w:val="20"/>
              </w:rPr>
            </w:pPr>
            <w:r w:rsidRPr="004019DE">
              <w:rPr>
                <w:rFonts w:cs="B Zar"/>
                <w:szCs w:val="20"/>
              </w:rPr>
              <w:t>C</w:t>
            </w:r>
            <w:r w:rsidRPr="004019DE">
              <w:rPr>
                <w:rFonts w:cs="B Zar"/>
                <w:szCs w:val="20"/>
                <w:vertAlign w:val="subscript"/>
              </w:rPr>
              <w:t xml:space="preserve">B </w:t>
            </w:r>
            <w:r w:rsidRPr="004019DE">
              <w:rPr>
                <w:rFonts w:cs="B Zar"/>
                <w:szCs w:val="20"/>
              </w:rPr>
              <w:t>mj /cm</w:t>
            </w:r>
            <w:r w:rsidRPr="004019DE">
              <w:rPr>
                <w:rFonts w:cs="B Zar"/>
                <w:szCs w:val="20"/>
                <w:vertAlign w:val="superscript"/>
              </w:rPr>
              <w:t>2</w:t>
            </w:r>
            <w:r w:rsidRPr="004019DE">
              <w:rPr>
                <w:rFonts w:cs="B Zar" w:hint="cs"/>
                <w:szCs w:val="20"/>
                <w:rtl/>
              </w:rPr>
              <w:t xml:space="preserve"> 10</w:t>
            </w:r>
          </w:p>
        </w:tc>
      </w:tr>
      <w:tr w:rsidR="009525B5" w:rsidRPr="004019DE" w:rsidTr="00804E78">
        <w:trPr>
          <w:cnfStyle w:val="000000010000"/>
          <w:trHeight w:val="186"/>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500-450</w:t>
            </w:r>
          </w:p>
        </w:tc>
        <w:tc>
          <w:tcPr>
            <w:cnfStyle w:val="000010000000"/>
            <w:tcW w:w="1894" w:type="pct"/>
          </w:tcPr>
          <w:p w:rsidR="009525B5" w:rsidRPr="004019DE" w:rsidRDefault="009525B5" w:rsidP="00804E78">
            <w:pPr>
              <w:rPr>
                <w:rFonts w:cs="B Zar"/>
                <w:szCs w:val="20"/>
                <w:rtl/>
              </w:rPr>
            </w:pPr>
            <w:r w:rsidRPr="004019DE">
              <w:rPr>
                <w:rFonts w:cs="B Zar" w:hint="cs"/>
                <w:szCs w:val="20"/>
                <w:rtl/>
              </w:rPr>
              <w:t xml:space="preserve">30000 تا100 </w:t>
            </w:r>
          </w:p>
        </w:tc>
        <w:tc>
          <w:tcPr>
            <w:cnfStyle w:val="000001000000"/>
            <w:tcW w:w="1472" w:type="pct"/>
          </w:tcPr>
          <w:p w:rsidR="009525B5" w:rsidRPr="004019DE" w:rsidRDefault="009525B5" w:rsidP="00804E78">
            <w:pPr>
              <w:rPr>
                <w:rFonts w:cs="B Zar"/>
                <w:szCs w:val="20"/>
              </w:rPr>
            </w:pPr>
            <w:r w:rsidRPr="004019DE">
              <w:rPr>
                <w:rFonts w:cs="B Zar"/>
                <w:szCs w:val="20"/>
              </w:rPr>
              <w:t>C</w:t>
            </w:r>
            <w:r w:rsidRPr="004019DE">
              <w:rPr>
                <w:rFonts w:cs="B Zar"/>
                <w:szCs w:val="20"/>
                <w:vertAlign w:val="subscript"/>
              </w:rPr>
              <w:t xml:space="preserve">B </w:t>
            </w:r>
            <w:r w:rsidRPr="004019DE">
              <w:rPr>
                <w:rFonts w:cs="B Zar"/>
                <w:szCs w:val="20"/>
              </w:rPr>
              <w:t>mw /cm</w:t>
            </w:r>
            <w:r w:rsidRPr="004019DE">
              <w:rPr>
                <w:rFonts w:cs="B Zar"/>
                <w:szCs w:val="20"/>
                <w:vertAlign w:val="superscript"/>
              </w:rPr>
              <w:t>2</w:t>
            </w:r>
            <w:r w:rsidRPr="004019DE">
              <w:rPr>
                <w:rFonts w:cs="B Zar" w:hint="cs"/>
                <w:szCs w:val="20"/>
                <w:rtl/>
              </w:rPr>
              <w:t xml:space="preserve"> 1/0</w:t>
            </w:r>
          </w:p>
        </w:tc>
      </w:tr>
      <w:tr w:rsidR="009525B5" w:rsidRPr="004019DE" w:rsidTr="00804E78">
        <w:trPr>
          <w:cnfStyle w:val="000000100000"/>
          <w:trHeight w:val="288"/>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700-500</w:t>
            </w:r>
          </w:p>
        </w:tc>
        <w:tc>
          <w:tcPr>
            <w:cnfStyle w:val="000010000000"/>
            <w:tcW w:w="1894" w:type="pct"/>
          </w:tcPr>
          <w:p w:rsidR="009525B5" w:rsidRPr="004019DE" w:rsidRDefault="009525B5" w:rsidP="00804E78">
            <w:pPr>
              <w:rPr>
                <w:rFonts w:cs="B Zar"/>
                <w:szCs w:val="20"/>
                <w:rtl/>
              </w:rPr>
            </w:pPr>
            <w:r w:rsidRPr="004019DE">
              <w:rPr>
                <w:rFonts w:cs="B Zar" w:hint="cs"/>
                <w:szCs w:val="20"/>
                <w:rtl/>
              </w:rPr>
              <w:t xml:space="preserve">30000 تا100 </w:t>
            </w:r>
          </w:p>
        </w:tc>
        <w:tc>
          <w:tcPr>
            <w:cnfStyle w:val="000001000000"/>
            <w:tcW w:w="1472" w:type="pct"/>
          </w:tcPr>
          <w:p w:rsidR="009525B5" w:rsidRPr="004019DE" w:rsidRDefault="009525B5" w:rsidP="00804E78">
            <w:pPr>
              <w:rPr>
                <w:rFonts w:cs="B Zar"/>
                <w:szCs w:val="20"/>
              </w:rPr>
            </w:pPr>
            <w:r w:rsidRPr="004019DE">
              <w:rPr>
                <w:rFonts w:cs="B Zar"/>
                <w:szCs w:val="20"/>
              </w:rPr>
              <w:t>mw/cm</w:t>
            </w:r>
            <w:r w:rsidRPr="004019DE">
              <w:rPr>
                <w:rFonts w:cs="B Zar"/>
                <w:szCs w:val="20"/>
                <w:vertAlign w:val="superscript"/>
              </w:rPr>
              <w:t>2</w:t>
            </w:r>
            <w:r w:rsidRPr="004019DE">
              <w:rPr>
                <w:rFonts w:cs="B Zar"/>
                <w:szCs w:val="20"/>
              </w:rPr>
              <w:t xml:space="preserve"> </w:t>
            </w:r>
            <w:r w:rsidRPr="004019DE">
              <w:rPr>
                <w:rFonts w:cs="B Zar" w:hint="cs"/>
                <w:szCs w:val="20"/>
                <w:rtl/>
              </w:rPr>
              <w:t>1</w:t>
            </w:r>
          </w:p>
        </w:tc>
      </w:tr>
      <w:tr w:rsidR="009525B5" w:rsidRPr="004019DE" w:rsidTr="00804E78">
        <w:trPr>
          <w:cnfStyle w:val="000000010000"/>
          <w:trHeight w:val="288"/>
        </w:trPr>
        <w:tc>
          <w:tcPr>
            <w:cnfStyle w:val="000010000000"/>
            <w:tcW w:w="448" w:type="pct"/>
            <w:vMerge w:val="restart"/>
          </w:tcPr>
          <w:p w:rsidR="009525B5" w:rsidRPr="004019DE" w:rsidRDefault="009525B5" w:rsidP="00804E78">
            <w:pPr>
              <w:spacing w:line="216" w:lineRule="auto"/>
              <w:rPr>
                <w:rFonts w:cs="B Zar"/>
                <w:szCs w:val="20"/>
              </w:rPr>
            </w:pPr>
            <w:r w:rsidRPr="004019DE">
              <w:rPr>
                <w:rFonts w:cs="B Zar"/>
                <w:szCs w:val="20"/>
              </w:rPr>
              <w:t>IR-A</w:t>
            </w:r>
          </w:p>
        </w:tc>
        <w:tc>
          <w:tcPr>
            <w:cnfStyle w:val="000001000000"/>
            <w:tcW w:w="1185" w:type="pct"/>
          </w:tcPr>
          <w:p w:rsidR="009525B5" w:rsidRPr="004019DE" w:rsidRDefault="0058601A" w:rsidP="00804E78">
            <w:pPr>
              <w:spacing w:line="216" w:lineRule="auto"/>
              <w:rPr>
                <w:rFonts w:cs="B Zar"/>
                <w:szCs w:val="20"/>
                <w:rtl/>
              </w:rPr>
            </w:pPr>
            <w:r w:rsidRPr="004019DE">
              <w:rPr>
                <w:rFonts w:cs="B Zar" w:hint="cs"/>
                <w:szCs w:val="20"/>
                <w:rtl/>
              </w:rPr>
              <w:t>1050-700</w:t>
            </w:r>
          </w:p>
        </w:tc>
        <w:tc>
          <w:tcPr>
            <w:cnfStyle w:val="000010000000"/>
            <w:tcW w:w="1894" w:type="pct"/>
          </w:tcPr>
          <w:p w:rsidR="009525B5" w:rsidRPr="004019DE" w:rsidRDefault="009525B5" w:rsidP="00804E78">
            <w:pPr>
              <w:spacing w:line="216" w:lineRule="auto"/>
              <w:rPr>
                <w:rFonts w:cs="B Zar"/>
                <w:szCs w:val="20"/>
                <w:rtl/>
              </w:rPr>
            </w:pPr>
            <w:r w:rsidRPr="004019DE">
              <w:rPr>
                <w:rFonts w:cs="B Zar" w:hint="cs"/>
                <w:szCs w:val="20"/>
                <w:vertAlign w:val="superscript"/>
                <w:rtl/>
              </w:rPr>
              <w:t>11-</w:t>
            </w:r>
            <w:r w:rsidRPr="004019DE">
              <w:rPr>
                <w:rFonts w:cs="B Zar" w:hint="cs"/>
                <w:szCs w:val="20"/>
                <w:rtl/>
              </w:rPr>
              <w:t xml:space="preserve">10 تا </w:t>
            </w:r>
            <w:r w:rsidRPr="004019DE">
              <w:rPr>
                <w:rFonts w:cs="B Zar" w:hint="cs"/>
                <w:szCs w:val="20"/>
                <w:vertAlign w:val="superscript"/>
                <w:rtl/>
              </w:rPr>
              <w:t>13-</w:t>
            </w:r>
            <w:r w:rsidRPr="004019DE">
              <w:rPr>
                <w:rFonts w:cs="B Zar" w:hint="cs"/>
                <w:szCs w:val="20"/>
                <w:rtl/>
              </w:rPr>
              <w:t>10</w:t>
            </w:r>
          </w:p>
        </w:tc>
        <w:tc>
          <w:tcPr>
            <w:cnfStyle w:val="000001000000"/>
            <w:tcW w:w="1472" w:type="pct"/>
          </w:tcPr>
          <w:p w:rsidR="009525B5" w:rsidRPr="004019DE" w:rsidRDefault="009525B5" w:rsidP="00804E78">
            <w:pPr>
              <w:tabs>
                <w:tab w:val="left" w:pos="480"/>
                <w:tab w:val="right" w:pos="2844"/>
              </w:tabs>
              <w:spacing w:line="216" w:lineRule="auto"/>
              <w:rPr>
                <w:rFonts w:cs="B Zar"/>
                <w:szCs w:val="20"/>
                <w:vertAlign w:val="subscript"/>
                <w:rtl/>
              </w:rPr>
            </w:pPr>
            <w:r w:rsidRPr="004019DE">
              <w:rPr>
                <w:rFonts w:cs="B Zar"/>
                <w:szCs w:val="20"/>
              </w:rPr>
              <w:t>j/cm</w:t>
            </w:r>
            <w:r w:rsidRPr="004019DE">
              <w:rPr>
                <w:rFonts w:cs="B Zar"/>
                <w:szCs w:val="20"/>
                <w:vertAlign w:val="superscript"/>
              </w:rPr>
              <w:t>2</w:t>
            </w:r>
            <w:r w:rsidRPr="004019DE">
              <w:rPr>
                <w:rFonts w:cs="B Zar" w:hint="cs"/>
                <w:szCs w:val="20"/>
                <w:vertAlign w:val="superscript"/>
                <w:rtl/>
              </w:rPr>
              <w:t xml:space="preserve"> 9-</w:t>
            </w:r>
            <w:r w:rsidRPr="004019DE">
              <w:rPr>
                <w:rFonts w:cs="B Zar" w:hint="cs"/>
                <w:szCs w:val="20"/>
                <w:rtl/>
              </w:rPr>
              <w:t xml:space="preserve">10 </w:t>
            </w:r>
            <w:r w:rsidRPr="004019DE">
              <w:rPr>
                <w:rFonts w:cs="B Zar"/>
                <w:szCs w:val="20"/>
                <w:rtl/>
              </w:rPr>
              <w:t>×</w:t>
            </w:r>
            <w:r w:rsidRPr="004019DE">
              <w:rPr>
                <w:rFonts w:cs="B Zar"/>
                <w:szCs w:val="20"/>
              </w:rPr>
              <w:t xml:space="preserve"> C</w:t>
            </w:r>
            <w:r w:rsidRPr="004019DE">
              <w:rPr>
                <w:rFonts w:cs="B Zar"/>
                <w:szCs w:val="20"/>
                <w:vertAlign w:val="subscript"/>
              </w:rPr>
              <w:t>A</w:t>
            </w:r>
            <w:r w:rsidRPr="004019DE">
              <w:rPr>
                <w:rFonts w:cs="B Zar" w:hint="cs"/>
                <w:szCs w:val="20"/>
                <w:rtl/>
              </w:rPr>
              <w:t>15</w:t>
            </w:r>
          </w:p>
        </w:tc>
      </w:tr>
      <w:tr w:rsidR="009525B5" w:rsidRPr="004019DE" w:rsidTr="00804E78">
        <w:trPr>
          <w:cnfStyle w:val="000000100000"/>
          <w:trHeight w:val="292"/>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1050-700</w:t>
            </w:r>
          </w:p>
        </w:tc>
        <w:tc>
          <w:tcPr>
            <w:cnfStyle w:val="000010000000"/>
            <w:tcW w:w="1894" w:type="pct"/>
          </w:tcPr>
          <w:p w:rsidR="009525B5" w:rsidRPr="004019DE" w:rsidRDefault="009525B5" w:rsidP="00804E78">
            <w:pPr>
              <w:rPr>
                <w:rFonts w:cs="B Zar"/>
                <w:szCs w:val="20"/>
                <w:rtl/>
              </w:rPr>
            </w:pPr>
            <w:r w:rsidRPr="004019DE">
              <w:rPr>
                <w:rFonts w:cs="B Zar" w:hint="cs"/>
                <w:szCs w:val="20"/>
                <w:vertAlign w:val="superscript"/>
                <w:rtl/>
              </w:rPr>
              <w:t>9-</w:t>
            </w:r>
            <w:r w:rsidRPr="004019DE">
              <w:rPr>
                <w:rFonts w:cs="B Zar" w:hint="cs"/>
                <w:szCs w:val="20"/>
                <w:rtl/>
              </w:rPr>
              <w:t xml:space="preserve">10 تا </w:t>
            </w:r>
            <w:r w:rsidRPr="004019DE">
              <w:rPr>
                <w:rFonts w:cs="B Zar" w:hint="cs"/>
                <w:szCs w:val="20"/>
                <w:vertAlign w:val="superscript"/>
                <w:rtl/>
              </w:rPr>
              <w:t>11-</w:t>
            </w:r>
            <w:r w:rsidRPr="004019DE">
              <w:rPr>
                <w:rFonts w:cs="B Zar" w:hint="cs"/>
                <w:szCs w:val="20"/>
                <w:rtl/>
              </w:rPr>
              <w:t>10</w:t>
            </w:r>
          </w:p>
        </w:tc>
        <w:tc>
          <w:tcPr>
            <w:cnfStyle w:val="000001000000"/>
            <w:tcW w:w="1472" w:type="pct"/>
          </w:tcPr>
          <w:p w:rsidR="009525B5" w:rsidRPr="004019DE" w:rsidRDefault="009525B5" w:rsidP="00DB13A1">
            <w:pPr>
              <w:rPr>
                <w:rFonts w:cs="B Zar"/>
                <w:szCs w:val="20"/>
                <w:rtl/>
              </w:rPr>
            </w:pPr>
            <w:r w:rsidRPr="004019DE">
              <w:rPr>
                <w:rFonts w:cs="B Zar"/>
                <w:szCs w:val="20"/>
              </w:rPr>
              <w:t>j/cm</w:t>
            </w:r>
            <w:r w:rsidRPr="004019DE">
              <w:rPr>
                <w:rFonts w:cs="B Zar"/>
                <w:szCs w:val="20"/>
                <w:vertAlign w:val="superscript"/>
              </w:rPr>
              <w:t>2</w:t>
            </w:r>
            <w:r w:rsidRPr="004019DE">
              <w:rPr>
                <w:rFonts w:cs="B Zar" w:hint="cs"/>
                <w:szCs w:val="20"/>
                <w:vertAlign w:val="superscript"/>
                <w:rtl/>
              </w:rPr>
              <w:t xml:space="preserve"> </w:t>
            </w:r>
            <w:r w:rsidR="00DB13A1">
              <w:rPr>
                <w:rFonts w:cs="B Zar" w:hint="cs"/>
                <w:szCs w:val="20"/>
                <w:rtl/>
              </w:rPr>
              <w:t xml:space="preserve"> </w:t>
            </w:r>
            <w:r w:rsidRPr="004019DE">
              <w:rPr>
                <w:rFonts w:cs="B Zar" w:hint="cs"/>
                <w:szCs w:val="20"/>
                <w:vertAlign w:val="superscript"/>
                <w:rtl/>
              </w:rPr>
              <w:t>75/</w:t>
            </w:r>
            <w:r w:rsidRPr="004019DE">
              <w:rPr>
                <w:rFonts w:cs="B Zar"/>
                <w:szCs w:val="20"/>
              </w:rPr>
              <w:t>t</w:t>
            </w:r>
            <w:r w:rsidRPr="004019DE">
              <w:rPr>
                <w:rFonts w:cs="B Zar" w:hint="cs"/>
                <w:szCs w:val="20"/>
                <w:vertAlign w:val="superscript"/>
                <w:rtl/>
              </w:rPr>
              <w:t>0</w:t>
            </w:r>
            <w:r w:rsidRPr="004019DE">
              <w:rPr>
                <w:rFonts w:cs="B Zar"/>
                <w:szCs w:val="20"/>
              </w:rPr>
              <w:t xml:space="preserve"> C</w:t>
            </w:r>
            <w:r w:rsidRPr="004019DE">
              <w:rPr>
                <w:rFonts w:cs="B Zar"/>
                <w:szCs w:val="20"/>
                <w:vertAlign w:val="subscript"/>
              </w:rPr>
              <w:t>A</w:t>
            </w:r>
            <w:r w:rsidRPr="004019DE">
              <w:rPr>
                <w:rFonts w:cs="B Zar" w:hint="cs"/>
                <w:szCs w:val="20"/>
                <w:rtl/>
              </w:rPr>
              <w:t xml:space="preserve"> 7/2</w:t>
            </w:r>
          </w:p>
        </w:tc>
      </w:tr>
      <w:tr w:rsidR="009525B5" w:rsidRPr="004019DE" w:rsidTr="00804E78">
        <w:trPr>
          <w:cnfStyle w:val="000000010000"/>
          <w:trHeight w:val="171"/>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1050-700</w:t>
            </w:r>
          </w:p>
        </w:tc>
        <w:tc>
          <w:tcPr>
            <w:cnfStyle w:val="000010000000"/>
            <w:tcW w:w="1894" w:type="pct"/>
          </w:tcPr>
          <w:p w:rsidR="009525B5" w:rsidRPr="004019DE" w:rsidRDefault="009525B5" w:rsidP="00804E78">
            <w:pPr>
              <w:rPr>
                <w:rFonts w:cs="B Zar"/>
                <w:szCs w:val="20"/>
                <w:rtl/>
              </w:rPr>
            </w:pPr>
            <w:r w:rsidRPr="004019DE">
              <w:rPr>
                <w:rFonts w:cs="B Zar" w:hint="cs"/>
                <w:szCs w:val="20"/>
                <w:vertAlign w:val="superscript"/>
                <w:rtl/>
              </w:rPr>
              <w:t>6-</w:t>
            </w:r>
            <w:r w:rsidRPr="004019DE">
              <w:rPr>
                <w:rFonts w:cs="B Zar" w:hint="cs"/>
                <w:szCs w:val="20"/>
                <w:rtl/>
              </w:rPr>
              <w:t>10</w:t>
            </w:r>
            <w:r w:rsidRPr="004019DE">
              <w:rPr>
                <w:rFonts w:cs="B Zar"/>
                <w:szCs w:val="20"/>
                <w:rtl/>
              </w:rPr>
              <w:t>×</w:t>
            </w:r>
            <w:r w:rsidRPr="004019DE">
              <w:rPr>
                <w:rFonts w:cs="B Zar" w:hint="cs"/>
                <w:szCs w:val="20"/>
                <w:rtl/>
              </w:rPr>
              <w:t xml:space="preserve">18 تا </w:t>
            </w:r>
            <w:r w:rsidRPr="004019DE">
              <w:rPr>
                <w:rFonts w:cs="B Zar" w:hint="cs"/>
                <w:szCs w:val="20"/>
                <w:vertAlign w:val="superscript"/>
                <w:rtl/>
              </w:rPr>
              <w:t>9-</w:t>
            </w:r>
            <w:r w:rsidRPr="004019DE">
              <w:rPr>
                <w:rFonts w:cs="B Zar" w:hint="cs"/>
                <w:szCs w:val="20"/>
                <w:rtl/>
              </w:rPr>
              <w:t>10</w:t>
            </w:r>
          </w:p>
        </w:tc>
        <w:tc>
          <w:tcPr>
            <w:cnfStyle w:val="000001000000"/>
            <w:tcW w:w="1472" w:type="pct"/>
          </w:tcPr>
          <w:p w:rsidR="009525B5" w:rsidRPr="004019DE" w:rsidRDefault="009525B5" w:rsidP="00804E78">
            <w:pPr>
              <w:rPr>
                <w:rFonts w:cs="B Zar"/>
                <w:szCs w:val="20"/>
              </w:rPr>
            </w:pPr>
            <w:r w:rsidRPr="004019DE">
              <w:rPr>
                <w:rFonts w:cs="B Zar"/>
                <w:szCs w:val="20"/>
              </w:rPr>
              <w:t>j/cm</w:t>
            </w:r>
            <w:r w:rsidRPr="004019DE">
              <w:rPr>
                <w:rFonts w:cs="B Zar"/>
                <w:szCs w:val="20"/>
                <w:vertAlign w:val="superscript"/>
              </w:rPr>
              <w:t>2</w:t>
            </w:r>
            <w:r w:rsidRPr="004019DE">
              <w:rPr>
                <w:szCs w:val="20"/>
                <w:rtl/>
              </w:rPr>
              <w:t>µ</w:t>
            </w:r>
            <w:r w:rsidRPr="004019DE">
              <w:rPr>
                <w:rFonts w:cs="B Zar" w:hint="cs"/>
                <w:szCs w:val="20"/>
                <w:vertAlign w:val="superscript"/>
                <w:rtl/>
              </w:rPr>
              <w:t>0</w:t>
            </w:r>
            <w:r w:rsidRPr="004019DE">
              <w:rPr>
                <w:rFonts w:cs="B Zar"/>
                <w:szCs w:val="20"/>
              </w:rPr>
              <w:t>C</w:t>
            </w:r>
            <w:r w:rsidRPr="004019DE">
              <w:rPr>
                <w:rFonts w:cs="B Zar"/>
                <w:szCs w:val="20"/>
                <w:vertAlign w:val="subscript"/>
              </w:rPr>
              <w:t>A</w:t>
            </w:r>
            <w:r w:rsidRPr="004019DE">
              <w:rPr>
                <w:rFonts w:cs="B Zar" w:hint="cs"/>
                <w:szCs w:val="20"/>
                <w:rtl/>
              </w:rPr>
              <w:t xml:space="preserve"> 5/0</w:t>
            </w:r>
          </w:p>
        </w:tc>
      </w:tr>
      <w:tr w:rsidR="009525B5" w:rsidRPr="004019DE" w:rsidTr="00804E78">
        <w:trPr>
          <w:cnfStyle w:val="000000100000"/>
          <w:trHeight w:val="475"/>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1050-700</w:t>
            </w:r>
          </w:p>
        </w:tc>
        <w:tc>
          <w:tcPr>
            <w:cnfStyle w:val="000010000000"/>
            <w:tcW w:w="1894" w:type="pct"/>
          </w:tcPr>
          <w:p w:rsidR="009525B5" w:rsidRPr="004019DE" w:rsidRDefault="009525B5" w:rsidP="00804E78">
            <w:pPr>
              <w:rPr>
                <w:rFonts w:cs="B Zar"/>
                <w:szCs w:val="20"/>
                <w:rtl/>
              </w:rPr>
            </w:pPr>
            <w:r w:rsidRPr="004019DE">
              <w:rPr>
                <w:rFonts w:cs="B Zar" w:hint="cs"/>
                <w:szCs w:val="20"/>
                <w:rtl/>
              </w:rPr>
              <w:t xml:space="preserve">10تا </w:t>
            </w:r>
            <w:r w:rsidRPr="004019DE">
              <w:rPr>
                <w:rFonts w:cs="B Zar" w:hint="cs"/>
                <w:szCs w:val="20"/>
                <w:vertAlign w:val="superscript"/>
                <w:rtl/>
              </w:rPr>
              <w:t>6-</w:t>
            </w:r>
            <w:r w:rsidRPr="004019DE">
              <w:rPr>
                <w:rFonts w:cs="B Zar" w:hint="cs"/>
                <w:szCs w:val="20"/>
                <w:rtl/>
              </w:rPr>
              <w:t>10</w:t>
            </w:r>
            <w:r w:rsidRPr="004019DE">
              <w:rPr>
                <w:rFonts w:cs="B Zar"/>
                <w:szCs w:val="20"/>
                <w:rtl/>
              </w:rPr>
              <w:t>×</w:t>
            </w:r>
            <w:r w:rsidRPr="004019DE">
              <w:rPr>
                <w:rFonts w:cs="B Zar" w:hint="cs"/>
                <w:szCs w:val="20"/>
                <w:rtl/>
              </w:rPr>
              <w:t>18</w:t>
            </w:r>
          </w:p>
        </w:tc>
        <w:tc>
          <w:tcPr>
            <w:cnfStyle w:val="000001000000"/>
            <w:tcW w:w="1472" w:type="pct"/>
          </w:tcPr>
          <w:p w:rsidR="009525B5" w:rsidRPr="004019DE" w:rsidRDefault="009525B5" w:rsidP="00DB13A1">
            <w:pPr>
              <w:rPr>
                <w:rFonts w:cs="B Zar"/>
                <w:szCs w:val="20"/>
                <w:rtl/>
              </w:rPr>
            </w:pPr>
            <w:r w:rsidRPr="004019DE">
              <w:rPr>
                <w:rFonts w:cs="B Zar"/>
                <w:szCs w:val="20"/>
              </w:rPr>
              <w:t>j/cm</w:t>
            </w:r>
            <w:r w:rsidRPr="004019DE">
              <w:rPr>
                <w:rFonts w:cs="B Zar"/>
                <w:szCs w:val="20"/>
                <w:vertAlign w:val="superscript"/>
              </w:rPr>
              <w:t>2</w:t>
            </w:r>
            <w:r w:rsidRPr="004019DE">
              <w:rPr>
                <w:rFonts w:cs="B Zar" w:hint="cs"/>
                <w:szCs w:val="20"/>
                <w:vertAlign w:val="superscript"/>
                <w:rtl/>
              </w:rPr>
              <w:t xml:space="preserve"> </w:t>
            </w:r>
            <w:r w:rsidRPr="004019DE">
              <w:rPr>
                <w:rFonts w:cs="B Zar"/>
                <w:szCs w:val="20"/>
              </w:rPr>
              <w:t>m</w:t>
            </w:r>
            <w:r w:rsidR="00DB13A1">
              <w:rPr>
                <w:rFonts w:cs="B Zar" w:hint="cs"/>
                <w:szCs w:val="20"/>
                <w:rtl/>
              </w:rPr>
              <w:t xml:space="preserve"> </w:t>
            </w:r>
            <w:r w:rsidRPr="004019DE">
              <w:rPr>
                <w:rFonts w:cs="B Zar" w:hint="cs"/>
                <w:szCs w:val="20"/>
                <w:vertAlign w:val="superscript"/>
                <w:rtl/>
              </w:rPr>
              <w:t>75/0</w:t>
            </w:r>
            <w:r w:rsidRPr="004019DE">
              <w:rPr>
                <w:rFonts w:cs="B Zar"/>
                <w:szCs w:val="20"/>
              </w:rPr>
              <w:t xml:space="preserve"> C</w:t>
            </w:r>
            <w:r w:rsidRPr="004019DE">
              <w:rPr>
                <w:rFonts w:cs="B Zar"/>
                <w:szCs w:val="20"/>
                <w:vertAlign w:val="subscript"/>
              </w:rPr>
              <w:t>A</w:t>
            </w:r>
            <w:r w:rsidRPr="004019DE">
              <w:rPr>
                <w:rFonts w:cs="B Zar"/>
                <w:szCs w:val="20"/>
              </w:rPr>
              <w:t>t</w:t>
            </w:r>
            <w:r w:rsidRPr="004019DE">
              <w:rPr>
                <w:rFonts w:cs="B Zar" w:hint="cs"/>
                <w:szCs w:val="20"/>
                <w:rtl/>
              </w:rPr>
              <w:t xml:space="preserve"> 8/1</w:t>
            </w:r>
          </w:p>
        </w:tc>
      </w:tr>
      <w:tr w:rsidR="009525B5" w:rsidRPr="004019DE" w:rsidTr="00804E78">
        <w:trPr>
          <w:cnfStyle w:val="000000010000"/>
          <w:trHeight w:val="230"/>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1050-700</w:t>
            </w:r>
          </w:p>
        </w:tc>
        <w:tc>
          <w:tcPr>
            <w:cnfStyle w:val="000010000000"/>
            <w:tcW w:w="1894" w:type="pct"/>
          </w:tcPr>
          <w:p w:rsidR="009525B5" w:rsidRPr="004019DE" w:rsidRDefault="009525B5" w:rsidP="00804E78">
            <w:pPr>
              <w:rPr>
                <w:rFonts w:cs="B Zar"/>
                <w:szCs w:val="20"/>
                <w:rtl/>
              </w:rPr>
            </w:pPr>
            <w:r w:rsidRPr="004019DE">
              <w:rPr>
                <w:rFonts w:cs="B Zar" w:hint="cs"/>
                <w:szCs w:val="20"/>
                <w:rtl/>
              </w:rPr>
              <w:t>30000</w:t>
            </w:r>
            <w:r w:rsidR="00D6163D">
              <w:rPr>
                <w:rFonts w:cs="B Zar" w:hint="cs"/>
                <w:szCs w:val="20"/>
                <w:rtl/>
              </w:rPr>
              <w:t xml:space="preserve"> </w:t>
            </w:r>
            <w:r w:rsidRPr="004019DE">
              <w:rPr>
                <w:rFonts w:cs="B Zar" w:hint="cs"/>
                <w:szCs w:val="20"/>
                <w:rtl/>
              </w:rPr>
              <w:t>تا10</w:t>
            </w:r>
          </w:p>
        </w:tc>
        <w:tc>
          <w:tcPr>
            <w:cnfStyle w:val="000001000000"/>
            <w:tcW w:w="1472" w:type="pct"/>
          </w:tcPr>
          <w:p w:rsidR="009525B5" w:rsidRPr="004019DE" w:rsidRDefault="009525B5" w:rsidP="00804E78">
            <w:pPr>
              <w:rPr>
                <w:rFonts w:cs="B Zar"/>
                <w:szCs w:val="20"/>
              </w:rPr>
            </w:pPr>
            <w:r w:rsidRPr="004019DE">
              <w:rPr>
                <w:rFonts w:cs="B Zar"/>
                <w:szCs w:val="20"/>
              </w:rPr>
              <w:t>mw/cm</w:t>
            </w:r>
            <w:r w:rsidRPr="004019DE">
              <w:rPr>
                <w:rFonts w:cs="B Zar"/>
                <w:szCs w:val="20"/>
                <w:vertAlign w:val="superscript"/>
              </w:rPr>
              <w:t>2</w:t>
            </w:r>
            <w:r w:rsidRPr="004019DE">
              <w:rPr>
                <w:rFonts w:cs="B Zar" w:hint="cs"/>
                <w:szCs w:val="20"/>
                <w:vertAlign w:val="superscript"/>
                <w:rtl/>
              </w:rPr>
              <w:t>0</w:t>
            </w:r>
            <w:r w:rsidRPr="004019DE">
              <w:rPr>
                <w:rFonts w:cs="B Zar"/>
                <w:szCs w:val="20"/>
              </w:rPr>
              <w:t>C</w:t>
            </w:r>
            <w:r w:rsidRPr="004019DE">
              <w:rPr>
                <w:rFonts w:cs="B Zar"/>
                <w:szCs w:val="20"/>
                <w:vertAlign w:val="subscript"/>
              </w:rPr>
              <w:t>A</w:t>
            </w:r>
            <w:r w:rsidRPr="004019DE">
              <w:rPr>
                <w:rFonts w:cs="B Zar" w:hint="cs"/>
                <w:szCs w:val="20"/>
                <w:rtl/>
              </w:rPr>
              <w:t xml:space="preserve"> </w:t>
            </w:r>
          </w:p>
        </w:tc>
      </w:tr>
      <w:tr w:rsidR="009525B5" w:rsidRPr="004019DE" w:rsidTr="00804E78">
        <w:trPr>
          <w:cnfStyle w:val="000000100000"/>
          <w:trHeight w:val="260"/>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1400-1050</w:t>
            </w:r>
          </w:p>
        </w:tc>
        <w:tc>
          <w:tcPr>
            <w:cnfStyle w:val="000010000000"/>
            <w:tcW w:w="1894" w:type="pct"/>
          </w:tcPr>
          <w:p w:rsidR="009525B5" w:rsidRPr="004019DE" w:rsidRDefault="009525B5" w:rsidP="00804E78">
            <w:pPr>
              <w:rPr>
                <w:rFonts w:cs="B Zar"/>
                <w:szCs w:val="20"/>
                <w:rtl/>
              </w:rPr>
            </w:pPr>
            <w:r w:rsidRPr="004019DE">
              <w:rPr>
                <w:rFonts w:cs="B Zar" w:hint="cs"/>
                <w:szCs w:val="20"/>
                <w:vertAlign w:val="superscript"/>
                <w:rtl/>
              </w:rPr>
              <w:t>11-</w:t>
            </w:r>
            <w:r w:rsidRPr="004019DE">
              <w:rPr>
                <w:rFonts w:cs="B Zar" w:hint="cs"/>
                <w:szCs w:val="20"/>
                <w:rtl/>
              </w:rPr>
              <w:t xml:space="preserve">10 تا </w:t>
            </w:r>
            <w:r w:rsidRPr="004019DE">
              <w:rPr>
                <w:rFonts w:cs="B Zar" w:hint="cs"/>
                <w:szCs w:val="20"/>
                <w:vertAlign w:val="superscript"/>
                <w:rtl/>
              </w:rPr>
              <w:t>13-</w:t>
            </w:r>
            <w:r w:rsidRPr="004019DE">
              <w:rPr>
                <w:rFonts w:cs="B Zar" w:hint="cs"/>
                <w:szCs w:val="20"/>
                <w:rtl/>
              </w:rPr>
              <w:t>10</w:t>
            </w:r>
          </w:p>
        </w:tc>
        <w:tc>
          <w:tcPr>
            <w:cnfStyle w:val="000001000000"/>
            <w:tcW w:w="1472" w:type="pct"/>
          </w:tcPr>
          <w:p w:rsidR="009525B5" w:rsidRPr="004019DE" w:rsidRDefault="009525B5" w:rsidP="00804E78">
            <w:pPr>
              <w:rPr>
                <w:rFonts w:cs="B Zar"/>
                <w:szCs w:val="20"/>
                <w:rtl/>
              </w:rPr>
            </w:pPr>
            <w:r w:rsidRPr="004019DE">
              <w:rPr>
                <w:rFonts w:cs="B Zar"/>
                <w:szCs w:val="20"/>
              </w:rPr>
              <w:t>j/cm</w:t>
            </w:r>
            <w:r w:rsidRPr="004019DE">
              <w:rPr>
                <w:rFonts w:cs="B Zar"/>
                <w:szCs w:val="20"/>
                <w:vertAlign w:val="superscript"/>
              </w:rPr>
              <w:t>2</w:t>
            </w:r>
            <w:r w:rsidRPr="004019DE">
              <w:rPr>
                <w:rFonts w:cs="B Zar" w:hint="cs"/>
                <w:szCs w:val="20"/>
                <w:vertAlign w:val="superscript"/>
                <w:rtl/>
              </w:rPr>
              <w:t xml:space="preserve"> </w:t>
            </w:r>
            <w:r w:rsidRPr="004019DE">
              <w:rPr>
                <w:rFonts w:cs="B Zar"/>
                <w:szCs w:val="20"/>
              </w:rPr>
              <w:t>µ</w:t>
            </w:r>
            <w:r w:rsidRPr="004019DE">
              <w:rPr>
                <w:rFonts w:cs="B Zar" w:hint="cs"/>
                <w:szCs w:val="20"/>
                <w:rtl/>
              </w:rPr>
              <w:t>(</w:t>
            </w:r>
            <w:r w:rsidRPr="004019DE">
              <w:rPr>
                <w:rFonts w:cs="B Zar"/>
                <w:szCs w:val="20"/>
              </w:rPr>
              <w:t xml:space="preserve"> Cc ×10</w:t>
            </w:r>
            <w:r w:rsidRPr="004019DE">
              <w:rPr>
                <w:rFonts w:cs="B Zar"/>
                <w:szCs w:val="20"/>
                <w:vertAlign w:val="superscript"/>
              </w:rPr>
              <w:t>-1</w:t>
            </w:r>
            <w:r w:rsidRPr="004019DE">
              <w:rPr>
                <w:rFonts w:cs="B Zar" w:hint="cs"/>
                <w:szCs w:val="20"/>
                <w:rtl/>
              </w:rPr>
              <w:t xml:space="preserve"> 8/1</w:t>
            </w:r>
          </w:p>
        </w:tc>
      </w:tr>
      <w:tr w:rsidR="009525B5" w:rsidRPr="004019DE" w:rsidTr="00804E78">
        <w:trPr>
          <w:cnfStyle w:val="000000010000"/>
          <w:trHeight w:val="288"/>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1400-1050</w:t>
            </w:r>
          </w:p>
        </w:tc>
        <w:tc>
          <w:tcPr>
            <w:cnfStyle w:val="000010000000"/>
            <w:tcW w:w="1894" w:type="pct"/>
          </w:tcPr>
          <w:p w:rsidR="009525B5" w:rsidRPr="004019DE" w:rsidRDefault="009525B5" w:rsidP="00804E78">
            <w:pPr>
              <w:rPr>
                <w:rFonts w:cs="B Zar"/>
                <w:szCs w:val="20"/>
                <w:rtl/>
              </w:rPr>
            </w:pPr>
            <w:r w:rsidRPr="004019DE">
              <w:rPr>
                <w:rFonts w:cs="B Zar" w:hint="cs"/>
                <w:szCs w:val="20"/>
                <w:vertAlign w:val="superscript"/>
                <w:rtl/>
              </w:rPr>
              <w:t>9-</w:t>
            </w:r>
            <w:r w:rsidRPr="004019DE">
              <w:rPr>
                <w:rFonts w:cs="B Zar" w:hint="cs"/>
                <w:szCs w:val="20"/>
                <w:rtl/>
              </w:rPr>
              <w:t xml:space="preserve">10 تا </w:t>
            </w:r>
            <w:r w:rsidRPr="004019DE">
              <w:rPr>
                <w:rFonts w:cs="B Zar" w:hint="cs"/>
                <w:szCs w:val="20"/>
                <w:vertAlign w:val="superscript"/>
                <w:rtl/>
              </w:rPr>
              <w:t>11-</w:t>
            </w:r>
            <w:r w:rsidRPr="004019DE">
              <w:rPr>
                <w:rFonts w:cs="B Zar" w:hint="cs"/>
                <w:szCs w:val="20"/>
                <w:rtl/>
              </w:rPr>
              <w:t>10</w:t>
            </w:r>
          </w:p>
        </w:tc>
        <w:tc>
          <w:tcPr>
            <w:cnfStyle w:val="000001000000"/>
            <w:tcW w:w="1472" w:type="pct"/>
          </w:tcPr>
          <w:p w:rsidR="009525B5" w:rsidRPr="004019DE" w:rsidRDefault="009525B5" w:rsidP="00804E78">
            <w:pPr>
              <w:rPr>
                <w:rFonts w:cs="B Zar"/>
                <w:szCs w:val="20"/>
                <w:rtl/>
              </w:rPr>
            </w:pPr>
            <w:r w:rsidRPr="004019DE">
              <w:rPr>
                <w:rFonts w:cs="B Zar"/>
                <w:szCs w:val="20"/>
              </w:rPr>
              <w:t>j/cm</w:t>
            </w:r>
            <w:r w:rsidRPr="004019DE">
              <w:rPr>
                <w:rFonts w:cs="B Zar"/>
                <w:szCs w:val="20"/>
                <w:vertAlign w:val="superscript"/>
              </w:rPr>
              <w:t>2</w:t>
            </w:r>
            <w:r w:rsidRPr="004019DE">
              <w:rPr>
                <w:rFonts w:cs="B Zar" w:hint="cs"/>
                <w:szCs w:val="20"/>
                <w:vertAlign w:val="superscript"/>
                <w:rtl/>
              </w:rPr>
              <w:t xml:space="preserve"> 75/0</w:t>
            </w:r>
            <w:r w:rsidRPr="004019DE">
              <w:rPr>
                <w:rFonts w:cs="B Zar"/>
                <w:szCs w:val="20"/>
              </w:rPr>
              <w:t xml:space="preserve"> t</w:t>
            </w:r>
            <w:r w:rsidRPr="004019DE">
              <w:rPr>
                <w:rFonts w:cs="B Zar"/>
                <w:szCs w:val="20"/>
                <w:rtl/>
              </w:rPr>
              <w:t>×</w:t>
            </w:r>
            <w:r w:rsidRPr="004019DE">
              <w:rPr>
                <w:rFonts w:cs="B Zar"/>
                <w:szCs w:val="20"/>
              </w:rPr>
              <w:t>C</w:t>
            </w:r>
            <w:r w:rsidRPr="004019DE">
              <w:rPr>
                <w:rFonts w:cs="B Zar"/>
                <w:szCs w:val="20"/>
                <w:vertAlign w:val="subscript"/>
              </w:rPr>
              <w:t>C</w:t>
            </w:r>
            <w:r w:rsidRPr="004019DE">
              <w:rPr>
                <w:rFonts w:cs="B Zar" w:hint="cs"/>
                <w:szCs w:val="20"/>
                <w:rtl/>
              </w:rPr>
              <w:t>27</w:t>
            </w:r>
          </w:p>
        </w:tc>
      </w:tr>
      <w:tr w:rsidR="009525B5" w:rsidRPr="004019DE" w:rsidTr="00804E78">
        <w:trPr>
          <w:cnfStyle w:val="000000100000"/>
          <w:trHeight w:val="288"/>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1400-1050</w:t>
            </w:r>
          </w:p>
        </w:tc>
        <w:tc>
          <w:tcPr>
            <w:cnfStyle w:val="000010000000"/>
            <w:tcW w:w="1894" w:type="pct"/>
          </w:tcPr>
          <w:p w:rsidR="009525B5" w:rsidRPr="004019DE" w:rsidRDefault="009525B5" w:rsidP="00804E78">
            <w:pPr>
              <w:rPr>
                <w:rFonts w:cs="B Zar"/>
                <w:szCs w:val="20"/>
                <w:rtl/>
              </w:rPr>
            </w:pPr>
            <w:r w:rsidRPr="004019DE">
              <w:rPr>
                <w:rFonts w:cs="B Zar" w:hint="cs"/>
                <w:szCs w:val="20"/>
                <w:vertAlign w:val="superscript"/>
                <w:rtl/>
              </w:rPr>
              <w:t>6-</w:t>
            </w:r>
            <w:r w:rsidRPr="004019DE">
              <w:rPr>
                <w:rFonts w:cs="B Zar" w:hint="cs"/>
                <w:szCs w:val="20"/>
                <w:rtl/>
              </w:rPr>
              <w:t>10</w:t>
            </w:r>
            <w:r w:rsidRPr="004019DE">
              <w:rPr>
                <w:rFonts w:cs="B Zar"/>
                <w:szCs w:val="20"/>
                <w:rtl/>
              </w:rPr>
              <w:t>×</w:t>
            </w:r>
            <w:r w:rsidRPr="004019DE">
              <w:rPr>
                <w:rFonts w:cs="B Zar" w:hint="cs"/>
                <w:szCs w:val="20"/>
                <w:rtl/>
              </w:rPr>
              <w:t xml:space="preserve">50 تا </w:t>
            </w:r>
            <w:r w:rsidRPr="004019DE">
              <w:rPr>
                <w:rFonts w:cs="B Zar" w:hint="cs"/>
                <w:szCs w:val="20"/>
                <w:vertAlign w:val="superscript"/>
                <w:rtl/>
              </w:rPr>
              <w:t>9-</w:t>
            </w:r>
            <w:r w:rsidRPr="004019DE">
              <w:rPr>
                <w:rFonts w:cs="B Zar" w:hint="cs"/>
                <w:szCs w:val="20"/>
                <w:rtl/>
              </w:rPr>
              <w:t>10</w:t>
            </w:r>
          </w:p>
        </w:tc>
        <w:tc>
          <w:tcPr>
            <w:cnfStyle w:val="000001000000"/>
            <w:tcW w:w="1472" w:type="pct"/>
          </w:tcPr>
          <w:p w:rsidR="009525B5" w:rsidRPr="004019DE" w:rsidRDefault="009525B5" w:rsidP="00804E78">
            <w:pPr>
              <w:rPr>
                <w:rFonts w:cs="B Zar"/>
                <w:szCs w:val="20"/>
                <w:rtl/>
              </w:rPr>
            </w:pPr>
            <w:r w:rsidRPr="004019DE">
              <w:rPr>
                <w:rFonts w:cs="B Zar"/>
                <w:szCs w:val="20"/>
              </w:rPr>
              <w:t>µj/cm</w:t>
            </w:r>
            <w:r w:rsidRPr="004019DE">
              <w:rPr>
                <w:rFonts w:cs="B Zar"/>
                <w:szCs w:val="20"/>
                <w:vertAlign w:val="superscript"/>
              </w:rPr>
              <w:t>2</w:t>
            </w:r>
            <w:r w:rsidRPr="004019DE">
              <w:rPr>
                <w:rFonts w:cs="B Zar" w:hint="cs"/>
                <w:szCs w:val="20"/>
                <w:rtl/>
              </w:rPr>
              <w:t xml:space="preserve"> </w:t>
            </w:r>
            <w:r w:rsidRPr="004019DE">
              <w:rPr>
                <w:rFonts w:cs="B Zar" w:hint="cs"/>
                <w:szCs w:val="20"/>
                <w:vertAlign w:val="subscript"/>
                <w:rtl/>
              </w:rPr>
              <w:t xml:space="preserve"> </w:t>
            </w:r>
            <w:r w:rsidRPr="004019DE">
              <w:rPr>
                <w:rFonts w:cs="B Zar"/>
                <w:szCs w:val="20"/>
              </w:rPr>
              <w:t>C</w:t>
            </w:r>
            <w:r w:rsidRPr="004019DE">
              <w:rPr>
                <w:rFonts w:cs="B Zar"/>
                <w:szCs w:val="20"/>
                <w:vertAlign w:val="subscript"/>
              </w:rPr>
              <w:t>c</w:t>
            </w:r>
            <w:r w:rsidRPr="004019DE">
              <w:rPr>
                <w:rFonts w:cs="B Zar" w:hint="cs"/>
                <w:szCs w:val="20"/>
                <w:rtl/>
              </w:rPr>
              <w:t>5</w:t>
            </w:r>
          </w:p>
        </w:tc>
      </w:tr>
      <w:tr w:rsidR="009525B5" w:rsidRPr="004019DE" w:rsidTr="00804E78">
        <w:trPr>
          <w:cnfStyle w:val="000000010000"/>
          <w:trHeight w:val="455"/>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1400-1050</w:t>
            </w:r>
          </w:p>
        </w:tc>
        <w:tc>
          <w:tcPr>
            <w:cnfStyle w:val="000010000000"/>
            <w:tcW w:w="1894" w:type="pct"/>
          </w:tcPr>
          <w:p w:rsidR="009525B5" w:rsidRPr="004019DE" w:rsidRDefault="009525B5" w:rsidP="00804E78">
            <w:pPr>
              <w:rPr>
                <w:rFonts w:cs="B Zar"/>
                <w:szCs w:val="20"/>
                <w:rtl/>
              </w:rPr>
            </w:pPr>
            <w:r w:rsidRPr="004019DE">
              <w:rPr>
                <w:rFonts w:cs="B Zar" w:hint="cs"/>
                <w:szCs w:val="20"/>
                <w:rtl/>
              </w:rPr>
              <w:t>10تا</w:t>
            </w:r>
            <w:r w:rsidRPr="004019DE">
              <w:rPr>
                <w:rFonts w:cs="B Zar" w:hint="cs"/>
                <w:szCs w:val="20"/>
                <w:vertAlign w:val="superscript"/>
                <w:rtl/>
              </w:rPr>
              <w:t>6-</w:t>
            </w:r>
            <w:r w:rsidRPr="004019DE">
              <w:rPr>
                <w:rFonts w:cs="B Zar" w:hint="cs"/>
                <w:szCs w:val="20"/>
                <w:rtl/>
              </w:rPr>
              <w:t>10</w:t>
            </w:r>
            <w:r w:rsidRPr="004019DE">
              <w:rPr>
                <w:rFonts w:cs="B Zar"/>
                <w:szCs w:val="20"/>
                <w:rtl/>
              </w:rPr>
              <w:t>×</w:t>
            </w:r>
            <w:r w:rsidRPr="004019DE">
              <w:rPr>
                <w:rFonts w:cs="B Zar" w:hint="cs"/>
                <w:szCs w:val="20"/>
                <w:rtl/>
              </w:rPr>
              <w:t>500</w:t>
            </w:r>
          </w:p>
        </w:tc>
        <w:tc>
          <w:tcPr>
            <w:cnfStyle w:val="000001000000"/>
            <w:tcW w:w="1472" w:type="pct"/>
          </w:tcPr>
          <w:p w:rsidR="009525B5" w:rsidRPr="004019DE" w:rsidRDefault="009525B5" w:rsidP="00804E78">
            <w:pPr>
              <w:rPr>
                <w:rFonts w:cs="B Zar"/>
                <w:szCs w:val="20"/>
                <w:rtl/>
              </w:rPr>
            </w:pPr>
            <w:r w:rsidRPr="004019DE">
              <w:rPr>
                <w:rFonts w:cs="B Zar"/>
                <w:szCs w:val="20"/>
              </w:rPr>
              <w:t>mj/cm</w:t>
            </w:r>
            <w:r w:rsidRPr="004019DE">
              <w:rPr>
                <w:rFonts w:cs="B Zar"/>
                <w:szCs w:val="20"/>
                <w:vertAlign w:val="superscript"/>
              </w:rPr>
              <w:t>2</w:t>
            </w:r>
            <w:r w:rsidRPr="004019DE">
              <w:rPr>
                <w:rFonts w:cs="B Zar" w:hint="cs"/>
                <w:szCs w:val="20"/>
                <w:vertAlign w:val="superscript"/>
                <w:rtl/>
              </w:rPr>
              <w:t xml:space="preserve"> 75/0</w:t>
            </w:r>
            <w:r w:rsidRPr="004019DE">
              <w:rPr>
                <w:rFonts w:cs="B Zar"/>
                <w:szCs w:val="20"/>
              </w:rPr>
              <w:t xml:space="preserve"> t</w:t>
            </w:r>
            <w:r w:rsidRPr="004019DE">
              <w:rPr>
                <w:rFonts w:cs="B Zar"/>
                <w:szCs w:val="20"/>
                <w:rtl/>
              </w:rPr>
              <w:t>×</w:t>
            </w:r>
            <w:r w:rsidRPr="004019DE">
              <w:rPr>
                <w:rFonts w:cs="B Zar"/>
                <w:szCs w:val="20"/>
              </w:rPr>
              <w:t xml:space="preserve"> C</w:t>
            </w:r>
            <w:r w:rsidRPr="004019DE">
              <w:rPr>
                <w:rFonts w:cs="B Zar"/>
                <w:szCs w:val="20"/>
                <w:vertAlign w:val="subscript"/>
              </w:rPr>
              <w:t>C</w:t>
            </w:r>
            <w:r w:rsidRPr="004019DE">
              <w:rPr>
                <w:rFonts w:cs="B Zar" w:hint="cs"/>
                <w:szCs w:val="20"/>
                <w:rtl/>
              </w:rPr>
              <w:t>9</w:t>
            </w:r>
          </w:p>
        </w:tc>
      </w:tr>
      <w:tr w:rsidR="009525B5" w:rsidRPr="004019DE" w:rsidTr="00804E78">
        <w:trPr>
          <w:cnfStyle w:val="000000100000"/>
          <w:trHeight w:val="237"/>
        </w:trPr>
        <w:tc>
          <w:tcPr>
            <w:cnfStyle w:val="000010000000"/>
            <w:tcW w:w="448" w:type="pct"/>
            <w:vMerge/>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1400-1050</w:t>
            </w:r>
          </w:p>
        </w:tc>
        <w:tc>
          <w:tcPr>
            <w:cnfStyle w:val="000010000000"/>
            <w:tcW w:w="1894" w:type="pct"/>
          </w:tcPr>
          <w:p w:rsidR="009525B5" w:rsidRPr="004019DE" w:rsidRDefault="009525B5" w:rsidP="00804E78">
            <w:pPr>
              <w:rPr>
                <w:rFonts w:cs="B Zar"/>
                <w:szCs w:val="20"/>
                <w:rtl/>
              </w:rPr>
            </w:pPr>
            <w:r w:rsidRPr="004019DE">
              <w:rPr>
                <w:rFonts w:cs="B Zar" w:hint="cs"/>
                <w:szCs w:val="20"/>
                <w:rtl/>
              </w:rPr>
              <w:t>30000تا10</w:t>
            </w:r>
          </w:p>
        </w:tc>
        <w:tc>
          <w:tcPr>
            <w:cnfStyle w:val="000001000000"/>
            <w:tcW w:w="1472" w:type="pct"/>
          </w:tcPr>
          <w:p w:rsidR="009525B5" w:rsidRPr="004019DE" w:rsidRDefault="009525B5" w:rsidP="00804E78">
            <w:pPr>
              <w:rPr>
                <w:rFonts w:cs="B Zar"/>
                <w:szCs w:val="20"/>
                <w:rtl/>
              </w:rPr>
            </w:pPr>
            <w:r w:rsidRPr="004019DE">
              <w:rPr>
                <w:rFonts w:cs="B Zar"/>
                <w:szCs w:val="20"/>
              </w:rPr>
              <w:t>mw/cm</w:t>
            </w:r>
            <w:r w:rsidRPr="004019DE">
              <w:rPr>
                <w:rFonts w:cs="B Zar"/>
                <w:szCs w:val="20"/>
                <w:vertAlign w:val="superscript"/>
              </w:rPr>
              <w:t>2</w:t>
            </w:r>
            <w:r w:rsidRPr="004019DE">
              <w:rPr>
                <w:rFonts w:cs="B Zar" w:hint="cs"/>
                <w:szCs w:val="20"/>
                <w:rtl/>
              </w:rPr>
              <w:t xml:space="preserve"> </w:t>
            </w:r>
            <w:r w:rsidRPr="004019DE">
              <w:rPr>
                <w:rFonts w:cs="B Zar" w:hint="cs"/>
                <w:szCs w:val="20"/>
                <w:vertAlign w:val="subscript"/>
                <w:rtl/>
              </w:rPr>
              <w:t xml:space="preserve"> </w:t>
            </w:r>
            <w:r w:rsidRPr="004019DE">
              <w:rPr>
                <w:rFonts w:cs="B Zar"/>
                <w:szCs w:val="20"/>
              </w:rPr>
              <w:t>C</w:t>
            </w:r>
            <w:r w:rsidRPr="004019DE">
              <w:rPr>
                <w:rFonts w:cs="B Zar"/>
                <w:szCs w:val="20"/>
                <w:vertAlign w:val="subscript"/>
              </w:rPr>
              <w:t>c</w:t>
            </w:r>
            <w:r w:rsidRPr="004019DE">
              <w:rPr>
                <w:rFonts w:cs="B Zar" w:hint="cs"/>
                <w:szCs w:val="20"/>
                <w:rtl/>
              </w:rPr>
              <w:t>5</w:t>
            </w:r>
          </w:p>
        </w:tc>
      </w:tr>
      <w:tr w:rsidR="009525B5" w:rsidRPr="004019DE" w:rsidTr="00804E78">
        <w:trPr>
          <w:cnfStyle w:val="000000010000"/>
          <w:trHeight w:val="288"/>
        </w:trPr>
        <w:tc>
          <w:tcPr>
            <w:cnfStyle w:val="000010000000"/>
            <w:tcW w:w="448" w:type="pct"/>
            <w:vMerge w:val="restart"/>
            <w:shd w:val="clear" w:color="auto" w:fill="auto"/>
          </w:tcPr>
          <w:p w:rsidR="009525B5" w:rsidRPr="004019DE" w:rsidRDefault="009525B5" w:rsidP="00804E78">
            <w:pPr>
              <w:spacing w:line="216" w:lineRule="auto"/>
              <w:rPr>
                <w:rFonts w:cs="B Zar"/>
                <w:szCs w:val="20"/>
              </w:rPr>
            </w:pPr>
            <w:r w:rsidRPr="004019DE">
              <w:rPr>
                <w:rFonts w:cs="B Zar"/>
                <w:szCs w:val="20"/>
              </w:rPr>
              <w:t>IR-B &amp; C</w:t>
            </w:r>
          </w:p>
        </w:tc>
        <w:tc>
          <w:tcPr>
            <w:cnfStyle w:val="000001000000"/>
            <w:tcW w:w="1185" w:type="pct"/>
          </w:tcPr>
          <w:p w:rsidR="009525B5" w:rsidRPr="004019DE" w:rsidRDefault="0058601A" w:rsidP="00804E78">
            <w:pPr>
              <w:spacing w:line="216" w:lineRule="auto"/>
              <w:rPr>
                <w:rFonts w:cs="B Zar"/>
                <w:szCs w:val="20"/>
                <w:rtl/>
              </w:rPr>
            </w:pPr>
            <w:r w:rsidRPr="004019DE">
              <w:rPr>
                <w:rFonts w:cs="B Zar" w:hint="cs"/>
                <w:szCs w:val="20"/>
                <w:rtl/>
              </w:rPr>
              <w:t>1500-1401</w:t>
            </w:r>
          </w:p>
        </w:tc>
        <w:tc>
          <w:tcPr>
            <w:cnfStyle w:val="000010000000"/>
            <w:tcW w:w="1894" w:type="pct"/>
          </w:tcPr>
          <w:p w:rsidR="009525B5" w:rsidRPr="004019DE" w:rsidRDefault="009525B5" w:rsidP="00804E78">
            <w:pPr>
              <w:spacing w:line="216" w:lineRule="auto"/>
              <w:rPr>
                <w:rFonts w:cs="B Zar"/>
                <w:szCs w:val="20"/>
                <w:rtl/>
              </w:rPr>
            </w:pPr>
            <w:r w:rsidRPr="004019DE">
              <w:rPr>
                <w:rFonts w:cs="B Zar" w:hint="cs"/>
                <w:szCs w:val="20"/>
                <w:vertAlign w:val="superscript"/>
                <w:rtl/>
              </w:rPr>
              <w:t>3-</w:t>
            </w:r>
            <w:r w:rsidRPr="004019DE">
              <w:rPr>
                <w:rFonts w:cs="B Zar" w:hint="cs"/>
                <w:szCs w:val="20"/>
                <w:rtl/>
              </w:rPr>
              <w:t xml:space="preserve">10 تا </w:t>
            </w:r>
            <w:r w:rsidRPr="004019DE">
              <w:rPr>
                <w:rFonts w:cs="B Zar" w:hint="cs"/>
                <w:szCs w:val="20"/>
                <w:vertAlign w:val="superscript"/>
                <w:rtl/>
              </w:rPr>
              <w:t>14-</w:t>
            </w:r>
            <w:r w:rsidRPr="004019DE">
              <w:rPr>
                <w:rFonts w:cs="B Zar" w:hint="cs"/>
                <w:szCs w:val="20"/>
                <w:rtl/>
              </w:rPr>
              <w:t>10</w:t>
            </w:r>
          </w:p>
        </w:tc>
        <w:tc>
          <w:tcPr>
            <w:cnfStyle w:val="000001000000"/>
            <w:tcW w:w="1472" w:type="pct"/>
          </w:tcPr>
          <w:p w:rsidR="009525B5" w:rsidRPr="004019DE" w:rsidRDefault="009525B5" w:rsidP="00804E78">
            <w:pPr>
              <w:spacing w:line="216" w:lineRule="auto"/>
              <w:rPr>
                <w:rFonts w:cs="B Zar"/>
                <w:szCs w:val="20"/>
                <w:rtl/>
              </w:rPr>
            </w:pPr>
            <w:r w:rsidRPr="004019DE">
              <w:rPr>
                <w:rFonts w:cs="B Zar"/>
                <w:szCs w:val="20"/>
              </w:rPr>
              <w:t>j/cm</w:t>
            </w:r>
            <w:r w:rsidRPr="004019DE">
              <w:rPr>
                <w:rFonts w:cs="B Zar"/>
                <w:szCs w:val="20"/>
                <w:vertAlign w:val="superscript"/>
              </w:rPr>
              <w:t>2</w:t>
            </w:r>
            <w:r w:rsidRPr="004019DE">
              <w:rPr>
                <w:rFonts w:cs="B Zar" w:hint="cs"/>
                <w:szCs w:val="20"/>
                <w:vertAlign w:val="superscript"/>
                <w:rtl/>
              </w:rPr>
              <w:t xml:space="preserve"> </w:t>
            </w:r>
            <w:r w:rsidRPr="004019DE">
              <w:rPr>
                <w:rFonts w:cs="B Zar" w:hint="cs"/>
                <w:szCs w:val="20"/>
                <w:rtl/>
              </w:rPr>
              <w:t>1/0</w:t>
            </w:r>
          </w:p>
        </w:tc>
      </w:tr>
      <w:tr w:rsidR="009525B5" w:rsidRPr="004019DE" w:rsidTr="00804E78">
        <w:trPr>
          <w:cnfStyle w:val="000000100000"/>
          <w:trHeight w:val="288"/>
        </w:trPr>
        <w:tc>
          <w:tcPr>
            <w:cnfStyle w:val="000010000000"/>
            <w:tcW w:w="448" w:type="pct"/>
            <w:vMerge/>
            <w:shd w:val="clear" w:color="auto" w:fill="auto"/>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1500-1401</w:t>
            </w:r>
          </w:p>
        </w:tc>
        <w:tc>
          <w:tcPr>
            <w:cnfStyle w:val="000010000000"/>
            <w:tcW w:w="1894" w:type="pct"/>
          </w:tcPr>
          <w:p w:rsidR="009525B5" w:rsidRPr="004019DE" w:rsidRDefault="009525B5" w:rsidP="00804E78">
            <w:pPr>
              <w:rPr>
                <w:rFonts w:cs="B Zar"/>
                <w:szCs w:val="20"/>
                <w:rtl/>
              </w:rPr>
            </w:pPr>
            <w:r w:rsidRPr="004019DE">
              <w:rPr>
                <w:rFonts w:cs="B Zar" w:hint="cs"/>
                <w:szCs w:val="20"/>
                <w:rtl/>
              </w:rPr>
              <w:t xml:space="preserve">10تا </w:t>
            </w:r>
            <w:r w:rsidRPr="004019DE">
              <w:rPr>
                <w:rFonts w:cs="B Zar" w:hint="cs"/>
                <w:szCs w:val="20"/>
                <w:vertAlign w:val="superscript"/>
                <w:rtl/>
              </w:rPr>
              <w:t>3-</w:t>
            </w:r>
            <w:r w:rsidRPr="004019DE">
              <w:rPr>
                <w:rFonts w:cs="B Zar" w:hint="cs"/>
                <w:szCs w:val="20"/>
                <w:rtl/>
              </w:rPr>
              <w:t>10</w:t>
            </w:r>
          </w:p>
        </w:tc>
        <w:tc>
          <w:tcPr>
            <w:cnfStyle w:val="000001000000"/>
            <w:tcW w:w="1472" w:type="pct"/>
          </w:tcPr>
          <w:p w:rsidR="009525B5" w:rsidRPr="004019DE" w:rsidRDefault="009525B5" w:rsidP="00804E78">
            <w:pPr>
              <w:rPr>
                <w:rFonts w:cs="B Zar"/>
                <w:szCs w:val="20"/>
              </w:rPr>
            </w:pPr>
            <w:r w:rsidRPr="004019DE">
              <w:rPr>
                <w:rFonts w:cs="B Zar"/>
                <w:szCs w:val="20"/>
              </w:rPr>
              <w:t>j/cm</w:t>
            </w:r>
            <w:r w:rsidRPr="004019DE">
              <w:rPr>
                <w:rFonts w:cs="B Zar"/>
                <w:szCs w:val="20"/>
                <w:vertAlign w:val="superscript"/>
              </w:rPr>
              <w:t>2</w:t>
            </w:r>
            <w:r w:rsidRPr="004019DE">
              <w:rPr>
                <w:rFonts w:cs="B Zar"/>
                <w:szCs w:val="20"/>
                <w:vertAlign w:val="superscript"/>
                <w:rtl/>
              </w:rPr>
              <w:t xml:space="preserve">25/0 </w:t>
            </w:r>
            <w:r w:rsidRPr="004019DE">
              <w:rPr>
                <w:rFonts w:cs="B Zar"/>
                <w:szCs w:val="20"/>
              </w:rPr>
              <w:t>t</w:t>
            </w:r>
            <w:r w:rsidRPr="004019DE">
              <w:rPr>
                <w:rFonts w:cs="B Zar" w:hint="cs"/>
                <w:szCs w:val="20"/>
                <w:rtl/>
              </w:rPr>
              <w:t xml:space="preserve"> 56/0</w:t>
            </w:r>
          </w:p>
        </w:tc>
      </w:tr>
      <w:tr w:rsidR="009525B5" w:rsidRPr="004019DE" w:rsidTr="00804E78">
        <w:trPr>
          <w:cnfStyle w:val="000000010000"/>
          <w:trHeight w:val="288"/>
        </w:trPr>
        <w:tc>
          <w:tcPr>
            <w:cnfStyle w:val="000010000000"/>
            <w:tcW w:w="448" w:type="pct"/>
            <w:vMerge/>
            <w:shd w:val="clear" w:color="auto" w:fill="auto"/>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1800-1501</w:t>
            </w:r>
          </w:p>
        </w:tc>
        <w:tc>
          <w:tcPr>
            <w:cnfStyle w:val="000010000000"/>
            <w:tcW w:w="1894" w:type="pct"/>
          </w:tcPr>
          <w:p w:rsidR="009525B5" w:rsidRPr="004019DE" w:rsidRDefault="009525B5" w:rsidP="00804E78">
            <w:pPr>
              <w:rPr>
                <w:rFonts w:cs="B Zar"/>
                <w:szCs w:val="20"/>
                <w:rtl/>
              </w:rPr>
            </w:pPr>
            <w:r w:rsidRPr="004019DE">
              <w:rPr>
                <w:rFonts w:cs="B Zar" w:hint="cs"/>
                <w:szCs w:val="20"/>
                <w:rtl/>
              </w:rPr>
              <w:t xml:space="preserve">10تا </w:t>
            </w:r>
            <w:r w:rsidRPr="004019DE">
              <w:rPr>
                <w:rFonts w:cs="B Zar" w:hint="cs"/>
                <w:szCs w:val="20"/>
                <w:vertAlign w:val="superscript"/>
                <w:rtl/>
              </w:rPr>
              <w:t>14-</w:t>
            </w:r>
            <w:r w:rsidRPr="004019DE">
              <w:rPr>
                <w:rFonts w:cs="B Zar" w:hint="cs"/>
                <w:szCs w:val="20"/>
                <w:rtl/>
              </w:rPr>
              <w:t>10</w:t>
            </w:r>
          </w:p>
        </w:tc>
        <w:tc>
          <w:tcPr>
            <w:cnfStyle w:val="000001000000"/>
            <w:tcW w:w="1472" w:type="pct"/>
          </w:tcPr>
          <w:p w:rsidR="009525B5" w:rsidRPr="004019DE" w:rsidRDefault="009525B5" w:rsidP="00804E78">
            <w:pPr>
              <w:rPr>
                <w:rFonts w:cs="B Zar"/>
                <w:szCs w:val="20"/>
                <w:rtl/>
              </w:rPr>
            </w:pPr>
            <w:r w:rsidRPr="004019DE">
              <w:rPr>
                <w:rFonts w:cs="B Zar"/>
                <w:szCs w:val="20"/>
              </w:rPr>
              <w:t>j/cm</w:t>
            </w:r>
            <w:r w:rsidRPr="004019DE">
              <w:rPr>
                <w:rFonts w:cs="B Zar"/>
                <w:szCs w:val="20"/>
                <w:vertAlign w:val="superscript"/>
              </w:rPr>
              <w:t>2</w:t>
            </w:r>
            <w:r w:rsidRPr="004019DE">
              <w:rPr>
                <w:rFonts w:cs="B Zar" w:hint="cs"/>
                <w:szCs w:val="20"/>
                <w:vertAlign w:val="superscript"/>
                <w:rtl/>
              </w:rPr>
              <w:t xml:space="preserve">  </w:t>
            </w:r>
            <w:r w:rsidRPr="004019DE">
              <w:rPr>
                <w:rFonts w:cs="B Zar" w:hint="cs"/>
                <w:szCs w:val="20"/>
                <w:rtl/>
              </w:rPr>
              <w:t>0/1</w:t>
            </w:r>
          </w:p>
        </w:tc>
      </w:tr>
      <w:tr w:rsidR="009525B5" w:rsidRPr="004019DE" w:rsidTr="00804E78">
        <w:trPr>
          <w:cnfStyle w:val="000000100000"/>
          <w:trHeight w:val="80"/>
        </w:trPr>
        <w:tc>
          <w:tcPr>
            <w:cnfStyle w:val="000010000000"/>
            <w:tcW w:w="448" w:type="pct"/>
            <w:vMerge/>
            <w:shd w:val="clear" w:color="auto" w:fill="auto"/>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2600-1801</w:t>
            </w:r>
          </w:p>
        </w:tc>
        <w:tc>
          <w:tcPr>
            <w:cnfStyle w:val="000010000000"/>
            <w:tcW w:w="1894" w:type="pct"/>
          </w:tcPr>
          <w:p w:rsidR="009525B5" w:rsidRPr="004019DE" w:rsidRDefault="009525B5" w:rsidP="00804E78">
            <w:pPr>
              <w:rPr>
                <w:rFonts w:cs="B Zar"/>
                <w:szCs w:val="20"/>
                <w:rtl/>
              </w:rPr>
            </w:pPr>
            <w:r w:rsidRPr="004019DE">
              <w:rPr>
                <w:rFonts w:cs="B Zar" w:hint="cs"/>
                <w:szCs w:val="20"/>
                <w:vertAlign w:val="superscript"/>
                <w:rtl/>
              </w:rPr>
              <w:t>3-</w:t>
            </w:r>
            <w:r w:rsidRPr="004019DE">
              <w:rPr>
                <w:rFonts w:cs="B Zar" w:hint="cs"/>
                <w:szCs w:val="20"/>
                <w:rtl/>
              </w:rPr>
              <w:t xml:space="preserve">10 تا </w:t>
            </w:r>
            <w:r w:rsidRPr="004019DE">
              <w:rPr>
                <w:rFonts w:cs="B Zar" w:hint="cs"/>
                <w:szCs w:val="20"/>
                <w:vertAlign w:val="superscript"/>
                <w:rtl/>
              </w:rPr>
              <w:t>14-</w:t>
            </w:r>
            <w:r w:rsidRPr="004019DE">
              <w:rPr>
                <w:rFonts w:cs="B Zar" w:hint="cs"/>
                <w:szCs w:val="20"/>
                <w:rtl/>
              </w:rPr>
              <w:t>10</w:t>
            </w:r>
          </w:p>
        </w:tc>
        <w:tc>
          <w:tcPr>
            <w:cnfStyle w:val="000001000000"/>
            <w:tcW w:w="1472" w:type="pct"/>
          </w:tcPr>
          <w:p w:rsidR="009525B5" w:rsidRPr="004019DE" w:rsidRDefault="009525B5" w:rsidP="00804E78">
            <w:pPr>
              <w:rPr>
                <w:rFonts w:cs="B Zar"/>
                <w:szCs w:val="20"/>
                <w:rtl/>
              </w:rPr>
            </w:pPr>
            <w:r w:rsidRPr="004019DE">
              <w:rPr>
                <w:rFonts w:cs="B Zar"/>
                <w:szCs w:val="20"/>
              </w:rPr>
              <w:t>j/cm</w:t>
            </w:r>
            <w:r w:rsidRPr="004019DE">
              <w:rPr>
                <w:rFonts w:cs="B Zar"/>
                <w:szCs w:val="20"/>
                <w:vertAlign w:val="superscript"/>
              </w:rPr>
              <w:t>2</w:t>
            </w:r>
            <w:r w:rsidRPr="004019DE">
              <w:rPr>
                <w:rFonts w:cs="B Zar" w:hint="cs"/>
                <w:szCs w:val="20"/>
                <w:vertAlign w:val="superscript"/>
                <w:rtl/>
              </w:rPr>
              <w:t xml:space="preserve"> </w:t>
            </w:r>
            <w:r w:rsidRPr="004019DE">
              <w:rPr>
                <w:rFonts w:cs="B Zar" w:hint="cs"/>
                <w:szCs w:val="20"/>
                <w:rtl/>
              </w:rPr>
              <w:t>1/0</w:t>
            </w:r>
          </w:p>
        </w:tc>
      </w:tr>
      <w:tr w:rsidR="009525B5" w:rsidRPr="004019DE" w:rsidTr="00804E78">
        <w:trPr>
          <w:cnfStyle w:val="000000010000"/>
          <w:trHeight w:val="288"/>
        </w:trPr>
        <w:tc>
          <w:tcPr>
            <w:cnfStyle w:val="000010000000"/>
            <w:tcW w:w="448" w:type="pct"/>
            <w:vMerge/>
            <w:shd w:val="clear" w:color="auto" w:fill="auto"/>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2600-1801</w:t>
            </w:r>
          </w:p>
        </w:tc>
        <w:tc>
          <w:tcPr>
            <w:cnfStyle w:val="000010000000"/>
            <w:tcW w:w="1894" w:type="pct"/>
          </w:tcPr>
          <w:p w:rsidR="009525B5" w:rsidRPr="004019DE" w:rsidRDefault="009525B5" w:rsidP="00804E78">
            <w:pPr>
              <w:rPr>
                <w:rFonts w:cs="B Zar"/>
                <w:szCs w:val="20"/>
                <w:rtl/>
              </w:rPr>
            </w:pPr>
            <w:r w:rsidRPr="004019DE">
              <w:rPr>
                <w:rFonts w:cs="B Zar" w:hint="cs"/>
                <w:szCs w:val="20"/>
                <w:rtl/>
              </w:rPr>
              <w:t xml:space="preserve">10تا </w:t>
            </w:r>
            <w:r w:rsidRPr="004019DE">
              <w:rPr>
                <w:rFonts w:cs="B Zar" w:hint="cs"/>
                <w:szCs w:val="20"/>
                <w:vertAlign w:val="superscript"/>
                <w:rtl/>
              </w:rPr>
              <w:t>3-</w:t>
            </w:r>
            <w:r w:rsidRPr="004019DE">
              <w:rPr>
                <w:rFonts w:cs="B Zar" w:hint="cs"/>
                <w:szCs w:val="20"/>
                <w:rtl/>
              </w:rPr>
              <w:t>10</w:t>
            </w:r>
          </w:p>
        </w:tc>
        <w:tc>
          <w:tcPr>
            <w:cnfStyle w:val="000001000000"/>
            <w:tcW w:w="1472" w:type="pct"/>
          </w:tcPr>
          <w:p w:rsidR="009525B5" w:rsidRPr="004019DE" w:rsidRDefault="00DB13A1" w:rsidP="00804E78">
            <w:pPr>
              <w:rPr>
                <w:rFonts w:cs="B Zar"/>
                <w:szCs w:val="20"/>
              </w:rPr>
            </w:pPr>
            <w:r>
              <w:rPr>
                <w:rFonts w:cs="B Zar"/>
                <w:szCs w:val="20"/>
              </w:rPr>
              <w:t xml:space="preserve"> </w:t>
            </w:r>
            <w:r w:rsidR="009525B5" w:rsidRPr="004019DE">
              <w:rPr>
                <w:rFonts w:cs="B Zar"/>
                <w:szCs w:val="20"/>
              </w:rPr>
              <w:t>j/cm</w:t>
            </w:r>
            <w:r w:rsidR="009525B5" w:rsidRPr="004019DE">
              <w:rPr>
                <w:rFonts w:cs="B Zar"/>
                <w:szCs w:val="20"/>
                <w:vertAlign w:val="superscript"/>
              </w:rPr>
              <w:t>2</w:t>
            </w:r>
            <w:r w:rsidR="009525B5" w:rsidRPr="004019DE">
              <w:rPr>
                <w:rFonts w:cs="B Zar"/>
                <w:szCs w:val="20"/>
                <w:vertAlign w:val="superscript"/>
                <w:rtl/>
              </w:rPr>
              <w:t xml:space="preserve">25/0 </w:t>
            </w:r>
            <w:r w:rsidR="009525B5" w:rsidRPr="004019DE">
              <w:rPr>
                <w:rFonts w:cs="B Zar"/>
                <w:szCs w:val="20"/>
              </w:rPr>
              <w:t>t</w:t>
            </w:r>
            <w:r w:rsidR="009525B5" w:rsidRPr="004019DE">
              <w:rPr>
                <w:rFonts w:cs="B Zar" w:hint="cs"/>
                <w:szCs w:val="20"/>
                <w:rtl/>
              </w:rPr>
              <w:t xml:space="preserve"> 56/0</w:t>
            </w:r>
          </w:p>
        </w:tc>
      </w:tr>
      <w:tr w:rsidR="009525B5" w:rsidRPr="004019DE" w:rsidTr="00804E78">
        <w:trPr>
          <w:cnfStyle w:val="000000100000"/>
          <w:trHeight w:val="288"/>
        </w:trPr>
        <w:tc>
          <w:tcPr>
            <w:cnfStyle w:val="000010000000"/>
            <w:tcW w:w="448" w:type="pct"/>
            <w:vMerge/>
            <w:shd w:val="clear" w:color="auto" w:fill="auto"/>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10</w:t>
            </w:r>
            <w:r w:rsidRPr="004019DE">
              <w:rPr>
                <w:rFonts w:cs="B Zar" w:hint="cs"/>
                <w:szCs w:val="20"/>
                <w:vertAlign w:val="superscript"/>
                <w:rtl/>
              </w:rPr>
              <w:t>6</w:t>
            </w:r>
            <w:r w:rsidRPr="004019DE">
              <w:rPr>
                <w:rFonts w:cs="B Zar" w:hint="cs"/>
                <w:szCs w:val="20"/>
                <w:rtl/>
              </w:rPr>
              <w:t>-2601</w:t>
            </w:r>
          </w:p>
        </w:tc>
        <w:tc>
          <w:tcPr>
            <w:cnfStyle w:val="000010000000"/>
            <w:tcW w:w="1894" w:type="pct"/>
          </w:tcPr>
          <w:p w:rsidR="009525B5" w:rsidRPr="004019DE" w:rsidRDefault="009525B5" w:rsidP="00804E78">
            <w:pPr>
              <w:rPr>
                <w:rFonts w:cs="B Zar"/>
                <w:szCs w:val="20"/>
                <w:rtl/>
              </w:rPr>
            </w:pPr>
            <w:r w:rsidRPr="004019DE">
              <w:rPr>
                <w:rFonts w:cs="B Zar" w:hint="cs"/>
                <w:szCs w:val="20"/>
                <w:vertAlign w:val="superscript"/>
                <w:rtl/>
              </w:rPr>
              <w:t>7-</w:t>
            </w:r>
            <w:r w:rsidRPr="004019DE">
              <w:rPr>
                <w:rFonts w:cs="B Zar" w:hint="cs"/>
                <w:szCs w:val="20"/>
                <w:rtl/>
              </w:rPr>
              <w:t xml:space="preserve">10 تا </w:t>
            </w:r>
            <w:r w:rsidRPr="004019DE">
              <w:rPr>
                <w:rFonts w:cs="B Zar" w:hint="cs"/>
                <w:szCs w:val="20"/>
                <w:vertAlign w:val="superscript"/>
                <w:rtl/>
              </w:rPr>
              <w:t>14-</w:t>
            </w:r>
            <w:r w:rsidRPr="004019DE">
              <w:rPr>
                <w:rFonts w:cs="B Zar" w:hint="cs"/>
                <w:szCs w:val="20"/>
                <w:rtl/>
              </w:rPr>
              <w:t>10</w:t>
            </w:r>
          </w:p>
        </w:tc>
        <w:tc>
          <w:tcPr>
            <w:cnfStyle w:val="000001000000"/>
            <w:tcW w:w="1472" w:type="pct"/>
          </w:tcPr>
          <w:p w:rsidR="009525B5" w:rsidRPr="004019DE" w:rsidRDefault="009525B5" w:rsidP="00804E78">
            <w:pPr>
              <w:rPr>
                <w:rFonts w:cs="B Zar"/>
                <w:szCs w:val="20"/>
                <w:rtl/>
              </w:rPr>
            </w:pPr>
            <w:r w:rsidRPr="004019DE">
              <w:rPr>
                <w:rFonts w:cs="B Zar"/>
                <w:szCs w:val="20"/>
              </w:rPr>
              <w:t>mj/cm</w:t>
            </w:r>
            <w:r w:rsidRPr="004019DE">
              <w:rPr>
                <w:rFonts w:cs="B Zar"/>
                <w:szCs w:val="20"/>
                <w:vertAlign w:val="superscript"/>
              </w:rPr>
              <w:t>2</w:t>
            </w:r>
            <w:r w:rsidRPr="004019DE">
              <w:rPr>
                <w:rFonts w:cs="B Zar" w:hint="cs"/>
                <w:szCs w:val="20"/>
                <w:rtl/>
              </w:rPr>
              <w:t>10</w:t>
            </w:r>
          </w:p>
        </w:tc>
      </w:tr>
      <w:tr w:rsidR="009525B5" w:rsidRPr="004019DE" w:rsidTr="00804E78">
        <w:trPr>
          <w:cnfStyle w:val="000000010000"/>
          <w:trHeight w:val="288"/>
        </w:trPr>
        <w:tc>
          <w:tcPr>
            <w:cnfStyle w:val="000010000000"/>
            <w:tcW w:w="448" w:type="pct"/>
            <w:vMerge/>
            <w:shd w:val="clear" w:color="auto" w:fill="auto"/>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804E78">
            <w:pPr>
              <w:rPr>
                <w:rFonts w:cs="B Zar"/>
                <w:szCs w:val="20"/>
                <w:rtl/>
              </w:rPr>
            </w:pPr>
            <w:r w:rsidRPr="004019DE">
              <w:rPr>
                <w:rFonts w:cs="B Zar" w:hint="cs"/>
                <w:szCs w:val="20"/>
                <w:rtl/>
              </w:rPr>
              <w:t>10</w:t>
            </w:r>
            <w:r w:rsidRPr="004019DE">
              <w:rPr>
                <w:rFonts w:cs="B Zar" w:hint="cs"/>
                <w:szCs w:val="20"/>
                <w:vertAlign w:val="superscript"/>
                <w:rtl/>
              </w:rPr>
              <w:t>6</w:t>
            </w:r>
            <w:r w:rsidRPr="004019DE">
              <w:rPr>
                <w:rFonts w:cs="B Zar" w:hint="cs"/>
                <w:szCs w:val="20"/>
                <w:rtl/>
              </w:rPr>
              <w:t>-2601</w:t>
            </w:r>
          </w:p>
        </w:tc>
        <w:tc>
          <w:tcPr>
            <w:cnfStyle w:val="000010000000"/>
            <w:tcW w:w="1894" w:type="pct"/>
          </w:tcPr>
          <w:p w:rsidR="009525B5" w:rsidRPr="004019DE" w:rsidRDefault="009525B5" w:rsidP="00804E78">
            <w:pPr>
              <w:rPr>
                <w:rFonts w:cs="B Zar"/>
                <w:szCs w:val="20"/>
                <w:rtl/>
              </w:rPr>
            </w:pPr>
            <w:r w:rsidRPr="004019DE">
              <w:rPr>
                <w:rFonts w:cs="B Zar" w:hint="cs"/>
                <w:szCs w:val="20"/>
                <w:rtl/>
              </w:rPr>
              <w:t xml:space="preserve">10تا </w:t>
            </w:r>
            <w:r w:rsidRPr="004019DE">
              <w:rPr>
                <w:rFonts w:cs="B Zar" w:hint="cs"/>
                <w:szCs w:val="20"/>
                <w:vertAlign w:val="superscript"/>
                <w:rtl/>
              </w:rPr>
              <w:t>7-</w:t>
            </w:r>
            <w:r w:rsidRPr="004019DE">
              <w:rPr>
                <w:rFonts w:cs="B Zar" w:hint="cs"/>
                <w:szCs w:val="20"/>
                <w:rtl/>
              </w:rPr>
              <w:t>10</w:t>
            </w:r>
          </w:p>
        </w:tc>
        <w:tc>
          <w:tcPr>
            <w:cnfStyle w:val="000001000000"/>
            <w:tcW w:w="1472" w:type="pct"/>
          </w:tcPr>
          <w:p w:rsidR="009525B5" w:rsidRPr="004019DE" w:rsidRDefault="00DB13A1" w:rsidP="00804E78">
            <w:pPr>
              <w:rPr>
                <w:rFonts w:cs="B Zar"/>
                <w:szCs w:val="20"/>
              </w:rPr>
            </w:pPr>
            <w:r>
              <w:rPr>
                <w:rFonts w:cs="B Zar"/>
                <w:szCs w:val="20"/>
              </w:rPr>
              <w:t xml:space="preserve"> </w:t>
            </w:r>
            <w:r w:rsidR="009525B5" w:rsidRPr="004019DE">
              <w:rPr>
                <w:rFonts w:cs="B Zar"/>
                <w:szCs w:val="20"/>
              </w:rPr>
              <w:t>j/cm</w:t>
            </w:r>
            <w:r w:rsidR="009525B5" w:rsidRPr="004019DE">
              <w:rPr>
                <w:rFonts w:cs="B Zar"/>
                <w:szCs w:val="20"/>
                <w:vertAlign w:val="superscript"/>
              </w:rPr>
              <w:t>2</w:t>
            </w:r>
            <w:r w:rsidR="009525B5" w:rsidRPr="004019DE">
              <w:rPr>
                <w:rFonts w:cs="B Zar"/>
                <w:szCs w:val="20"/>
                <w:vertAlign w:val="superscript"/>
                <w:rtl/>
              </w:rPr>
              <w:t>25</w:t>
            </w:r>
            <w:r>
              <w:rPr>
                <w:rFonts w:cs="B Zar" w:hint="cs"/>
                <w:szCs w:val="20"/>
                <w:vertAlign w:val="superscript"/>
                <w:rtl/>
              </w:rPr>
              <w:t xml:space="preserve"> </w:t>
            </w:r>
            <w:r w:rsidR="009525B5" w:rsidRPr="004019DE">
              <w:rPr>
                <w:rFonts w:cs="B Zar"/>
                <w:szCs w:val="20"/>
                <w:vertAlign w:val="superscript"/>
                <w:rtl/>
              </w:rPr>
              <w:t xml:space="preserve">/0 </w:t>
            </w:r>
            <w:r w:rsidR="009525B5" w:rsidRPr="004019DE">
              <w:rPr>
                <w:rFonts w:cs="B Zar"/>
                <w:szCs w:val="20"/>
              </w:rPr>
              <w:t>t</w:t>
            </w:r>
            <w:r w:rsidR="009525B5" w:rsidRPr="004019DE">
              <w:rPr>
                <w:rFonts w:cs="B Zar" w:hint="cs"/>
                <w:szCs w:val="20"/>
                <w:rtl/>
              </w:rPr>
              <w:t xml:space="preserve"> 56/0</w:t>
            </w:r>
          </w:p>
        </w:tc>
      </w:tr>
      <w:tr w:rsidR="009525B5" w:rsidRPr="004019DE" w:rsidTr="00804E78">
        <w:trPr>
          <w:cnfStyle w:val="010000000000"/>
          <w:trHeight w:val="288"/>
        </w:trPr>
        <w:tc>
          <w:tcPr>
            <w:cnfStyle w:val="000010000000"/>
            <w:tcW w:w="448" w:type="pct"/>
            <w:vMerge/>
            <w:shd w:val="clear" w:color="auto" w:fill="auto"/>
            <w:vAlign w:val="top"/>
          </w:tcPr>
          <w:p w:rsidR="009525B5" w:rsidRPr="004019DE" w:rsidRDefault="009525B5" w:rsidP="00804E78">
            <w:pPr>
              <w:rPr>
                <w:rFonts w:cs="B Zar"/>
                <w:szCs w:val="20"/>
                <w:rtl/>
              </w:rPr>
            </w:pPr>
          </w:p>
        </w:tc>
        <w:tc>
          <w:tcPr>
            <w:cnfStyle w:val="000001000000"/>
            <w:tcW w:w="1185" w:type="pct"/>
          </w:tcPr>
          <w:p w:rsidR="009525B5" w:rsidRPr="004019DE" w:rsidRDefault="0058601A" w:rsidP="0058601A">
            <w:pPr>
              <w:rPr>
                <w:rFonts w:cs="B Zar"/>
                <w:szCs w:val="20"/>
                <w:rtl/>
              </w:rPr>
            </w:pPr>
            <w:r w:rsidRPr="004019DE">
              <w:rPr>
                <w:rFonts w:cs="B Zar" w:hint="cs"/>
                <w:szCs w:val="20"/>
                <w:rtl/>
              </w:rPr>
              <w:t>10</w:t>
            </w:r>
            <w:r w:rsidRPr="004019DE">
              <w:rPr>
                <w:rFonts w:cs="B Zar" w:hint="cs"/>
                <w:szCs w:val="20"/>
                <w:vertAlign w:val="superscript"/>
                <w:rtl/>
              </w:rPr>
              <w:t>6</w:t>
            </w:r>
            <w:r w:rsidRPr="004019DE">
              <w:rPr>
                <w:rFonts w:cs="B Zar" w:hint="cs"/>
                <w:szCs w:val="20"/>
                <w:rtl/>
              </w:rPr>
              <w:t>-1400</w:t>
            </w:r>
          </w:p>
        </w:tc>
        <w:tc>
          <w:tcPr>
            <w:cnfStyle w:val="000010000000"/>
            <w:tcW w:w="1894" w:type="pct"/>
          </w:tcPr>
          <w:p w:rsidR="009525B5" w:rsidRPr="004019DE" w:rsidRDefault="009525B5" w:rsidP="00804E78">
            <w:pPr>
              <w:rPr>
                <w:rFonts w:cs="B Zar"/>
                <w:szCs w:val="20"/>
                <w:rtl/>
              </w:rPr>
            </w:pPr>
            <w:r w:rsidRPr="004019DE">
              <w:rPr>
                <w:rFonts w:cs="B Zar" w:hint="cs"/>
                <w:szCs w:val="20"/>
                <w:rtl/>
              </w:rPr>
              <w:t>10</w:t>
            </w:r>
            <w:r w:rsidRPr="004019DE">
              <w:rPr>
                <w:rFonts w:cs="B Zar" w:hint="cs"/>
                <w:szCs w:val="20"/>
                <w:vertAlign w:val="superscript"/>
                <w:rtl/>
              </w:rPr>
              <w:t>4</w:t>
            </w:r>
            <w:r w:rsidRPr="004019DE">
              <w:rPr>
                <w:rFonts w:cs="B Zar"/>
                <w:szCs w:val="20"/>
                <w:rtl/>
              </w:rPr>
              <w:t>×</w:t>
            </w:r>
            <w:r w:rsidRPr="004019DE">
              <w:rPr>
                <w:rFonts w:cs="B Zar" w:hint="cs"/>
                <w:szCs w:val="20"/>
                <w:rtl/>
              </w:rPr>
              <w:t xml:space="preserve">3 تا10 </w:t>
            </w:r>
          </w:p>
        </w:tc>
        <w:tc>
          <w:tcPr>
            <w:cnfStyle w:val="000001000000"/>
            <w:tcW w:w="1472" w:type="pct"/>
          </w:tcPr>
          <w:p w:rsidR="009525B5" w:rsidRPr="004019DE" w:rsidRDefault="009525B5" w:rsidP="00804E78">
            <w:pPr>
              <w:rPr>
                <w:rFonts w:cs="B Zar"/>
                <w:szCs w:val="20"/>
                <w:rtl/>
              </w:rPr>
            </w:pPr>
            <w:r w:rsidRPr="004019DE">
              <w:rPr>
                <w:rFonts w:cs="B Zar"/>
                <w:szCs w:val="20"/>
              </w:rPr>
              <w:t>mw/cm</w:t>
            </w:r>
            <w:r w:rsidRPr="004019DE">
              <w:rPr>
                <w:rFonts w:cs="B Zar"/>
                <w:szCs w:val="20"/>
                <w:vertAlign w:val="superscript"/>
              </w:rPr>
              <w:t>2</w:t>
            </w:r>
            <w:r w:rsidRPr="004019DE">
              <w:rPr>
                <w:rFonts w:cs="B Zar" w:hint="cs"/>
                <w:szCs w:val="20"/>
                <w:rtl/>
              </w:rPr>
              <w:t>100</w:t>
            </w:r>
          </w:p>
        </w:tc>
      </w:tr>
    </w:tbl>
    <w:p w:rsidR="00B43B14" w:rsidRDefault="00B43B14" w:rsidP="00C353EA">
      <w:pPr>
        <w:pStyle w:val="a6"/>
        <w:rPr>
          <w:i/>
          <w:rtl/>
        </w:rPr>
      </w:pPr>
    </w:p>
    <w:p w:rsidR="00F27ADF" w:rsidRPr="00FC5AA5" w:rsidRDefault="00F27ADF" w:rsidP="00C353EA">
      <w:pPr>
        <w:pStyle w:val="a6"/>
        <w:rPr>
          <w:i/>
          <w:rtl/>
        </w:rPr>
      </w:pPr>
      <w:r w:rsidRPr="00FC5AA5">
        <w:rPr>
          <w:i/>
          <w:rtl/>
        </w:rPr>
        <w:t xml:space="preserve">نكات قابل توجه به هنگام استفاده از جدول </w:t>
      </w:r>
      <w:r>
        <w:rPr>
          <w:rFonts w:hint="cs"/>
          <w:i/>
          <w:rtl/>
        </w:rPr>
        <w:t>16</w:t>
      </w:r>
      <w:r w:rsidRPr="00FC5AA5">
        <w:rPr>
          <w:i/>
          <w:rtl/>
        </w:rPr>
        <w:t>:</w:t>
      </w:r>
    </w:p>
    <w:p w:rsidR="00F27ADF" w:rsidRPr="00FC5AA5" w:rsidRDefault="00F27ADF" w:rsidP="005656F5">
      <w:pPr>
        <w:pStyle w:val="a6"/>
        <w:rPr>
          <w:rtl/>
        </w:rPr>
      </w:pPr>
      <w:r w:rsidRPr="00FC5AA5">
        <w:rPr>
          <w:vertAlign w:val="subscript"/>
        </w:rPr>
        <w:t>A</w:t>
      </w:r>
      <w:r w:rsidRPr="00FC5AA5">
        <w:rPr>
          <w:rtl/>
        </w:rPr>
        <w:t xml:space="preserve"> </w:t>
      </w:r>
      <w:r w:rsidRPr="00FC5AA5">
        <w:t>C</w:t>
      </w:r>
      <w:r w:rsidRPr="00FC5AA5">
        <w:rPr>
          <w:rtl/>
        </w:rPr>
        <w:t xml:space="preserve"> </w:t>
      </w:r>
      <w:r w:rsidRPr="00FC5AA5">
        <w:t>=</w:t>
      </w:r>
      <w:r w:rsidRPr="00FC5AA5">
        <w:rPr>
          <w:rtl/>
        </w:rPr>
        <w:t xml:space="preserve"> نمودار 2؛ 1</w:t>
      </w:r>
      <w:r w:rsidRPr="00FC5AA5">
        <w:rPr>
          <w:rFonts w:cs="B Yagut"/>
          <w:rtl/>
        </w:rPr>
        <w:t>=</w:t>
      </w:r>
      <w:r w:rsidRPr="00FC5AA5">
        <w:rPr>
          <w:vertAlign w:val="subscript"/>
        </w:rPr>
        <w:t>B</w:t>
      </w:r>
      <w:r w:rsidRPr="00FC5AA5">
        <w:rPr>
          <w:vertAlign w:val="subscript"/>
          <w:rtl/>
        </w:rPr>
        <w:t xml:space="preserve"> </w:t>
      </w:r>
      <w:r w:rsidRPr="00FC5AA5">
        <w:t>C</w:t>
      </w:r>
      <w:r w:rsidRPr="00FC5AA5">
        <w:rPr>
          <w:rtl/>
        </w:rPr>
        <w:t xml:space="preserve"> به ازاء </w:t>
      </w:r>
      <w:r w:rsidRPr="00FC5AA5">
        <w:t>nm</w:t>
      </w:r>
      <w:r w:rsidRPr="00FC5AA5">
        <w:rPr>
          <w:rtl/>
        </w:rPr>
        <w:t xml:space="preserve"> 549 </w:t>
      </w:r>
      <w:r w:rsidR="005656F5">
        <w:rPr>
          <w:rFonts w:hint="cs"/>
          <w:rtl/>
        </w:rPr>
        <w:t>-</w:t>
      </w:r>
      <w:r w:rsidRPr="00FC5AA5">
        <w:rPr>
          <w:rtl/>
        </w:rPr>
        <w:t xml:space="preserve"> 400 = </w:t>
      </w:r>
      <w:r w:rsidRPr="00FC5AA5">
        <w:sym w:font="Symbol" w:char="F06C"/>
      </w:r>
    </w:p>
    <w:p w:rsidR="00F27ADF" w:rsidRPr="00FC5AA5" w:rsidRDefault="00F27ADF" w:rsidP="005656F5">
      <w:pPr>
        <w:pStyle w:val="a6"/>
        <w:rPr>
          <w:vertAlign w:val="superscript"/>
          <w:rtl/>
        </w:rPr>
      </w:pPr>
      <w:r w:rsidRPr="00FC5AA5">
        <w:rPr>
          <w:vertAlign w:val="superscript"/>
        </w:rPr>
        <w:t>]</w:t>
      </w:r>
      <w:r w:rsidRPr="00FC5AA5">
        <w:rPr>
          <w:vertAlign w:val="superscript"/>
          <w:rtl/>
        </w:rPr>
        <w:t xml:space="preserve"> (550 - </w:t>
      </w:r>
      <w:r w:rsidRPr="00FC5AA5">
        <w:rPr>
          <w:vertAlign w:val="superscript"/>
        </w:rPr>
        <w:sym w:font="Symbol" w:char="F06C"/>
      </w:r>
      <w:r w:rsidRPr="00FC5AA5">
        <w:rPr>
          <w:vertAlign w:val="superscript"/>
          <w:rtl/>
        </w:rPr>
        <w:t xml:space="preserve">)015/0 </w:t>
      </w:r>
      <w:r w:rsidRPr="00FC5AA5">
        <w:rPr>
          <w:vertAlign w:val="superscript"/>
        </w:rPr>
        <w:t>[</w:t>
      </w:r>
      <w:r w:rsidRPr="00FC5AA5">
        <w:rPr>
          <w:rtl/>
        </w:rPr>
        <w:t xml:space="preserve"> 10 </w:t>
      </w:r>
      <w:r w:rsidRPr="00FC5AA5">
        <w:rPr>
          <w:rFonts w:cs="B Yagut"/>
          <w:rtl/>
        </w:rPr>
        <w:t>=</w:t>
      </w:r>
      <w:r w:rsidRPr="00FC5AA5">
        <w:rPr>
          <w:rtl/>
        </w:rPr>
        <w:t xml:space="preserve"> </w:t>
      </w:r>
      <w:r w:rsidRPr="00FC5AA5">
        <w:rPr>
          <w:vertAlign w:val="subscript"/>
        </w:rPr>
        <w:t>B</w:t>
      </w:r>
      <w:r w:rsidRPr="00FC5AA5">
        <w:rPr>
          <w:vertAlign w:val="subscript"/>
          <w:rtl/>
        </w:rPr>
        <w:t xml:space="preserve"> </w:t>
      </w:r>
      <w:r w:rsidRPr="00FC5AA5">
        <w:t>C</w:t>
      </w:r>
      <w:r w:rsidRPr="00FC5AA5">
        <w:rPr>
          <w:rtl/>
        </w:rPr>
        <w:t xml:space="preserve"> به ازاء </w:t>
      </w:r>
      <w:r w:rsidRPr="00FC5AA5">
        <w:t>nm</w:t>
      </w:r>
      <w:r w:rsidRPr="00FC5AA5">
        <w:rPr>
          <w:rtl/>
        </w:rPr>
        <w:t xml:space="preserve"> 700 </w:t>
      </w:r>
      <w:r w:rsidR="005656F5">
        <w:rPr>
          <w:rFonts w:hint="cs"/>
          <w:rtl/>
        </w:rPr>
        <w:t>-</w:t>
      </w:r>
      <w:r w:rsidRPr="00FC5AA5">
        <w:rPr>
          <w:rtl/>
        </w:rPr>
        <w:t xml:space="preserve"> 550 = </w:t>
      </w:r>
      <w:r w:rsidRPr="00FC5AA5">
        <w:sym w:font="Symbol" w:char="F06C"/>
      </w:r>
      <w:r w:rsidRPr="00FC5AA5">
        <w:rPr>
          <w:rtl/>
        </w:rPr>
        <w:t xml:space="preserve"> ؛ 1 </w:t>
      </w:r>
      <w:r w:rsidRPr="00FC5AA5">
        <w:rPr>
          <w:rFonts w:cs="B Yagut"/>
          <w:rtl/>
        </w:rPr>
        <w:t>=</w:t>
      </w:r>
      <w:r w:rsidRPr="00FC5AA5">
        <w:rPr>
          <w:rtl/>
        </w:rPr>
        <w:t xml:space="preserve"> </w:t>
      </w:r>
      <w:r w:rsidRPr="00FC5AA5">
        <w:rPr>
          <w:vertAlign w:val="subscript"/>
        </w:rPr>
        <w:t>c</w:t>
      </w:r>
      <w:r w:rsidRPr="00FC5AA5">
        <w:rPr>
          <w:vertAlign w:val="subscript"/>
          <w:rtl/>
        </w:rPr>
        <w:t xml:space="preserve"> </w:t>
      </w:r>
      <w:r w:rsidRPr="00FC5AA5">
        <w:t>C</w:t>
      </w:r>
      <w:r w:rsidRPr="00FC5AA5">
        <w:rPr>
          <w:rtl/>
        </w:rPr>
        <w:t xml:space="preserve"> از 700 تا 1150 نانومتر</w:t>
      </w:r>
    </w:p>
    <w:p w:rsidR="00F27ADF" w:rsidRPr="00FC5AA5" w:rsidRDefault="00F27ADF" w:rsidP="00C353EA">
      <w:pPr>
        <w:pStyle w:val="a6"/>
        <w:rPr>
          <w:rtl/>
        </w:rPr>
      </w:pPr>
      <w:r w:rsidRPr="00FC5AA5">
        <w:rPr>
          <w:vertAlign w:val="superscript"/>
        </w:rPr>
        <w:t>]</w:t>
      </w:r>
      <w:r w:rsidRPr="00FC5AA5">
        <w:rPr>
          <w:vertAlign w:val="superscript"/>
          <w:rtl/>
        </w:rPr>
        <w:t>(1150-</w:t>
      </w:r>
      <w:r w:rsidRPr="00FC5AA5">
        <w:rPr>
          <w:vertAlign w:val="superscript"/>
        </w:rPr>
        <w:sym w:font="Symbol" w:char="F06C"/>
      </w:r>
      <w:r w:rsidRPr="00FC5AA5">
        <w:rPr>
          <w:vertAlign w:val="superscript"/>
          <w:rtl/>
        </w:rPr>
        <w:t xml:space="preserve">)181/0 </w:t>
      </w:r>
      <w:r w:rsidRPr="00FC5AA5">
        <w:rPr>
          <w:vertAlign w:val="superscript"/>
        </w:rPr>
        <w:t>[</w:t>
      </w:r>
      <w:r w:rsidRPr="00FC5AA5">
        <w:rPr>
          <w:vertAlign w:val="superscript"/>
          <w:rtl/>
        </w:rPr>
        <w:t xml:space="preserve"> </w:t>
      </w:r>
      <w:r w:rsidRPr="00FC5AA5">
        <w:rPr>
          <w:rtl/>
        </w:rPr>
        <w:t xml:space="preserve">10 </w:t>
      </w:r>
      <w:r w:rsidRPr="00FC5AA5">
        <w:rPr>
          <w:rFonts w:cs="B Yagut"/>
          <w:rtl/>
        </w:rPr>
        <w:t>=</w:t>
      </w:r>
      <w:r w:rsidRPr="00FC5AA5">
        <w:rPr>
          <w:rtl/>
        </w:rPr>
        <w:t xml:space="preserve"> </w:t>
      </w:r>
      <w:r w:rsidRPr="00FC5AA5">
        <w:t>C</w:t>
      </w:r>
      <w:r w:rsidRPr="00FC5AA5">
        <w:rPr>
          <w:vertAlign w:val="subscript"/>
        </w:rPr>
        <w:t>c</w:t>
      </w:r>
      <w:r w:rsidRPr="00FC5AA5">
        <w:rPr>
          <w:rtl/>
        </w:rPr>
        <w:t xml:space="preserve">  درطول موج</w:t>
      </w:r>
      <w:r w:rsidRPr="00FC5AA5">
        <w:softHyphen/>
      </w:r>
      <w:r w:rsidRPr="00FC5AA5">
        <w:rPr>
          <w:rtl/>
        </w:rPr>
        <w:t>هاي بزرگتر از 1150 نانومتر و كمتر از 1200 نانومتر</w:t>
      </w:r>
    </w:p>
    <w:p w:rsidR="00F27ADF" w:rsidRPr="00FC5AA5" w:rsidRDefault="00F27ADF" w:rsidP="00C353EA">
      <w:pPr>
        <w:pStyle w:val="a6"/>
        <w:rPr>
          <w:rtl/>
        </w:rPr>
      </w:pPr>
      <w:r w:rsidRPr="00FC5AA5">
        <w:rPr>
          <w:rtl/>
        </w:rPr>
        <w:t xml:space="preserve">8 </w:t>
      </w:r>
      <w:r w:rsidRPr="00FC5AA5">
        <w:rPr>
          <w:rFonts w:cs="B Yagut"/>
          <w:rtl/>
        </w:rPr>
        <w:t xml:space="preserve">= </w:t>
      </w:r>
      <w:r w:rsidRPr="00FC5AA5">
        <w:rPr>
          <w:rtl/>
        </w:rPr>
        <w:t xml:space="preserve"> </w:t>
      </w:r>
      <w:r w:rsidRPr="00FC5AA5">
        <w:t>C</w:t>
      </w:r>
      <w:r w:rsidRPr="00FC5AA5">
        <w:rPr>
          <w:vertAlign w:val="subscript"/>
        </w:rPr>
        <w:t>c</w:t>
      </w:r>
      <w:r w:rsidRPr="00FC5AA5">
        <w:rPr>
          <w:rtl/>
        </w:rPr>
        <w:t xml:space="preserve"> از 1200 تا 1400 نانومتر؛ </w:t>
      </w:r>
      <w:r w:rsidRPr="00FC5AA5">
        <w:t>s</w:t>
      </w:r>
      <w:r w:rsidRPr="00FC5AA5">
        <w:rPr>
          <w:rtl/>
        </w:rPr>
        <w:t xml:space="preserve">10 </w:t>
      </w:r>
      <w:r w:rsidRPr="00FC5AA5">
        <w:rPr>
          <w:rFonts w:cs="B Yagut"/>
          <w:rtl/>
        </w:rPr>
        <w:t>=</w:t>
      </w:r>
      <w:r w:rsidRPr="00FC5AA5">
        <w:rPr>
          <w:rtl/>
        </w:rPr>
        <w:t xml:space="preserve"> </w:t>
      </w:r>
      <w:r w:rsidRPr="00FC5AA5">
        <w:rPr>
          <w:vertAlign w:val="subscript"/>
        </w:rPr>
        <w:t>1</w:t>
      </w:r>
      <w:r w:rsidRPr="00FC5AA5">
        <w:rPr>
          <w:vertAlign w:val="subscript"/>
          <w:rtl/>
        </w:rPr>
        <w:t xml:space="preserve"> </w:t>
      </w:r>
      <w:r w:rsidRPr="00FC5AA5">
        <w:t>T</w:t>
      </w:r>
      <w:r w:rsidRPr="00FC5AA5">
        <w:rPr>
          <w:rtl/>
        </w:rPr>
        <w:t xml:space="preserve"> به ازاء </w:t>
      </w:r>
      <w:r w:rsidRPr="00FC5AA5">
        <w:t>nm</w:t>
      </w:r>
      <w:r w:rsidRPr="00FC5AA5">
        <w:rPr>
          <w:rtl/>
        </w:rPr>
        <w:t xml:space="preserve"> 450-400</w:t>
      </w:r>
      <w:r w:rsidRPr="00FC5AA5">
        <w:rPr>
          <w:rFonts w:cs="B Yagut"/>
          <w:rtl/>
        </w:rPr>
        <w:t>=</w:t>
      </w:r>
      <w:r w:rsidRPr="00FC5AA5">
        <w:sym w:font="Symbol" w:char="F06C"/>
      </w:r>
    </w:p>
    <w:p w:rsidR="00F27ADF" w:rsidRPr="00FC5AA5" w:rsidRDefault="00F27ADF" w:rsidP="00C353EA">
      <w:pPr>
        <w:pStyle w:val="a6"/>
        <w:rPr>
          <w:rtl/>
        </w:rPr>
      </w:pPr>
      <w:r w:rsidRPr="00FC5AA5">
        <w:rPr>
          <w:rtl/>
        </w:rPr>
        <w:t xml:space="preserve"> </w:t>
      </w:r>
      <w:r w:rsidRPr="00FC5AA5">
        <w:rPr>
          <w:vertAlign w:val="superscript"/>
        </w:rPr>
        <w:t>]</w:t>
      </w:r>
      <w:r w:rsidRPr="00FC5AA5">
        <w:rPr>
          <w:vertAlign w:val="superscript"/>
          <w:rtl/>
        </w:rPr>
        <w:t xml:space="preserve"> (550 -</w:t>
      </w:r>
      <w:r w:rsidRPr="00FC5AA5">
        <w:rPr>
          <w:vertAlign w:val="superscript"/>
        </w:rPr>
        <w:sym w:font="Symbol" w:char="F06C"/>
      </w:r>
      <w:r w:rsidRPr="00FC5AA5">
        <w:rPr>
          <w:vertAlign w:val="superscript"/>
          <w:rtl/>
        </w:rPr>
        <w:t xml:space="preserve">) 02/0 </w:t>
      </w:r>
      <w:r w:rsidRPr="00FC5AA5">
        <w:rPr>
          <w:vertAlign w:val="superscript"/>
        </w:rPr>
        <w:t>[</w:t>
      </w:r>
      <w:r w:rsidRPr="00FC5AA5">
        <w:rPr>
          <w:vertAlign w:val="superscript"/>
          <w:rtl/>
        </w:rPr>
        <w:t xml:space="preserve"> </w:t>
      </w:r>
      <w:r w:rsidRPr="00FC5AA5">
        <w:rPr>
          <w:rtl/>
        </w:rPr>
        <w:t xml:space="preserve">10 × 10 </w:t>
      </w:r>
      <w:r w:rsidRPr="00FC5AA5">
        <w:rPr>
          <w:rFonts w:cs="B Yagut"/>
          <w:rtl/>
        </w:rPr>
        <w:t>=</w:t>
      </w:r>
      <w:r w:rsidRPr="00FC5AA5">
        <w:rPr>
          <w:rtl/>
        </w:rPr>
        <w:t xml:space="preserve"> </w:t>
      </w:r>
      <w:r w:rsidRPr="00FC5AA5">
        <w:rPr>
          <w:vertAlign w:val="subscript"/>
        </w:rPr>
        <w:t>1</w:t>
      </w:r>
      <w:r w:rsidRPr="00FC5AA5">
        <w:rPr>
          <w:rtl/>
        </w:rPr>
        <w:t xml:space="preserve"> </w:t>
      </w:r>
      <w:r w:rsidRPr="00FC5AA5">
        <w:t>T</w:t>
      </w:r>
      <w:r w:rsidRPr="00FC5AA5">
        <w:rPr>
          <w:rtl/>
        </w:rPr>
        <w:t xml:space="preserve"> به ازاي </w:t>
      </w:r>
      <w:r w:rsidRPr="00FC5AA5">
        <w:t>nm</w:t>
      </w:r>
      <w:r w:rsidRPr="00FC5AA5">
        <w:rPr>
          <w:rtl/>
        </w:rPr>
        <w:t xml:space="preserve">500 </w:t>
      </w:r>
      <w:r w:rsidRPr="00FC5AA5">
        <w:t>–</w:t>
      </w:r>
      <w:r w:rsidRPr="00FC5AA5">
        <w:rPr>
          <w:rtl/>
        </w:rPr>
        <w:t xml:space="preserve"> 450 </w:t>
      </w:r>
      <w:r w:rsidRPr="00FC5AA5">
        <w:rPr>
          <w:rFonts w:cs="B Yagut"/>
          <w:rtl/>
        </w:rPr>
        <w:t>=</w:t>
      </w:r>
      <w:r w:rsidRPr="00FC5AA5">
        <w:sym w:font="Symbol" w:char="F06C"/>
      </w:r>
      <w:r w:rsidRPr="00FC5AA5">
        <w:rPr>
          <w:rtl/>
        </w:rPr>
        <w:t xml:space="preserve"> </w:t>
      </w:r>
    </w:p>
    <w:p w:rsidR="00F27ADF" w:rsidRPr="00FC5AA5" w:rsidRDefault="00F27ADF" w:rsidP="00C353EA">
      <w:pPr>
        <w:pStyle w:val="a6"/>
        <w:rPr>
          <w:rtl/>
        </w:rPr>
      </w:pPr>
      <w:r w:rsidRPr="00FC5AA5">
        <w:t>s</w:t>
      </w:r>
      <w:r w:rsidRPr="00FC5AA5">
        <w:rPr>
          <w:rtl/>
        </w:rPr>
        <w:t xml:space="preserve">10 </w:t>
      </w:r>
      <w:r w:rsidRPr="00FC5AA5">
        <w:rPr>
          <w:rFonts w:cs="B Yagut"/>
          <w:rtl/>
        </w:rPr>
        <w:t>=</w:t>
      </w:r>
      <w:r w:rsidRPr="00FC5AA5">
        <w:rPr>
          <w:rtl/>
        </w:rPr>
        <w:t xml:space="preserve"> </w:t>
      </w:r>
      <w:r w:rsidRPr="00FC5AA5">
        <w:rPr>
          <w:vertAlign w:val="subscript"/>
        </w:rPr>
        <w:t>1</w:t>
      </w:r>
      <w:r w:rsidRPr="00FC5AA5">
        <w:rPr>
          <w:vertAlign w:val="subscript"/>
          <w:rtl/>
        </w:rPr>
        <w:t xml:space="preserve"> </w:t>
      </w:r>
      <w:r w:rsidRPr="00FC5AA5">
        <w:t>T</w:t>
      </w:r>
      <w:r w:rsidRPr="00FC5AA5">
        <w:rPr>
          <w:rtl/>
        </w:rPr>
        <w:t xml:space="preserve"> به ازاء </w:t>
      </w:r>
      <w:r w:rsidRPr="00FC5AA5">
        <w:t>nm</w:t>
      </w:r>
      <w:r w:rsidRPr="00FC5AA5">
        <w:rPr>
          <w:rtl/>
        </w:rPr>
        <w:t xml:space="preserve"> 700-500</w:t>
      </w:r>
      <w:r w:rsidRPr="00FC5AA5">
        <w:rPr>
          <w:rFonts w:cs="B Yagut"/>
          <w:rtl/>
        </w:rPr>
        <w:t>=</w:t>
      </w:r>
      <w:r w:rsidRPr="00FC5AA5">
        <w:sym w:font="Symbol" w:char="F06C"/>
      </w:r>
    </w:p>
    <w:p w:rsidR="002A7246" w:rsidRDefault="00175DB7" w:rsidP="002A7246">
      <w:pPr>
        <w:pStyle w:val="a6"/>
        <w:rPr>
          <w:rtl/>
        </w:rPr>
      </w:pPr>
      <w:r>
        <w:rPr>
          <w:noProof/>
          <w:rtl/>
          <w:lang w:bidi="fa-IR"/>
        </w:rPr>
        <w:pict>
          <v:rect id="Rectangle 39" o:spid="_x0000_s1053" style="position:absolute;left:0;text-align:left;margin-left:2.05pt;margin-top:263.25pt;width:355.6pt;height:165pt;z-index:251841536;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" filled="f" stroked="f" strokeweight="1pt">
            <v:textbox>
              <w:txbxContent>
                <w:tbl>
                  <w:tblPr>
                    <w:tblStyle w:val="MediumShading1-Accent6"/>
                    <w:tblW w:w="5000" w:type="pct"/>
                    <w:tblLook w:val="01E0"/>
                  </w:tblPr>
                  <w:tblGrid>
                    <w:gridCol w:w="2943"/>
                    <w:gridCol w:w="1592"/>
                    <w:gridCol w:w="2520"/>
                  </w:tblGrid>
                  <w:tr w:rsidR="00CA53D0" w:rsidRPr="00CE2BE0" w:rsidTr="00512F6B">
                    <w:trPr>
                      <w:cnfStyle w:val="100000000000"/>
                      <w:trHeight w:val="144"/>
                    </w:trPr>
                    <w:tc>
                      <w:tcPr>
                        <w:cnfStyle w:val="001000000100"/>
                        <w:tcW w:w="2086" w:type="pct"/>
                      </w:tcPr>
                      <w:p w:rsidR="00CA53D0" w:rsidRPr="00DB13A1" w:rsidRDefault="00CA53D0" w:rsidP="00602F01">
                        <w:pPr>
                          <w:rPr>
                            <w:rFonts w:cs="B Nazanin"/>
                          </w:rPr>
                        </w:pPr>
                        <w:r w:rsidRPr="00DB13A1">
                          <w:rPr>
                            <w:rFonts w:cs="B Nazanin"/>
                            <w:rtl/>
                          </w:rPr>
                          <w:t>ضريب تصحيح</w:t>
                        </w:r>
                        <w:r w:rsidRPr="00DB13A1">
                          <w:rPr>
                            <w:rFonts w:cs="B Nazanin"/>
                          </w:rPr>
                          <w:t xml:space="preserve">  (</w:t>
                        </w:r>
                        <w:r w:rsidRPr="00DB13A1">
                          <w:rPr>
                            <w:rFonts w:cs="B Nazanin"/>
                            <w:b w:val="0"/>
                            <w:bCs w:val="0"/>
                          </w:rPr>
                          <w:t>C</w:t>
                        </w:r>
                        <w:r w:rsidRPr="00DB13A1">
                          <w:rPr>
                            <w:rFonts w:cs="B Nazanin"/>
                            <w:b w:val="0"/>
                            <w:bCs w:val="0"/>
                            <w:vertAlign w:val="subscript"/>
                          </w:rPr>
                          <w:t>E</w:t>
                        </w:r>
                        <w:r w:rsidRPr="00DB13A1">
                          <w:rPr>
                            <w:rFonts w:cs="B Nazanin"/>
                          </w:rPr>
                          <w:t>)</w:t>
                        </w:r>
                      </w:p>
                    </w:tc>
                    <w:tc>
                      <w:tcPr>
                        <w:cnfStyle w:val="000010000000"/>
                        <w:tcW w:w="1128" w:type="pct"/>
                      </w:tcPr>
                      <w:p w:rsidR="00CA53D0" w:rsidRPr="00DB13A1" w:rsidRDefault="00CA53D0" w:rsidP="00602F01">
                        <w:pPr>
                          <w:rPr>
                            <w:rFonts w:cs="B Nazanin"/>
                            <w:rtl/>
                          </w:rPr>
                        </w:pPr>
                        <w:r w:rsidRPr="00DB13A1">
                          <w:rPr>
                            <w:rFonts w:cs="B Nazanin"/>
                            <w:rtl/>
                          </w:rPr>
                          <w:t xml:space="preserve">اندازه چشمه </w:t>
                        </w:r>
                      </w:p>
                      <w:p w:rsidR="00CA53D0" w:rsidRPr="00DB13A1" w:rsidRDefault="00CA53D0" w:rsidP="00602F01">
                        <w:pPr>
                          <w:rPr>
                            <w:rFonts w:cs="B Nazanin"/>
                          </w:rPr>
                        </w:pPr>
                        <w:r w:rsidRPr="00DB13A1">
                          <w:rPr>
                            <w:rFonts w:cs="B Nazanin"/>
                            <w:rtl/>
                          </w:rPr>
                          <w:t>قابل تشخيص</w:t>
                        </w:r>
                      </w:p>
                    </w:tc>
                    <w:tc>
                      <w:tcPr>
                        <w:cnfStyle w:val="000100001000"/>
                        <w:tcW w:w="1786" w:type="pct"/>
                      </w:tcPr>
                      <w:p w:rsidR="00CA53D0" w:rsidRPr="00DB13A1" w:rsidRDefault="00CA53D0" w:rsidP="00602F01">
                        <w:pPr>
                          <w:rPr>
                            <w:rFonts w:cs="B Nazanin"/>
                            <w:rtl/>
                          </w:rPr>
                        </w:pPr>
                        <w:r w:rsidRPr="00DB13A1">
                          <w:rPr>
                            <w:rFonts w:cs="B Nazanin"/>
                            <w:rtl/>
                          </w:rPr>
                          <w:t>زاويه چشم بيننده</w:t>
                        </w:r>
                      </w:p>
                      <w:p w:rsidR="00CA53D0" w:rsidRPr="00DB13A1" w:rsidRDefault="00CA53D0" w:rsidP="00255C65">
                        <w:pPr>
                          <w:rPr>
                            <w:rFonts w:cs="B Nazanin"/>
                          </w:rPr>
                        </w:pPr>
                        <w:r w:rsidRPr="00DB13A1">
                          <w:rPr>
                            <w:rFonts w:cs="B Nazanin"/>
                            <w:rtl/>
                          </w:rPr>
                          <w:t xml:space="preserve"> و منبع تابش پرتو</w:t>
                        </w:r>
                      </w:p>
                    </w:tc>
                  </w:tr>
                  <w:tr w:rsidR="00CA53D0" w:rsidRPr="00CE2BE0" w:rsidTr="00512F6B">
                    <w:trPr>
                      <w:cnfStyle w:val="000000100000"/>
                      <w:trHeight w:val="478"/>
                    </w:trPr>
                    <w:tc>
                      <w:tcPr>
                        <w:cnfStyle w:val="001000000000"/>
                        <w:tcW w:w="2086" w:type="pct"/>
                      </w:tcPr>
                      <w:p w:rsidR="00CA53D0" w:rsidRPr="008F3852" w:rsidRDefault="00CA53D0" w:rsidP="00602F01">
                        <w:pPr>
                          <w:rPr>
                            <w:b w:val="0"/>
                            <w:bCs/>
                          </w:rPr>
                        </w:pPr>
                        <w:r w:rsidRPr="008F3852">
                          <w:rPr>
                            <w:b w:val="0"/>
                            <w:bCs/>
                          </w:rPr>
                          <w:t>C</w:t>
                        </w:r>
                        <w:r w:rsidRPr="008F3852">
                          <w:rPr>
                            <w:b w:val="0"/>
                            <w:bCs/>
                            <w:vertAlign w:val="subscript"/>
                          </w:rPr>
                          <w:t>E</w:t>
                        </w:r>
                        <w:r w:rsidRPr="008F3852">
                          <w:rPr>
                            <w:b w:val="0"/>
                            <w:bCs/>
                          </w:rPr>
                          <w:t xml:space="preserve"> = 1</w:t>
                        </w:r>
                      </w:p>
                    </w:tc>
                    <w:tc>
                      <w:tcPr>
                        <w:cnfStyle w:val="000010000000"/>
                        <w:tcW w:w="1128" w:type="pct"/>
                      </w:tcPr>
                      <w:p w:rsidR="00CA53D0" w:rsidRPr="008F3852" w:rsidRDefault="00CA53D0" w:rsidP="00602F01">
                        <w:pPr>
                          <w:rPr>
                            <w:rFonts w:cs="B Zar"/>
                            <w:b/>
                          </w:rPr>
                        </w:pPr>
                        <w:r w:rsidRPr="008F3852">
                          <w:rPr>
                            <w:rFonts w:cs="B Zar"/>
                            <w:b/>
                            <w:rtl/>
                          </w:rPr>
                          <w:t>كوچك</w:t>
                        </w:r>
                      </w:p>
                    </w:tc>
                    <w:tc>
                      <w:tcPr>
                        <w:cnfStyle w:val="000100000000"/>
                        <w:tcW w:w="1786" w:type="pct"/>
                      </w:tcPr>
                      <w:p w:rsidR="00CA53D0" w:rsidRPr="008F3852" w:rsidRDefault="00CA53D0" w:rsidP="00A86E11">
                        <w:pPr>
                          <w:rPr>
                            <w:b w:val="0"/>
                            <w:bCs/>
                            <w:rtl/>
                          </w:rPr>
                        </w:pPr>
                        <w:r w:rsidRPr="008F3852">
                          <w:rPr>
                            <w:b w:val="0"/>
                            <w:bCs/>
                          </w:rPr>
                          <w:t>α</w:t>
                        </w:r>
                        <w:r w:rsidRPr="008F3852">
                          <w:rPr>
                            <w:b w:val="0"/>
                            <w:bCs/>
                            <w:vertAlign w:val="subscript"/>
                          </w:rPr>
                          <w:t>min</w:t>
                        </w:r>
                        <w:r w:rsidRPr="008F3852">
                          <w:rPr>
                            <w:b w:val="0"/>
                            <w:bCs/>
                            <w:rtl/>
                          </w:rPr>
                          <w:t xml:space="preserve"> </w:t>
                        </w:r>
                        <w:r w:rsidRPr="008F3852">
                          <w:rPr>
                            <w:b w:val="0"/>
                            <w:bCs/>
                          </w:rPr>
                          <w:t>≤</w:t>
                        </w:r>
                        <w:r w:rsidRPr="008F3852">
                          <w:rPr>
                            <w:b w:val="0"/>
                            <w:bCs/>
                            <w:rtl/>
                          </w:rPr>
                          <w:t xml:space="preserve"> </w:t>
                        </w:r>
                        <w:r w:rsidRPr="008F3852">
                          <w:rPr>
                            <w:b w:val="0"/>
                            <w:bCs/>
                          </w:rPr>
                          <w:t>α</w:t>
                        </w:r>
                        <w:r w:rsidRPr="008F3852">
                          <w:rPr>
                            <w:rFonts w:hint="cs"/>
                            <w:b w:val="0"/>
                            <w:bCs/>
                            <w:rtl/>
                          </w:rPr>
                          <w:t xml:space="preserve">  </w:t>
                        </w:r>
                      </w:p>
                    </w:tc>
                  </w:tr>
                  <w:tr w:rsidR="00CA53D0" w:rsidRPr="00CE2BE0" w:rsidTr="00512F6B">
                    <w:trPr>
                      <w:cnfStyle w:val="000000010000"/>
                      <w:trHeight w:val="541"/>
                    </w:trPr>
                    <w:tc>
                      <w:tcPr>
                        <w:cnfStyle w:val="001000000000"/>
                        <w:tcW w:w="2086" w:type="pct"/>
                      </w:tcPr>
                      <w:p w:rsidR="00CA53D0" w:rsidRPr="008F3852" w:rsidRDefault="00CA53D0" w:rsidP="00602F01">
                        <w:pPr>
                          <w:rPr>
                            <w:b w:val="0"/>
                            <w:bCs/>
                          </w:rPr>
                        </w:pPr>
                        <w:r w:rsidRPr="008F3852">
                          <w:rPr>
                            <w:b w:val="0"/>
                            <w:bCs/>
                          </w:rPr>
                          <w:t>C</w:t>
                        </w:r>
                        <w:r w:rsidRPr="008F3852">
                          <w:rPr>
                            <w:b w:val="0"/>
                            <w:bCs/>
                            <w:vertAlign w:val="subscript"/>
                          </w:rPr>
                          <w:t>E</w:t>
                        </w:r>
                        <w:r w:rsidRPr="008F3852">
                          <w:rPr>
                            <w:b w:val="0"/>
                            <w:bCs/>
                          </w:rPr>
                          <w:t xml:space="preserve"> = α / α</w:t>
                        </w:r>
                        <w:r w:rsidRPr="007D7B9F">
                          <w:rPr>
                            <w:b w:val="0"/>
                            <w:bCs/>
                            <w:vertAlign w:val="subscript"/>
                          </w:rPr>
                          <w:t>min</w:t>
                        </w:r>
                      </w:p>
                    </w:tc>
                    <w:tc>
                      <w:tcPr>
                        <w:cnfStyle w:val="000010000000"/>
                        <w:tcW w:w="1128" w:type="pct"/>
                      </w:tcPr>
                      <w:p w:rsidR="00CA53D0" w:rsidRPr="008F3852" w:rsidRDefault="00CA53D0" w:rsidP="00602F01">
                        <w:pPr>
                          <w:rPr>
                            <w:rFonts w:cs="B Zar"/>
                            <w:b/>
                          </w:rPr>
                        </w:pPr>
                        <w:r w:rsidRPr="008F3852">
                          <w:rPr>
                            <w:rFonts w:cs="B Zar"/>
                            <w:b/>
                            <w:rtl/>
                          </w:rPr>
                          <w:t>متوسط</w:t>
                        </w:r>
                      </w:p>
                    </w:tc>
                    <w:tc>
                      <w:tcPr>
                        <w:cnfStyle w:val="000100000000"/>
                        <w:tcW w:w="1786" w:type="pct"/>
                      </w:tcPr>
                      <w:p w:rsidR="00CA53D0" w:rsidRPr="008F3852" w:rsidRDefault="00CA53D0" w:rsidP="00D37EFA">
                        <w:pPr>
                          <w:rPr>
                            <w:b w:val="0"/>
                            <w:bCs/>
                          </w:rPr>
                        </w:pPr>
                        <w:r w:rsidRPr="008F3852">
                          <w:rPr>
                            <w:b w:val="0"/>
                            <w:bCs/>
                          </w:rPr>
                          <w:t>α</w:t>
                        </w:r>
                        <w:r w:rsidRPr="008F3852">
                          <w:rPr>
                            <w:b w:val="0"/>
                            <w:bCs/>
                            <w:vertAlign w:val="subscript"/>
                          </w:rPr>
                          <w:t>min</w:t>
                        </w:r>
                        <w:r w:rsidRPr="008F3852">
                          <w:rPr>
                            <w:b w:val="0"/>
                            <w:bCs/>
                          </w:rPr>
                          <w:t xml:space="preserve"> &lt; α </w:t>
                        </w:r>
                        <w:r w:rsidRPr="008F3852">
                          <w:rPr>
                            <w:rFonts w:hint="cs"/>
                            <w:b w:val="0"/>
                            <w:bCs/>
                          </w:rPr>
                          <w:t>≥</w:t>
                        </w:r>
                        <w:r w:rsidRPr="008F3852">
                          <w:rPr>
                            <w:b w:val="0"/>
                            <w:bCs/>
                          </w:rPr>
                          <w:t xml:space="preserve"> α</w:t>
                        </w:r>
                        <w:r w:rsidRPr="008F3852">
                          <w:rPr>
                            <w:b w:val="0"/>
                            <w:bCs/>
                            <w:vertAlign w:val="subscript"/>
                          </w:rPr>
                          <w:t>max</w:t>
                        </w:r>
                      </w:p>
                    </w:tc>
                  </w:tr>
                  <w:tr w:rsidR="00CA53D0" w:rsidRPr="00CE2BE0" w:rsidTr="00512F6B">
                    <w:trPr>
                      <w:cnfStyle w:val="010000000000"/>
                      <w:trHeight w:val="1443"/>
                    </w:trPr>
                    <w:tc>
                      <w:tcPr>
                        <w:cnfStyle w:val="001000000000"/>
                        <w:tcW w:w="2086" w:type="pct"/>
                      </w:tcPr>
                      <w:p w:rsidR="00CA53D0" w:rsidRPr="007D7B9F" w:rsidRDefault="00CA53D0" w:rsidP="00512F6B">
                        <w:pPr>
                          <w:rPr>
                            <w:bCs/>
                            <w:szCs w:val="20"/>
                            <w:rtl/>
                          </w:rPr>
                        </w:pPr>
                        <w:r w:rsidRPr="007D7B9F">
                          <w:rPr>
                            <w:bCs/>
                            <w:szCs w:val="20"/>
                          </w:rPr>
                          <w:t>C</w:t>
                        </w:r>
                        <w:r w:rsidRPr="007D7B9F">
                          <w:rPr>
                            <w:bCs/>
                            <w:szCs w:val="20"/>
                            <w:vertAlign w:val="subscript"/>
                          </w:rPr>
                          <w:t>E</w:t>
                        </w:r>
                        <w:r w:rsidRPr="007D7B9F">
                          <w:rPr>
                            <w:bCs/>
                            <w:szCs w:val="20"/>
                          </w:rPr>
                          <w:t xml:space="preserve"> </w:t>
                        </w:r>
                        <w:r w:rsidRPr="007D7B9F">
                          <w:rPr>
                            <w:rFonts w:cs="B Nazanin"/>
                            <w:bCs/>
                            <w:szCs w:val="20"/>
                          </w:rPr>
                          <w:t>= 3.33</w:t>
                        </w:r>
                        <w:r w:rsidRPr="007D7B9F">
                          <w:rPr>
                            <w:bCs/>
                            <w:szCs w:val="20"/>
                          </w:rPr>
                          <w:t xml:space="preserve">,        t </w:t>
                        </w:r>
                        <w:r w:rsidRPr="007D7B9F">
                          <w:rPr>
                            <w:rFonts w:hint="cs"/>
                            <w:bCs/>
                            <w:szCs w:val="20"/>
                          </w:rPr>
                          <w:t>≥</w:t>
                        </w:r>
                        <w:r w:rsidRPr="007D7B9F">
                          <w:rPr>
                            <w:bCs/>
                            <w:szCs w:val="20"/>
                          </w:rPr>
                          <w:t xml:space="preserve"> </w:t>
                        </w:r>
                        <w:r w:rsidRPr="007D7B9F">
                          <w:rPr>
                            <w:rFonts w:cs="B Nazanin"/>
                            <w:bCs/>
                            <w:szCs w:val="20"/>
                          </w:rPr>
                          <w:t>0.625</w:t>
                        </w:r>
                      </w:p>
                      <w:p w:rsidR="00CA53D0" w:rsidRPr="007D7B9F" w:rsidRDefault="00CA53D0" w:rsidP="00602F01">
                        <w:pPr>
                          <w:rPr>
                            <w:bCs/>
                            <w:szCs w:val="20"/>
                          </w:rPr>
                        </w:pPr>
                      </w:p>
                      <w:p w:rsidR="00CA53D0" w:rsidRPr="007D7B9F" w:rsidRDefault="00CA53D0" w:rsidP="00602F01">
                        <w:pPr>
                          <w:rPr>
                            <w:bCs/>
                            <w:sz w:val="18"/>
                            <w:szCs w:val="18"/>
                          </w:rPr>
                        </w:pPr>
                        <w:r w:rsidRPr="007D7B9F">
                          <w:rPr>
                            <w:bCs/>
                            <w:sz w:val="18"/>
                            <w:szCs w:val="18"/>
                          </w:rPr>
                          <w:t>C</w:t>
                        </w:r>
                        <w:r w:rsidRPr="007D7B9F">
                          <w:rPr>
                            <w:bCs/>
                            <w:sz w:val="18"/>
                            <w:szCs w:val="18"/>
                            <w:vertAlign w:val="subscript"/>
                          </w:rPr>
                          <w:t>E</w:t>
                        </w:r>
                        <w:r w:rsidRPr="007D7B9F">
                          <w:rPr>
                            <w:bCs/>
                            <w:sz w:val="18"/>
                            <w:szCs w:val="18"/>
                          </w:rPr>
                          <w:t xml:space="preserve"> = 3.33 t</w:t>
                        </w:r>
                        <w:r w:rsidRPr="007D7B9F">
                          <w:rPr>
                            <w:bCs/>
                            <w:sz w:val="18"/>
                            <w:szCs w:val="18"/>
                            <w:vertAlign w:val="superscript"/>
                          </w:rPr>
                          <w:t>0.5</w:t>
                        </w:r>
                        <w:r w:rsidRPr="007D7B9F">
                          <w:rPr>
                            <w:bCs/>
                            <w:sz w:val="18"/>
                            <w:szCs w:val="18"/>
                          </w:rPr>
                          <w:t>,  0.625 &lt; t &lt; 0. 25s</w:t>
                        </w:r>
                      </w:p>
                      <w:p w:rsidR="00CA53D0" w:rsidRPr="007D7B9F" w:rsidRDefault="00CA53D0" w:rsidP="00602F01">
                        <w:pPr>
                          <w:rPr>
                            <w:bCs/>
                            <w:szCs w:val="20"/>
                          </w:rPr>
                        </w:pPr>
                      </w:p>
                      <w:p w:rsidR="00CA53D0" w:rsidRPr="00D6163D" w:rsidRDefault="00CA53D0" w:rsidP="00602F01">
                        <w:pPr>
                          <w:rPr>
                            <w:bCs/>
                            <w:color w:val="FF0000"/>
                            <w:sz w:val="18"/>
                            <w:szCs w:val="18"/>
                          </w:rPr>
                        </w:pPr>
                        <w:r w:rsidRPr="007D7B9F">
                          <w:rPr>
                            <w:bCs/>
                            <w:szCs w:val="20"/>
                          </w:rPr>
                          <w:t>C</w:t>
                        </w:r>
                        <w:r w:rsidRPr="007D7B9F">
                          <w:rPr>
                            <w:bCs/>
                            <w:szCs w:val="20"/>
                            <w:vertAlign w:val="subscript"/>
                          </w:rPr>
                          <w:t>E</w:t>
                        </w:r>
                        <w:r w:rsidRPr="007D7B9F">
                          <w:rPr>
                            <w:bCs/>
                            <w:szCs w:val="20"/>
                          </w:rPr>
                          <w:t xml:space="preserve"> = 66.7,      t &gt; 0. 25s</w:t>
                        </w:r>
                      </w:p>
                    </w:tc>
                    <w:tc>
                      <w:tcPr>
                        <w:cnfStyle w:val="000010000000"/>
                        <w:tcW w:w="1128" w:type="pct"/>
                      </w:tcPr>
                      <w:p w:rsidR="00CA53D0" w:rsidRPr="008F3852" w:rsidRDefault="00CA53D0" w:rsidP="00602F01">
                        <w:pPr>
                          <w:rPr>
                            <w:rFonts w:cs="B Zar"/>
                            <w:b/>
                            <w:rtl/>
                          </w:rPr>
                        </w:pPr>
                      </w:p>
                      <w:p w:rsidR="00CA53D0" w:rsidRPr="008F3852" w:rsidRDefault="00CA53D0" w:rsidP="00602F01">
                        <w:pPr>
                          <w:rPr>
                            <w:rFonts w:cs="B Zar"/>
                            <w:b/>
                            <w:rtl/>
                          </w:rPr>
                        </w:pPr>
                        <w:r w:rsidRPr="008F3852">
                          <w:rPr>
                            <w:rFonts w:cs="B Zar"/>
                            <w:b/>
                            <w:rtl/>
                          </w:rPr>
                          <w:t>بزرگ</w:t>
                        </w:r>
                      </w:p>
                      <w:p w:rsidR="00CA53D0" w:rsidRPr="008F3852" w:rsidRDefault="00CA53D0" w:rsidP="00602F01">
                        <w:pPr>
                          <w:rPr>
                            <w:rFonts w:cs="B Zar"/>
                            <w:b/>
                          </w:rPr>
                        </w:pPr>
                      </w:p>
                    </w:tc>
                    <w:tc>
                      <w:tcPr>
                        <w:cnfStyle w:val="000100000000"/>
                        <w:tcW w:w="1786" w:type="pct"/>
                      </w:tcPr>
                      <w:p w:rsidR="00CA53D0" w:rsidRPr="008F3852" w:rsidRDefault="00CA53D0" w:rsidP="00602F01">
                        <w:pPr>
                          <w:rPr>
                            <w:bCs/>
                          </w:rPr>
                        </w:pPr>
                        <w:r w:rsidRPr="008F3852">
                          <w:rPr>
                            <w:bCs/>
                          </w:rPr>
                          <w:t>α &gt;  α</w:t>
                        </w:r>
                        <w:r w:rsidRPr="008F3852">
                          <w:rPr>
                            <w:bCs/>
                            <w:vertAlign w:val="subscript"/>
                          </w:rPr>
                          <w:t>max</w:t>
                        </w:r>
                      </w:p>
                    </w:tc>
                  </w:tr>
                </w:tbl>
                <w:p w:rsidR="00CA53D0" w:rsidRDefault="00CA53D0" w:rsidP="00CE2BE0">
                  <w:pPr>
                    <w:pStyle w:val="a4"/>
                    <w:rPr>
                      <w:rtl/>
                    </w:rPr>
                  </w:pPr>
                </w:p>
              </w:txbxContent>
            </v:textbox>
            <w10:wrap type="square" anchorx="margin" anchory="margin"/>
          </v:rect>
        </w:pict>
      </w:r>
      <w:r w:rsidR="00F27ADF" w:rsidRPr="00FA75EC">
        <w:rPr>
          <w:rtl/>
        </w:rPr>
        <w:t xml:space="preserve">براي چشمه‌هاي </w:t>
      </w:r>
      <w:r w:rsidR="00F27ADF" w:rsidRPr="00BF3E39">
        <w:rPr>
          <w:rtl/>
        </w:rPr>
        <w:t>متوسط يا بزرگ (مثلاً شبكه‌هاي ديود ليزر) در طول</w:t>
      </w:r>
      <w:r w:rsidR="00F27ADF" w:rsidRPr="00FA75EC">
        <w:rPr>
          <w:rtl/>
        </w:rPr>
        <w:t xml:space="preserve"> موج</w:t>
      </w:r>
      <w:r w:rsidR="00F27ADF" w:rsidRPr="00FA75EC">
        <w:softHyphen/>
      </w:r>
      <w:r w:rsidR="00F27ADF" w:rsidRPr="00FA75EC">
        <w:rPr>
          <w:rtl/>
        </w:rPr>
        <w:t xml:space="preserve">هاي بين 400 تا 1400 نانومتر حد </w:t>
      </w:r>
      <w:r w:rsidR="00F27ADF">
        <w:rPr>
          <w:rtl/>
        </w:rPr>
        <w:t>مجاز</w:t>
      </w:r>
      <w:r w:rsidR="00F27ADF" w:rsidRPr="00FA75EC">
        <w:rPr>
          <w:rtl/>
        </w:rPr>
        <w:t xml:space="preserve"> شغلي پرتوگيري براي نگاه كردن مستقيم به پرتو را مي‌توان با ضريب تصحيح (</w:t>
      </w:r>
      <w:r w:rsidR="00F27ADF" w:rsidRPr="00FA75EC">
        <w:t>C</w:t>
      </w:r>
      <w:r w:rsidR="00F27ADF">
        <w:rPr>
          <w:vertAlign w:val="subscript"/>
        </w:rPr>
        <w:t>E</w:t>
      </w:r>
      <w:r w:rsidR="00F27ADF" w:rsidRPr="00FA75EC">
        <w:rPr>
          <w:rtl/>
        </w:rPr>
        <w:t>) طبق رابطه ذیل افزايش داد</w:t>
      </w:r>
      <w:r w:rsidR="00B43B14">
        <w:rPr>
          <w:rFonts w:hint="cs"/>
          <w:rtl/>
        </w:rPr>
        <w:t>،</w:t>
      </w:r>
      <w:r w:rsidR="00F27ADF" w:rsidRPr="00FA75EC">
        <w:rPr>
          <w:rtl/>
        </w:rPr>
        <w:t xml:space="preserve"> مشروط بر آنكه زاويه چشم بيننده و منبع تابش پرتو (اندازه‌گيري شده از فاصله </w:t>
      </w:r>
      <w:r w:rsidR="002A7246">
        <w:rPr>
          <w:rFonts w:hint="cs"/>
          <w:rtl/>
        </w:rPr>
        <w:t>چ</w:t>
      </w:r>
      <w:r w:rsidR="002A7246" w:rsidRPr="00FA75EC">
        <w:rPr>
          <w:rtl/>
        </w:rPr>
        <w:t xml:space="preserve">شم بيننده) بزرگتر از </w:t>
      </w:r>
      <w:r w:rsidR="002A7246" w:rsidRPr="00FA75EC">
        <w:rPr>
          <w:vertAlign w:val="subscript"/>
        </w:rPr>
        <w:t>min</w:t>
      </w:r>
      <w:r w:rsidR="002A7246" w:rsidRPr="00FA75EC">
        <w:rPr>
          <w:vertAlign w:val="subscript"/>
          <w:rtl/>
        </w:rPr>
        <w:t xml:space="preserve"> </w:t>
      </w:r>
      <w:r w:rsidR="002A7246" w:rsidRPr="00FA75EC">
        <w:sym w:font="Symbol" w:char="F061"/>
      </w:r>
      <w:r w:rsidR="002A7246" w:rsidRPr="00FA75EC">
        <w:rPr>
          <w:rtl/>
        </w:rPr>
        <w:t xml:space="preserve">  باشد. مقدار (</w:t>
      </w:r>
      <w:r w:rsidR="002A7246" w:rsidRPr="00FA75EC">
        <w:t>C</w:t>
      </w:r>
      <w:r w:rsidR="002A7246" w:rsidRPr="00FA75EC">
        <w:rPr>
          <w:vertAlign w:val="subscript"/>
        </w:rPr>
        <w:t>E</w:t>
      </w:r>
      <w:r w:rsidR="002A7246" w:rsidRPr="00FA75EC">
        <w:rPr>
          <w:rtl/>
        </w:rPr>
        <w:t xml:space="preserve">) مطابق با جدول زير با </w:t>
      </w:r>
      <w:r w:rsidR="002A7246" w:rsidRPr="00FA75EC">
        <w:sym w:font="Symbol" w:char="F061"/>
      </w:r>
      <w:r w:rsidR="002A7246" w:rsidRPr="00FA75EC">
        <w:rPr>
          <w:rtl/>
        </w:rPr>
        <w:t xml:space="preserve">  متناسب است:</w:t>
      </w:r>
    </w:p>
    <w:p w:rsidR="00F27ADF" w:rsidRPr="00FA75EC" w:rsidRDefault="00F27ADF" w:rsidP="008E1A9A">
      <w:pPr>
        <w:pStyle w:val="a6"/>
        <w:rPr>
          <w:rtl/>
        </w:rPr>
      </w:pPr>
      <w:r w:rsidRPr="00FA75EC">
        <w:rPr>
          <w:rtl/>
        </w:rPr>
        <w:t xml:space="preserve">زاويه 100 ميلي راديان را مي‌توان </w:t>
      </w:r>
      <w:r w:rsidRPr="00FA75EC">
        <w:rPr>
          <w:vertAlign w:val="subscript"/>
        </w:rPr>
        <w:t>max</w:t>
      </w:r>
      <w:r w:rsidRPr="00FA75EC">
        <w:rPr>
          <w:vertAlign w:val="subscript"/>
          <w:rtl/>
        </w:rPr>
        <w:t xml:space="preserve"> </w:t>
      </w:r>
      <w:r w:rsidRPr="00FA75EC">
        <w:sym w:font="Symbol" w:char="F061"/>
      </w:r>
      <w:r w:rsidRPr="00FA75EC">
        <w:rPr>
          <w:rtl/>
        </w:rPr>
        <w:t xml:space="preserve"> در نظر گرفته در نقطه‌اي كه حد مجاز شغلي به عنوان راديانس ثابت بيان شده باشد و معادله فوق بر حسب راديانس </w:t>
      </w:r>
      <w:r w:rsidRPr="00FA75EC">
        <w:t>L</w:t>
      </w:r>
      <w:r w:rsidRPr="00FA75EC">
        <w:rPr>
          <w:rtl/>
        </w:rPr>
        <w:t xml:space="preserve"> </w:t>
      </w:r>
      <w:r>
        <w:rPr>
          <w:rtl/>
        </w:rPr>
        <w:t>به صورت</w:t>
      </w:r>
      <w:r w:rsidRPr="00FA75EC">
        <w:rPr>
          <w:rtl/>
        </w:rPr>
        <w:t xml:space="preserve"> ذيل تبديل گردد:</w:t>
      </w:r>
    </w:p>
    <w:p w:rsidR="00F27ADF" w:rsidRPr="00FA75EC" w:rsidRDefault="00F27ADF" w:rsidP="00A165D0">
      <w:pPr>
        <w:pStyle w:val="a6"/>
        <w:jc w:val="right"/>
        <w:rPr>
          <w:rtl/>
        </w:rPr>
      </w:pPr>
      <w:r w:rsidRPr="00FA75EC">
        <w:rPr>
          <w:rtl/>
        </w:rPr>
        <w:t>به ازاء</w:t>
      </w:r>
      <w:r w:rsidRPr="00FA75EC">
        <w:t xml:space="preserve">ms </w:t>
      </w:r>
      <w:r w:rsidRPr="00FA75EC">
        <w:rPr>
          <w:rtl/>
        </w:rPr>
        <w:t xml:space="preserve"> 625/0</w:t>
      </w:r>
      <w:r w:rsidRPr="00FA75EC">
        <w:t xml:space="preserve">t &lt; </w:t>
      </w:r>
      <w:r w:rsidRPr="00FA75EC">
        <w:rPr>
          <w:rtl/>
        </w:rPr>
        <w:tab/>
        <w:t>(</w:t>
      </w:r>
      <w:r w:rsidRPr="00FA75EC">
        <w:rPr>
          <w:vertAlign w:val="subscript"/>
        </w:rPr>
        <w:t>pt</w:t>
      </w:r>
      <w:r w:rsidRPr="00FA75EC">
        <w:rPr>
          <w:vertAlign w:val="subscript"/>
          <w:rtl/>
        </w:rPr>
        <w:t xml:space="preserve"> منبع</w:t>
      </w:r>
      <w:r w:rsidRPr="00FA75EC">
        <w:rPr>
          <w:rtl/>
        </w:rPr>
        <w:t xml:space="preserve"> </w:t>
      </w:r>
      <w:r w:rsidRPr="00FA75EC">
        <w:t>AOE</w:t>
      </w:r>
      <w:r w:rsidRPr="00FA75EC">
        <w:rPr>
          <w:rtl/>
        </w:rPr>
        <w:t>) ×‌(</w:t>
      </w:r>
      <w:r w:rsidRPr="00FA75EC">
        <w:rPr>
          <w:vertAlign w:val="superscript"/>
          <w:rtl/>
        </w:rPr>
        <w:t>5</w:t>
      </w:r>
      <w:r w:rsidRPr="00FA75EC">
        <w:rPr>
          <w:rtl/>
        </w:rPr>
        <w:t xml:space="preserve"> 10 × 81/3) </w:t>
      </w:r>
      <w:r w:rsidRPr="00FA75EC">
        <w:rPr>
          <w:rFonts w:cs="B Yagut"/>
          <w:rtl/>
        </w:rPr>
        <w:t>=</w:t>
      </w:r>
      <w:r w:rsidRPr="00FA75EC">
        <w:rPr>
          <w:rtl/>
        </w:rPr>
        <w:t xml:space="preserve"> </w:t>
      </w:r>
      <w:r w:rsidRPr="00FA75EC">
        <w:rPr>
          <w:vertAlign w:val="subscript"/>
        </w:rPr>
        <w:t>AOE</w:t>
      </w:r>
      <w:r w:rsidRPr="00FA75EC">
        <w:rPr>
          <w:vertAlign w:val="subscript"/>
          <w:rtl/>
        </w:rPr>
        <w:t xml:space="preserve"> </w:t>
      </w:r>
      <w:r w:rsidRPr="00FA75EC">
        <w:t>L</w:t>
      </w:r>
      <w:r w:rsidRPr="00FA75EC">
        <w:rPr>
          <w:rtl/>
        </w:rPr>
        <w:t xml:space="preserve"> برحسب (</w:t>
      </w:r>
      <w:r w:rsidRPr="00FA75EC">
        <w:t>Sr</w:t>
      </w:r>
      <w:r w:rsidRPr="00FA75EC">
        <w:rPr>
          <w:rtl/>
        </w:rPr>
        <w:t xml:space="preserve"> ×</w:t>
      </w:r>
      <w:r w:rsidRPr="00FA75EC">
        <w:rPr>
          <w:vertAlign w:val="superscript"/>
        </w:rPr>
        <w:t>2</w:t>
      </w:r>
      <w:r w:rsidRPr="00FA75EC">
        <w:rPr>
          <w:vertAlign w:val="superscript"/>
          <w:rtl/>
        </w:rPr>
        <w:t xml:space="preserve"> </w:t>
      </w:r>
      <w:r w:rsidRPr="00FA75EC">
        <w:t>cm</w:t>
      </w:r>
      <w:r w:rsidRPr="00FA75EC">
        <w:rPr>
          <w:rtl/>
        </w:rPr>
        <w:t>)</w:t>
      </w:r>
      <w:r w:rsidRPr="00FA75EC">
        <w:t>j</w:t>
      </w:r>
    </w:p>
    <w:p w:rsidR="00F27ADF" w:rsidRPr="00FA75EC" w:rsidRDefault="00F27ADF" w:rsidP="00DB1C89">
      <w:pPr>
        <w:pStyle w:val="a6"/>
        <w:jc w:val="right"/>
      </w:pPr>
      <w:r w:rsidRPr="00FA75EC">
        <w:rPr>
          <w:rtl/>
        </w:rPr>
        <w:t xml:space="preserve">به ازاء </w:t>
      </w:r>
      <w:r w:rsidRPr="00FA75EC">
        <w:t>s</w:t>
      </w:r>
      <w:r w:rsidRPr="00FA75EC">
        <w:rPr>
          <w:rtl/>
        </w:rPr>
        <w:t>25/0</w:t>
      </w:r>
      <w:r w:rsidRPr="00FA75EC">
        <w:t xml:space="preserve">&lt; </w:t>
      </w:r>
      <w:r w:rsidRPr="00FA75EC">
        <w:rPr>
          <w:rtl/>
        </w:rPr>
        <w:t xml:space="preserve"> </w:t>
      </w:r>
      <w:r w:rsidRPr="00FA75EC">
        <w:t>t</w:t>
      </w:r>
      <w:r w:rsidRPr="00FA75EC">
        <w:rPr>
          <w:rtl/>
        </w:rPr>
        <w:t xml:space="preserve"> </w:t>
      </w:r>
      <w:r w:rsidRPr="00FA75EC">
        <w:t>s &lt;</w:t>
      </w:r>
      <w:r w:rsidRPr="00FA75EC">
        <w:rPr>
          <w:rtl/>
        </w:rPr>
        <w:t xml:space="preserve"> 625/0   (</w:t>
      </w:r>
      <w:r w:rsidR="00DB1C89" w:rsidRPr="00FA75EC">
        <w:rPr>
          <w:vertAlign w:val="superscript"/>
          <w:rtl/>
        </w:rPr>
        <w:t>5/0</w:t>
      </w:r>
      <w:r w:rsidRPr="00FA75EC">
        <w:t>t</w:t>
      </w:r>
      <w:r w:rsidRPr="00FA75EC">
        <w:rPr>
          <w:rtl/>
        </w:rPr>
        <w:t>×6/7)</w:t>
      </w:r>
      <w:r w:rsidRPr="00FA75EC">
        <w:rPr>
          <w:rFonts w:cs="B Yagut"/>
          <w:rtl/>
        </w:rPr>
        <w:t xml:space="preserve"> =</w:t>
      </w:r>
      <w:r w:rsidRPr="00FA75EC">
        <w:rPr>
          <w:rtl/>
        </w:rPr>
        <w:t xml:space="preserve"> </w:t>
      </w:r>
      <w:r w:rsidRPr="00FA75EC">
        <w:rPr>
          <w:vertAlign w:val="subscript"/>
        </w:rPr>
        <w:t>AOE</w:t>
      </w:r>
      <w:r w:rsidRPr="00FA75EC">
        <w:rPr>
          <w:vertAlign w:val="subscript"/>
          <w:rtl/>
        </w:rPr>
        <w:t xml:space="preserve"> </w:t>
      </w:r>
      <w:r w:rsidRPr="00FA75EC">
        <w:t>L</w:t>
      </w:r>
      <w:r w:rsidRPr="00FA75EC">
        <w:rPr>
          <w:rtl/>
        </w:rPr>
        <w:t xml:space="preserve"> برحسب (</w:t>
      </w:r>
      <w:r w:rsidRPr="00FA75EC">
        <w:t>Sr</w:t>
      </w:r>
      <w:r w:rsidRPr="00FA75EC">
        <w:rPr>
          <w:rtl/>
        </w:rPr>
        <w:t xml:space="preserve"> ×</w:t>
      </w:r>
      <w:r w:rsidRPr="00FA75EC">
        <w:rPr>
          <w:vertAlign w:val="superscript"/>
        </w:rPr>
        <w:t>2</w:t>
      </w:r>
      <w:r w:rsidRPr="00FA75EC">
        <w:rPr>
          <w:rtl/>
        </w:rPr>
        <w:t xml:space="preserve"> </w:t>
      </w:r>
      <w:r w:rsidRPr="00FA75EC">
        <w:t>cm</w:t>
      </w:r>
      <w:r w:rsidRPr="00FA75EC">
        <w:rPr>
          <w:rtl/>
        </w:rPr>
        <w:t>)</w:t>
      </w:r>
      <w:r w:rsidRPr="00FA75EC">
        <w:t>j</w:t>
      </w:r>
    </w:p>
    <w:p w:rsidR="00F27ADF" w:rsidRPr="00FA75EC" w:rsidRDefault="00F27ADF" w:rsidP="00A165D0">
      <w:pPr>
        <w:pStyle w:val="a6"/>
        <w:jc w:val="right"/>
        <w:rPr>
          <w:rtl/>
        </w:rPr>
      </w:pPr>
      <w:r w:rsidRPr="00FA75EC">
        <w:rPr>
          <w:rtl/>
        </w:rPr>
        <w:t>به ازاء</w:t>
      </w:r>
      <w:r w:rsidRPr="00FA75EC">
        <w:t xml:space="preserve">s </w:t>
      </w:r>
      <w:r w:rsidRPr="00FA75EC">
        <w:rPr>
          <w:rtl/>
        </w:rPr>
        <w:t>100</w:t>
      </w:r>
      <w:r w:rsidRPr="00FA75EC">
        <w:t>&gt;</w:t>
      </w:r>
      <w:r w:rsidRPr="00FA75EC">
        <w:rPr>
          <w:rtl/>
        </w:rPr>
        <w:t xml:space="preserve"> </w:t>
      </w:r>
      <w:r w:rsidRPr="00FA75EC">
        <w:t>t</w:t>
      </w:r>
      <w:r w:rsidRPr="00FA75EC">
        <w:rPr>
          <w:rtl/>
        </w:rPr>
        <w:t xml:space="preserve">       8/4 </w:t>
      </w:r>
      <w:r w:rsidRPr="00FA75EC">
        <w:rPr>
          <w:rFonts w:cs="B Yagut"/>
          <w:rtl/>
        </w:rPr>
        <w:t>=</w:t>
      </w:r>
      <w:r w:rsidRPr="00FA75EC">
        <w:rPr>
          <w:rtl/>
        </w:rPr>
        <w:t xml:space="preserve"> </w:t>
      </w:r>
      <w:r w:rsidRPr="00FA75EC">
        <w:rPr>
          <w:vertAlign w:val="subscript"/>
        </w:rPr>
        <w:t>AOE</w:t>
      </w:r>
      <w:r w:rsidRPr="00FA75EC">
        <w:rPr>
          <w:vertAlign w:val="subscript"/>
          <w:rtl/>
        </w:rPr>
        <w:t xml:space="preserve"> </w:t>
      </w:r>
      <w:r w:rsidRPr="00FA75EC">
        <w:t>L</w:t>
      </w:r>
      <w:r w:rsidRPr="00FA75EC">
        <w:rPr>
          <w:rtl/>
        </w:rPr>
        <w:t xml:space="preserve"> برحسب (</w:t>
      </w:r>
      <w:r w:rsidRPr="00FA75EC">
        <w:t>Sr</w:t>
      </w:r>
      <w:r w:rsidRPr="00FA75EC">
        <w:rPr>
          <w:rtl/>
        </w:rPr>
        <w:t xml:space="preserve"> ×</w:t>
      </w:r>
      <w:r w:rsidRPr="00FA75EC">
        <w:rPr>
          <w:vertAlign w:val="superscript"/>
        </w:rPr>
        <w:t>2</w:t>
      </w:r>
      <w:r w:rsidRPr="00FA75EC">
        <w:rPr>
          <w:rtl/>
        </w:rPr>
        <w:t xml:space="preserve"> </w:t>
      </w:r>
      <w:r w:rsidRPr="00FA75EC">
        <w:t>cm</w:t>
      </w:r>
      <w:r w:rsidRPr="00FA75EC">
        <w:rPr>
          <w:rtl/>
        </w:rPr>
        <w:t xml:space="preserve">) </w:t>
      </w:r>
      <w:r w:rsidRPr="00FA75EC">
        <w:t>W</w:t>
      </w:r>
    </w:p>
    <w:p w:rsidR="002A7246" w:rsidRDefault="002A7246" w:rsidP="008E1A9A">
      <w:pPr>
        <w:pStyle w:val="a6"/>
        <w:rPr>
          <w:rtl/>
        </w:rPr>
      </w:pPr>
    </w:p>
    <w:p w:rsidR="002A7246" w:rsidRDefault="00175DB7" w:rsidP="002A7246">
      <w:pPr>
        <w:pStyle w:val="a6"/>
        <w:rPr>
          <w:rtl/>
        </w:rPr>
      </w:pPr>
      <w:r>
        <w:rPr>
          <w:noProof/>
          <w:rtl/>
        </w:rPr>
        <w:pict>
          <v:rect id="Rectangle 41" o:spid="_x0000_s1054" style="position:absolute;left:0;text-align:left;margin-left:-5pt;margin-top:48.95pt;width:355.6pt;height:186pt;z-index:251843584;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" filled="f" stroked="f" strokeweight="1pt">
            <v:textbox style="mso-next-textbox:#Rectangle 41">
              <w:txbxContent>
                <w:p w:rsidR="00CA53D0" w:rsidRPr="00255C65" w:rsidRDefault="00CA53D0" w:rsidP="00020B1F">
                  <w:pPr>
                    <w:pStyle w:val="a4"/>
                    <w:rPr>
                      <w:rtl/>
                    </w:rPr>
                  </w:pPr>
                  <w:r w:rsidRPr="00255C65">
                    <w:rPr>
                      <w:rtl/>
                    </w:rPr>
                    <w:t>جدول 17- مقادير حد مجاز مواجهه شغل</w:t>
                  </w:r>
                  <w:r w:rsidRPr="00255C65">
                    <w:rPr>
                      <w:rFonts w:hint="cs"/>
                      <w:rtl/>
                    </w:rPr>
                    <w:t>ی</w:t>
                  </w:r>
                  <w:r w:rsidRPr="00255C65">
                    <w:rPr>
                      <w:rtl/>
                    </w:rPr>
                    <w:t xml:space="preserve"> پرتوگيري پوستي اشعه ليزر</w:t>
                  </w:r>
                </w:p>
                <w:tbl>
                  <w:tblPr>
                    <w:tblStyle w:val="MediumShading1-Accent6"/>
                    <w:bidiVisual/>
                    <w:tblW w:w="5000" w:type="pct"/>
                    <w:tblLook w:val="0060"/>
                  </w:tblPr>
                  <w:tblGrid>
                    <w:gridCol w:w="1554"/>
                    <w:gridCol w:w="1451"/>
                    <w:gridCol w:w="1981"/>
                    <w:gridCol w:w="2069"/>
                  </w:tblGrid>
                  <w:tr w:rsidR="00CA53D0" w:rsidRPr="00C451A2" w:rsidTr="009525B5">
                    <w:trPr>
                      <w:cnfStyle w:val="100000000000"/>
                      <w:trHeight w:val="144"/>
                    </w:trPr>
                    <w:tc>
                      <w:tcPr>
                        <w:cnfStyle w:val="000010000000"/>
                        <w:tcW w:w="1102" w:type="pct"/>
                      </w:tcPr>
                      <w:p w:rsidR="00CA53D0" w:rsidRPr="00C451A2" w:rsidRDefault="00CA53D0" w:rsidP="00602F01">
                        <w:pPr>
                          <w:rPr>
                            <w:rFonts w:cs="B Zar"/>
                            <w:rtl/>
                          </w:rPr>
                        </w:pPr>
                        <w:r w:rsidRPr="00C451A2">
                          <w:rPr>
                            <w:rFonts w:cs="B Zar" w:hint="cs"/>
                            <w:rtl/>
                          </w:rPr>
                          <w:t>ناحيه طيفي</w:t>
                        </w:r>
                      </w:p>
                    </w:tc>
                    <w:tc>
                      <w:tcPr>
                        <w:cnfStyle w:val="000001000000"/>
                        <w:tcW w:w="1028" w:type="pct"/>
                      </w:tcPr>
                      <w:p w:rsidR="00CA53D0" w:rsidRPr="00C451A2" w:rsidRDefault="00CA53D0" w:rsidP="00602F01">
                        <w:pPr>
                          <w:rPr>
                            <w:rFonts w:cs="B Zar"/>
                            <w:rtl/>
                          </w:rPr>
                        </w:pPr>
                        <w:r w:rsidRPr="00C451A2">
                          <w:rPr>
                            <w:rFonts w:cs="B Zar" w:hint="cs"/>
                            <w:rtl/>
                          </w:rPr>
                          <w:t xml:space="preserve">طول موج </w:t>
                        </w:r>
                        <w:r w:rsidRPr="00C451A2">
                          <w:rPr>
                            <w:rFonts w:cs="B Zar"/>
                          </w:rPr>
                          <w:t>nm)</w:t>
                        </w:r>
                        <w:r w:rsidRPr="00C451A2">
                          <w:rPr>
                            <w:rFonts w:cs="B Zar"/>
                            <w:rtl/>
                          </w:rPr>
                          <w:t>)</w:t>
                        </w:r>
                      </w:p>
                    </w:tc>
                    <w:tc>
                      <w:tcPr>
                        <w:cnfStyle w:val="000010000000"/>
                        <w:tcW w:w="1404" w:type="pct"/>
                      </w:tcPr>
                      <w:p w:rsidR="00CA53D0" w:rsidRPr="00C451A2" w:rsidRDefault="00CA53D0" w:rsidP="00602F01">
                        <w:pPr>
                          <w:rPr>
                            <w:rFonts w:cs="B Zar"/>
                            <w:rtl/>
                          </w:rPr>
                        </w:pPr>
                        <w:r w:rsidRPr="00C451A2">
                          <w:rPr>
                            <w:rFonts w:cs="B Zar" w:hint="cs"/>
                            <w:rtl/>
                          </w:rPr>
                          <w:t xml:space="preserve">مدت پرتوگيري </w:t>
                        </w:r>
                        <w:r w:rsidRPr="00C451A2">
                          <w:rPr>
                            <w:rFonts w:cs="B Zar"/>
                          </w:rPr>
                          <w:t>(t)</w:t>
                        </w:r>
                        <w:r w:rsidRPr="00C451A2">
                          <w:rPr>
                            <w:rFonts w:cs="B Zar" w:hint="cs"/>
                            <w:rtl/>
                          </w:rPr>
                          <w:t xml:space="preserve"> </w:t>
                        </w:r>
                      </w:p>
                      <w:p w:rsidR="00CA53D0" w:rsidRPr="00C451A2" w:rsidRDefault="00CA53D0" w:rsidP="00602F01">
                        <w:pPr>
                          <w:rPr>
                            <w:rFonts w:cs="B Zar"/>
                            <w:rtl/>
                          </w:rPr>
                        </w:pPr>
                        <w:r w:rsidRPr="00C451A2">
                          <w:rPr>
                            <w:rFonts w:cs="B Zar" w:hint="cs"/>
                            <w:rtl/>
                          </w:rPr>
                          <w:t>بر حسب ثانيه</w:t>
                        </w:r>
                      </w:p>
                    </w:tc>
                    <w:tc>
                      <w:tcPr>
                        <w:cnfStyle w:val="000001000000"/>
                        <w:tcW w:w="1467" w:type="pct"/>
                      </w:tcPr>
                      <w:p w:rsidR="00CA53D0" w:rsidRPr="00C451A2" w:rsidRDefault="00CA53D0" w:rsidP="00602F01">
                        <w:pPr>
                          <w:rPr>
                            <w:rFonts w:cs="B Zar"/>
                          </w:rPr>
                        </w:pPr>
                        <w:r w:rsidRPr="00C451A2">
                          <w:rPr>
                            <w:rFonts w:cs="B Zar" w:hint="cs"/>
                            <w:rtl/>
                          </w:rPr>
                          <w:t>حد مجاز مواجهه شغلی</w:t>
                        </w:r>
                      </w:p>
                    </w:tc>
                  </w:tr>
                  <w:tr w:rsidR="00CA53D0" w:rsidRPr="00C451A2" w:rsidTr="009525B5">
                    <w:trPr>
                      <w:cnfStyle w:val="000000100000"/>
                      <w:trHeight w:val="526"/>
                    </w:trPr>
                    <w:tc>
                      <w:tcPr>
                        <w:cnfStyle w:val="000010000000"/>
                        <w:tcW w:w="1102" w:type="pct"/>
                      </w:tcPr>
                      <w:p w:rsidR="00CA53D0" w:rsidRPr="007D7B9F" w:rsidRDefault="00CA53D0" w:rsidP="00804E78">
                        <w:pPr>
                          <w:spacing w:line="288" w:lineRule="auto"/>
                          <w:rPr>
                            <w:rFonts w:cs="B Zar"/>
                            <w:szCs w:val="20"/>
                            <w:rtl/>
                          </w:rPr>
                        </w:pPr>
                        <w:r w:rsidRPr="007D7B9F">
                          <w:rPr>
                            <w:rFonts w:cs="B Zar"/>
                            <w:szCs w:val="20"/>
                          </w:rPr>
                          <w:t>UVA*</w:t>
                        </w:r>
                      </w:p>
                    </w:tc>
                    <w:tc>
                      <w:tcPr>
                        <w:cnfStyle w:val="000001000000"/>
                        <w:tcW w:w="1028" w:type="pct"/>
                      </w:tcPr>
                      <w:p w:rsidR="00CA53D0" w:rsidRPr="00C451A2" w:rsidRDefault="00CA53D0" w:rsidP="00804E78">
                        <w:pPr>
                          <w:spacing w:line="288" w:lineRule="auto"/>
                          <w:rPr>
                            <w:rFonts w:cs="B Zar"/>
                            <w:szCs w:val="24"/>
                            <w:rtl/>
                          </w:rPr>
                        </w:pPr>
                        <w:r w:rsidRPr="00C451A2">
                          <w:rPr>
                            <w:rFonts w:cs="B Zar" w:hint="cs"/>
                            <w:szCs w:val="24"/>
                            <w:rtl/>
                          </w:rPr>
                          <w:t>400-180</w:t>
                        </w:r>
                      </w:p>
                    </w:tc>
                    <w:tc>
                      <w:tcPr>
                        <w:cnfStyle w:val="000010000000"/>
                        <w:tcW w:w="1404" w:type="pct"/>
                      </w:tcPr>
                      <w:p w:rsidR="00CA53D0" w:rsidRPr="00C451A2" w:rsidRDefault="00CA53D0" w:rsidP="00804E78">
                        <w:pPr>
                          <w:spacing w:line="288" w:lineRule="auto"/>
                          <w:rPr>
                            <w:rFonts w:cs="B Zar"/>
                            <w:szCs w:val="24"/>
                          </w:rPr>
                        </w:pPr>
                        <w:r w:rsidRPr="00C451A2">
                          <w:rPr>
                            <w:rFonts w:cs="B Zar" w:hint="cs"/>
                            <w:szCs w:val="24"/>
                            <w:vertAlign w:val="superscript"/>
                            <w:rtl/>
                          </w:rPr>
                          <w:t>9-</w:t>
                        </w:r>
                        <w:r w:rsidRPr="00C451A2">
                          <w:rPr>
                            <w:rFonts w:cs="B Zar" w:hint="cs"/>
                            <w:szCs w:val="24"/>
                            <w:rtl/>
                          </w:rPr>
                          <w:t>10 تا 10</w:t>
                        </w:r>
                        <w:r w:rsidRPr="00C451A2">
                          <w:rPr>
                            <w:rFonts w:cs="B Zar" w:hint="cs"/>
                            <w:szCs w:val="24"/>
                            <w:vertAlign w:val="superscript"/>
                            <w:rtl/>
                          </w:rPr>
                          <w:t>4</w:t>
                        </w:r>
                      </w:p>
                    </w:tc>
                    <w:tc>
                      <w:tcPr>
                        <w:cnfStyle w:val="000001000000"/>
                        <w:tcW w:w="1467" w:type="pct"/>
                      </w:tcPr>
                      <w:p w:rsidR="00CA53D0" w:rsidRPr="00C451A2" w:rsidRDefault="00CA53D0" w:rsidP="00804E78">
                        <w:pPr>
                          <w:spacing w:line="288" w:lineRule="auto"/>
                          <w:rPr>
                            <w:rFonts w:cs="B Zar"/>
                            <w:szCs w:val="24"/>
                            <w:rtl/>
                          </w:rPr>
                        </w:pPr>
                        <w:r w:rsidRPr="00C451A2">
                          <w:rPr>
                            <w:rFonts w:cs="B Zar" w:hint="cs"/>
                            <w:szCs w:val="24"/>
                            <w:rtl/>
                          </w:rPr>
                          <w:t>مطابق جدول 15</w:t>
                        </w:r>
                      </w:p>
                    </w:tc>
                  </w:tr>
                  <w:tr w:rsidR="00CA53D0" w:rsidRPr="00C451A2" w:rsidTr="009525B5">
                    <w:trPr>
                      <w:cnfStyle w:val="000000010000"/>
                      <w:trHeight w:val="526"/>
                    </w:trPr>
                    <w:tc>
                      <w:tcPr>
                        <w:cnfStyle w:val="000010000000"/>
                        <w:tcW w:w="1102" w:type="pct"/>
                        <w:vMerge w:val="restart"/>
                      </w:tcPr>
                      <w:p w:rsidR="00CA53D0" w:rsidRPr="00C451A2" w:rsidRDefault="00CA53D0" w:rsidP="00804E78">
                        <w:pPr>
                          <w:spacing w:line="288" w:lineRule="auto"/>
                          <w:rPr>
                            <w:rFonts w:cs="B Zar"/>
                            <w:szCs w:val="24"/>
                          </w:rPr>
                        </w:pPr>
                        <w:r w:rsidRPr="00C451A2">
                          <w:rPr>
                            <w:rFonts w:cs="B Zar"/>
                            <w:szCs w:val="24"/>
                          </w:rPr>
                          <w:t>LIGHT&amp;IR-A</w:t>
                        </w:r>
                      </w:p>
                    </w:tc>
                    <w:tc>
                      <w:tcPr>
                        <w:cnfStyle w:val="000001000000"/>
                        <w:tcW w:w="1028" w:type="pct"/>
                      </w:tcPr>
                      <w:p w:rsidR="00CA53D0" w:rsidRPr="00C451A2" w:rsidRDefault="00CA53D0" w:rsidP="00804E78">
                        <w:pPr>
                          <w:spacing w:line="288" w:lineRule="auto"/>
                          <w:rPr>
                            <w:rFonts w:cs="B Zar"/>
                            <w:szCs w:val="24"/>
                            <w:rtl/>
                          </w:rPr>
                        </w:pPr>
                        <w:r w:rsidRPr="00C451A2">
                          <w:rPr>
                            <w:rFonts w:cs="B Zar" w:hint="cs"/>
                            <w:szCs w:val="24"/>
                            <w:rtl/>
                          </w:rPr>
                          <w:t>1400-400</w:t>
                        </w:r>
                      </w:p>
                    </w:tc>
                    <w:tc>
                      <w:tcPr>
                        <w:cnfStyle w:val="000010000000"/>
                        <w:tcW w:w="1404" w:type="pct"/>
                      </w:tcPr>
                      <w:p w:rsidR="00CA53D0" w:rsidRPr="00C451A2" w:rsidRDefault="00CA53D0" w:rsidP="00804E78">
                        <w:pPr>
                          <w:spacing w:line="288" w:lineRule="auto"/>
                          <w:rPr>
                            <w:rFonts w:cs="B Zar"/>
                            <w:szCs w:val="24"/>
                            <w:rtl/>
                          </w:rPr>
                        </w:pPr>
                        <w:r w:rsidRPr="00C451A2">
                          <w:rPr>
                            <w:rFonts w:cs="B Zar" w:hint="cs"/>
                            <w:szCs w:val="24"/>
                            <w:vertAlign w:val="superscript"/>
                            <w:rtl/>
                          </w:rPr>
                          <w:t>9-</w:t>
                        </w:r>
                        <w:r w:rsidRPr="00C451A2">
                          <w:rPr>
                            <w:rFonts w:cs="B Zar" w:hint="cs"/>
                            <w:szCs w:val="24"/>
                            <w:rtl/>
                          </w:rPr>
                          <w:t xml:space="preserve">10 تا </w:t>
                        </w:r>
                        <w:r w:rsidRPr="00C451A2">
                          <w:rPr>
                            <w:rFonts w:cs="B Zar" w:hint="cs"/>
                            <w:szCs w:val="24"/>
                            <w:vertAlign w:val="superscript"/>
                            <w:rtl/>
                          </w:rPr>
                          <w:t>7-</w:t>
                        </w:r>
                        <w:r w:rsidRPr="00C451A2">
                          <w:rPr>
                            <w:rFonts w:cs="B Zar" w:hint="cs"/>
                            <w:szCs w:val="24"/>
                            <w:rtl/>
                          </w:rPr>
                          <w:t xml:space="preserve"> 10</w:t>
                        </w:r>
                      </w:p>
                    </w:tc>
                    <w:tc>
                      <w:tcPr>
                        <w:cnfStyle w:val="000001000000"/>
                        <w:tcW w:w="1467" w:type="pct"/>
                      </w:tcPr>
                      <w:p w:rsidR="00CA53D0" w:rsidRPr="00C451A2" w:rsidRDefault="00CA53D0" w:rsidP="00804E78">
                        <w:pPr>
                          <w:spacing w:line="288" w:lineRule="auto"/>
                          <w:rPr>
                            <w:rFonts w:cs="B Zar"/>
                            <w:szCs w:val="24"/>
                            <w:rtl/>
                          </w:rPr>
                        </w:pPr>
                        <w:r w:rsidRPr="00C451A2">
                          <w:rPr>
                            <w:rFonts w:cs="B Zar"/>
                            <w:szCs w:val="24"/>
                          </w:rPr>
                          <w:t>j/cm</w:t>
                        </w:r>
                        <w:r w:rsidRPr="00C451A2">
                          <w:rPr>
                            <w:rFonts w:cs="B Zar"/>
                            <w:szCs w:val="24"/>
                            <w:vertAlign w:val="superscript"/>
                          </w:rPr>
                          <w:t>2</w:t>
                        </w:r>
                        <w:r w:rsidRPr="00C451A2">
                          <w:rPr>
                            <w:rFonts w:cs="B Zar" w:hint="cs"/>
                            <w:szCs w:val="24"/>
                            <w:rtl/>
                          </w:rPr>
                          <w:t xml:space="preserve"> </w:t>
                        </w:r>
                        <w:r w:rsidRPr="00C451A2">
                          <w:rPr>
                            <w:rFonts w:cs="B Zar" w:hint="cs"/>
                            <w:szCs w:val="24"/>
                            <w:vertAlign w:val="superscript"/>
                            <w:rtl/>
                          </w:rPr>
                          <w:t>2-</w:t>
                        </w:r>
                        <w:r w:rsidRPr="00C451A2">
                          <w:rPr>
                            <w:rFonts w:cs="B Zar" w:hint="cs"/>
                            <w:szCs w:val="24"/>
                            <w:rtl/>
                          </w:rPr>
                          <w:t xml:space="preserve">10 </w:t>
                        </w:r>
                        <w:r w:rsidRPr="00C451A2">
                          <w:rPr>
                            <w:rFonts w:cs="B Zar"/>
                            <w:szCs w:val="24"/>
                            <w:rtl/>
                          </w:rPr>
                          <w:t>×</w:t>
                        </w:r>
                        <w:r w:rsidRPr="00C451A2">
                          <w:rPr>
                            <w:rFonts w:cs="B Zar" w:hint="cs"/>
                            <w:szCs w:val="24"/>
                            <w:vertAlign w:val="superscript"/>
                            <w:rtl/>
                          </w:rPr>
                          <w:t xml:space="preserve"> </w:t>
                        </w:r>
                        <w:r w:rsidRPr="00C451A2">
                          <w:rPr>
                            <w:rFonts w:cs="B Zar"/>
                            <w:szCs w:val="24"/>
                          </w:rPr>
                          <w:t>C</w:t>
                        </w:r>
                        <w:r w:rsidRPr="00C451A2">
                          <w:rPr>
                            <w:rFonts w:cs="B Zar"/>
                            <w:szCs w:val="24"/>
                            <w:vertAlign w:val="subscript"/>
                          </w:rPr>
                          <w:t>A</w:t>
                        </w:r>
                        <w:r w:rsidRPr="00C451A2">
                          <w:rPr>
                            <w:rFonts w:cs="B Zar" w:hint="cs"/>
                            <w:szCs w:val="24"/>
                            <w:rtl/>
                          </w:rPr>
                          <w:t xml:space="preserve"> 2</w:t>
                        </w:r>
                      </w:p>
                    </w:tc>
                  </w:tr>
                  <w:tr w:rsidR="00CA53D0" w:rsidRPr="00C451A2" w:rsidTr="009525B5">
                    <w:trPr>
                      <w:cnfStyle w:val="000000100000"/>
                      <w:trHeight w:val="526"/>
                    </w:trPr>
                    <w:tc>
                      <w:tcPr>
                        <w:cnfStyle w:val="000010000000"/>
                        <w:tcW w:w="1102" w:type="pct"/>
                        <w:vMerge/>
                        <w:vAlign w:val="bottom"/>
                      </w:tcPr>
                      <w:p w:rsidR="00CA53D0" w:rsidRPr="00C451A2" w:rsidRDefault="00CA53D0" w:rsidP="00602F01">
                        <w:pPr>
                          <w:rPr>
                            <w:rFonts w:cs="B Zar"/>
                            <w:szCs w:val="24"/>
                            <w:rtl/>
                          </w:rPr>
                        </w:pPr>
                      </w:p>
                    </w:tc>
                    <w:tc>
                      <w:tcPr>
                        <w:cnfStyle w:val="000001000000"/>
                        <w:tcW w:w="1028" w:type="pct"/>
                      </w:tcPr>
                      <w:p w:rsidR="00CA53D0" w:rsidRPr="00C451A2" w:rsidRDefault="00CA53D0" w:rsidP="00602F01">
                        <w:pPr>
                          <w:rPr>
                            <w:rFonts w:cs="B Zar"/>
                            <w:szCs w:val="24"/>
                            <w:rtl/>
                          </w:rPr>
                        </w:pPr>
                        <w:r w:rsidRPr="00C451A2">
                          <w:rPr>
                            <w:rFonts w:cs="B Zar" w:hint="cs"/>
                            <w:szCs w:val="24"/>
                            <w:rtl/>
                          </w:rPr>
                          <w:t>1400-400</w:t>
                        </w:r>
                      </w:p>
                    </w:tc>
                    <w:tc>
                      <w:tcPr>
                        <w:cnfStyle w:val="000010000000"/>
                        <w:tcW w:w="1404" w:type="pct"/>
                      </w:tcPr>
                      <w:p w:rsidR="00CA53D0" w:rsidRPr="00C451A2" w:rsidRDefault="00CA53D0" w:rsidP="00602F01">
                        <w:pPr>
                          <w:rPr>
                            <w:rFonts w:cs="B Zar"/>
                            <w:szCs w:val="24"/>
                            <w:rtl/>
                          </w:rPr>
                        </w:pPr>
                        <w:r w:rsidRPr="00C451A2">
                          <w:rPr>
                            <w:rFonts w:cs="B Zar" w:hint="cs"/>
                            <w:szCs w:val="24"/>
                            <w:vertAlign w:val="superscript"/>
                            <w:rtl/>
                          </w:rPr>
                          <w:t>7-</w:t>
                        </w:r>
                        <w:r w:rsidRPr="00C451A2">
                          <w:rPr>
                            <w:rFonts w:cs="B Zar" w:hint="cs"/>
                            <w:szCs w:val="24"/>
                            <w:rtl/>
                          </w:rPr>
                          <w:t>10 تا 10</w:t>
                        </w:r>
                      </w:p>
                    </w:tc>
                    <w:tc>
                      <w:tcPr>
                        <w:cnfStyle w:val="000001000000"/>
                        <w:tcW w:w="1467" w:type="pct"/>
                      </w:tcPr>
                      <w:p w:rsidR="00CA53D0" w:rsidRPr="00C451A2" w:rsidRDefault="00CA53D0" w:rsidP="00602F01">
                        <w:pPr>
                          <w:rPr>
                            <w:rFonts w:cs="B Zar"/>
                            <w:szCs w:val="24"/>
                            <w:rtl/>
                          </w:rPr>
                        </w:pPr>
                        <w:r w:rsidRPr="00C451A2">
                          <w:rPr>
                            <w:rFonts w:cs="B Zar"/>
                            <w:szCs w:val="24"/>
                          </w:rPr>
                          <w:t>j/cm</w:t>
                        </w:r>
                        <w:r w:rsidRPr="00C451A2">
                          <w:rPr>
                            <w:rFonts w:cs="B Zar"/>
                            <w:szCs w:val="24"/>
                            <w:vertAlign w:val="superscript"/>
                          </w:rPr>
                          <w:t>2</w:t>
                        </w:r>
                        <w:r w:rsidRPr="00C451A2">
                          <w:rPr>
                            <w:rFonts w:cs="B Zar" w:hint="cs"/>
                            <w:szCs w:val="24"/>
                            <w:rtl/>
                          </w:rPr>
                          <w:t xml:space="preserve">  (</w:t>
                        </w:r>
                        <w:r w:rsidRPr="00C451A2">
                          <w:rPr>
                            <w:rFonts w:cs="B Zar" w:hint="cs"/>
                            <w:szCs w:val="24"/>
                            <w:vertAlign w:val="superscript"/>
                            <w:rtl/>
                          </w:rPr>
                          <w:t>25/0</w:t>
                        </w:r>
                        <w:r w:rsidRPr="00C451A2">
                          <w:rPr>
                            <w:rFonts w:cs="B Zar"/>
                            <w:szCs w:val="24"/>
                          </w:rPr>
                          <w:t xml:space="preserve"> t</w:t>
                        </w:r>
                        <w:r w:rsidRPr="00C451A2">
                          <w:rPr>
                            <w:rFonts w:cs="B Zar" w:hint="cs"/>
                            <w:szCs w:val="24"/>
                            <w:rtl/>
                          </w:rPr>
                          <w:t>)</w:t>
                        </w:r>
                        <w:r w:rsidRPr="00C451A2">
                          <w:rPr>
                            <w:rFonts w:cs="B Zar" w:hint="cs"/>
                            <w:szCs w:val="24"/>
                            <w:vertAlign w:val="subscript"/>
                            <w:rtl/>
                          </w:rPr>
                          <w:t xml:space="preserve"> </w:t>
                        </w:r>
                        <w:r w:rsidRPr="00C451A2">
                          <w:rPr>
                            <w:rFonts w:cs="B Zar" w:hint="cs"/>
                            <w:szCs w:val="24"/>
                            <w:vertAlign w:val="superscript"/>
                            <w:rtl/>
                          </w:rPr>
                          <w:t xml:space="preserve"> </w:t>
                        </w:r>
                        <w:r w:rsidRPr="00C451A2">
                          <w:rPr>
                            <w:rFonts w:cs="B Zar"/>
                            <w:szCs w:val="24"/>
                          </w:rPr>
                          <w:t>C</w:t>
                        </w:r>
                        <w:r w:rsidRPr="00C451A2">
                          <w:rPr>
                            <w:rFonts w:cs="B Zar"/>
                            <w:szCs w:val="24"/>
                            <w:vertAlign w:val="subscript"/>
                          </w:rPr>
                          <w:t>A</w:t>
                        </w:r>
                        <w:r w:rsidRPr="00C451A2">
                          <w:rPr>
                            <w:rFonts w:cs="B Zar" w:hint="cs"/>
                            <w:szCs w:val="24"/>
                            <w:rtl/>
                          </w:rPr>
                          <w:t xml:space="preserve"> 1/1</w:t>
                        </w:r>
                      </w:p>
                    </w:tc>
                  </w:tr>
                  <w:tr w:rsidR="00CA53D0" w:rsidRPr="00C451A2" w:rsidTr="009525B5">
                    <w:trPr>
                      <w:cnfStyle w:val="000000010000"/>
                      <w:trHeight w:val="485"/>
                    </w:trPr>
                    <w:tc>
                      <w:tcPr>
                        <w:cnfStyle w:val="000010000000"/>
                        <w:tcW w:w="1102" w:type="pct"/>
                        <w:vMerge/>
                        <w:vAlign w:val="top"/>
                      </w:tcPr>
                      <w:p w:rsidR="00CA53D0" w:rsidRPr="00C451A2" w:rsidRDefault="00CA53D0" w:rsidP="00602F01">
                        <w:pPr>
                          <w:rPr>
                            <w:rFonts w:cs="B Zar"/>
                            <w:szCs w:val="24"/>
                            <w:rtl/>
                          </w:rPr>
                        </w:pPr>
                      </w:p>
                    </w:tc>
                    <w:tc>
                      <w:tcPr>
                        <w:cnfStyle w:val="000001000000"/>
                        <w:tcW w:w="1028" w:type="pct"/>
                      </w:tcPr>
                      <w:p w:rsidR="00CA53D0" w:rsidRPr="00C451A2" w:rsidRDefault="00CA53D0" w:rsidP="00602F01">
                        <w:pPr>
                          <w:rPr>
                            <w:rFonts w:cs="B Zar"/>
                            <w:szCs w:val="24"/>
                            <w:rtl/>
                          </w:rPr>
                        </w:pPr>
                        <w:r w:rsidRPr="00C451A2">
                          <w:rPr>
                            <w:rFonts w:cs="B Zar" w:hint="cs"/>
                            <w:szCs w:val="24"/>
                            <w:rtl/>
                          </w:rPr>
                          <w:t>1400-400</w:t>
                        </w:r>
                      </w:p>
                    </w:tc>
                    <w:tc>
                      <w:tcPr>
                        <w:cnfStyle w:val="000010000000"/>
                        <w:tcW w:w="1404" w:type="pct"/>
                      </w:tcPr>
                      <w:p w:rsidR="00CA53D0" w:rsidRPr="00C451A2" w:rsidRDefault="00CA53D0" w:rsidP="00602F01">
                        <w:pPr>
                          <w:rPr>
                            <w:rFonts w:cs="B Zar"/>
                            <w:szCs w:val="24"/>
                          </w:rPr>
                        </w:pPr>
                        <w:r w:rsidRPr="00C451A2">
                          <w:rPr>
                            <w:rFonts w:cs="B Zar" w:hint="cs"/>
                            <w:szCs w:val="24"/>
                            <w:rtl/>
                          </w:rPr>
                          <w:t>10 تا 10</w:t>
                        </w:r>
                        <w:r w:rsidRPr="00C451A2">
                          <w:rPr>
                            <w:rFonts w:cs="B Zar" w:hint="cs"/>
                            <w:szCs w:val="24"/>
                            <w:vertAlign w:val="superscript"/>
                            <w:rtl/>
                          </w:rPr>
                          <w:t>4</w:t>
                        </w:r>
                        <w:r w:rsidRPr="00C451A2">
                          <w:rPr>
                            <w:rFonts w:cs="B Zar"/>
                            <w:szCs w:val="24"/>
                            <w:rtl/>
                          </w:rPr>
                          <w:t>×</w:t>
                        </w:r>
                        <w:r w:rsidRPr="00C451A2">
                          <w:rPr>
                            <w:rFonts w:cs="B Zar" w:hint="cs"/>
                            <w:szCs w:val="24"/>
                            <w:rtl/>
                          </w:rPr>
                          <w:t>3</w:t>
                        </w:r>
                      </w:p>
                    </w:tc>
                    <w:tc>
                      <w:tcPr>
                        <w:cnfStyle w:val="000001000000"/>
                        <w:tcW w:w="1467" w:type="pct"/>
                      </w:tcPr>
                      <w:p w:rsidR="00CA53D0" w:rsidRPr="00C451A2" w:rsidRDefault="00CA53D0" w:rsidP="00602F01">
                        <w:pPr>
                          <w:rPr>
                            <w:rFonts w:cs="B Zar"/>
                            <w:szCs w:val="24"/>
                            <w:rtl/>
                          </w:rPr>
                        </w:pPr>
                        <w:r w:rsidRPr="00C451A2">
                          <w:rPr>
                            <w:rFonts w:cs="B Zar"/>
                            <w:szCs w:val="24"/>
                          </w:rPr>
                          <w:t>W/cm</w:t>
                        </w:r>
                        <w:r w:rsidRPr="00C451A2">
                          <w:rPr>
                            <w:rFonts w:cs="B Zar"/>
                            <w:szCs w:val="24"/>
                            <w:vertAlign w:val="superscript"/>
                          </w:rPr>
                          <w:t>2</w:t>
                        </w:r>
                        <w:r w:rsidRPr="00C451A2">
                          <w:rPr>
                            <w:rFonts w:cs="B Zar" w:hint="cs"/>
                            <w:szCs w:val="24"/>
                            <w:rtl/>
                          </w:rPr>
                          <w:t xml:space="preserve"> </w:t>
                        </w:r>
                        <w:r w:rsidRPr="00C451A2">
                          <w:rPr>
                            <w:rFonts w:cs="B Zar"/>
                            <w:szCs w:val="24"/>
                          </w:rPr>
                          <w:t>C</w:t>
                        </w:r>
                        <w:r w:rsidRPr="00C451A2">
                          <w:rPr>
                            <w:rFonts w:cs="B Zar"/>
                            <w:szCs w:val="24"/>
                            <w:vertAlign w:val="subscript"/>
                          </w:rPr>
                          <w:t>A</w:t>
                        </w:r>
                        <w:r w:rsidRPr="00C451A2">
                          <w:rPr>
                            <w:rFonts w:cs="B Zar" w:hint="cs"/>
                            <w:szCs w:val="24"/>
                            <w:rtl/>
                          </w:rPr>
                          <w:t xml:space="preserve"> 2/0</w:t>
                        </w:r>
                      </w:p>
                    </w:tc>
                  </w:tr>
                  <w:tr w:rsidR="00CA53D0" w:rsidRPr="00C451A2" w:rsidTr="009525B5">
                    <w:trPr>
                      <w:cnfStyle w:val="010000000000"/>
                      <w:trHeight w:val="526"/>
                    </w:trPr>
                    <w:tc>
                      <w:tcPr>
                        <w:cnfStyle w:val="000010000000"/>
                        <w:tcW w:w="1102" w:type="pct"/>
                      </w:tcPr>
                      <w:p w:rsidR="00CA53D0" w:rsidRPr="00C451A2" w:rsidRDefault="00CA53D0" w:rsidP="00804E78">
                        <w:pPr>
                          <w:spacing w:line="288" w:lineRule="auto"/>
                          <w:rPr>
                            <w:rFonts w:cs="B Zar"/>
                            <w:szCs w:val="24"/>
                            <w:rtl/>
                          </w:rPr>
                        </w:pPr>
                        <w:r w:rsidRPr="00C451A2">
                          <w:rPr>
                            <w:rFonts w:cs="B Zar"/>
                            <w:szCs w:val="24"/>
                          </w:rPr>
                          <w:t>IR – B &amp; C**</w:t>
                        </w:r>
                      </w:p>
                    </w:tc>
                    <w:tc>
                      <w:tcPr>
                        <w:cnfStyle w:val="000001000000"/>
                        <w:tcW w:w="1028" w:type="pct"/>
                      </w:tcPr>
                      <w:p w:rsidR="00CA53D0" w:rsidRPr="00C451A2" w:rsidRDefault="00CA53D0" w:rsidP="00804E78">
                        <w:pPr>
                          <w:spacing w:line="288" w:lineRule="auto"/>
                          <w:rPr>
                            <w:rFonts w:cs="B Zar"/>
                            <w:szCs w:val="24"/>
                            <w:rtl/>
                          </w:rPr>
                        </w:pPr>
                        <w:r w:rsidRPr="00C451A2">
                          <w:rPr>
                            <w:rFonts w:cs="B Zar" w:hint="cs"/>
                            <w:szCs w:val="24"/>
                            <w:rtl/>
                          </w:rPr>
                          <w:t>1401-10</w:t>
                        </w:r>
                        <w:r w:rsidRPr="00C451A2">
                          <w:rPr>
                            <w:rFonts w:cs="B Zar" w:hint="cs"/>
                            <w:szCs w:val="24"/>
                            <w:vertAlign w:val="superscript"/>
                            <w:rtl/>
                          </w:rPr>
                          <w:t>6</w:t>
                        </w:r>
                      </w:p>
                    </w:tc>
                    <w:tc>
                      <w:tcPr>
                        <w:cnfStyle w:val="000010000000"/>
                        <w:tcW w:w="1404" w:type="pct"/>
                      </w:tcPr>
                      <w:p w:rsidR="00CA53D0" w:rsidRPr="00C451A2" w:rsidRDefault="00CA53D0" w:rsidP="00804E78">
                        <w:pPr>
                          <w:spacing w:line="288" w:lineRule="auto"/>
                          <w:rPr>
                            <w:rFonts w:cs="B Zar"/>
                            <w:szCs w:val="24"/>
                            <w:rtl/>
                          </w:rPr>
                        </w:pPr>
                        <w:r w:rsidRPr="00C451A2">
                          <w:rPr>
                            <w:rFonts w:cs="B Zar" w:hint="cs"/>
                            <w:szCs w:val="24"/>
                            <w:rtl/>
                          </w:rPr>
                          <w:t>10</w:t>
                        </w:r>
                        <w:r w:rsidRPr="00C451A2">
                          <w:rPr>
                            <w:rFonts w:cs="B Zar" w:hint="cs"/>
                            <w:szCs w:val="24"/>
                            <w:vertAlign w:val="superscript"/>
                            <w:rtl/>
                          </w:rPr>
                          <w:t>9</w:t>
                        </w:r>
                        <w:r w:rsidRPr="00C451A2">
                          <w:rPr>
                            <w:rFonts w:cs="B Zar" w:hint="cs"/>
                            <w:szCs w:val="24"/>
                            <w:rtl/>
                          </w:rPr>
                          <w:t xml:space="preserve"> تا 10</w:t>
                        </w:r>
                        <w:r w:rsidRPr="00C451A2">
                          <w:rPr>
                            <w:rFonts w:cs="B Zar" w:hint="cs"/>
                            <w:szCs w:val="24"/>
                            <w:vertAlign w:val="superscript"/>
                            <w:rtl/>
                          </w:rPr>
                          <w:t>4</w:t>
                        </w:r>
                        <w:r w:rsidRPr="00C451A2">
                          <w:rPr>
                            <w:rFonts w:cs="B Zar"/>
                            <w:szCs w:val="24"/>
                            <w:rtl/>
                          </w:rPr>
                          <w:t>×</w:t>
                        </w:r>
                        <w:r w:rsidRPr="00C451A2">
                          <w:rPr>
                            <w:rFonts w:cs="B Zar" w:hint="cs"/>
                            <w:szCs w:val="24"/>
                            <w:rtl/>
                          </w:rPr>
                          <w:t>3</w:t>
                        </w:r>
                      </w:p>
                    </w:tc>
                    <w:tc>
                      <w:tcPr>
                        <w:cnfStyle w:val="000001000000"/>
                        <w:tcW w:w="1467" w:type="pct"/>
                      </w:tcPr>
                      <w:p w:rsidR="00CA53D0" w:rsidRPr="00C451A2" w:rsidRDefault="00CA53D0" w:rsidP="00804E78">
                        <w:pPr>
                          <w:spacing w:line="288" w:lineRule="auto"/>
                          <w:rPr>
                            <w:rFonts w:cs="B Zar"/>
                            <w:szCs w:val="24"/>
                          </w:rPr>
                        </w:pPr>
                        <w:r w:rsidRPr="00C451A2">
                          <w:rPr>
                            <w:rFonts w:cs="B Zar" w:hint="cs"/>
                            <w:szCs w:val="24"/>
                            <w:rtl/>
                          </w:rPr>
                          <w:t>مطابق جدول 16</w:t>
                        </w:r>
                      </w:p>
                    </w:tc>
                  </w:tr>
                </w:tbl>
                <w:p w:rsidR="00CA53D0" w:rsidRPr="00255C65" w:rsidRDefault="00CA53D0" w:rsidP="00020B1F">
                  <w:pPr>
                    <w:pStyle w:val="a4"/>
                    <w:rPr>
                      <w:rtl/>
                    </w:rPr>
                  </w:pPr>
                </w:p>
                <w:p w:rsidR="00CA53D0" w:rsidRPr="00255C65" w:rsidRDefault="00CA53D0" w:rsidP="00020B1F">
                  <w:pPr>
                    <w:pStyle w:val="a4"/>
                    <w:rPr>
                      <w:rtl/>
                    </w:rPr>
                  </w:pPr>
                </w:p>
              </w:txbxContent>
            </v:textbox>
            <w10:wrap type="square" anchorx="margin" anchory="margin"/>
          </v:rect>
        </w:pict>
      </w:r>
      <w:r w:rsidR="002A7246" w:rsidRPr="00FA75EC">
        <w:rPr>
          <w:rtl/>
        </w:rPr>
        <w:t xml:space="preserve">شكاف وسيله سنجش بايد در فاصله </w:t>
      </w:r>
      <w:r w:rsidR="002A7246" w:rsidRPr="00FA75EC">
        <w:t>mm</w:t>
      </w:r>
      <w:r w:rsidR="002A7246" w:rsidRPr="00FA75EC">
        <w:rPr>
          <w:rtl/>
        </w:rPr>
        <w:t xml:space="preserve">100 يا بيش از آن از منبع پرتو قرار گيرد. براي سطوح تابندگي بزرگ، ميزان حد </w:t>
      </w:r>
      <w:r w:rsidR="002A7246">
        <w:rPr>
          <w:rtl/>
        </w:rPr>
        <w:t>مجاز</w:t>
      </w:r>
      <w:r w:rsidR="002A7246" w:rsidRPr="00FA75EC">
        <w:rPr>
          <w:rtl/>
        </w:rPr>
        <w:t xml:space="preserve"> شغلي براي مواجهه پوست در زير نويس جدول </w:t>
      </w:r>
      <w:r w:rsidR="002A7246">
        <w:rPr>
          <w:rFonts w:hint="cs"/>
          <w:rtl/>
        </w:rPr>
        <w:t>17</w:t>
      </w:r>
      <w:r w:rsidR="002A7246">
        <w:rPr>
          <w:rtl/>
        </w:rPr>
        <w:t xml:space="preserve"> آمده است</w:t>
      </w:r>
    </w:p>
    <w:p w:rsidR="008E1A9A" w:rsidRPr="00597E7A" w:rsidRDefault="008E1A9A" w:rsidP="007D7B9F">
      <w:pPr>
        <w:pStyle w:val="a6"/>
        <w:rPr>
          <w:rtl/>
        </w:rPr>
      </w:pPr>
      <w:r w:rsidRPr="00597E7A">
        <w:rPr>
          <w:rtl/>
        </w:rPr>
        <w:t xml:space="preserve">* </w:t>
      </w:r>
      <w:r>
        <w:rPr>
          <w:rtl/>
        </w:rPr>
        <w:t>اُزن</w:t>
      </w:r>
      <w:r w:rsidRPr="00597E7A">
        <w:rPr>
          <w:rtl/>
        </w:rPr>
        <w:t xml:space="preserve"> (</w:t>
      </w:r>
      <w:r w:rsidRPr="00597E7A">
        <w:t xml:space="preserve"> (</w:t>
      </w:r>
      <w:r w:rsidRPr="00597E7A">
        <w:rPr>
          <w:szCs w:val="20"/>
        </w:rPr>
        <w:t>O</w:t>
      </w:r>
      <w:r w:rsidRPr="00597E7A">
        <w:rPr>
          <w:vertAlign w:val="subscript"/>
        </w:rPr>
        <w:t>3</w:t>
      </w:r>
      <w:r w:rsidRPr="00597E7A">
        <w:rPr>
          <w:rtl/>
        </w:rPr>
        <w:t xml:space="preserve">توسط منابع پرتو </w:t>
      </w:r>
      <w:r>
        <w:rPr>
          <w:rtl/>
        </w:rPr>
        <w:t>فرابنفش</w:t>
      </w:r>
      <w:r w:rsidRPr="00597E7A">
        <w:rPr>
          <w:rtl/>
        </w:rPr>
        <w:t xml:space="preserve"> (</w:t>
      </w:r>
      <w:r w:rsidRPr="00597E7A">
        <w:rPr>
          <w:szCs w:val="20"/>
        </w:rPr>
        <w:t>UV</w:t>
      </w:r>
      <w:r w:rsidRPr="00597E7A">
        <w:rPr>
          <w:rtl/>
        </w:rPr>
        <w:t xml:space="preserve">) در طول موجهاي كمتر از </w:t>
      </w:r>
      <w:r w:rsidRPr="00597E7A">
        <w:t>mm</w:t>
      </w:r>
      <w:r w:rsidRPr="00597E7A">
        <w:rPr>
          <w:rtl/>
        </w:rPr>
        <w:t>250 در هوا توليد مي</w:t>
      </w:r>
      <w:r w:rsidR="002F731A">
        <w:rPr>
          <w:rFonts w:hint="cs"/>
          <w:rtl/>
        </w:rPr>
        <w:softHyphen/>
      </w:r>
      <w:r w:rsidR="009772D8">
        <w:rPr>
          <w:rtl/>
        </w:rPr>
        <w:t>گردد</w:t>
      </w:r>
      <w:r w:rsidRPr="00597E7A">
        <w:rPr>
          <w:rtl/>
        </w:rPr>
        <w:t xml:space="preserve">. به </w:t>
      </w:r>
      <w:r w:rsidR="001E0C4B">
        <w:rPr>
          <w:rtl/>
          <w:lang w:bidi="fa-IR"/>
        </w:rPr>
        <w:t>بخش</w:t>
      </w:r>
      <w:r w:rsidRPr="00597E7A">
        <w:rPr>
          <w:rtl/>
        </w:rPr>
        <w:t xml:space="preserve"> حدود </w:t>
      </w:r>
      <w:r>
        <w:rPr>
          <w:rtl/>
        </w:rPr>
        <w:t>مجاز</w:t>
      </w:r>
      <w:r w:rsidRPr="00597E7A">
        <w:rPr>
          <w:rtl/>
        </w:rPr>
        <w:t xml:space="preserve"> شغلی عوامل </w:t>
      </w:r>
      <w:r w:rsidR="004138CD">
        <w:rPr>
          <w:rtl/>
        </w:rPr>
        <w:t>شیم</w:t>
      </w:r>
      <w:r w:rsidR="007D7B9F">
        <w:rPr>
          <w:rFonts w:hint="cs"/>
          <w:rtl/>
        </w:rPr>
        <w:t>ی</w:t>
      </w:r>
      <w:r w:rsidR="004138CD">
        <w:rPr>
          <w:rtl/>
        </w:rPr>
        <w:t>ایی</w:t>
      </w:r>
      <w:r w:rsidRPr="00597E7A">
        <w:rPr>
          <w:rtl/>
        </w:rPr>
        <w:t xml:space="preserve"> </w:t>
      </w:r>
      <w:r>
        <w:rPr>
          <w:rtl/>
        </w:rPr>
        <w:t>اُزن</w:t>
      </w:r>
      <w:r w:rsidRPr="00597E7A">
        <w:rPr>
          <w:rtl/>
        </w:rPr>
        <w:t xml:space="preserve"> مراج</w:t>
      </w:r>
      <w:r>
        <w:rPr>
          <w:rtl/>
        </w:rPr>
        <w:t>ع</w:t>
      </w:r>
      <w:r w:rsidRPr="00597E7A">
        <w:rPr>
          <w:rtl/>
        </w:rPr>
        <w:t xml:space="preserve">ه </w:t>
      </w:r>
      <w:r w:rsidRPr="00597E7A">
        <w:rPr>
          <w:rtl/>
          <w:lang w:bidi="fa-IR"/>
        </w:rPr>
        <w:t>شود</w:t>
      </w:r>
      <w:r>
        <w:rPr>
          <w:rtl/>
          <w:lang w:bidi="fa-IR"/>
        </w:rPr>
        <w:t>.</w:t>
      </w:r>
    </w:p>
    <w:p w:rsidR="008E1A9A" w:rsidRPr="00597E7A" w:rsidRDefault="008E1A9A" w:rsidP="008E1A9A">
      <w:pPr>
        <w:pStyle w:val="a6"/>
      </w:pPr>
      <w:r w:rsidRPr="00597E7A">
        <w:rPr>
          <w:rtl/>
        </w:rPr>
        <w:t>0/1</w:t>
      </w:r>
      <w:r w:rsidRPr="00597E7A">
        <w:rPr>
          <w:rFonts w:cs="B Yagut"/>
          <w:rtl/>
        </w:rPr>
        <w:t>=</w:t>
      </w:r>
      <w:r w:rsidRPr="00597E7A">
        <w:rPr>
          <w:rtl/>
        </w:rPr>
        <w:t xml:space="preserve"> </w:t>
      </w:r>
      <w:r w:rsidRPr="00597E7A">
        <w:t xml:space="preserve">  C</w:t>
      </w:r>
      <w:r w:rsidRPr="00597E7A">
        <w:rPr>
          <w:vertAlign w:val="subscript"/>
        </w:rPr>
        <w:t>8</w:t>
      </w:r>
      <w:r w:rsidRPr="00597E7A">
        <w:rPr>
          <w:rtl/>
        </w:rPr>
        <w:t>به ازاء</w:t>
      </w:r>
      <w:r w:rsidRPr="00597E7A">
        <w:t xml:space="preserve">nm </w:t>
      </w:r>
      <w:r w:rsidRPr="00597E7A">
        <w:rPr>
          <w:rtl/>
        </w:rPr>
        <w:t xml:space="preserve">700-400 = </w:t>
      </w:r>
      <w:r w:rsidRPr="00597E7A">
        <w:t>λ</w:t>
      </w:r>
      <w:r w:rsidRPr="00597E7A">
        <w:rPr>
          <w:rtl/>
        </w:rPr>
        <w:t xml:space="preserve">، براي </w:t>
      </w:r>
      <w:r w:rsidRPr="00597E7A">
        <w:t>nm</w:t>
      </w:r>
      <w:r w:rsidRPr="00597E7A">
        <w:rPr>
          <w:rtl/>
        </w:rPr>
        <w:t xml:space="preserve"> 1400</w:t>
      </w:r>
      <w:r w:rsidRPr="00597E7A">
        <w:rPr>
          <w:rFonts w:cs="Zar"/>
          <w:rtl/>
        </w:rPr>
        <w:t>–</w:t>
      </w:r>
      <w:r w:rsidRPr="00597E7A">
        <w:rPr>
          <w:rtl/>
        </w:rPr>
        <w:t xml:space="preserve"> 700 = </w:t>
      </w:r>
      <w:r w:rsidRPr="00597E7A">
        <w:t>λ</w:t>
      </w:r>
      <w:r w:rsidRPr="00597E7A">
        <w:rPr>
          <w:rtl/>
        </w:rPr>
        <w:t xml:space="preserve"> به نمودار</w:t>
      </w:r>
      <w:r>
        <w:rPr>
          <w:rtl/>
        </w:rPr>
        <w:t xml:space="preserve"> 1</w:t>
      </w:r>
      <w:r w:rsidRPr="00597E7A">
        <w:rPr>
          <w:rtl/>
        </w:rPr>
        <w:t xml:space="preserve"> </w:t>
      </w:r>
      <w:r>
        <w:rPr>
          <w:rtl/>
        </w:rPr>
        <w:t>مراجعه شود.</w:t>
      </w:r>
    </w:p>
    <w:p w:rsidR="008E1A9A" w:rsidRDefault="008E1A9A" w:rsidP="001E0C4B">
      <w:pPr>
        <w:pStyle w:val="a6"/>
      </w:pPr>
      <w:r w:rsidRPr="00597E7A">
        <w:rPr>
          <w:rtl/>
        </w:rPr>
        <w:t>** در طول موج</w:t>
      </w:r>
      <w:r w:rsidRPr="00597E7A">
        <w:rPr>
          <w:rtl/>
        </w:rPr>
        <w:softHyphen/>
        <w:t xml:space="preserve">هاي بيش از </w:t>
      </w:r>
      <w:r w:rsidRPr="00597E7A">
        <w:t>nm</w:t>
      </w:r>
      <w:r w:rsidRPr="00597E7A">
        <w:rPr>
          <w:rtl/>
        </w:rPr>
        <w:t xml:space="preserve"> 1400،  براي سطح مقطع پرتو به ميزان بیش از 100 سانتي متر مربع و مدت پرتو</w:t>
      </w:r>
      <w:r w:rsidRPr="00597E7A">
        <w:rPr>
          <w:rtl/>
        </w:rPr>
        <w:softHyphen/>
        <w:t xml:space="preserve">گيري بيش از 10 ثانيه است، حد </w:t>
      </w:r>
      <w:r>
        <w:rPr>
          <w:rtl/>
        </w:rPr>
        <w:t>مواجهه</w:t>
      </w:r>
      <w:r w:rsidRPr="00597E7A">
        <w:rPr>
          <w:rtl/>
        </w:rPr>
        <w:t xml:space="preserve"> شغلي از رابطه </w:t>
      </w:r>
      <w:r w:rsidRPr="00597E7A">
        <w:rPr>
          <w:szCs w:val="20"/>
        </w:rPr>
        <w:t>mw/ cm</w:t>
      </w:r>
      <w:r w:rsidRPr="00597E7A">
        <w:rPr>
          <w:szCs w:val="20"/>
          <w:vertAlign w:val="superscript"/>
        </w:rPr>
        <w:t>2</w:t>
      </w:r>
      <w:r w:rsidRPr="00597E7A">
        <w:rPr>
          <w:szCs w:val="20"/>
          <w:rtl/>
        </w:rPr>
        <w:t xml:space="preserve"> </w:t>
      </w:r>
      <w:r w:rsidRPr="00597E7A">
        <w:rPr>
          <w:szCs w:val="20"/>
        </w:rPr>
        <w:t>(10000/A</w:t>
      </w:r>
      <w:r w:rsidRPr="00597E7A">
        <w:rPr>
          <w:szCs w:val="20"/>
          <w:vertAlign w:val="subscript"/>
        </w:rPr>
        <w:t>3</w:t>
      </w:r>
      <w:r w:rsidRPr="00597E7A">
        <w:rPr>
          <w:szCs w:val="20"/>
        </w:rPr>
        <w:t>)</w:t>
      </w:r>
      <w:r w:rsidRPr="00597E7A">
        <w:rPr>
          <w:szCs w:val="20"/>
          <w:rtl/>
        </w:rPr>
        <w:t xml:space="preserve"> </w:t>
      </w:r>
      <w:r>
        <w:rPr>
          <w:rFonts w:cs="B Yagut"/>
          <w:szCs w:val="20"/>
        </w:rPr>
        <w:t>=</w:t>
      </w:r>
      <w:r w:rsidRPr="00597E7A">
        <w:rPr>
          <w:szCs w:val="20"/>
          <w:rtl/>
        </w:rPr>
        <w:t xml:space="preserve"> </w:t>
      </w:r>
      <w:r w:rsidRPr="00597E7A">
        <w:rPr>
          <w:szCs w:val="20"/>
        </w:rPr>
        <w:t>OE</w:t>
      </w:r>
      <w:r>
        <w:rPr>
          <w:szCs w:val="20"/>
        </w:rPr>
        <w:t>L</w:t>
      </w:r>
      <w:r w:rsidRPr="00597E7A">
        <w:rPr>
          <w:szCs w:val="20"/>
          <w:rtl/>
        </w:rPr>
        <w:t xml:space="preserve"> </w:t>
      </w:r>
      <w:r w:rsidR="002F731A">
        <w:rPr>
          <w:rFonts w:hint="cs"/>
          <w:szCs w:val="20"/>
          <w:rtl/>
        </w:rPr>
        <w:t xml:space="preserve"> </w:t>
      </w:r>
      <w:r w:rsidRPr="00597E7A">
        <w:rPr>
          <w:rtl/>
        </w:rPr>
        <w:t>ب</w:t>
      </w:r>
      <w:r w:rsidR="001E0C4B">
        <w:rPr>
          <w:rFonts w:hint="cs"/>
          <w:rtl/>
        </w:rPr>
        <w:t xml:space="preserve">ه </w:t>
      </w:r>
      <w:r w:rsidRPr="00597E7A">
        <w:rPr>
          <w:rtl/>
        </w:rPr>
        <w:t>دست مي</w:t>
      </w:r>
      <w:r w:rsidR="002F731A">
        <w:rPr>
          <w:rtl/>
        </w:rPr>
        <w:softHyphen/>
      </w:r>
      <w:r w:rsidRPr="00597E7A">
        <w:rPr>
          <w:rtl/>
        </w:rPr>
        <w:t xml:space="preserve">آيد كه </w:t>
      </w:r>
      <w:r w:rsidRPr="00597E7A">
        <w:t>A</w:t>
      </w:r>
      <w:r w:rsidRPr="00597E7A">
        <w:rPr>
          <w:vertAlign w:val="subscript"/>
        </w:rPr>
        <w:t>3</w:t>
      </w:r>
      <w:r w:rsidRPr="00597E7A">
        <w:rPr>
          <w:rtl/>
          <w:lang w:bidi="fa-IR"/>
        </w:rPr>
        <w:t xml:space="preserve"> </w:t>
      </w:r>
      <w:r w:rsidRPr="00597E7A">
        <w:rPr>
          <w:rtl/>
        </w:rPr>
        <w:t>مساحت پوست پرتو گرفته از 100 تا 1000 سانتي متر مربع و</w:t>
      </w:r>
      <w:r w:rsidRPr="00597E7A">
        <w:rPr>
          <w:rtl/>
          <w:lang w:bidi="fa-IR"/>
        </w:rPr>
        <w:t xml:space="preserve"> </w:t>
      </w:r>
      <w:r w:rsidRPr="00597E7A">
        <w:rPr>
          <w:szCs w:val="20"/>
        </w:rPr>
        <w:t>OE</w:t>
      </w:r>
      <w:r>
        <w:rPr>
          <w:szCs w:val="20"/>
        </w:rPr>
        <w:t>L</w:t>
      </w:r>
      <w:r w:rsidRPr="00597E7A">
        <w:rPr>
          <w:szCs w:val="20"/>
          <w:rtl/>
        </w:rPr>
        <w:t xml:space="preserve"> </w:t>
      </w:r>
      <w:r w:rsidR="002F731A">
        <w:rPr>
          <w:rtl/>
        </w:rPr>
        <w:t>در</w:t>
      </w:r>
      <w:r w:rsidR="002F731A">
        <w:rPr>
          <w:rFonts w:hint="cs"/>
          <w:rtl/>
        </w:rPr>
        <w:softHyphen/>
      </w:r>
      <w:r w:rsidR="002F731A">
        <w:rPr>
          <w:rtl/>
        </w:rPr>
        <w:t>صورت</w:t>
      </w:r>
      <w:r w:rsidR="002F731A">
        <w:rPr>
          <w:rFonts w:hint="cs"/>
          <w:rtl/>
        </w:rPr>
        <w:t>ي</w:t>
      </w:r>
      <w:r w:rsidRPr="00597E7A">
        <w:rPr>
          <w:rtl/>
        </w:rPr>
        <w:t xml:space="preserve">كه مساحت پوست پرتو گرفته بیش از </w:t>
      </w:r>
      <w:r w:rsidRPr="00597E7A">
        <w:t>cm</w:t>
      </w:r>
      <w:r w:rsidRPr="00597E7A">
        <w:rPr>
          <w:vertAlign w:val="superscript"/>
        </w:rPr>
        <w:t>2</w:t>
      </w:r>
      <w:r w:rsidRPr="00597E7A">
        <w:rPr>
          <w:rtl/>
        </w:rPr>
        <w:t xml:space="preserve"> 1000 باشد</w:t>
      </w:r>
      <w:r w:rsidRPr="00597E7A">
        <w:t xml:space="preserve"> mw/cm</w:t>
      </w:r>
      <w:r w:rsidRPr="00597E7A">
        <w:rPr>
          <w:vertAlign w:val="superscript"/>
        </w:rPr>
        <w:t>2</w:t>
      </w:r>
      <w:r w:rsidRPr="00597E7A">
        <w:rPr>
          <w:vertAlign w:val="superscript"/>
          <w:rtl/>
          <w:lang w:bidi="fa-IR"/>
        </w:rPr>
        <w:t xml:space="preserve"> </w:t>
      </w:r>
      <w:r w:rsidRPr="00597E7A">
        <w:rPr>
          <w:rtl/>
        </w:rPr>
        <w:t>10 و در صورتي</w:t>
      </w:r>
      <w:r>
        <w:rPr>
          <w:rtl/>
        </w:rPr>
        <w:t xml:space="preserve"> </w:t>
      </w:r>
      <w:r w:rsidRPr="00597E7A">
        <w:rPr>
          <w:rtl/>
        </w:rPr>
        <w:t xml:space="preserve">كه مساحت پوست پرتو گرفته كمتر از 100 باشد حد </w:t>
      </w:r>
      <w:r>
        <w:rPr>
          <w:rtl/>
        </w:rPr>
        <w:t>مجاز</w:t>
      </w:r>
      <w:r w:rsidRPr="00597E7A">
        <w:rPr>
          <w:rtl/>
        </w:rPr>
        <w:t xml:space="preserve"> شغلی </w:t>
      </w:r>
      <w:r w:rsidRPr="00597E7A">
        <w:t>mw/cm</w:t>
      </w:r>
      <w:r w:rsidRPr="00597E7A">
        <w:rPr>
          <w:vertAlign w:val="superscript"/>
        </w:rPr>
        <w:t>2</w:t>
      </w:r>
      <w:r w:rsidRPr="00597E7A">
        <w:rPr>
          <w:vertAlign w:val="superscript"/>
          <w:rtl/>
          <w:lang w:bidi="fa-IR"/>
        </w:rPr>
        <w:t xml:space="preserve"> </w:t>
      </w:r>
      <w:r w:rsidRPr="00597E7A">
        <w:rPr>
          <w:rtl/>
        </w:rPr>
        <w:t>100 می</w:t>
      </w:r>
      <w:r w:rsidRPr="00597E7A">
        <w:rPr>
          <w:rtl/>
        </w:rPr>
        <w:softHyphen/>
        <w:t>باشد.</w:t>
      </w:r>
      <w:r w:rsidR="00CE2BE0">
        <w:rPr>
          <w:rtl/>
        </w:rPr>
        <w:br w:type="page"/>
      </w:r>
    </w:p>
    <w:p w:rsidR="00255C65" w:rsidRDefault="00255C65" w:rsidP="00255C65">
      <w:pPr>
        <w:pStyle w:val="a6"/>
        <w:rPr>
          <w:rtl/>
        </w:rPr>
      </w:pPr>
    </w:p>
    <w:p w:rsidR="008E1A9A" w:rsidRDefault="00175DB7">
      <w:pPr>
        <w:bidi w:val="0"/>
        <w:ind w:left="454"/>
        <w:rPr>
          <w:rFonts w:ascii="Times New Roman" w:eastAsia="Times New Roman" w:hAnsi="Times New Roman" w:cs="B Zar"/>
          <w:color w:val="000000"/>
          <w:sz w:val="20"/>
          <w:szCs w:val="24"/>
          <w:rtl/>
          <w:lang w:bidi="ar-SA"/>
        </w:rPr>
      </w:pPr>
      <w:r w:rsidRPr="00175DB7">
        <w:rPr>
          <w:noProof/>
          <w:rtl/>
        </w:rPr>
        <w:pict>
          <v:rect id="Rectangle 45" o:spid="_x0000_s1055" style="position:absolute;left:0;text-align:left;margin-left:.5pt;margin-top:23pt;width:355.6pt;height:443.25pt;z-index:251928576;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" filled="f" strokecolor="white [3212]" strokeweight="1pt">
            <v:textbox style="mso-next-textbox:#Rectangle 45">
              <w:txbxContent>
                <w:p w:rsidR="00CA53D0" w:rsidRPr="00255C65" w:rsidRDefault="00CA53D0" w:rsidP="008B1208">
                  <w:pPr>
                    <w:pStyle w:val="a4"/>
                    <w:tabs>
                      <w:tab w:val="clear" w:pos="3417"/>
                      <w:tab w:val="left" w:pos="-418"/>
                    </w:tabs>
                    <w:rPr>
                      <w:rtl/>
                    </w:rPr>
                  </w:pPr>
                  <w:r w:rsidRPr="00255C65">
                    <w:rPr>
                      <w:rtl/>
                    </w:rPr>
                    <w:t>شکل 9</w:t>
                  </w:r>
                  <w:r w:rsidRPr="00255C65">
                    <w:rPr>
                      <w:rFonts w:ascii="Times New Roman" w:hAnsi="Times New Roman" w:cs="Times New Roman" w:hint="cs"/>
                      <w:rtl/>
                    </w:rPr>
                    <w:t>–</w:t>
                  </w:r>
                  <w:r w:rsidRPr="00255C65">
                    <w:rPr>
                      <w:rtl/>
                    </w:rPr>
                    <w:t xml:space="preserve"> </w:t>
                  </w:r>
                  <w:r w:rsidRPr="00255C65">
                    <w:rPr>
                      <w:rFonts w:hint="cs"/>
                      <w:rtl/>
                    </w:rPr>
                    <w:t>تغییرات</w:t>
                  </w:r>
                  <w:r w:rsidRPr="00255C65">
                    <w:rPr>
                      <w:rtl/>
                    </w:rPr>
                    <w:t xml:space="preserve"> </w:t>
                  </w:r>
                  <w:r w:rsidRPr="00255C65">
                    <w:t>α</w:t>
                  </w:r>
                  <w:r w:rsidRPr="001E0C4B">
                    <w:rPr>
                      <w:vertAlign w:val="subscript"/>
                    </w:rPr>
                    <w:t>max</w:t>
                  </w:r>
                  <w:r w:rsidRPr="00255C65">
                    <w:rPr>
                      <w:rtl/>
                    </w:rPr>
                    <w:t xml:space="preserve"> بر مبنا</w:t>
                  </w:r>
                  <w:r w:rsidRPr="00255C65">
                    <w:rPr>
                      <w:rFonts w:hint="cs"/>
                      <w:rtl/>
                    </w:rPr>
                    <w:t>ی</w:t>
                  </w:r>
                  <w:r w:rsidRPr="00255C65">
                    <w:rPr>
                      <w:rtl/>
                    </w:rPr>
                    <w:t xml:space="preserve"> مدت زمان مواجهه</w:t>
                  </w:r>
                </w:p>
                <w:p w:rsidR="00CA53D0" w:rsidRPr="00255C65" w:rsidRDefault="00CA53D0" w:rsidP="008E1A9A">
                  <w:pPr>
                    <w:pStyle w:val="a4"/>
                    <w:rPr>
                      <w:rtl/>
                    </w:rPr>
                  </w:pPr>
                  <w:r w:rsidRPr="00255C65">
                    <w:rPr>
                      <w:noProof/>
                      <w:lang w:bidi="ar-SA"/>
                    </w:rPr>
                    <w:drawing>
                      <wp:inline distT="0" distB="0" distL="0" distR="0">
                        <wp:extent cx="3457575" cy="25343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a:srcRect/>
                                <a:stretch>
                                  <a:fillRect/>
                                </a:stretch>
                              </pic:blipFill>
                              <pic:spPr bwMode="auto">
                                <a:xfrm>
                                  <a:off x="0" y="0"/>
                                  <a:ext cx="3463277" cy="2538502"/>
                                </a:xfrm>
                                <a:prstGeom prst="rect">
                                  <a:avLst/>
                                </a:prstGeom>
                                <a:noFill/>
                                <a:ln w="9525">
                                  <a:noFill/>
                                  <a:miter lim="800000"/>
                                  <a:headEnd/>
                                  <a:tailEnd/>
                                </a:ln>
                              </pic:spPr>
                            </pic:pic>
                          </a:graphicData>
                        </a:graphic>
                      </wp:inline>
                    </w:drawing>
                  </w:r>
                </w:p>
                <w:p w:rsidR="00CA53D0" w:rsidRPr="00255C65" w:rsidRDefault="00CA53D0" w:rsidP="008E1A9A">
                  <w:pPr>
                    <w:pStyle w:val="a4"/>
                    <w:rPr>
                      <w:rtl/>
                    </w:rPr>
                  </w:pPr>
                  <w:r w:rsidRPr="00255C65">
                    <w:rPr>
                      <w:rtl/>
                    </w:rPr>
                    <w:t>شکل10- ضر</w:t>
                  </w:r>
                  <w:r w:rsidRPr="00255C65">
                    <w:rPr>
                      <w:rFonts w:hint="cs"/>
                      <w:rtl/>
                    </w:rPr>
                    <w:t>یب</w:t>
                  </w:r>
                  <w:r w:rsidRPr="00255C65">
                    <w:rPr>
                      <w:rtl/>
                    </w:rPr>
                    <w:t xml:space="preserve"> تصح</w:t>
                  </w:r>
                  <w:r w:rsidRPr="00255C65">
                    <w:rPr>
                      <w:rFonts w:hint="cs"/>
                      <w:rtl/>
                    </w:rPr>
                    <w:t>یح</w:t>
                  </w:r>
                  <w:r w:rsidRPr="00255C65">
                    <w:t>OEL</w:t>
                  </w:r>
                  <w:r w:rsidRPr="00255C65">
                    <w:rPr>
                      <w:rtl/>
                    </w:rPr>
                    <w:t xml:space="preserve">  در محدوده  طول موج 400 ال</w:t>
                  </w:r>
                  <w:r w:rsidRPr="00255C65">
                    <w:rPr>
                      <w:rFonts w:hint="cs"/>
                      <w:rtl/>
                    </w:rPr>
                    <w:t>ی</w:t>
                  </w:r>
                  <w:r w:rsidRPr="00255C65">
                    <w:rPr>
                      <w:rtl/>
                    </w:rPr>
                    <w:t xml:space="preserve"> 700 نانومتر</w:t>
                  </w:r>
                </w:p>
                <w:p w:rsidR="00CA53D0" w:rsidRPr="00255C65" w:rsidRDefault="00CA53D0" w:rsidP="008E1A9A">
                  <w:pPr>
                    <w:pStyle w:val="a4"/>
                    <w:rPr>
                      <w:rtl/>
                    </w:rPr>
                  </w:pPr>
                  <w:r w:rsidRPr="00255C65">
                    <w:rPr>
                      <w:noProof/>
                      <w:lang w:bidi="ar-SA"/>
                    </w:rPr>
                    <w:drawing>
                      <wp:inline distT="0" distB="0" distL="0" distR="0">
                        <wp:extent cx="3485983" cy="2533244"/>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a:srcRect/>
                                <a:stretch>
                                  <a:fillRect/>
                                </a:stretch>
                              </pic:blipFill>
                              <pic:spPr bwMode="auto">
                                <a:xfrm>
                                  <a:off x="0" y="0"/>
                                  <a:ext cx="3482389" cy="2530632"/>
                                </a:xfrm>
                                <a:prstGeom prst="rect">
                                  <a:avLst/>
                                </a:prstGeom>
                                <a:noFill/>
                                <a:ln w="9525">
                                  <a:noFill/>
                                  <a:miter lim="800000"/>
                                  <a:headEnd/>
                                  <a:tailEnd/>
                                </a:ln>
                              </pic:spPr>
                            </pic:pic>
                          </a:graphicData>
                        </a:graphic>
                      </wp:inline>
                    </w:drawing>
                  </w:r>
                </w:p>
                <w:p w:rsidR="00CA53D0" w:rsidRPr="00255C65" w:rsidRDefault="00CA53D0" w:rsidP="008E1A9A">
                  <w:pPr>
                    <w:pStyle w:val="a4"/>
                    <w:rPr>
                      <w:rtl/>
                    </w:rPr>
                  </w:pPr>
                </w:p>
              </w:txbxContent>
            </v:textbox>
            <w10:wrap type="square" anchorx="margin" anchory="margin"/>
          </v:rect>
        </w:pict>
      </w:r>
      <w:r w:rsidR="008E1A9A">
        <w:rPr>
          <w:rtl/>
        </w:rPr>
        <w:br w:type="page"/>
      </w:r>
    </w:p>
    <w:p w:rsidR="00255C65" w:rsidRDefault="00175DB7" w:rsidP="002B2CDD">
      <w:pPr>
        <w:pStyle w:val="a6"/>
        <w:rPr>
          <w:rtl/>
        </w:rPr>
      </w:pPr>
      <w:r>
        <w:rPr>
          <w:noProof/>
          <w:rtl/>
          <w:lang w:bidi="fa-IR"/>
        </w:rPr>
        <w:pict>
          <v:rect id="Rectangle 49" o:spid="_x0000_s1056" style="position:absolute;left:0;text-align:left;margin-left:2.05pt;margin-top:18.5pt;width:355.6pt;height:469.5pt;z-index:251847680;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" filled="f" strokecolor="white [3212]" strokeweight="1pt">
            <v:textbox>
              <w:txbxContent>
                <w:p w:rsidR="00CA53D0" w:rsidRDefault="00CA53D0" w:rsidP="002B2CDD">
                  <w:pPr>
                    <w:pStyle w:val="a4"/>
                    <w:rPr>
                      <w:rtl/>
                    </w:rPr>
                  </w:pPr>
                  <w:r w:rsidRPr="002B2CDD">
                    <w:rPr>
                      <w:rtl/>
                    </w:rPr>
                    <w:t>شکل 11- حد مجاز مواجهه شغل</w:t>
                  </w:r>
                  <w:r w:rsidRPr="002B2CDD">
                    <w:rPr>
                      <w:rFonts w:hint="cs"/>
                      <w:rtl/>
                    </w:rPr>
                    <w:t>ی</w:t>
                  </w:r>
                  <w:r w:rsidRPr="002B2CDD">
                    <w:rPr>
                      <w:rtl/>
                    </w:rPr>
                    <w:t xml:space="preserve"> برا</w:t>
                  </w:r>
                  <w:r w:rsidRPr="002B2CDD">
                    <w:rPr>
                      <w:rFonts w:hint="cs"/>
                      <w:rtl/>
                    </w:rPr>
                    <w:t>ی</w:t>
                  </w:r>
                  <w:r w:rsidRPr="002B2CDD">
                    <w:rPr>
                      <w:rtl/>
                    </w:rPr>
                    <w:t xml:space="preserve"> نگاه گردن به طور مستق</w:t>
                  </w:r>
                  <w:r w:rsidRPr="002B2CDD">
                    <w:rPr>
                      <w:rFonts w:hint="cs"/>
                      <w:rtl/>
                    </w:rPr>
                    <w:t>یم</w:t>
                  </w:r>
                  <w:r w:rsidRPr="002B2CDD">
                    <w:rPr>
                      <w:rtl/>
                    </w:rPr>
                    <w:t xml:space="preserve"> داخل ل</w:t>
                  </w:r>
                  <w:r w:rsidRPr="002B2CDD">
                    <w:rPr>
                      <w:rFonts w:hint="cs"/>
                      <w:rtl/>
                    </w:rPr>
                    <w:t>یزر</w:t>
                  </w:r>
                  <w:r w:rsidRPr="002B2CDD">
                    <w:rPr>
                      <w:rtl/>
                    </w:rPr>
                    <w:t xml:space="preserve"> در محدوده</w:t>
                  </w:r>
                </w:p>
                <w:p w:rsidR="00CA53D0" w:rsidRDefault="00CA53D0" w:rsidP="002B2CDD">
                  <w:pPr>
                    <w:pStyle w:val="a4"/>
                    <w:rPr>
                      <w:noProof/>
                      <w:rtl/>
                    </w:rPr>
                  </w:pPr>
                  <w:r w:rsidRPr="002B2CDD">
                    <w:rPr>
                      <w:rtl/>
                    </w:rPr>
                    <w:t xml:space="preserve"> 400 ال</w:t>
                  </w:r>
                  <w:r w:rsidRPr="002B2CDD">
                    <w:rPr>
                      <w:rFonts w:hint="cs"/>
                      <w:rtl/>
                    </w:rPr>
                    <w:t>ی</w:t>
                  </w:r>
                  <w:r w:rsidRPr="002B2CDD">
                    <w:rPr>
                      <w:rtl/>
                    </w:rPr>
                    <w:t xml:space="preserve"> 700 نانومتر</w:t>
                  </w:r>
                </w:p>
                <w:p w:rsidR="00CA53D0" w:rsidRDefault="00CA53D0" w:rsidP="002B2CDD">
                  <w:pPr>
                    <w:pStyle w:val="a4"/>
                    <w:rPr>
                      <w:rtl/>
                    </w:rPr>
                  </w:pPr>
                  <w:r>
                    <w:rPr>
                      <w:i/>
                      <w:iCs/>
                      <w:noProof/>
                      <w:lang w:bidi="ar-SA"/>
                    </w:rPr>
                    <w:drawing>
                      <wp:inline distT="0" distB="0" distL="0" distR="0">
                        <wp:extent cx="3189110" cy="2533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
                                <a:srcRect/>
                                <a:stretch>
                                  <a:fillRect/>
                                </a:stretch>
                              </pic:blipFill>
                              <pic:spPr bwMode="auto">
                                <a:xfrm>
                                  <a:off x="0" y="0"/>
                                  <a:ext cx="3194369" cy="2537828"/>
                                </a:xfrm>
                                <a:prstGeom prst="rect">
                                  <a:avLst/>
                                </a:prstGeom>
                                <a:noFill/>
                                <a:ln w="9525">
                                  <a:noFill/>
                                  <a:miter lim="800000"/>
                                  <a:headEnd/>
                                  <a:tailEnd/>
                                </a:ln>
                              </pic:spPr>
                            </pic:pic>
                          </a:graphicData>
                        </a:graphic>
                      </wp:inline>
                    </w:drawing>
                  </w:r>
                </w:p>
                <w:p w:rsidR="00CA53D0" w:rsidRDefault="00CA53D0" w:rsidP="002B2CDD">
                  <w:pPr>
                    <w:pStyle w:val="a4"/>
                    <w:rPr>
                      <w:rtl/>
                    </w:rPr>
                  </w:pPr>
                  <w:r w:rsidRPr="002B2CDD">
                    <w:rPr>
                      <w:rtl/>
                    </w:rPr>
                    <w:t>شکل 12 - حد مجاز مواجهه شغل</w:t>
                  </w:r>
                  <w:r w:rsidRPr="002B2CDD">
                    <w:rPr>
                      <w:rFonts w:hint="cs"/>
                      <w:rtl/>
                    </w:rPr>
                    <w:t>ی</w:t>
                  </w:r>
                  <w:r w:rsidRPr="002B2CDD">
                    <w:rPr>
                      <w:rtl/>
                    </w:rPr>
                    <w:t xml:space="preserve"> برا</w:t>
                  </w:r>
                  <w:r w:rsidRPr="002B2CDD">
                    <w:rPr>
                      <w:rFonts w:hint="cs"/>
                      <w:rtl/>
                    </w:rPr>
                    <w:t>ی</w:t>
                  </w:r>
                  <w:r w:rsidRPr="002B2CDD">
                    <w:rPr>
                      <w:rtl/>
                    </w:rPr>
                    <w:t xml:space="preserve"> نگاه گردن به طور مستق</w:t>
                  </w:r>
                  <w:r w:rsidRPr="002B2CDD">
                    <w:rPr>
                      <w:rFonts w:hint="cs"/>
                      <w:rtl/>
                    </w:rPr>
                    <w:t>یم</w:t>
                  </w:r>
                  <w:r w:rsidRPr="002B2CDD">
                    <w:rPr>
                      <w:rtl/>
                    </w:rPr>
                    <w:t xml:space="preserve"> داخل ل</w:t>
                  </w:r>
                  <w:r w:rsidRPr="002B2CDD">
                    <w:rPr>
                      <w:rFonts w:hint="cs"/>
                      <w:rtl/>
                    </w:rPr>
                    <w:t>یزر</w:t>
                  </w:r>
                  <w:r w:rsidRPr="002B2CDD">
                    <w:rPr>
                      <w:rtl/>
                    </w:rPr>
                    <w:t xml:space="preserve"> نوع پ</w:t>
                  </w:r>
                  <w:r w:rsidRPr="002B2CDD">
                    <w:rPr>
                      <w:rFonts w:hint="cs"/>
                      <w:rtl/>
                    </w:rPr>
                    <w:t>یوسته</w:t>
                  </w:r>
                  <w:r w:rsidRPr="002B2CDD">
                    <w:rPr>
                      <w:rtl/>
                    </w:rPr>
                    <w:t xml:space="preserve"> </w:t>
                  </w:r>
                </w:p>
                <w:p w:rsidR="00CA53D0" w:rsidRDefault="00CA53D0" w:rsidP="002B2CDD">
                  <w:pPr>
                    <w:pStyle w:val="a4"/>
                    <w:rPr>
                      <w:rtl/>
                    </w:rPr>
                  </w:pPr>
                  <w:r w:rsidRPr="002B2CDD">
                    <w:rPr>
                      <w:rtl/>
                    </w:rPr>
                    <w:t>در محدوده 400 تا 1400</w:t>
                  </w:r>
                  <w:r>
                    <w:rPr>
                      <w:rFonts w:hint="cs"/>
                      <w:rtl/>
                    </w:rPr>
                    <w:t xml:space="preserve"> </w:t>
                  </w:r>
                  <w:r w:rsidRPr="002B2CDD">
                    <w:rPr>
                      <w:rtl/>
                    </w:rPr>
                    <w:t>نانومتر</w:t>
                  </w:r>
                </w:p>
                <w:p w:rsidR="00CA53D0" w:rsidRDefault="00CA53D0" w:rsidP="002B2CDD">
                  <w:pPr>
                    <w:pStyle w:val="a4"/>
                    <w:rPr>
                      <w:rtl/>
                    </w:rPr>
                  </w:pPr>
                  <w:r>
                    <w:rPr>
                      <w:noProof/>
                      <w:lang w:bidi="ar-SA"/>
                    </w:rPr>
                    <w:drawing>
                      <wp:inline distT="0" distB="0" distL="0" distR="0">
                        <wp:extent cx="3219450" cy="2359265"/>
                        <wp:effectExtent l="0" t="0" r="0" b="3175"/>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srcRect/>
                                <a:stretch>
                                  <a:fillRect/>
                                </a:stretch>
                              </pic:blipFill>
                              <pic:spPr bwMode="auto">
                                <a:xfrm>
                                  <a:off x="0" y="0"/>
                                  <a:ext cx="3217074" cy="2357524"/>
                                </a:xfrm>
                                <a:prstGeom prst="rect">
                                  <a:avLst/>
                                </a:prstGeom>
                                <a:noFill/>
                                <a:ln w="9525">
                                  <a:noFill/>
                                  <a:miter lim="800000"/>
                                  <a:headEnd/>
                                  <a:tailEnd/>
                                </a:ln>
                              </pic:spPr>
                            </pic:pic>
                          </a:graphicData>
                        </a:graphic>
                      </wp:inline>
                    </w:drawing>
                  </w:r>
                </w:p>
                <w:p w:rsidR="00CA53D0" w:rsidRPr="00255C65" w:rsidRDefault="00CA53D0" w:rsidP="002B2CDD">
                  <w:pPr>
                    <w:pStyle w:val="a4"/>
                    <w:rPr>
                      <w:rtl/>
                    </w:rPr>
                  </w:pPr>
                </w:p>
                <w:p w:rsidR="00CA53D0" w:rsidRPr="00255C65" w:rsidRDefault="00CA53D0" w:rsidP="002B2CDD">
                  <w:pPr>
                    <w:pStyle w:val="a4"/>
                    <w:rPr>
                      <w:rtl/>
                    </w:rPr>
                  </w:pPr>
                </w:p>
                <w:p w:rsidR="00CA53D0" w:rsidRPr="00255C65" w:rsidRDefault="00CA53D0" w:rsidP="002B2CDD">
                  <w:pPr>
                    <w:pStyle w:val="a4"/>
                    <w:rPr>
                      <w:rtl/>
                    </w:rPr>
                  </w:pPr>
                </w:p>
              </w:txbxContent>
            </v:textbox>
            <w10:wrap type="square" anchorx="margin" anchory="margin"/>
          </v:rect>
        </w:pict>
      </w:r>
      <w:r w:rsidR="008E1A9A">
        <w:rPr>
          <w:rtl/>
        </w:rPr>
        <w:t xml:space="preserve"> </w:t>
      </w:r>
      <w:r w:rsidR="00255C65">
        <w:rPr>
          <w:rtl/>
        </w:rPr>
        <w:br w:type="page"/>
      </w:r>
    </w:p>
    <w:p w:rsidR="00F27ADF" w:rsidRDefault="00F27ADF" w:rsidP="00C353EA">
      <w:pPr>
        <w:pStyle w:val="a6"/>
      </w:pPr>
    </w:p>
    <w:p w:rsidR="00F27ADF" w:rsidRDefault="00175DB7" w:rsidP="00C353EA">
      <w:pPr>
        <w:pStyle w:val="a6"/>
      </w:pPr>
      <w:r>
        <w:rPr>
          <w:noProof/>
          <w:lang w:bidi="fa-IR"/>
        </w:rPr>
        <w:pict>
          <v:rect id="Rectangle 294" o:spid="_x0000_s1057" style="position:absolute;left:0;text-align:left;margin-left:.5pt;margin-top:15.5pt;width:355.6pt;height:477.75pt;z-index:251849728;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" filled="f" strokecolor="white [3212]" strokeweight="1pt">
            <v:textbox>
              <w:txbxContent>
                <w:p w:rsidR="00CA53D0" w:rsidRPr="002B2CDD" w:rsidRDefault="00CA53D0" w:rsidP="002B2CDD">
                  <w:pPr>
                    <w:pStyle w:val="a4"/>
                    <w:rPr>
                      <w:rtl/>
                    </w:rPr>
                  </w:pPr>
                  <w:r w:rsidRPr="002B2CDD">
                    <w:rPr>
                      <w:rtl/>
                    </w:rPr>
                    <w:t>شکل 13- حد مجاز مواجهه شغل</w:t>
                  </w:r>
                  <w:r w:rsidRPr="002B2CDD">
                    <w:rPr>
                      <w:rFonts w:hint="cs"/>
                      <w:rtl/>
                    </w:rPr>
                    <w:t>ی</w:t>
                  </w:r>
                  <w:r w:rsidRPr="002B2CDD">
                    <w:rPr>
                      <w:rtl/>
                    </w:rPr>
                    <w:t xml:space="preserve"> با ل</w:t>
                  </w:r>
                  <w:r w:rsidRPr="002B2CDD">
                    <w:rPr>
                      <w:rFonts w:hint="cs"/>
                      <w:rtl/>
                    </w:rPr>
                    <w:t>یزر</w:t>
                  </w:r>
                  <w:r w:rsidRPr="002B2CDD">
                    <w:rPr>
                      <w:rtl/>
                    </w:rPr>
                    <w:t xml:space="preserve"> برا</w:t>
                  </w:r>
                  <w:r w:rsidRPr="002B2CDD">
                    <w:rPr>
                      <w:rFonts w:hint="cs"/>
                      <w:rtl/>
                    </w:rPr>
                    <w:t>ی</w:t>
                  </w:r>
                  <w:r w:rsidRPr="002B2CDD">
                    <w:rPr>
                      <w:rtl/>
                    </w:rPr>
                    <w:t xml:space="preserve"> پوست وچشم برا</w:t>
                  </w:r>
                  <w:r w:rsidRPr="002B2CDD">
                    <w:rPr>
                      <w:rFonts w:hint="cs"/>
                      <w:rtl/>
                    </w:rPr>
                    <w:t>ی</w:t>
                  </w:r>
                  <w:r w:rsidRPr="002B2CDD">
                    <w:rPr>
                      <w:rtl/>
                    </w:rPr>
                    <w:t xml:space="preserve"> طول موج ها</w:t>
                  </w:r>
                  <w:r w:rsidRPr="002B2CDD">
                    <w:rPr>
                      <w:rFonts w:hint="cs"/>
                      <w:rtl/>
                    </w:rPr>
                    <w:t>ی</w:t>
                  </w:r>
                  <w:r w:rsidRPr="002B2CDD">
                    <w:rPr>
                      <w:rtl/>
                    </w:rPr>
                    <w:t xml:space="preserve"> </w:t>
                  </w:r>
                </w:p>
                <w:p w:rsidR="00CA53D0" w:rsidRPr="002B2CDD" w:rsidRDefault="00CA53D0" w:rsidP="002B2CDD">
                  <w:pPr>
                    <w:pStyle w:val="a4"/>
                    <w:rPr>
                      <w:rtl/>
                    </w:rPr>
                  </w:pPr>
                  <w:r w:rsidRPr="002B2CDD">
                    <w:rPr>
                      <w:rtl/>
                    </w:rPr>
                    <w:t>بزرگتر از 4/1 م</w:t>
                  </w:r>
                  <w:r w:rsidRPr="002B2CDD">
                    <w:rPr>
                      <w:rFonts w:hint="cs"/>
                      <w:rtl/>
                    </w:rPr>
                    <w:t>یکرومتر</w:t>
                  </w:r>
                </w:p>
                <w:p w:rsidR="00CA53D0" w:rsidRPr="002B2CDD" w:rsidRDefault="00CA53D0" w:rsidP="002B2CDD">
                  <w:pPr>
                    <w:pStyle w:val="a4"/>
                    <w:rPr>
                      <w:rtl/>
                    </w:rPr>
                  </w:pPr>
                  <w:r w:rsidRPr="002B2CDD">
                    <w:rPr>
                      <w:i/>
                      <w:iCs/>
                      <w:noProof/>
                      <w:lang w:bidi="ar-SA"/>
                    </w:rPr>
                    <w:drawing>
                      <wp:inline distT="0" distB="0" distL="0" distR="0">
                        <wp:extent cx="3095099" cy="2368550"/>
                        <wp:effectExtent l="0" t="0" r="0" b="0"/>
                        <wp:docPr id="4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srcRect/>
                                <a:stretch>
                                  <a:fillRect/>
                                </a:stretch>
                              </pic:blipFill>
                              <pic:spPr bwMode="auto">
                                <a:xfrm>
                                  <a:off x="0" y="0"/>
                                  <a:ext cx="3095099" cy="2368550"/>
                                </a:xfrm>
                                <a:prstGeom prst="rect">
                                  <a:avLst/>
                                </a:prstGeom>
                                <a:noFill/>
                                <a:ln w="9525">
                                  <a:noFill/>
                                  <a:miter lim="800000"/>
                                  <a:headEnd/>
                                  <a:tailEnd/>
                                </a:ln>
                              </pic:spPr>
                            </pic:pic>
                          </a:graphicData>
                        </a:graphic>
                      </wp:inline>
                    </w:drawing>
                  </w:r>
                </w:p>
                <w:p w:rsidR="00CA53D0" w:rsidRPr="002B2CDD" w:rsidRDefault="00CA53D0" w:rsidP="002B2CDD">
                  <w:pPr>
                    <w:pStyle w:val="a4"/>
                    <w:rPr>
                      <w:rtl/>
                    </w:rPr>
                  </w:pPr>
                  <w:r w:rsidRPr="002B2CDD">
                    <w:rPr>
                      <w:rtl/>
                    </w:rPr>
                    <w:t>شکل14- حد مجاز مواجهه شغل</w:t>
                  </w:r>
                  <w:r w:rsidRPr="002B2CDD">
                    <w:rPr>
                      <w:rFonts w:hint="cs"/>
                      <w:rtl/>
                    </w:rPr>
                    <w:t>ی</w:t>
                  </w:r>
                  <w:r w:rsidRPr="002B2CDD">
                    <w:rPr>
                      <w:rtl/>
                    </w:rPr>
                    <w:t xml:space="preserve"> با ل</w:t>
                  </w:r>
                  <w:r w:rsidRPr="002B2CDD">
                    <w:rPr>
                      <w:rFonts w:hint="cs"/>
                      <w:rtl/>
                    </w:rPr>
                    <w:t>یزر</w:t>
                  </w:r>
                  <w:r w:rsidRPr="002B2CDD">
                    <w:rPr>
                      <w:rtl/>
                    </w:rPr>
                    <w:t xml:space="preserve"> نوع پ</w:t>
                  </w:r>
                  <w:r w:rsidRPr="002B2CDD">
                    <w:rPr>
                      <w:rFonts w:hint="cs"/>
                      <w:rtl/>
                    </w:rPr>
                    <w:t>یوسته</w:t>
                  </w:r>
                  <w:r w:rsidRPr="002B2CDD">
                    <w:rPr>
                      <w:rtl/>
                    </w:rPr>
                    <w:t xml:space="preserve"> برا</w:t>
                  </w:r>
                  <w:r w:rsidRPr="002B2CDD">
                    <w:rPr>
                      <w:rFonts w:hint="cs"/>
                      <w:rtl/>
                    </w:rPr>
                    <w:t>ی</w:t>
                  </w:r>
                  <w:r w:rsidRPr="002B2CDD">
                    <w:rPr>
                      <w:rtl/>
                    </w:rPr>
                    <w:t xml:space="preserve"> پوست وچشم برا</w:t>
                  </w:r>
                  <w:r w:rsidRPr="002B2CDD">
                    <w:rPr>
                      <w:rFonts w:hint="cs"/>
                      <w:rtl/>
                    </w:rPr>
                    <w:t>ی</w:t>
                  </w:r>
                  <w:r w:rsidRPr="002B2CDD">
                    <w:rPr>
                      <w:rtl/>
                    </w:rPr>
                    <w:t xml:space="preserve"> طول موج ها</w:t>
                  </w:r>
                  <w:r w:rsidRPr="002B2CDD">
                    <w:rPr>
                      <w:rFonts w:hint="cs"/>
                      <w:rtl/>
                    </w:rPr>
                    <w:t>ی</w:t>
                  </w:r>
                </w:p>
                <w:p w:rsidR="00CA53D0" w:rsidRPr="002B2CDD" w:rsidRDefault="00CA53D0" w:rsidP="002B2CDD">
                  <w:pPr>
                    <w:pStyle w:val="a4"/>
                    <w:rPr>
                      <w:rtl/>
                    </w:rPr>
                  </w:pPr>
                  <w:r w:rsidRPr="002B2CDD">
                    <w:rPr>
                      <w:rtl/>
                    </w:rPr>
                    <w:t xml:space="preserve"> بزرگتر از 4/1 م</w:t>
                  </w:r>
                  <w:r w:rsidRPr="002B2CDD">
                    <w:rPr>
                      <w:rFonts w:hint="cs"/>
                      <w:rtl/>
                    </w:rPr>
                    <w:t>یکرومتر</w:t>
                  </w:r>
                </w:p>
                <w:p w:rsidR="00CA53D0" w:rsidRPr="002B2CDD" w:rsidRDefault="00CA53D0" w:rsidP="002B2CDD">
                  <w:pPr>
                    <w:pStyle w:val="a4"/>
                    <w:rPr>
                      <w:noProof/>
                      <w:rtl/>
                    </w:rPr>
                  </w:pPr>
                  <w:r w:rsidRPr="002B2CDD">
                    <w:rPr>
                      <w:noProof/>
                      <w:lang w:bidi="ar-SA"/>
                    </w:rPr>
                    <w:drawing>
                      <wp:inline distT="0" distB="0" distL="0" distR="0">
                        <wp:extent cx="3268980" cy="2529575"/>
                        <wp:effectExtent l="0" t="0" r="7620" b="4445"/>
                        <wp:docPr id="4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a:srcRect/>
                                <a:stretch>
                                  <a:fillRect/>
                                </a:stretch>
                              </pic:blipFill>
                              <pic:spPr bwMode="auto">
                                <a:xfrm>
                                  <a:off x="0" y="0"/>
                                  <a:ext cx="3273218" cy="2532854"/>
                                </a:xfrm>
                                <a:prstGeom prst="rect">
                                  <a:avLst/>
                                </a:prstGeom>
                                <a:noFill/>
                                <a:ln w="9525">
                                  <a:noFill/>
                                  <a:miter lim="800000"/>
                                  <a:headEnd/>
                                  <a:tailEnd/>
                                </a:ln>
                              </pic:spPr>
                            </pic:pic>
                          </a:graphicData>
                        </a:graphic>
                      </wp:inline>
                    </w:drawing>
                  </w:r>
                  <w:r w:rsidRPr="002B2CDD">
                    <w:rPr>
                      <w:rtl/>
                    </w:rPr>
                    <w:t xml:space="preserve"> </w:t>
                  </w:r>
                </w:p>
                <w:p w:rsidR="00CA53D0" w:rsidRPr="002B2CDD" w:rsidRDefault="00CA53D0" w:rsidP="002B2CDD">
                  <w:pPr>
                    <w:pStyle w:val="a4"/>
                    <w:rPr>
                      <w:rtl/>
                    </w:rPr>
                  </w:pPr>
                </w:p>
                <w:p w:rsidR="00CA53D0" w:rsidRPr="002B2CDD" w:rsidRDefault="00CA53D0" w:rsidP="002B2CDD">
                  <w:pPr>
                    <w:pStyle w:val="a4"/>
                    <w:rPr>
                      <w:rtl/>
                    </w:rPr>
                  </w:pPr>
                </w:p>
                <w:p w:rsidR="00CA53D0" w:rsidRPr="002B2CDD" w:rsidRDefault="00CA53D0" w:rsidP="002B2CDD">
                  <w:pPr>
                    <w:pStyle w:val="a4"/>
                    <w:rPr>
                      <w:rtl/>
                    </w:rPr>
                  </w:pPr>
                </w:p>
                <w:p w:rsidR="00CA53D0" w:rsidRPr="002B2CDD" w:rsidRDefault="00CA53D0" w:rsidP="002B2CDD">
                  <w:pPr>
                    <w:pStyle w:val="a4"/>
                    <w:rPr>
                      <w:rtl/>
                    </w:rPr>
                  </w:pPr>
                </w:p>
              </w:txbxContent>
            </v:textbox>
            <w10:wrap type="square" anchorx="margin" anchory="margin"/>
          </v:rect>
        </w:pict>
      </w:r>
    </w:p>
    <w:p w:rsidR="008E1A9A" w:rsidRDefault="008E1A9A">
      <w:pPr>
        <w:bidi w:val="0"/>
        <w:ind w:left="454"/>
        <w:rPr>
          <w:rFonts w:ascii="Times New Roman" w:eastAsia="Times New Roman" w:hAnsi="Times New Roman" w:cs="B Zar"/>
          <w:i/>
          <w:iCs/>
          <w:color w:val="000000"/>
          <w:sz w:val="20"/>
          <w:szCs w:val="24"/>
          <w:rtl/>
          <w:lang w:bidi="ar-SA"/>
        </w:rPr>
      </w:pPr>
      <w:r>
        <w:rPr>
          <w:i/>
          <w:iCs/>
          <w:rtl/>
        </w:rPr>
        <w:br w:type="page"/>
      </w:r>
    </w:p>
    <w:p w:rsidR="00F27ADF" w:rsidRPr="00C47D41" w:rsidRDefault="00F27ADF" w:rsidP="00B86A85">
      <w:pPr>
        <w:pStyle w:val="10"/>
        <w:bidi/>
        <w:spacing w:before="240"/>
        <w:outlineLvl w:val="1"/>
        <w:rPr>
          <w:rtl/>
        </w:rPr>
      </w:pPr>
      <w:bookmarkStart w:id="75" w:name="_Toc326762182"/>
      <w:r w:rsidRPr="00C47D41">
        <w:rPr>
          <w:rtl/>
        </w:rPr>
        <w:t>روشنا</w:t>
      </w:r>
      <w:r w:rsidRPr="00C47D41">
        <w:rPr>
          <w:rFonts w:hint="cs"/>
          <w:rtl/>
        </w:rPr>
        <w:t>یی</w:t>
      </w:r>
      <w:bookmarkEnd w:id="75"/>
    </w:p>
    <w:p w:rsidR="00F27ADF" w:rsidRPr="00147CE3" w:rsidRDefault="00F27ADF" w:rsidP="008C6998">
      <w:pPr>
        <w:pStyle w:val="a6"/>
      </w:pPr>
      <w:r w:rsidRPr="00147CE3">
        <w:rPr>
          <w:rtl/>
        </w:rPr>
        <w:t>كميته تعيين مقادير حد مجاز مواجهه شغلی عوامل فيزيكي پ</w:t>
      </w:r>
      <w:r w:rsidR="001E0C4B">
        <w:rPr>
          <w:rtl/>
        </w:rPr>
        <w:t>س از مطالعه و بررسي مدارك موجود</w:t>
      </w:r>
      <w:r w:rsidRPr="00147CE3">
        <w:rPr>
          <w:rtl/>
        </w:rPr>
        <w:t xml:space="preserve"> و</w:t>
      </w:r>
      <w:r w:rsidR="009F5BC2">
        <w:rPr>
          <w:rtl/>
        </w:rPr>
        <w:t xml:space="preserve"> نظر به سوابق جداول تفصیلی نسخه</w:t>
      </w:r>
      <w:r w:rsidR="009F5BC2">
        <w:rPr>
          <w:rFonts w:hint="cs"/>
          <w:rtl/>
        </w:rPr>
        <w:softHyphen/>
      </w:r>
      <w:r w:rsidRPr="00147CE3">
        <w:rPr>
          <w:rtl/>
        </w:rPr>
        <w:t>های قبلی کتابچه حد مجاز مواجهه شغلی با لحاظ اینکه ت</w:t>
      </w:r>
      <w:r w:rsidR="008C6998">
        <w:rPr>
          <w:rFonts w:hint="cs"/>
          <w:rtl/>
        </w:rPr>
        <w:t>أ</w:t>
      </w:r>
      <w:r w:rsidR="009F5BC2">
        <w:rPr>
          <w:rtl/>
        </w:rPr>
        <w:t>مین روشنایی</w:t>
      </w:r>
      <w:r w:rsidR="009F5BC2">
        <w:rPr>
          <w:rFonts w:hint="cs"/>
          <w:rtl/>
        </w:rPr>
        <w:t xml:space="preserve"> </w:t>
      </w:r>
      <w:r w:rsidRPr="00147CE3">
        <w:rPr>
          <w:rtl/>
        </w:rPr>
        <w:t xml:space="preserve">کافی و مطلوب از نقطه نظر ارگونومیک و ایمنی </w:t>
      </w:r>
      <w:r>
        <w:rPr>
          <w:rtl/>
        </w:rPr>
        <w:t xml:space="preserve">نیز </w:t>
      </w:r>
      <w:r w:rsidR="008C6998">
        <w:rPr>
          <w:rtl/>
        </w:rPr>
        <w:t>حائز اهمیت بوده و می</w:t>
      </w:r>
      <w:r w:rsidR="008C6998">
        <w:rPr>
          <w:rFonts w:hint="cs"/>
          <w:rtl/>
        </w:rPr>
        <w:softHyphen/>
      </w:r>
      <w:r w:rsidR="001E0C4B">
        <w:rPr>
          <w:rtl/>
        </w:rPr>
        <w:t xml:space="preserve">تواند </w:t>
      </w:r>
      <w:r w:rsidRPr="00147CE3">
        <w:rPr>
          <w:rtl/>
        </w:rPr>
        <w:t>از اختلالات اسکلتی عضلانی مرتبط با روشنایی نیز پیشگیری نماید، به جای جداول قبلی از جداول فشرده جدید با تدوین و ارائه حدود توصیه شده</w:t>
      </w:r>
      <w:r>
        <w:rPr>
          <w:rtl/>
        </w:rPr>
        <w:t xml:space="preserve"> (الزامی و هم ارزش با </w:t>
      </w:r>
      <w:r w:rsidRPr="00B17B8D">
        <w:t>OEL</w:t>
      </w:r>
      <w:r>
        <w:rPr>
          <w:rtl/>
        </w:rPr>
        <w:t>)</w:t>
      </w:r>
      <w:r w:rsidRPr="00147CE3">
        <w:rPr>
          <w:rtl/>
        </w:rPr>
        <w:t xml:space="preserve"> در جداول </w:t>
      </w:r>
      <w:r>
        <w:rPr>
          <w:rFonts w:hint="cs"/>
          <w:rtl/>
        </w:rPr>
        <w:t>18</w:t>
      </w:r>
      <w:r w:rsidRPr="00147CE3">
        <w:rPr>
          <w:rtl/>
        </w:rPr>
        <w:t xml:space="preserve"> و </w:t>
      </w:r>
      <w:r>
        <w:rPr>
          <w:rFonts w:hint="cs"/>
          <w:rtl/>
        </w:rPr>
        <w:t>19</w:t>
      </w:r>
      <w:r w:rsidRPr="00147CE3">
        <w:rPr>
          <w:rtl/>
        </w:rPr>
        <w:t xml:space="preserve"> ارقامی را برای تعیین میانگین شدت روشنايي عمومی داخلی اماکن مختلف بر مبنای خصوصی</w:t>
      </w:r>
      <w:r w:rsidR="001E0C4B">
        <w:rPr>
          <w:rtl/>
        </w:rPr>
        <w:t>ات مکان و دقت مورد نیاز برای ر</w:t>
      </w:r>
      <w:r w:rsidR="001E0C4B">
        <w:rPr>
          <w:rFonts w:hint="cs"/>
          <w:rtl/>
        </w:rPr>
        <w:t>ؤ</w:t>
      </w:r>
      <w:r w:rsidRPr="00147CE3">
        <w:rPr>
          <w:rtl/>
        </w:rPr>
        <w:t>یت واضح اشیاء و تصاویر به همراه شاخص یکدستی روشنایی</w:t>
      </w:r>
      <w:r>
        <w:rPr>
          <w:rtl/>
        </w:rPr>
        <w:t xml:space="preserve"> و جدول </w:t>
      </w:r>
      <w:r>
        <w:rPr>
          <w:rFonts w:hint="cs"/>
          <w:rtl/>
        </w:rPr>
        <w:t>20</w:t>
      </w:r>
      <w:r>
        <w:rPr>
          <w:rtl/>
        </w:rPr>
        <w:t xml:space="preserve"> برای محوطه ها و معابر</w:t>
      </w:r>
      <w:r w:rsidRPr="00147CE3">
        <w:rPr>
          <w:rtl/>
        </w:rPr>
        <w:t xml:space="preserve"> آورده شده است. </w:t>
      </w:r>
      <w:r>
        <w:rPr>
          <w:rtl/>
        </w:rPr>
        <w:t xml:space="preserve">این مقادیر حداقل شدت روشنایی را در موارد ذکر شده تعیین نموده است. </w:t>
      </w:r>
      <w:r w:rsidRPr="00147CE3">
        <w:rPr>
          <w:rtl/>
        </w:rPr>
        <w:t>همچنین با توجه به نیاز برخی از مشاغل به ت</w:t>
      </w:r>
      <w:r w:rsidR="008C6998">
        <w:rPr>
          <w:rFonts w:hint="cs"/>
          <w:rtl/>
        </w:rPr>
        <w:t>أ</w:t>
      </w:r>
      <w:r w:rsidRPr="00147CE3">
        <w:rPr>
          <w:rtl/>
        </w:rPr>
        <w:t xml:space="preserve">مین روشنایی موضعی برای انجام کار راحت حدود توصيه شده شدت روشنايي موضعي مورد نياز براي مشاغل مختلف </w:t>
      </w:r>
      <w:r>
        <w:rPr>
          <w:rtl/>
        </w:rPr>
        <w:t xml:space="preserve">در </w:t>
      </w:r>
      <w:r w:rsidRPr="00147CE3">
        <w:rPr>
          <w:rtl/>
        </w:rPr>
        <w:t xml:space="preserve">جدول </w:t>
      </w:r>
      <w:r>
        <w:rPr>
          <w:rFonts w:hint="cs"/>
          <w:rtl/>
        </w:rPr>
        <w:t>19</w:t>
      </w:r>
      <w:r>
        <w:rPr>
          <w:rtl/>
        </w:rPr>
        <w:t xml:space="preserve"> آورده شده است.</w:t>
      </w:r>
    </w:p>
    <w:p w:rsidR="00F27ADF" w:rsidRDefault="00F27ADF" w:rsidP="00C353EA">
      <w:pPr>
        <w:pStyle w:val="a6"/>
        <w:rPr>
          <w:rtl/>
        </w:rPr>
      </w:pPr>
      <w:r>
        <w:rPr>
          <w:rtl/>
        </w:rPr>
        <w:t xml:space="preserve">      </w:t>
      </w:r>
      <w:r w:rsidRPr="00F97DE4">
        <w:rPr>
          <w:rtl/>
        </w:rPr>
        <w:t xml:space="preserve">شدت روشنایی مورد نياز بر حسب لوكس (لومن بر متر مربع) </w:t>
      </w:r>
      <w:r>
        <w:rPr>
          <w:rtl/>
        </w:rPr>
        <w:t>انتخاب ش</w:t>
      </w:r>
      <w:r w:rsidRPr="00F97DE4">
        <w:rPr>
          <w:rtl/>
        </w:rPr>
        <w:t>د</w:t>
      </w:r>
      <w:r w:rsidR="001E0C4B">
        <w:rPr>
          <w:rtl/>
        </w:rPr>
        <w:t>ه است. اندازه</w:t>
      </w:r>
      <w:r w:rsidR="009F5BC2">
        <w:rPr>
          <w:rtl/>
        </w:rPr>
        <w:softHyphen/>
      </w:r>
      <w:r>
        <w:rPr>
          <w:rtl/>
        </w:rPr>
        <w:t>گیری مقادیر شدت روشنایی باید توسط دستگاه سنجش روشنایی با دقت 1/0 لوکس و به صورت کالیبره شده در ارتفاع سطح کار انجام شود. معیار تعیین ایستگاههای اندازه گیری روشنایی عمومی استفاده از روش الگویی مورد قبول</w:t>
      </w:r>
      <w:r>
        <w:t xml:space="preserve"> </w:t>
      </w:r>
      <w:r w:rsidR="001E0C4B">
        <w:rPr>
          <w:rtl/>
        </w:rPr>
        <w:t xml:space="preserve"> انجمن مهندسین روشنایی </w:t>
      </w:r>
      <w:r w:rsidR="001E0C4B">
        <w:rPr>
          <w:rFonts w:hint="cs"/>
          <w:rtl/>
        </w:rPr>
        <w:t>آ</w:t>
      </w:r>
      <w:r>
        <w:rPr>
          <w:rtl/>
        </w:rPr>
        <w:t xml:space="preserve">مریکای شمالی </w:t>
      </w:r>
      <w:r>
        <w:t>IESNA</w:t>
      </w:r>
      <w:r>
        <w:rPr>
          <w:rStyle w:val="FootnoteReference"/>
          <w:rFonts w:cs="B Nazanin"/>
          <w:szCs w:val="26"/>
        </w:rPr>
        <w:footnoteReference w:id="85"/>
      </w:r>
      <w:r>
        <w:rPr>
          <w:rtl/>
        </w:rPr>
        <w:t xml:space="preserve"> در ارتفاع عمومی سطح کار و</w:t>
      </w:r>
      <w:r w:rsidR="008C6998">
        <w:rPr>
          <w:rtl/>
        </w:rPr>
        <w:t xml:space="preserve"> محاسبات مربوط به آن می</w:t>
      </w:r>
      <w:r w:rsidR="008C6998">
        <w:rPr>
          <w:rFonts w:hint="cs"/>
          <w:rtl/>
        </w:rPr>
        <w:softHyphen/>
      </w:r>
      <w:r w:rsidR="009F5BC2">
        <w:rPr>
          <w:rtl/>
        </w:rPr>
        <w:t>باشد. در اندازه</w:t>
      </w:r>
      <w:r w:rsidR="009F5BC2">
        <w:rPr>
          <w:rFonts w:hint="cs"/>
          <w:rtl/>
        </w:rPr>
        <w:softHyphen/>
      </w:r>
      <w:r>
        <w:rPr>
          <w:rtl/>
        </w:rPr>
        <w:t>گیری روشنایی موضعی باید حداقل سه ایستگاه در سطح کار(که یکی</w:t>
      </w:r>
      <w:r w:rsidR="001E0C4B">
        <w:rPr>
          <w:rtl/>
        </w:rPr>
        <w:t xml:space="preserve"> از آنها محدوده بیشترین زمان ر</w:t>
      </w:r>
      <w:r w:rsidR="001E0C4B">
        <w:rPr>
          <w:rFonts w:hint="cs"/>
          <w:rtl/>
        </w:rPr>
        <w:t>ؤ</w:t>
      </w:r>
      <w:r>
        <w:rPr>
          <w:rtl/>
        </w:rPr>
        <w:t xml:space="preserve">یت باشد) مورد سنجش قرار گیرد و ارقام هیچ یک از آنها از حد توصیه شده جدول </w:t>
      </w:r>
      <w:r>
        <w:rPr>
          <w:rFonts w:hint="cs"/>
          <w:rtl/>
        </w:rPr>
        <w:t>19</w:t>
      </w:r>
      <w:r>
        <w:rPr>
          <w:rtl/>
        </w:rPr>
        <w:t xml:space="preserve"> نباید کمتر باشد.</w:t>
      </w:r>
    </w:p>
    <w:p w:rsidR="00F27ADF" w:rsidRDefault="00F27ADF" w:rsidP="00C353EA">
      <w:pPr>
        <w:pStyle w:val="a6"/>
        <w:rPr>
          <w:rtl/>
        </w:rPr>
      </w:pPr>
      <w:r w:rsidRPr="00AB493F">
        <w:rPr>
          <w:rtl/>
        </w:rPr>
        <w:t xml:space="preserve">     </w:t>
      </w:r>
      <w:r>
        <w:rPr>
          <w:rtl/>
        </w:rPr>
        <w:t xml:space="preserve"> به همین صورت در </w:t>
      </w:r>
      <w:r w:rsidRPr="00AB493F">
        <w:rPr>
          <w:rtl/>
        </w:rPr>
        <w:t xml:space="preserve">جدول </w:t>
      </w:r>
      <w:r>
        <w:rPr>
          <w:rtl/>
        </w:rPr>
        <w:t xml:space="preserve">شماره </w:t>
      </w:r>
      <w:r>
        <w:rPr>
          <w:rFonts w:hint="cs"/>
          <w:rtl/>
        </w:rPr>
        <w:t>20</w:t>
      </w:r>
      <w:r w:rsidRPr="00AB493F">
        <w:rPr>
          <w:rtl/>
        </w:rPr>
        <w:t xml:space="preserve"> حدود توصيه شده میانگین شدت روشنايي مورد نياز براي معابر و محوطه</w:t>
      </w:r>
      <w:r w:rsidRPr="00AB493F">
        <w:rPr>
          <w:rtl/>
        </w:rPr>
        <w:softHyphen/>
        <w:t xml:space="preserve">های باز مختلف </w:t>
      </w:r>
      <w:r>
        <w:rPr>
          <w:rtl/>
        </w:rPr>
        <w:t xml:space="preserve">آورده شده است. </w:t>
      </w:r>
      <w:r>
        <w:rPr>
          <w:sz w:val="22"/>
          <w:rtl/>
        </w:rPr>
        <w:t>معیار تعیین ایستگاههای اند</w:t>
      </w:r>
      <w:r w:rsidR="009F5BC2">
        <w:rPr>
          <w:sz w:val="22"/>
          <w:rtl/>
        </w:rPr>
        <w:t>ازه گیری روشنایی عمومی در محوطه</w:t>
      </w:r>
      <w:r w:rsidR="009F5BC2">
        <w:rPr>
          <w:rFonts w:hint="cs"/>
          <w:sz w:val="22"/>
          <w:rtl/>
        </w:rPr>
        <w:softHyphen/>
      </w:r>
      <w:r w:rsidR="009F5BC2">
        <w:rPr>
          <w:sz w:val="22"/>
          <w:rtl/>
        </w:rPr>
        <w:t>ها بر اساس معیار شبکه</w:t>
      </w:r>
      <w:r w:rsidR="009F5BC2">
        <w:rPr>
          <w:rFonts w:hint="cs"/>
          <w:sz w:val="22"/>
          <w:rtl/>
        </w:rPr>
        <w:softHyphen/>
      </w:r>
      <w:r>
        <w:rPr>
          <w:sz w:val="22"/>
          <w:rtl/>
        </w:rPr>
        <w:t>ای مورد قبول</w:t>
      </w:r>
      <w:r w:rsidR="001E0C4B">
        <w:rPr>
          <w:sz w:val="22"/>
          <w:rtl/>
          <w:lang w:bidi="fa-IR"/>
        </w:rPr>
        <w:t xml:space="preserve"> انجمن مهندسین روشنایی </w:t>
      </w:r>
      <w:r w:rsidR="001E0C4B">
        <w:rPr>
          <w:rFonts w:hint="cs"/>
          <w:sz w:val="22"/>
          <w:rtl/>
          <w:lang w:bidi="fa-IR"/>
        </w:rPr>
        <w:t>آ</w:t>
      </w:r>
      <w:r>
        <w:rPr>
          <w:sz w:val="22"/>
          <w:rtl/>
          <w:lang w:bidi="fa-IR"/>
        </w:rPr>
        <w:t>مر</w:t>
      </w:r>
      <w:r w:rsidR="009F5BC2">
        <w:rPr>
          <w:sz w:val="22"/>
          <w:rtl/>
          <w:lang w:bidi="fa-IR"/>
        </w:rPr>
        <w:t>یکای شمالی در سطح معابر و محوطه</w:t>
      </w:r>
      <w:r w:rsidR="009F5BC2">
        <w:rPr>
          <w:rFonts w:hint="cs"/>
          <w:sz w:val="22"/>
          <w:rtl/>
          <w:lang w:bidi="fa-IR"/>
        </w:rPr>
        <w:softHyphen/>
      </w:r>
      <w:r>
        <w:rPr>
          <w:sz w:val="22"/>
          <w:rtl/>
          <w:lang w:bidi="fa-IR"/>
        </w:rPr>
        <w:t>ها با رعایت</w:t>
      </w:r>
      <w:r w:rsidR="008C6998">
        <w:rPr>
          <w:sz w:val="22"/>
          <w:rtl/>
          <w:lang w:bidi="fa-IR"/>
        </w:rPr>
        <w:t xml:space="preserve"> شاخص یکدستی توزیع روشنایی می</w:t>
      </w:r>
      <w:r w:rsidR="008C6998">
        <w:rPr>
          <w:rFonts w:hint="cs"/>
          <w:sz w:val="22"/>
          <w:rtl/>
          <w:lang w:bidi="fa-IR"/>
        </w:rPr>
        <w:softHyphen/>
      </w:r>
      <w:r>
        <w:rPr>
          <w:sz w:val="22"/>
          <w:rtl/>
          <w:lang w:bidi="fa-IR"/>
        </w:rPr>
        <w:t xml:space="preserve">باشد. </w:t>
      </w:r>
    </w:p>
    <w:p w:rsidR="002B2CDD" w:rsidRDefault="00F27ADF" w:rsidP="00833E0A">
      <w:pPr>
        <w:pStyle w:val="a6"/>
        <w:rPr>
          <w:rtl/>
        </w:rPr>
      </w:pPr>
      <w:r>
        <w:rPr>
          <w:rtl/>
        </w:rPr>
        <w:t xml:space="preserve">      روشنایی اضطراری که مربوط به زمانهای خاص نظیر قطع جریان برق اصلی، تعمیرات سامانه اصلی ت</w:t>
      </w:r>
      <w:r w:rsidR="008C6998">
        <w:rPr>
          <w:rFonts w:hint="cs"/>
          <w:rtl/>
        </w:rPr>
        <w:t>أ</w:t>
      </w:r>
      <w:r>
        <w:rPr>
          <w:rtl/>
        </w:rPr>
        <w:t>مین روشنایی و هنگام حوادث است باید به طور مجزا به گونه</w:t>
      </w:r>
      <w:r w:rsidR="00833E0A">
        <w:rPr>
          <w:rFonts w:hint="cs"/>
          <w:rtl/>
        </w:rPr>
        <w:softHyphen/>
      </w:r>
      <w:r>
        <w:rPr>
          <w:rtl/>
        </w:rPr>
        <w:t>ای ت</w:t>
      </w:r>
      <w:r w:rsidR="008C6998">
        <w:rPr>
          <w:rFonts w:hint="cs"/>
          <w:rtl/>
        </w:rPr>
        <w:t>أ</w:t>
      </w:r>
      <w:r w:rsidR="009F5BC2">
        <w:rPr>
          <w:rtl/>
        </w:rPr>
        <w:t>مین شده باشد که در هیچ محدوده</w:t>
      </w:r>
      <w:r w:rsidR="009F5BC2">
        <w:rPr>
          <w:rFonts w:hint="cs"/>
          <w:rtl/>
        </w:rPr>
        <w:softHyphen/>
      </w:r>
      <w:r>
        <w:rPr>
          <w:rtl/>
        </w:rPr>
        <w:t xml:space="preserve">ای از 50 لوکس برای فعالیت موقت کمتر نباشد در مسیرهای عبور و محدوده های خروج اضطراری افراد شدت روشنایی در کف مکان مورد نظر از 10 لوکس کمتر نباشد. </w:t>
      </w:r>
    </w:p>
    <w:p w:rsidR="00602F01" w:rsidRDefault="00175DB7" w:rsidP="00C353EA">
      <w:pPr>
        <w:pStyle w:val="a6"/>
        <w:rPr>
          <w:rtl/>
        </w:rPr>
      </w:pPr>
      <w:r>
        <w:rPr>
          <w:noProof/>
          <w:rtl/>
        </w:rPr>
        <w:pict>
          <v:rect id="Rectangle 306" o:spid="_x0000_s1058" style="position:absolute;left:0;text-align:left;margin-left:0;margin-top:5.75pt;width:355.6pt;height:483.25pt;z-index:251851776;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" filled="f" stroked="f" strokeweight="1pt">
            <v:textbox style="mso-next-textbox:#Rectangle 306">
              <w:txbxContent>
                <w:p w:rsidR="00CA53D0" w:rsidRDefault="00CA53D0" w:rsidP="002B2CDD">
                  <w:pPr>
                    <w:pStyle w:val="a4"/>
                    <w:rPr>
                      <w:rtl/>
                    </w:rPr>
                  </w:pPr>
                </w:p>
                <w:p w:rsidR="00CA53D0" w:rsidRPr="00602F01" w:rsidRDefault="00CA53D0" w:rsidP="002B2CDD">
                  <w:pPr>
                    <w:pStyle w:val="a4"/>
                    <w:rPr>
                      <w:rtl/>
                    </w:rPr>
                  </w:pPr>
                  <w:r w:rsidRPr="00602F01">
                    <w:rPr>
                      <w:rtl/>
                    </w:rPr>
                    <w:t>جدول 18- حدود توصيه شده م</w:t>
                  </w:r>
                  <w:r w:rsidRPr="00602F01">
                    <w:rPr>
                      <w:rFonts w:hint="cs"/>
                      <w:rtl/>
                    </w:rPr>
                    <w:t>یانگین</w:t>
                  </w:r>
                  <w:r w:rsidRPr="00602F01">
                    <w:rPr>
                      <w:rtl/>
                    </w:rPr>
                    <w:t xml:space="preserve"> شدت روشنايي عموم</w:t>
                  </w:r>
                  <w:r w:rsidRPr="00602F01">
                    <w:rPr>
                      <w:rFonts w:hint="cs"/>
                      <w:rtl/>
                    </w:rPr>
                    <w:t>ی</w:t>
                  </w:r>
                  <w:r w:rsidRPr="00602F01">
                    <w:rPr>
                      <w:rtl/>
                    </w:rPr>
                    <w:t xml:space="preserve"> داخل</w:t>
                  </w:r>
                  <w:r w:rsidRPr="00602F01">
                    <w:rPr>
                      <w:rFonts w:hint="cs"/>
                      <w:rtl/>
                    </w:rPr>
                    <w:t>ی</w:t>
                  </w:r>
                  <w:r w:rsidRPr="00602F01">
                    <w:rPr>
                      <w:rtl/>
                    </w:rPr>
                    <w:t>* مورد نياز براي اماكن مختلف (</w:t>
                  </w:r>
                  <w:r w:rsidRPr="00602F01">
                    <w:t>Lx</w:t>
                  </w:r>
                  <w:r w:rsidRPr="00602F01">
                    <w:rPr>
                      <w:rtl/>
                    </w:rPr>
                    <w:t>)</w:t>
                  </w:r>
                </w:p>
                <w:tbl>
                  <w:tblPr>
                    <w:tblStyle w:val="MediumShading1-Accent6"/>
                    <w:bidiVisual/>
                    <w:tblW w:w="5000" w:type="pct"/>
                    <w:tblLook w:val="01E0"/>
                  </w:tblPr>
                  <w:tblGrid>
                    <w:gridCol w:w="637"/>
                    <w:gridCol w:w="1164"/>
                    <w:gridCol w:w="1149"/>
                    <w:gridCol w:w="1625"/>
                    <w:gridCol w:w="1401"/>
                    <w:gridCol w:w="1079"/>
                  </w:tblGrid>
                  <w:tr w:rsidR="00CA53D0" w:rsidRPr="00C451A2" w:rsidTr="00602F01">
                    <w:trPr>
                      <w:cnfStyle w:val="100000000000"/>
                    </w:trPr>
                    <w:tc>
                      <w:tcPr>
                        <w:cnfStyle w:val="001000000100"/>
                        <w:tcW w:w="451" w:type="pct"/>
                      </w:tcPr>
                      <w:p w:rsidR="00CA53D0" w:rsidRPr="00C451A2" w:rsidRDefault="00CA53D0" w:rsidP="00602F01">
                        <w:pPr>
                          <w:rPr>
                            <w:rFonts w:cs="B Zar"/>
                            <w:rtl/>
                          </w:rPr>
                        </w:pPr>
                        <w:r w:rsidRPr="00C451A2">
                          <w:rPr>
                            <w:rFonts w:cs="B Zar" w:hint="cs"/>
                            <w:rtl/>
                          </w:rPr>
                          <w:t>گروه مكان</w:t>
                        </w:r>
                      </w:p>
                    </w:tc>
                    <w:tc>
                      <w:tcPr>
                        <w:cnfStyle w:val="000010000000"/>
                        <w:tcW w:w="825" w:type="pct"/>
                      </w:tcPr>
                      <w:p w:rsidR="00CA53D0" w:rsidRPr="00C451A2" w:rsidRDefault="00CA53D0" w:rsidP="00602F01">
                        <w:pPr>
                          <w:rPr>
                            <w:rFonts w:cs="B Zar"/>
                          </w:rPr>
                        </w:pPr>
                        <w:r w:rsidRPr="00C451A2">
                          <w:rPr>
                            <w:rFonts w:cs="B Zar" w:hint="cs"/>
                            <w:rtl/>
                          </w:rPr>
                          <w:t>خصوصيات مكان</w:t>
                        </w:r>
                      </w:p>
                    </w:tc>
                    <w:tc>
                      <w:tcPr>
                        <w:cnfStyle w:val="000001000000"/>
                        <w:tcW w:w="814" w:type="pct"/>
                      </w:tcPr>
                      <w:p w:rsidR="00CA53D0" w:rsidRPr="00C451A2" w:rsidRDefault="00CA53D0" w:rsidP="00602F01">
                        <w:pPr>
                          <w:rPr>
                            <w:rFonts w:cs="B Zar"/>
                            <w:rtl/>
                          </w:rPr>
                        </w:pPr>
                        <w:r w:rsidRPr="00C451A2">
                          <w:rPr>
                            <w:rFonts w:cs="B Zar" w:hint="cs"/>
                            <w:rtl/>
                          </w:rPr>
                          <w:t>دقت وضوح اشیاء و تصاویر</w:t>
                        </w:r>
                      </w:p>
                    </w:tc>
                    <w:tc>
                      <w:tcPr>
                        <w:cnfStyle w:val="000010000000"/>
                        <w:tcW w:w="1152" w:type="pct"/>
                      </w:tcPr>
                      <w:p w:rsidR="00CA53D0" w:rsidRPr="00C451A2" w:rsidRDefault="00CA53D0" w:rsidP="00602F01">
                        <w:pPr>
                          <w:rPr>
                            <w:rFonts w:cs="B Zar"/>
                            <w:rtl/>
                          </w:rPr>
                        </w:pPr>
                        <w:r w:rsidRPr="00C451A2">
                          <w:rPr>
                            <w:rFonts w:cs="B Zar" w:hint="cs"/>
                            <w:rtl/>
                          </w:rPr>
                          <w:t>مثال</w:t>
                        </w:r>
                      </w:p>
                    </w:tc>
                    <w:tc>
                      <w:tcPr>
                        <w:cnfStyle w:val="000001000000"/>
                        <w:tcW w:w="993" w:type="pct"/>
                      </w:tcPr>
                      <w:p w:rsidR="00CA53D0" w:rsidRPr="00C451A2" w:rsidRDefault="00CA53D0" w:rsidP="00602F01">
                        <w:pPr>
                          <w:rPr>
                            <w:rFonts w:cs="B Zar"/>
                            <w:rtl/>
                          </w:rPr>
                        </w:pPr>
                        <w:r w:rsidRPr="00C451A2">
                          <w:rPr>
                            <w:rFonts w:cs="B Zar" w:hint="cs"/>
                            <w:rtl/>
                          </w:rPr>
                          <w:t xml:space="preserve">میانگین شدت روشنايي عمومی مورد نياز </w:t>
                        </w:r>
                        <w:r w:rsidRPr="00C451A2">
                          <w:rPr>
                            <w:rFonts w:cs="B Zar"/>
                          </w:rPr>
                          <w:t>Lx</w:t>
                        </w:r>
                      </w:p>
                    </w:tc>
                    <w:tc>
                      <w:tcPr>
                        <w:cnfStyle w:val="000100001000"/>
                        <w:tcW w:w="765" w:type="pct"/>
                      </w:tcPr>
                      <w:p w:rsidR="00CA53D0" w:rsidRPr="00C451A2" w:rsidRDefault="00CA53D0" w:rsidP="00602F01">
                        <w:pPr>
                          <w:rPr>
                            <w:rFonts w:cs="B Zar"/>
                            <w:rtl/>
                          </w:rPr>
                        </w:pPr>
                        <w:r w:rsidRPr="00C451A2">
                          <w:rPr>
                            <w:rFonts w:cs="B Zar" w:hint="cs"/>
                            <w:rtl/>
                          </w:rPr>
                          <w:t>شاخص يكدستي</w:t>
                        </w:r>
                      </w:p>
                      <w:p w:rsidR="00CA53D0" w:rsidRPr="00C451A2" w:rsidRDefault="00CA53D0" w:rsidP="00602F01">
                        <w:pPr>
                          <w:rPr>
                            <w:rFonts w:cs="B Zar"/>
                            <w:rtl/>
                          </w:rPr>
                        </w:pPr>
                        <w:r w:rsidRPr="00C451A2">
                          <w:rPr>
                            <w:rFonts w:cs="B Zar"/>
                          </w:rPr>
                          <w:t>Emin/Eav</w:t>
                        </w:r>
                        <w:r w:rsidRPr="007D7B9F">
                          <w:rPr>
                            <w:rFonts w:cs="B Zar"/>
                            <w:vertAlign w:val="subscript"/>
                          </w:rPr>
                          <w:t>g</w:t>
                        </w:r>
                      </w:p>
                    </w:tc>
                  </w:tr>
                  <w:tr w:rsidR="00CA53D0" w:rsidRPr="00C451A2" w:rsidTr="00602F01">
                    <w:trPr>
                      <w:cnfStyle w:val="000000100000"/>
                      <w:trHeight w:val="144"/>
                    </w:trPr>
                    <w:tc>
                      <w:tcPr>
                        <w:cnfStyle w:val="001000000000"/>
                        <w:tcW w:w="451" w:type="pct"/>
                      </w:tcPr>
                      <w:p w:rsidR="00CA53D0" w:rsidRPr="00C451A2" w:rsidRDefault="00CA53D0" w:rsidP="00602F01">
                        <w:pPr>
                          <w:rPr>
                            <w:rFonts w:cs="B Zar"/>
                            <w:rtl/>
                          </w:rPr>
                        </w:pPr>
                        <w:r w:rsidRPr="00C451A2">
                          <w:rPr>
                            <w:rFonts w:cs="B Zar" w:hint="cs"/>
                            <w:rtl/>
                          </w:rPr>
                          <w:t>الف</w:t>
                        </w:r>
                      </w:p>
                    </w:tc>
                    <w:tc>
                      <w:tcPr>
                        <w:cnfStyle w:val="000010000000"/>
                        <w:tcW w:w="825" w:type="pct"/>
                      </w:tcPr>
                      <w:p w:rsidR="00CA53D0" w:rsidRPr="00C451A2" w:rsidRDefault="00CA53D0" w:rsidP="00602F01">
                        <w:pPr>
                          <w:rPr>
                            <w:rFonts w:cs="B Zar"/>
                          </w:rPr>
                        </w:pPr>
                        <w:r w:rsidRPr="00C451A2">
                          <w:rPr>
                            <w:rFonts w:cs="B Zar" w:hint="cs"/>
                            <w:rtl/>
                          </w:rPr>
                          <w:t>مكانهايي با  تردد محدود افراد</w:t>
                        </w:r>
                      </w:p>
                    </w:tc>
                    <w:tc>
                      <w:tcPr>
                        <w:cnfStyle w:val="000001000000"/>
                        <w:tcW w:w="814" w:type="pct"/>
                      </w:tcPr>
                      <w:p w:rsidR="00CA53D0" w:rsidRPr="00C451A2" w:rsidRDefault="00CA53D0" w:rsidP="00602F01">
                        <w:pPr>
                          <w:rPr>
                            <w:rFonts w:cs="B Zar"/>
                            <w:rtl/>
                          </w:rPr>
                        </w:pPr>
                        <w:r w:rsidRPr="00C451A2">
                          <w:rPr>
                            <w:rFonts w:cs="B Zar" w:hint="cs"/>
                            <w:rtl/>
                          </w:rPr>
                          <w:t>10 سانتی متر</w:t>
                        </w:r>
                      </w:p>
                    </w:tc>
                    <w:tc>
                      <w:tcPr>
                        <w:cnfStyle w:val="000010000000"/>
                        <w:tcW w:w="1152" w:type="pct"/>
                      </w:tcPr>
                      <w:p w:rsidR="00CA53D0" w:rsidRPr="00C451A2" w:rsidRDefault="00CA53D0" w:rsidP="00602F01">
                        <w:pPr>
                          <w:rPr>
                            <w:rFonts w:cs="B Zar"/>
                            <w:rtl/>
                          </w:rPr>
                        </w:pPr>
                        <w:r w:rsidRPr="00C451A2">
                          <w:rPr>
                            <w:rFonts w:cs="B Zar" w:hint="cs"/>
                            <w:rtl/>
                          </w:rPr>
                          <w:t>زيرزمين</w:t>
                        </w:r>
                        <w:r w:rsidRPr="00C451A2">
                          <w:rPr>
                            <w:rFonts w:cs="B Zar"/>
                            <w:rtl/>
                          </w:rPr>
                          <w:softHyphen/>
                        </w:r>
                        <w:r w:rsidRPr="00C451A2">
                          <w:rPr>
                            <w:rFonts w:cs="B Zar" w:hint="cs"/>
                            <w:rtl/>
                          </w:rPr>
                          <w:t>ها، راهروها، تونل</w:t>
                        </w:r>
                        <w:r w:rsidRPr="00C451A2">
                          <w:rPr>
                            <w:rFonts w:cs="B Zar"/>
                            <w:rtl/>
                          </w:rPr>
                          <w:softHyphen/>
                        </w:r>
                        <w:r w:rsidRPr="00C451A2">
                          <w:rPr>
                            <w:rFonts w:cs="B Zar" w:hint="cs"/>
                            <w:rtl/>
                          </w:rPr>
                          <w:t>های عبور و زیرگذرها</w:t>
                        </w:r>
                      </w:p>
                    </w:tc>
                    <w:tc>
                      <w:tcPr>
                        <w:cnfStyle w:val="000001000000"/>
                        <w:tcW w:w="993" w:type="pct"/>
                      </w:tcPr>
                      <w:p w:rsidR="00CA53D0" w:rsidRPr="00C451A2" w:rsidRDefault="00CA53D0" w:rsidP="00602F01">
                        <w:pPr>
                          <w:rPr>
                            <w:rFonts w:cs="B Zar"/>
                          </w:rPr>
                        </w:pPr>
                        <w:r w:rsidRPr="00C451A2">
                          <w:rPr>
                            <w:rFonts w:cs="B Zar" w:hint="cs"/>
                            <w:rtl/>
                          </w:rPr>
                          <w:t>100</w:t>
                        </w:r>
                      </w:p>
                    </w:tc>
                    <w:tc>
                      <w:tcPr>
                        <w:cnfStyle w:val="000100000000"/>
                        <w:tcW w:w="765" w:type="pct"/>
                      </w:tcPr>
                      <w:p w:rsidR="00CA53D0" w:rsidRPr="00C451A2" w:rsidRDefault="00CA53D0" w:rsidP="00602F01">
                        <w:pPr>
                          <w:rPr>
                            <w:rFonts w:cs="B Zar"/>
                            <w:rtl/>
                          </w:rPr>
                        </w:pPr>
                        <w:r w:rsidRPr="00C451A2">
                          <w:rPr>
                            <w:rFonts w:cs="B Zar" w:hint="cs"/>
                            <w:rtl/>
                          </w:rPr>
                          <w:t>6/0</w:t>
                        </w:r>
                      </w:p>
                    </w:tc>
                  </w:tr>
                  <w:tr w:rsidR="00CA53D0" w:rsidRPr="00C451A2" w:rsidTr="00602F01">
                    <w:trPr>
                      <w:cnfStyle w:val="000000010000"/>
                      <w:trHeight w:val="144"/>
                    </w:trPr>
                    <w:tc>
                      <w:tcPr>
                        <w:cnfStyle w:val="001000000000"/>
                        <w:tcW w:w="451" w:type="pct"/>
                      </w:tcPr>
                      <w:p w:rsidR="00CA53D0" w:rsidRPr="00C451A2" w:rsidRDefault="00CA53D0" w:rsidP="00602F01">
                        <w:pPr>
                          <w:rPr>
                            <w:rFonts w:cs="B Zar"/>
                            <w:rtl/>
                          </w:rPr>
                        </w:pPr>
                        <w:r w:rsidRPr="00C451A2">
                          <w:rPr>
                            <w:rFonts w:cs="B Zar" w:hint="cs"/>
                            <w:rtl/>
                          </w:rPr>
                          <w:t>ب</w:t>
                        </w:r>
                      </w:p>
                    </w:tc>
                    <w:tc>
                      <w:tcPr>
                        <w:cnfStyle w:val="000010000000"/>
                        <w:tcW w:w="825" w:type="pct"/>
                      </w:tcPr>
                      <w:p w:rsidR="00CA53D0" w:rsidRPr="00C451A2" w:rsidRDefault="00CA53D0" w:rsidP="00602F01">
                        <w:pPr>
                          <w:rPr>
                            <w:rFonts w:cs="B Zar"/>
                          </w:rPr>
                        </w:pPr>
                        <w:r w:rsidRPr="00C451A2">
                          <w:rPr>
                            <w:rFonts w:cs="B Zar" w:hint="cs"/>
                            <w:rtl/>
                          </w:rPr>
                          <w:t>مکانهایی با توقف محدود افراد</w:t>
                        </w:r>
                      </w:p>
                    </w:tc>
                    <w:tc>
                      <w:tcPr>
                        <w:cnfStyle w:val="000001000000"/>
                        <w:tcW w:w="814" w:type="pct"/>
                      </w:tcPr>
                      <w:p w:rsidR="00CA53D0" w:rsidRPr="00C451A2" w:rsidRDefault="00CA53D0" w:rsidP="00602F01">
                        <w:pPr>
                          <w:rPr>
                            <w:rFonts w:cs="B Zar"/>
                            <w:rtl/>
                          </w:rPr>
                        </w:pPr>
                        <w:r w:rsidRPr="00C451A2">
                          <w:rPr>
                            <w:rFonts w:cs="B Zar" w:hint="cs"/>
                            <w:rtl/>
                          </w:rPr>
                          <w:t>10 سانتی متر</w:t>
                        </w:r>
                      </w:p>
                    </w:tc>
                    <w:tc>
                      <w:tcPr>
                        <w:cnfStyle w:val="000010000000"/>
                        <w:tcW w:w="1152" w:type="pct"/>
                      </w:tcPr>
                      <w:p w:rsidR="00CA53D0" w:rsidRPr="00C451A2" w:rsidRDefault="00CA53D0" w:rsidP="00ED7868">
                        <w:pPr>
                          <w:rPr>
                            <w:rFonts w:cs="B Zar"/>
                            <w:rtl/>
                          </w:rPr>
                        </w:pPr>
                        <w:r w:rsidRPr="00C451A2">
                          <w:rPr>
                            <w:rFonts w:cs="B Zar" w:hint="cs"/>
                            <w:rtl/>
                          </w:rPr>
                          <w:t xml:space="preserve">انبارها </w:t>
                        </w:r>
                        <w:r w:rsidRPr="00C451A2">
                          <w:rPr>
                            <w:rFonts w:ascii="Times New Roman" w:hAnsi="Times New Roman" w:cs="B Zar" w:hint="cs"/>
                            <w:rtl/>
                          </w:rPr>
                          <w:t>و</w:t>
                        </w:r>
                        <w:r w:rsidRPr="00C451A2">
                          <w:rPr>
                            <w:rFonts w:cs="B Zar" w:hint="cs"/>
                            <w:rtl/>
                          </w:rPr>
                          <w:t xml:space="preserve"> راه</w:t>
                        </w:r>
                        <w:r w:rsidRPr="00C451A2">
                          <w:rPr>
                            <w:rFonts w:cs="B Zar"/>
                            <w:rtl/>
                          </w:rPr>
                          <w:softHyphen/>
                        </w:r>
                        <w:r w:rsidRPr="00C451A2">
                          <w:rPr>
                            <w:rFonts w:cs="B Zar" w:hint="cs"/>
                            <w:rtl/>
                          </w:rPr>
                          <w:t>های خروج</w:t>
                        </w:r>
                      </w:p>
                    </w:tc>
                    <w:tc>
                      <w:tcPr>
                        <w:cnfStyle w:val="000001000000"/>
                        <w:tcW w:w="993" w:type="pct"/>
                      </w:tcPr>
                      <w:p w:rsidR="00CA53D0" w:rsidRPr="00C451A2" w:rsidRDefault="00CA53D0" w:rsidP="00602F01">
                        <w:pPr>
                          <w:rPr>
                            <w:rFonts w:cs="B Zar"/>
                            <w:rtl/>
                          </w:rPr>
                        </w:pPr>
                        <w:r w:rsidRPr="00C451A2">
                          <w:rPr>
                            <w:rFonts w:cs="B Zar" w:hint="cs"/>
                            <w:rtl/>
                          </w:rPr>
                          <w:t>150</w:t>
                        </w:r>
                      </w:p>
                    </w:tc>
                    <w:tc>
                      <w:tcPr>
                        <w:cnfStyle w:val="000100000000"/>
                        <w:tcW w:w="765" w:type="pct"/>
                      </w:tcPr>
                      <w:p w:rsidR="00CA53D0" w:rsidRPr="00C451A2" w:rsidRDefault="00CA53D0" w:rsidP="00602F01">
                        <w:pPr>
                          <w:rPr>
                            <w:rFonts w:cs="B Zar"/>
                            <w:rtl/>
                          </w:rPr>
                        </w:pPr>
                        <w:r w:rsidRPr="00C451A2">
                          <w:rPr>
                            <w:rFonts w:cs="B Zar" w:hint="cs"/>
                            <w:rtl/>
                          </w:rPr>
                          <w:t>6/0</w:t>
                        </w:r>
                      </w:p>
                    </w:tc>
                  </w:tr>
                  <w:tr w:rsidR="00CA53D0" w:rsidRPr="00C451A2" w:rsidTr="00602F01">
                    <w:trPr>
                      <w:cnfStyle w:val="000000100000"/>
                      <w:trHeight w:val="144"/>
                    </w:trPr>
                    <w:tc>
                      <w:tcPr>
                        <w:cnfStyle w:val="001000000000"/>
                        <w:tcW w:w="451" w:type="pct"/>
                      </w:tcPr>
                      <w:p w:rsidR="00CA53D0" w:rsidRPr="00C451A2" w:rsidRDefault="00CA53D0" w:rsidP="00602F01">
                        <w:pPr>
                          <w:rPr>
                            <w:rFonts w:cs="B Zar"/>
                            <w:rtl/>
                          </w:rPr>
                        </w:pPr>
                        <w:r w:rsidRPr="00C451A2">
                          <w:rPr>
                            <w:rFonts w:cs="B Zar" w:hint="cs"/>
                            <w:rtl/>
                          </w:rPr>
                          <w:t>ج</w:t>
                        </w:r>
                      </w:p>
                    </w:tc>
                    <w:tc>
                      <w:tcPr>
                        <w:cnfStyle w:val="000010000000"/>
                        <w:tcW w:w="825" w:type="pct"/>
                      </w:tcPr>
                      <w:p w:rsidR="00CA53D0" w:rsidRDefault="00CA53D0" w:rsidP="00602F01">
                        <w:pPr>
                          <w:rPr>
                            <w:rFonts w:cs="B Zar"/>
                            <w:rtl/>
                          </w:rPr>
                        </w:pPr>
                        <w:r w:rsidRPr="00C451A2">
                          <w:rPr>
                            <w:rFonts w:cs="B Zar" w:hint="cs"/>
                            <w:rtl/>
                          </w:rPr>
                          <w:t xml:space="preserve">كارهاي </w:t>
                        </w:r>
                      </w:p>
                      <w:p w:rsidR="00CA53D0" w:rsidRPr="00C451A2" w:rsidRDefault="00CA53D0" w:rsidP="00602F01">
                        <w:pPr>
                          <w:rPr>
                            <w:rFonts w:cs="B Zar"/>
                          </w:rPr>
                        </w:pPr>
                        <w:r w:rsidRPr="00C451A2">
                          <w:rPr>
                            <w:rFonts w:cs="B Zar" w:hint="cs"/>
                            <w:rtl/>
                          </w:rPr>
                          <w:t>غير دقيق</w:t>
                        </w:r>
                      </w:p>
                    </w:tc>
                    <w:tc>
                      <w:tcPr>
                        <w:cnfStyle w:val="000001000000"/>
                        <w:tcW w:w="814" w:type="pct"/>
                      </w:tcPr>
                      <w:p w:rsidR="00CA53D0" w:rsidRPr="00C451A2" w:rsidRDefault="00CA53D0" w:rsidP="00602F01">
                        <w:pPr>
                          <w:rPr>
                            <w:rFonts w:cs="B Zar"/>
                            <w:rtl/>
                          </w:rPr>
                        </w:pPr>
                        <w:r w:rsidRPr="00C451A2">
                          <w:rPr>
                            <w:rFonts w:cs="B Zar" w:hint="cs"/>
                            <w:rtl/>
                          </w:rPr>
                          <w:t>10 سانتی متر</w:t>
                        </w:r>
                      </w:p>
                    </w:tc>
                    <w:tc>
                      <w:tcPr>
                        <w:cnfStyle w:val="000010000000"/>
                        <w:tcW w:w="1152" w:type="pct"/>
                      </w:tcPr>
                      <w:p w:rsidR="00CA53D0" w:rsidRPr="00C451A2" w:rsidRDefault="00CA53D0" w:rsidP="00602F01">
                        <w:pPr>
                          <w:rPr>
                            <w:rFonts w:cs="B Zar"/>
                          </w:rPr>
                        </w:pPr>
                        <w:r w:rsidRPr="00C451A2">
                          <w:rPr>
                            <w:rFonts w:cs="B Zar" w:hint="cs"/>
                            <w:rtl/>
                          </w:rPr>
                          <w:t>بارگيري و تخليه یا آماده سازی مواد اولیه تولید، کارهای عمومی ساختمان</w:t>
                        </w:r>
                      </w:p>
                    </w:tc>
                    <w:tc>
                      <w:tcPr>
                        <w:cnfStyle w:val="000001000000"/>
                        <w:tcW w:w="993" w:type="pct"/>
                      </w:tcPr>
                      <w:p w:rsidR="00CA53D0" w:rsidRPr="00C451A2" w:rsidRDefault="00CA53D0" w:rsidP="00602F01">
                        <w:pPr>
                          <w:rPr>
                            <w:rFonts w:cs="B Zar"/>
                          </w:rPr>
                        </w:pPr>
                        <w:r w:rsidRPr="00C451A2">
                          <w:rPr>
                            <w:rFonts w:cs="B Zar" w:hint="cs"/>
                            <w:rtl/>
                          </w:rPr>
                          <w:t>200</w:t>
                        </w:r>
                      </w:p>
                    </w:tc>
                    <w:tc>
                      <w:tcPr>
                        <w:cnfStyle w:val="000100000000"/>
                        <w:tcW w:w="765" w:type="pct"/>
                      </w:tcPr>
                      <w:p w:rsidR="00CA53D0" w:rsidRPr="00C451A2" w:rsidRDefault="00CA53D0" w:rsidP="00602F01">
                        <w:pPr>
                          <w:rPr>
                            <w:rFonts w:cs="B Zar"/>
                            <w:rtl/>
                          </w:rPr>
                        </w:pPr>
                        <w:r w:rsidRPr="00C451A2">
                          <w:rPr>
                            <w:rFonts w:cs="B Zar" w:hint="cs"/>
                            <w:rtl/>
                          </w:rPr>
                          <w:t>6/0</w:t>
                        </w:r>
                      </w:p>
                    </w:tc>
                  </w:tr>
                  <w:tr w:rsidR="00CA53D0" w:rsidRPr="00C451A2" w:rsidTr="00602F01">
                    <w:trPr>
                      <w:cnfStyle w:val="000000010000"/>
                      <w:trHeight w:val="144"/>
                    </w:trPr>
                    <w:tc>
                      <w:tcPr>
                        <w:cnfStyle w:val="001000000000"/>
                        <w:tcW w:w="451" w:type="pct"/>
                      </w:tcPr>
                      <w:p w:rsidR="00CA53D0" w:rsidRPr="00C451A2" w:rsidRDefault="00CA53D0" w:rsidP="00602F01">
                        <w:pPr>
                          <w:rPr>
                            <w:rFonts w:cs="B Zar"/>
                            <w:rtl/>
                          </w:rPr>
                        </w:pPr>
                        <w:r w:rsidRPr="00C451A2">
                          <w:rPr>
                            <w:rFonts w:cs="B Zar" w:hint="cs"/>
                            <w:rtl/>
                          </w:rPr>
                          <w:t>د</w:t>
                        </w:r>
                      </w:p>
                    </w:tc>
                    <w:tc>
                      <w:tcPr>
                        <w:cnfStyle w:val="000010000000"/>
                        <w:tcW w:w="825" w:type="pct"/>
                      </w:tcPr>
                      <w:p w:rsidR="00CA53D0" w:rsidRPr="00C451A2" w:rsidRDefault="00CA53D0" w:rsidP="00602F01">
                        <w:pPr>
                          <w:rPr>
                            <w:rFonts w:cs="B Zar"/>
                          </w:rPr>
                        </w:pPr>
                        <w:r w:rsidRPr="00C451A2">
                          <w:rPr>
                            <w:rFonts w:cs="B Zar" w:hint="cs"/>
                            <w:rtl/>
                          </w:rPr>
                          <w:t>كارهاي با دقت متوسط</w:t>
                        </w:r>
                      </w:p>
                    </w:tc>
                    <w:tc>
                      <w:tcPr>
                        <w:cnfStyle w:val="000001000000"/>
                        <w:tcW w:w="814" w:type="pct"/>
                      </w:tcPr>
                      <w:p w:rsidR="00CA53D0" w:rsidRPr="00C451A2" w:rsidRDefault="00CA53D0" w:rsidP="00602F01">
                        <w:pPr>
                          <w:rPr>
                            <w:rFonts w:cs="B Zar"/>
                            <w:rtl/>
                          </w:rPr>
                        </w:pPr>
                        <w:r w:rsidRPr="00C451A2">
                          <w:rPr>
                            <w:rFonts w:cs="B Zar" w:hint="cs"/>
                            <w:rtl/>
                          </w:rPr>
                          <w:t>5 سانتی متر</w:t>
                        </w:r>
                      </w:p>
                    </w:tc>
                    <w:tc>
                      <w:tcPr>
                        <w:cnfStyle w:val="000010000000"/>
                        <w:tcW w:w="1152" w:type="pct"/>
                      </w:tcPr>
                      <w:p w:rsidR="00CA53D0" w:rsidRPr="00C451A2" w:rsidRDefault="00CA53D0" w:rsidP="00602F01">
                        <w:pPr>
                          <w:rPr>
                            <w:rFonts w:cs="B Zar"/>
                            <w:rtl/>
                          </w:rPr>
                        </w:pPr>
                        <w:r w:rsidRPr="00C451A2">
                          <w:rPr>
                            <w:rFonts w:cs="B Zar" w:hint="cs"/>
                            <w:rtl/>
                          </w:rPr>
                          <w:t>كارهاي خدماتي و توليدي صنعتی، سالن</w:t>
                        </w:r>
                        <w:r w:rsidRPr="00C451A2">
                          <w:rPr>
                            <w:rFonts w:cs="B Zar"/>
                            <w:rtl/>
                          </w:rPr>
                          <w:softHyphen/>
                        </w:r>
                        <w:r w:rsidRPr="00C451A2">
                          <w:rPr>
                            <w:rFonts w:cs="B Zar" w:hint="cs"/>
                            <w:rtl/>
                          </w:rPr>
                          <w:t>های ورزشی عمومی، اماکن</w:t>
                        </w:r>
                      </w:p>
                    </w:tc>
                    <w:tc>
                      <w:tcPr>
                        <w:cnfStyle w:val="000001000000"/>
                        <w:tcW w:w="993" w:type="pct"/>
                      </w:tcPr>
                      <w:p w:rsidR="00CA53D0" w:rsidRPr="00C451A2" w:rsidRDefault="00CA53D0" w:rsidP="00602F01">
                        <w:pPr>
                          <w:rPr>
                            <w:rFonts w:cs="B Zar"/>
                          </w:rPr>
                        </w:pPr>
                        <w:r w:rsidRPr="00C451A2">
                          <w:rPr>
                            <w:rFonts w:cs="B Zar" w:hint="cs"/>
                            <w:rtl/>
                          </w:rPr>
                          <w:t>250</w:t>
                        </w:r>
                      </w:p>
                    </w:tc>
                    <w:tc>
                      <w:tcPr>
                        <w:cnfStyle w:val="000100000000"/>
                        <w:tcW w:w="765" w:type="pct"/>
                      </w:tcPr>
                      <w:p w:rsidR="00CA53D0" w:rsidRPr="00C451A2" w:rsidRDefault="00CA53D0" w:rsidP="00602F01">
                        <w:pPr>
                          <w:rPr>
                            <w:rFonts w:cs="B Zar"/>
                            <w:rtl/>
                          </w:rPr>
                        </w:pPr>
                        <w:r w:rsidRPr="00C451A2">
                          <w:rPr>
                            <w:rFonts w:cs="B Zar" w:hint="cs"/>
                            <w:rtl/>
                          </w:rPr>
                          <w:t>6/0</w:t>
                        </w:r>
                      </w:p>
                    </w:tc>
                  </w:tr>
                  <w:tr w:rsidR="00CA53D0" w:rsidRPr="00C451A2" w:rsidTr="00602F01">
                    <w:trPr>
                      <w:cnfStyle w:val="010000000000"/>
                      <w:trHeight w:val="144"/>
                    </w:trPr>
                    <w:tc>
                      <w:tcPr>
                        <w:cnfStyle w:val="001000000000"/>
                        <w:tcW w:w="451" w:type="pct"/>
                      </w:tcPr>
                      <w:p w:rsidR="00CA53D0" w:rsidRPr="00C451A2" w:rsidRDefault="00CA53D0" w:rsidP="00602F01">
                        <w:pPr>
                          <w:rPr>
                            <w:rFonts w:cs="B Zar"/>
                            <w:rtl/>
                          </w:rPr>
                        </w:pPr>
                        <w:r w:rsidRPr="00C451A2">
                          <w:rPr>
                            <w:rFonts w:cs="B Zar" w:hint="cs"/>
                            <w:rtl/>
                          </w:rPr>
                          <w:t>ه</w:t>
                        </w:r>
                      </w:p>
                    </w:tc>
                    <w:tc>
                      <w:tcPr>
                        <w:cnfStyle w:val="000010000000"/>
                        <w:tcW w:w="825" w:type="pct"/>
                      </w:tcPr>
                      <w:p w:rsidR="00CA53D0" w:rsidRPr="00C451A2" w:rsidRDefault="00CA53D0" w:rsidP="00602F01">
                        <w:pPr>
                          <w:rPr>
                            <w:rFonts w:cs="B Zar"/>
                          </w:rPr>
                        </w:pPr>
                        <w:r w:rsidRPr="00C451A2">
                          <w:rPr>
                            <w:rFonts w:cs="B Zar" w:hint="cs"/>
                            <w:rtl/>
                          </w:rPr>
                          <w:t>كارهاي دقيق</w:t>
                        </w:r>
                      </w:p>
                    </w:tc>
                    <w:tc>
                      <w:tcPr>
                        <w:cnfStyle w:val="000001000000"/>
                        <w:tcW w:w="814" w:type="pct"/>
                      </w:tcPr>
                      <w:p w:rsidR="00CA53D0" w:rsidRPr="00C451A2" w:rsidRDefault="00CA53D0" w:rsidP="00602F01">
                        <w:pPr>
                          <w:rPr>
                            <w:rFonts w:cs="B Zar"/>
                            <w:rtl/>
                          </w:rPr>
                        </w:pPr>
                        <w:r w:rsidRPr="00C451A2">
                          <w:rPr>
                            <w:rFonts w:cs="B Zar" w:hint="cs"/>
                            <w:rtl/>
                          </w:rPr>
                          <w:t>5</w:t>
                        </w:r>
                        <w:r w:rsidRPr="00C451A2">
                          <w:rPr>
                            <w:rFonts w:cs="B Zar"/>
                          </w:rPr>
                          <w:t xml:space="preserve"> </w:t>
                        </w:r>
                        <w:r w:rsidRPr="00C451A2">
                          <w:rPr>
                            <w:rFonts w:cs="B Zar" w:hint="cs"/>
                            <w:rtl/>
                          </w:rPr>
                          <w:t>ميلي متر</w:t>
                        </w:r>
                      </w:p>
                    </w:tc>
                    <w:tc>
                      <w:tcPr>
                        <w:cnfStyle w:val="000010000000"/>
                        <w:tcW w:w="1152" w:type="pct"/>
                      </w:tcPr>
                      <w:p w:rsidR="00CA53D0" w:rsidRPr="00C451A2" w:rsidRDefault="00CA53D0" w:rsidP="00602F01">
                        <w:pPr>
                          <w:rPr>
                            <w:rFonts w:cs="B Zar"/>
                          </w:rPr>
                        </w:pPr>
                        <w:r w:rsidRPr="00C451A2">
                          <w:rPr>
                            <w:rFonts w:cs="B Zar" w:hint="cs"/>
                            <w:rtl/>
                          </w:rPr>
                          <w:t>کارهای اداری، آموزشی تحريري، بهداشتی درمانی،  خط مونتاژ قطعات، چاپ، نساجي و پوشاك، اتاق کنترل</w:t>
                        </w:r>
                      </w:p>
                    </w:tc>
                    <w:tc>
                      <w:tcPr>
                        <w:cnfStyle w:val="000001000000"/>
                        <w:tcW w:w="993" w:type="pct"/>
                      </w:tcPr>
                      <w:p w:rsidR="00CA53D0" w:rsidRPr="00C451A2" w:rsidRDefault="00CA53D0" w:rsidP="00602F01">
                        <w:pPr>
                          <w:rPr>
                            <w:rFonts w:cs="B Zar"/>
                          </w:rPr>
                        </w:pPr>
                        <w:r w:rsidRPr="00C451A2">
                          <w:rPr>
                            <w:rFonts w:cs="B Zar" w:hint="cs"/>
                            <w:rtl/>
                          </w:rPr>
                          <w:t>300</w:t>
                        </w:r>
                      </w:p>
                    </w:tc>
                    <w:tc>
                      <w:tcPr>
                        <w:cnfStyle w:val="000100000000"/>
                        <w:tcW w:w="765" w:type="pct"/>
                      </w:tcPr>
                      <w:p w:rsidR="00CA53D0" w:rsidRPr="00C451A2" w:rsidRDefault="00CA53D0" w:rsidP="00602F01">
                        <w:pPr>
                          <w:rPr>
                            <w:rFonts w:cs="B Zar"/>
                            <w:rtl/>
                          </w:rPr>
                        </w:pPr>
                        <w:r w:rsidRPr="00C451A2">
                          <w:rPr>
                            <w:rFonts w:cs="B Zar" w:hint="cs"/>
                            <w:rtl/>
                          </w:rPr>
                          <w:t>6/0</w:t>
                        </w:r>
                      </w:p>
                    </w:tc>
                  </w:tr>
                </w:tbl>
                <w:p w:rsidR="00CA53D0" w:rsidRPr="00602F01" w:rsidRDefault="00CA53D0" w:rsidP="002B2CDD">
                  <w:pPr>
                    <w:pStyle w:val="a4"/>
                    <w:rPr>
                      <w:rtl/>
                    </w:rPr>
                  </w:pPr>
                </w:p>
                <w:p w:rsidR="00CA53D0" w:rsidRPr="00602F01" w:rsidRDefault="00CA53D0" w:rsidP="002B2CDD">
                  <w:pPr>
                    <w:pStyle w:val="a4"/>
                    <w:rPr>
                      <w:rtl/>
                    </w:rPr>
                  </w:pPr>
                </w:p>
                <w:p w:rsidR="00CA53D0" w:rsidRPr="00602F01" w:rsidRDefault="00CA53D0" w:rsidP="002B2CDD">
                  <w:pPr>
                    <w:pStyle w:val="a4"/>
                    <w:rPr>
                      <w:rtl/>
                    </w:rPr>
                  </w:pPr>
                </w:p>
                <w:p w:rsidR="00CA53D0" w:rsidRPr="00602F01" w:rsidRDefault="00CA53D0" w:rsidP="002B2CDD">
                  <w:pPr>
                    <w:pStyle w:val="a4"/>
                    <w:rPr>
                      <w:rtl/>
                    </w:rPr>
                  </w:pPr>
                </w:p>
                <w:p w:rsidR="00CA53D0" w:rsidRPr="00602F01" w:rsidRDefault="00CA53D0" w:rsidP="002B2CDD">
                  <w:pPr>
                    <w:pStyle w:val="a4"/>
                    <w:rPr>
                      <w:rtl/>
                    </w:rPr>
                  </w:pPr>
                </w:p>
              </w:txbxContent>
            </v:textbox>
            <w10:wrap type="square" anchorx="margin" anchory="margin"/>
          </v:rect>
        </w:pict>
      </w:r>
    </w:p>
    <w:p w:rsidR="002B2CDD" w:rsidRPr="00ED7868" w:rsidRDefault="00ED7868" w:rsidP="00833E0A">
      <w:pPr>
        <w:ind w:left="-67"/>
        <w:rPr>
          <w:rFonts w:ascii="Times New Roman" w:eastAsia="Times New Roman" w:hAnsi="Times New Roman" w:cs="B Zar"/>
          <w:color w:val="000000"/>
          <w:sz w:val="24"/>
          <w:szCs w:val="24"/>
          <w:rtl/>
        </w:rPr>
      </w:pPr>
      <w:r w:rsidRPr="00ED7868">
        <w:rPr>
          <w:rFonts w:cs="B Zar" w:hint="cs"/>
          <w:sz w:val="24"/>
          <w:szCs w:val="24"/>
          <w:rtl/>
        </w:rPr>
        <w:t xml:space="preserve">* مبنای سنجش، ارتفاع عمومی سطح کار و براساس الگوهای شش گانه </w:t>
      </w:r>
      <w:r w:rsidRPr="009F5BC2">
        <w:rPr>
          <w:rFonts w:cs="B Zar"/>
        </w:rPr>
        <w:t>IESNA</w:t>
      </w:r>
      <w:r w:rsidRPr="00ED7868">
        <w:rPr>
          <w:rFonts w:cs="B Zar" w:hint="cs"/>
          <w:sz w:val="24"/>
          <w:szCs w:val="24"/>
          <w:rtl/>
        </w:rPr>
        <w:t xml:space="preserve"> می</w:t>
      </w:r>
      <w:r w:rsidRPr="00ED7868">
        <w:rPr>
          <w:rFonts w:cs="B Zar"/>
          <w:sz w:val="24"/>
          <w:szCs w:val="24"/>
          <w:rtl/>
        </w:rPr>
        <w:softHyphen/>
      </w:r>
      <w:r w:rsidRPr="00ED7868">
        <w:rPr>
          <w:rFonts w:cs="B Zar" w:hint="cs"/>
          <w:sz w:val="24"/>
          <w:szCs w:val="24"/>
          <w:rtl/>
        </w:rPr>
        <w:t>باشد.</w:t>
      </w:r>
      <w:r w:rsidR="002B2CDD" w:rsidRPr="00ED7868">
        <w:rPr>
          <w:rFonts w:cs="B Zar"/>
          <w:sz w:val="24"/>
          <w:szCs w:val="24"/>
          <w:rtl/>
        </w:rPr>
        <w:br w:type="page"/>
      </w:r>
    </w:p>
    <w:p w:rsidR="008E1A9A" w:rsidRPr="002965BD" w:rsidRDefault="00175DB7" w:rsidP="008E1A9A">
      <w:pPr>
        <w:pStyle w:val="a6"/>
        <w:rPr>
          <w:lang w:bidi="fa-IR"/>
        </w:rPr>
      </w:pPr>
      <w:r>
        <w:rPr>
          <w:noProof/>
        </w:rPr>
        <w:pict>
          <v:rect id="Rectangle 317" o:spid="_x0000_s1060" style="position:absolute;left:0;text-align:left;margin-left:-4pt;margin-top:17.75pt;width:355.6pt;height:278.4pt;z-index:251853824;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" filled="f" stroked="f" strokeweight="1pt">
            <v:textbox style="mso-next-textbox:#Rectangle 317">
              <w:txbxContent>
                <w:p w:rsidR="00CA53D0" w:rsidRPr="00602F01" w:rsidRDefault="00CA53D0" w:rsidP="00602F01">
                  <w:pPr>
                    <w:pStyle w:val="a4"/>
                    <w:rPr>
                      <w:rtl/>
                    </w:rPr>
                  </w:pPr>
                  <w:r w:rsidRPr="00602F01">
                    <w:rPr>
                      <w:rtl/>
                    </w:rPr>
                    <w:t>جدول19- حدود توصيه شده شدت روشنايي موضعي مورد نياز براي مشاغل مختلف (</w:t>
                  </w:r>
                  <w:r w:rsidRPr="00602F01">
                    <w:t>Lx</w:t>
                  </w:r>
                  <w:r w:rsidRPr="00602F01">
                    <w:rPr>
                      <w:rtl/>
                    </w:rPr>
                    <w:t>)</w:t>
                  </w:r>
                </w:p>
                <w:tbl>
                  <w:tblPr>
                    <w:tblStyle w:val="MediumShading1-Accent6"/>
                    <w:bidiVisual/>
                    <w:tblW w:w="5000" w:type="pct"/>
                    <w:tblLook w:val="01E0"/>
                  </w:tblPr>
                  <w:tblGrid>
                    <w:gridCol w:w="585"/>
                    <w:gridCol w:w="1270"/>
                    <w:gridCol w:w="1276"/>
                    <w:gridCol w:w="2357"/>
                    <w:gridCol w:w="1567"/>
                  </w:tblGrid>
                  <w:tr w:rsidR="00CA53D0" w:rsidRPr="00C451A2" w:rsidTr="00C00672">
                    <w:trPr>
                      <w:cnfStyle w:val="100000000000"/>
                    </w:trPr>
                    <w:tc>
                      <w:tcPr>
                        <w:cnfStyle w:val="001000000100"/>
                        <w:tcW w:w="396" w:type="pct"/>
                      </w:tcPr>
                      <w:p w:rsidR="00CA53D0" w:rsidRPr="00C451A2" w:rsidRDefault="00CA53D0" w:rsidP="00602F01">
                        <w:pPr>
                          <w:rPr>
                            <w:rFonts w:cs="B Zar"/>
                            <w:rtl/>
                          </w:rPr>
                        </w:pPr>
                        <w:r w:rsidRPr="00C451A2">
                          <w:rPr>
                            <w:rFonts w:cs="B Zar" w:hint="cs"/>
                            <w:rtl/>
                          </w:rPr>
                          <w:t>گروه</w:t>
                        </w:r>
                      </w:p>
                      <w:p w:rsidR="00CA53D0" w:rsidRPr="00C451A2" w:rsidRDefault="00CA53D0" w:rsidP="00602F01">
                        <w:pPr>
                          <w:rPr>
                            <w:rFonts w:cs="B Zar"/>
                            <w:rtl/>
                          </w:rPr>
                        </w:pPr>
                        <w:r w:rsidRPr="00C451A2">
                          <w:rPr>
                            <w:rFonts w:cs="B Zar" w:hint="cs"/>
                            <w:rtl/>
                          </w:rPr>
                          <w:t>شغل</w:t>
                        </w:r>
                      </w:p>
                    </w:tc>
                    <w:tc>
                      <w:tcPr>
                        <w:cnfStyle w:val="000010000000"/>
                        <w:tcW w:w="905" w:type="pct"/>
                      </w:tcPr>
                      <w:p w:rsidR="00CA53D0" w:rsidRPr="00C451A2" w:rsidRDefault="00CA53D0" w:rsidP="00602F01">
                        <w:pPr>
                          <w:rPr>
                            <w:rFonts w:cs="B Zar"/>
                          </w:rPr>
                        </w:pPr>
                        <w:r w:rsidRPr="00C451A2">
                          <w:rPr>
                            <w:rFonts w:cs="B Zar" w:hint="cs"/>
                            <w:rtl/>
                          </w:rPr>
                          <w:t>خصوصيات شغل</w:t>
                        </w:r>
                      </w:p>
                    </w:tc>
                    <w:tc>
                      <w:tcPr>
                        <w:cnfStyle w:val="000001000000"/>
                        <w:tcW w:w="909" w:type="pct"/>
                      </w:tcPr>
                      <w:p w:rsidR="00CA53D0" w:rsidRPr="00C451A2" w:rsidRDefault="00CA53D0" w:rsidP="00602F01">
                        <w:pPr>
                          <w:rPr>
                            <w:rFonts w:cs="B Zar"/>
                            <w:rtl/>
                          </w:rPr>
                        </w:pPr>
                        <w:r w:rsidRPr="00C451A2">
                          <w:rPr>
                            <w:rFonts w:cs="B Zar" w:hint="cs"/>
                            <w:rtl/>
                          </w:rPr>
                          <w:t>دقت وضوح اشیاء و تصاویر</w:t>
                        </w:r>
                      </w:p>
                    </w:tc>
                    <w:tc>
                      <w:tcPr>
                        <w:cnfStyle w:val="000010000000"/>
                        <w:tcW w:w="1675" w:type="pct"/>
                      </w:tcPr>
                      <w:p w:rsidR="00CA53D0" w:rsidRPr="00C451A2" w:rsidRDefault="00CA53D0" w:rsidP="00602F01">
                        <w:pPr>
                          <w:rPr>
                            <w:rFonts w:cs="B Zar"/>
                            <w:rtl/>
                          </w:rPr>
                        </w:pPr>
                        <w:r w:rsidRPr="00C451A2">
                          <w:rPr>
                            <w:rFonts w:cs="B Zar" w:hint="cs"/>
                            <w:rtl/>
                          </w:rPr>
                          <w:t>مثال</w:t>
                        </w:r>
                      </w:p>
                    </w:tc>
                    <w:tc>
                      <w:tcPr>
                        <w:cnfStyle w:val="000100001000"/>
                        <w:tcW w:w="1115" w:type="pct"/>
                      </w:tcPr>
                      <w:p w:rsidR="00CA53D0" w:rsidRPr="00C451A2" w:rsidRDefault="00CA53D0" w:rsidP="00602F01">
                        <w:pPr>
                          <w:rPr>
                            <w:rFonts w:cs="B Zar"/>
                            <w:rtl/>
                          </w:rPr>
                        </w:pPr>
                        <w:r w:rsidRPr="00C451A2">
                          <w:rPr>
                            <w:rFonts w:cs="B Zar" w:hint="cs"/>
                            <w:rtl/>
                          </w:rPr>
                          <w:t xml:space="preserve">شدت روشنايي موضعی مورد نياز </w:t>
                        </w:r>
                        <w:r w:rsidRPr="00C451A2">
                          <w:rPr>
                            <w:rFonts w:cs="B Zar"/>
                          </w:rPr>
                          <w:t>Lx</w:t>
                        </w:r>
                      </w:p>
                    </w:tc>
                  </w:tr>
                  <w:tr w:rsidR="00CA53D0" w:rsidRPr="00C451A2" w:rsidTr="00C00672">
                    <w:trPr>
                      <w:cnfStyle w:val="000000100000"/>
                    </w:trPr>
                    <w:tc>
                      <w:tcPr>
                        <w:cnfStyle w:val="001000000000"/>
                        <w:tcW w:w="396" w:type="pct"/>
                      </w:tcPr>
                      <w:p w:rsidR="00CA53D0" w:rsidRPr="00C451A2" w:rsidRDefault="00CA53D0" w:rsidP="00602F01">
                        <w:pPr>
                          <w:rPr>
                            <w:rFonts w:cs="B Zar"/>
                            <w:rtl/>
                          </w:rPr>
                        </w:pPr>
                        <w:r w:rsidRPr="00C451A2">
                          <w:rPr>
                            <w:rFonts w:cs="B Zar" w:hint="cs"/>
                            <w:rtl/>
                          </w:rPr>
                          <w:t>الف</w:t>
                        </w:r>
                      </w:p>
                    </w:tc>
                    <w:tc>
                      <w:tcPr>
                        <w:cnfStyle w:val="000010000000"/>
                        <w:tcW w:w="905" w:type="pct"/>
                      </w:tcPr>
                      <w:p w:rsidR="00CA53D0" w:rsidRPr="00C451A2" w:rsidRDefault="00CA53D0" w:rsidP="00602F01">
                        <w:pPr>
                          <w:rPr>
                            <w:rFonts w:cs="B Zar"/>
                            <w:rtl/>
                          </w:rPr>
                        </w:pPr>
                        <w:r w:rsidRPr="00C451A2">
                          <w:rPr>
                            <w:rFonts w:cs="B Zar" w:hint="cs"/>
                            <w:rtl/>
                          </w:rPr>
                          <w:t xml:space="preserve">کارهای معمول </w:t>
                        </w:r>
                      </w:p>
                      <w:p w:rsidR="00CA53D0" w:rsidRPr="00C451A2" w:rsidRDefault="00CA53D0" w:rsidP="00602F01">
                        <w:pPr>
                          <w:rPr>
                            <w:rFonts w:cs="B Zar"/>
                          </w:rPr>
                        </w:pPr>
                        <w:r w:rsidRPr="00C451A2">
                          <w:rPr>
                            <w:rFonts w:cs="B Zar" w:hint="cs"/>
                            <w:rtl/>
                          </w:rPr>
                          <w:t>غیر دقیق</w:t>
                        </w:r>
                      </w:p>
                    </w:tc>
                    <w:tc>
                      <w:tcPr>
                        <w:cnfStyle w:val="000001000000"/>
                        <w:tcW w:w="909" w:type="pct"/>
                      </w:tcPr>
                      <w:p w:rsidR="00CA53D0" w:rsidRPr="00C451A2" w:rsidRDefault="00CA53D0" w:rsidP="00602F01">
                        <w:pPr>
                          <w:rPr>
                            <w:rFonts w:cs="B Zar"/>
                            <w:rtl/>
                          </w:rPr>
                        </w:pPr>
                        <w:r w:rsidRPr="00C451A2">
                          <w:rPr>
                            <w:rFonts w:cs="B Zar" w:hint="cs"/>
                            <w:rtl/>
                          </w:rPr>
                          <w:t>5 سانتی متر</w:t>
                        </w:r>
                      </w:p>
                    </w:tc>
                    <w:tc>
                      <w:tcPr>
                        <w:cnfStyle w:val="000010000000"/>
                        <w:tcW w:w="1675" w:type="pct"/>
                      </w:tcPr>
                      <w:p w:rsidR="00CA53D0" w:rsidRPr="00C451A2" w:rsidRDefault="00CA53D0" w:rsidP="00602F01">
                        <w:pPr>
                          <w:rPr>
                            <w:rFonts w:cs="B Zar"/>
                            <w:rtl/>
                          </w:rPr>
                        </w:pPr>
                        <w:r w:rsidRPr="00C451A2">
                          <w:rPr>
                            <w:rFonts w:cs="B Zar" w:hint="cs"/>
                            <w:rtl/>
                          </w:rPr>
                          <w:t xml:space="preserve">مشاغل تولیدی و </w:t>
                        </w:r>
                      </w:p>
                      <w:p w:rsidR="00CA53D0" w:rsidRPr="00C451A2" w:rsidRDefault="00CA53D0" w:rsidP="00602F01">
                        <w:pPr>
                          <w:rPr>
                            <w:rFonts w:cs="B Zar"/>
                            <w:rtl/>
                          </w:rPr>
                        </w:pPr>
                        <w:r w:rsidRPr="00C451A2">
                          <w:rPr>
                            <w:rFonts w:cs="B Zar" w:hint="cs"/>
                            <w:rtl/>
                          </w:rPr>
                          <w:t>تعمیرات عادی</w:t>
                        </w:r>
                      </w:p>
                    </w:tc>
                    <w:tc>
                      <w:tcPr>
                        <w:cnfStyle w:val="000100000000"/>
                        <w:tcW w:w="1115" w:type="pct"/>
                      </w:tcPr>
                      <w:p w:rsidR="00CA53D0" w:rsidRPr="00C451A2" w:rsidRDefault="00CA53D0" w:rsidP="00602F01">
                        <w:pPr>
                          <w:rPr>
                            <w:rFonts w:cs="B Zar"/>
                          </w:rPr>
                        </w:pPr>
                        <w:r w:rsidRPr="00C451A2">
                          <w:rPr>
                            <w:rFonts w:cs="B Zar" w:hint="cs"/>
                            <w:rtl/>
                          </w:rPr>
                          <w:t>250</w:t>
                        </w:r>
                      </w:p>
                    </w:tc>
                  </w:tr>
                  <w:tr w:rsidR="00CA53D0" w:rsidRPr="00C451A2" w:rsidTr="00C00672">
                    <w:trPr>
                      <w:cnfStyle w:val="000000010000"/>
                    </w:trPr>
                    <w:tc>
                      <w:tcPr>
                        <w:cnfStyle w:val="001000000000"/>
                        <w:tcW w:w="396" w:type="pct"/>
                      </w:tcPr>
                      <w:p w:rsidR="00CA53D0" w:rsidRPr="00C451A2" w:rsidRDefault="00CA53D0" w:rsidP="00602F01">
                        <w:pPr>
                          <w:rPr>
                            <w:rFonts w:cs="B Zar"/>
                            <w:rtl/>
                          </w:rPr>
                        </w:pPr>
                        <w:r w:rsidRPr="00C451A2">
                          <w:rPr>
                            <w:rFonts w:cs="B Zar" w:hint="cs"/>
                            <w:rtl/>
                          </w:rPr>
                          <w:t>ب</w:t>
                        </w:r>
                      </w:p>
                    </w:tc>
                    <w:tc>
                      <w:tcPr>
                        <w:cnfStyle w:val="000010000000"/>
                        <w:tcW w:w="905" w:type="pct"/>
                      </w:tcPr>
                      <w:p w:rsidR="00CA53D0" w:rsidRPr="00C451A2" w:rsidRDefault="00CA53D0" w:rsidP="00602F01">
                        <w:pPr>
                          <w:rPr>
                            <w:rFonts w:cs="B Zar"/>
                            <w:rtl/>
                          </w:rPr>
                        </w:pPr>
                        <w:r w:rsidRPr="00C451A2">
                          <w:rPr>
                            <w:rFonts w:cs="B Zar" w:hint="cs"/>
                            <w:rtl/>
                          </w:rPr>
                          <w:t xml:space="preserve">كارهاي </w:t>
                        </w:r>
                      </w:p>
                      <w:p w:rsidR="00CA53D0" w:rsidRPr="00C451A2" w:rsidRDefault="00CA53D0" w:rsidP="00602F01">
                        <w:pPr>
                          <w:rPr>
                            <w:rFonts w:cs="B Zar"/>
                          </w:rPr>
                        </w:pPr>
                        <w:r w:rsidRPr="00C451A2">
                          <w:rPr>
                            <w:rFonts w:cs="B Zar" w:hint="cs"/>
                            <w:rtl/>
                          </w:rPr>
                          <w:t>نسیتاً دقيق</w:t>
                        </w:r>
                      </w:p>
                    </w:tc>
                    <w:tc>
                      <w:tcPr>
                        <w:cnfStyle w:val="000001000000"/>
                        <w:tcW w:w="909" w:type="pct"/>
                      </w:tcPr>
                      <w:p w:rsidR="00CA53D0" w:rsidRPr="00C451A2" w:rsidRDefault="00CA53D0" w:rsidP="00602F01">
                        <w:pPr>
                          <w:rPr>
                            <w:rFonts w:cs="B Zar"/>
                            <w:rtl/>
                          </w:rPr>
                        </w:pPr>
                        <w:r w:rsidRPr="00C451A2">
                          <w:rPr>
                            <w:rFonts w:cs="B Zar" w:hint="cs"/>
                            <w:rtl/>
                          </w:rPr>
                          <w:t>یک سانتی متر</w:t>
                        </w:r>
                      </w:p>
                    </w:tc>
                    <w:tc>
                      <w:tcPr>
                        <w:cnfStyle w:val="000010000000"/>
                        <w:tcW w:w="1675" w:type="pct"/>
                      </w:tcPr>
                      <w:p w:rsidR="00CA53D0" w:rsidRPr="00C451A2" w:rsidRDefault="00CA53D0" w:rsidP="00602F01">
                        <w:pPr>
                          <w:rPr>
                            <w:rFonts w:cs="B Zar"/>
                            <w:rtl/>
                          </w:rPr>
                        </w:pPr>
                        <w:r w:rsidRPr="00C451A2">
                          <w:rPr>
                            <w:rFonts w:cs="B Zar" w:hint="cs"/>
                            <w:rtl/>
                          </w:rPr>
                          <w:t>مونتاژ قطعات مکانیکی، تعمیر تجهیزات مکانیکی</w:t>
                        </w:r>
                      </w:p>
                    </w:tc>
                    <w:tc>
                      <w:tcPr>
                        <w:cnfStyle w:val="000100000000"/>
                        <w:tcW w:w="1115" w:type="pct"/>
                      </w:tcPr>
                      <w:p w:rsidR="00CA53D0" w:rsidRPr="00C451A2" w:rsidRDefault="00CA53D0" w:rsidP="00602F01">
                        <w:pPr>
                          <w:rPr>
                            <w:rFonts w:cs="B Zar"/>
                          </w:rPr>
                        </w:pPr>
                        <w:r w:rsidRPr="00C451A2">
                          <w:rPr>
                            <w:rFonts w:cs="B Zar" w:hint="cs"/>
                            <w:rtl/>
                          </w:rPr>
                          <w:t>270</w:t>
                        </w:r>
                      </w:p>
                    </w:tc>
                  </w:tr>
                  <w:tr w:rsidR="00CA53D0" w:rsidRPr="00C451A2" w:rsidTr="00C00672">
                    <w:trPr>
                      <w:cnfStyle w:val="000000100000"/>
                    </w:trPr>
                    <w:tc>
                      <w:tcPr>
                        <w:cnfStyle w:val="001000000000"/>
                        <w:tcW w:w="396" w:type="pct"/>
                      </w:tcPr>
                      <w:p w:rsidR="00CA53D0" w:rsidRPr="00C451A2" w:rsidRDefault="00CA53D0" w:rsidP="00602F01">
                        <w:pPr>
                          <w:rPr>
                            <w:rFonts w:cs="B Zar"/>
                            <w:rtl/>
                          </w:rPr>
                        </w:pPr>
                        <w:r w:rsidRPr="00C451A2">
                          <w:rPr>
                            <w:rFonts w:cs="B Zar" w:hint="cs"/>
                            <w:rtl/>
                          </w:rPr>
                          <w:t>ج</w:t>
                        </w:r>
                      </w:p>
                    </w:tc>
                    <w:tc>
                      <w:tcPr>
                        <w:cnfStyle w:val="000010000000"/>
                        <w:tcW w:w="905" w:type="pct"/>
                      </w:tcPr>
                      <w:p w:rsidR="00CA53D0" w:rsidRPr="00C451A2" w:rsidRDefault="00CA53D0" w:rsidP="00602F01">
                        <w:pPr>
                          <w:rPr>
                            <w:rFonts w:cs="B Zar"/>
                          </w:rPr>
                        </w:pPr>
                        <w:r w:rsidRPr="00C451A2">
                          <w:rPr>
                            <w:rFonts w:cs="B Zar" w:hint="cs"/>
                            <w:rtl/>
                          </w:rPr>
                          <w:t>كارهاي دقیق</w:t>
                        </w:r>
                      </w:p>
                    </w:tc>
                    <w:tc>
                      <w:tcPr>
                        <w:cnfStyle w:val="000001000000"/>
                        <w:tcW w:w="909" w:type="pct"/>
                      </w:tcPr>
                      <w:p w:rsidR="00CA53D0" w:rsidRPr="00C451A2" w:rsidRDefault="00CA53D0" w:rsidP="00602F01">
                        <w:pPr>
                          <w:rPr>
                            <w:rFonts w:cs="B Zar"/>
                          </w:rPr>
                        </w:pPr>
                        <w:r w:rsidRPr="00C451A2">
                          <w:rPr>
                            <w:rFonts w:cs="B Zar" w:hint="cs"/>
                            <w:rtl/>
                          </w:rPr>
                          <w:t>5 میلی متر</w:t>
                        </w:r>
                      </w:p>
                    </w:tc>
                    <w:tc>
                      <w:tcPr>
                        <w:cnfStyle w:val="000010000000"/>
                        <w:tcW w:w="1675" w:type="pct"/>
                      </w:tcPr>
                      <w:p w:rsidR="00CA53D0" w:rsidRPr="00C451A2" w:rsidRDefault="00CA53D0" w:rsidP="00602F01">
                        <w:pPr>
                          <w:rPr>
                            <w:rFonts w:cs="B Zar"/>
                            <w:rtl/>
                          </w:rPr>
                        </w:pPr>
                        <w:r w:rsidRPr="00C451A2">
                          <w:rPr>
                            <w:rFonts w:cs="B Zar" w:hint="cs"/>
                            <w:rtl/>
                          </w:rPr>
                          <w:t>مشاغل اداری، تحریری یا تایپی، تعمیرات و مونتاژ تجهیزات الکتریکی</w:t>
                        </w:r>
                      </w:p>
                    </w:tc>
                    <w:tc>
                      <w:tcPr>
                        <w:cnfStyle w:val="000100000000"/>
                        <w:tcW w:w="1115" w:type="pct"/>
                      </w:tcPr>
                      <w:p w:rsidR="00CA53D0" w:rsidRPr="00C451A2" w:rsidRDefault="00CA53D0" w:rsidP="00602F01">
                        <w:pPr>
                          <w:rPr>
                            <w:rFonts w:cs="B Zar"/>
                          </w:rPr>
                        </w:pPr>
                        <w:r w:rsidRPr="00C451A2">
                          <w:rPr>
                            <w:rFonts w:cs="B Zar" w:hint="cs"/>
                            <w:rtl/>
                          </w:rPr>
                          <w:t>300</w:t>
                        </w:r>
                      </w:p>
                    </w:tc>
                  </w:tr>
                  <w:tr w:rsidR="00CA53D0" w:rsidRPr="00C451A2" w:rsidTr="00C00672">
                    <w:trPr>
                      <w:cnfStyle w:val="000000010000"/>
                    </w:trPr>
                    <w:tc>
                      <w:tcPr>
                        <w:cnfStyle w:val="001000000000"/>
                        <w:tcW w:w="396" w:type="pct"/>
                      </w:tcPr>
                      <w:p w:rsidR="00CA53D0" w:rsidRPr="00C451A2" w:rsidRDefault="00CA53D0" w:rsidP="00602F01">
                        <w:pPr>
                          <w:rPr>
                            <w:rFonts w:cs="B Zar"/>
                            <w:rtl/>
                          </w:rPr>
                        </w:pPr>
                        <w:r w:rsidRPr="00C451A2">
                          <w:rPr>
                            <w:rFonts w:cs="B Zar" w:hint="cs"/>
                            <w:rtl/>
                          </w:rPr>
                          <w:t>د</w:t>
                        </w:r>
                      </w:p>
                    </w:tc>
                    <w:tc>
                      <w:tcPr>
                        <w:cnfStyle w:val="000010000000"/>
                        <w:tcW w:w="905" w:type="pct"/>
                      </w:tcPr>
                      <w:p w:rsidR="00CA53D0" w:rsidRPr="00C451A2" w:rsidRDefault="00CA53D0" w:rsidP="00602F01">
                        <w:pPr>
                          <w:rPr>
                            <w:rFonts w:cs="B Zar"/>
                            <w:rtl/>
                          </w:rPr>
                        </w:pPr>
                        <w:r w:rsidRPr="00C451A2">
                          <w:rPr>
                            <w:rFonts w:cs="B Zar" w:hint="cs"/>
                            <w:rtl/>
                          </w:rPr>
                          <w:t xml:space="preserve">كارهاي </w:t>
                        </w:r>
                      </w:p>
                      <w:p w:rsidR="00CA53D0" w:rsidRPr="00C451A2" w:rsidRDefault="00CA53D0" w:rsidP="00602F01">
                        <w:pPr>
                          <w:rPr>
                            <w:rFonts w:cs="B Zar"/>
                          </w:rPr>
                        </w:pPr>
                        <w:r w:rsidRPr="00C451A2">
                          <w:rPr>
                            <w:rFonts w:cs="B Zar" w:hint="cs"/>
                            <w:rtl/>
                          </w:rPr>
                          <w:t>خیلی دقيق</w:t>
                        </w:r>
                      </w:p>
                    </w:tc>
                    <w:tc>
                      <w:tcPr>
                        <w:cnfStyle w:val="000001000000"/>
                        <w:tcW w:w="909" w:type="pct"/>
                      </w:tcPr>
                      <w:p w:rsidR="00CA53D0" w:rsidRPr="00C451A2" w:rsidRDefault="00CA53D0" w:rsidP="00602F01">
                        <w:pPr>
                          <w:rPr>
                            <w:rFonts w:cs="B Zar"/>
                            <w:rtl/>
                          </w:rPr>
                        </w:pPr>
                        <w:r w:rsidRPr="00C451A2">
                          <w:rPr>
                            <w:rFonts w:cs="B Zar" w:hint="cs"/>
                            <w:rtl/>
                          </w:rPr>
                          <w:t>یک میلی متر</w:t>
                        </w:r>
                      </w:p>
                    </w:tc>
                    <w:tc>
                      <w:tcPr>
                        <w:cnfStyle w:val="000010000000"/>
                        <w:tcW w:w="1675" w:type="pct"/>
                      </w:tcPr>
                      <w:p w:rsidR="00CA53D0" w:rsidRPr="00C451A2" w:rsidRDefault="00CA53D0" w:rsidP="00602F01">
                        <w:pPr>
                          <w:rPr>
                            <w:rFonts w:cs="B Zar"/>
                          </w:rPr>
                        </w:pPr>
                        <w:r w:rsidRPr="00C451A2">
                          <w:rPr>
                            <w:rFonts w:cs="B Zar" w:hint="cs"/>
                            <w:rtl/>
                          </w:rPr>
                          <w:t>نقشه کشی، طراحی دقیق، مونتاژ یا تعمیر قطعات ریز، قالي بافي</w:t>
                        </w:r>
                      </w:p>
                    </w:tc>
                    <w:tc>
                      <w:tcPr>
                        <w:cnfStyle w:val="000100000000"/>
                        <w:tcW w:w="1115" w:type="pct"/>
                      </w:tcPr>
                      <w:p w:rsidR="00CA53D0" w:rsidRPr="00C451A2" w:rsidRDefault="00CA53D0" w:rsidP="00602F01">
                        <w:pPr>
                          <w:rPr>
                            <w:rFonts w:cs="B Zar"/>
                          </w:rPr>
                        </w:pPr>
                        <w:r w:rsidRPr="00C451A2">
                          <w:rPr>
                            <w:rFonts w:cs="B Zar" w:hint="cs"/>
                            <w:rtl/>
                          </w:rPr>
                          <w:t>500</w:t>
                        </w:r>
                      </w:p>
                    </w:tc>
                  </w:tr>
                  <w:tr w:rsidR="00CA53D0" w:rsidRPr="00C451A2" w:rsidTr="00C00672">
                    <w:trPr>
                      <w:cnfStyle w:val="010000000000"/>
                    </w:trPr>
                    <w:tc>
                      <w:tcPr>
                        <w:cnfStyle w:val="001000000000"/>
                        <w:tcW w:w="396" w:type="pct"/>
                      </w:tcPr>
                      <w:p w:rsidR="00CA53D0" w:rsidRPr="00C451A2" w:rsidRDefault="00CA53D0" w:rsidP="00602F01">
                        <w:pPr>
                          <w:rPr>
                            <w:rFonts w:cs="B Zar"/>
                            <w:rtl/>
                          </w:rPr>
                        </w:pPr>
                        <w:r w:rsidRPr="00C451A2">
                          <w:rPr>
                            <w:rFonts w:cs="B Zar" w:hint="cs"/>
                            <w:rtl/>
                          </w:rPr>
                          <w:t>ه</w:t>
                        </w:r>
                      </w:p>
                    </w:tc>
                    <w:tc>
                      <w:tcPr>
                        <w:cnfStyle w:val="000010000000"/>
                        <w:tcW w:w="905" w:type="pct"/>
                      </w:tcPr>
                      <w:p w:rsidR="00CA53D0" w:rsidRPr="00C451A2" w:rsidRDefault="00CA53D0" w:rsidP="00602F01">
                        <w:pPr>
                          <w:rPr>
                            <w:rFonts w:cs="B Zar"/>
                            <w:rtl/>
                          </w:rPr>
                        </w:pPr>
                        <w:r w:rsidRPr="00C451A2">
                          <w:rPr>
                            <w:rFonts w:cs="B Zar" w:hint="cs"/>
                            <w:rtl/>
                          </w:rPr>
                          <w:t xml:space="preserve">کارهای </w:t>
                        </w:r>
                      </w:p>
                      <w:p w:rsidR="00CA53D0" w:rsidRPr="00C451A2" w:rsidRDefault="00CA53D0" w:rsidP="00833E0A">
                        <w:pPr>
                          <w:rPr>
                            <w:rFonts w:cs="B Zar"/>
                            <w:rtl/>
                          </w:rPr>
                        </w:pPr>
                        <w:r w:rsidRPr="00C451A2">
                          <w:rPr>
                            <w:rFonts w:cs="B Zar" w:hint="cs"/>
                            <w:rtl/>
                          </w:rPr>
                          <w:t>فوق</w:t>
                        </w:r>
                        <w:r>
                          <w:rPr>
                            <w:rFonts w:cs="B Zar"/>
                            <w:rtl/>
                          </w:rPr>
                          <w:softHyphen/>
                        </w:r>
                        <w:r w:rsidRPr="00C451A2">
                          <w:rPr>
                            <w:rFonts w:cs="B Zar" w:hint="cs"/>
                            <w:rtl/>
                          </w:rPr>
                          <w:t>العاده دقیق</w:t>
                        </w:r>
                      </w:p>
                    </w:tc>
                    <w:tc>
                      <w:tcPr>
                        <w:cnfStyle w:val="000001000000"/>
                        <w:tcW w:w="909" w:type="pct"/>
                      </w:tcPr>
                      <w:p w:rsidR="00CA53D0" w:rsidRPr="00C451A2" w:rsidRDefault="00CA53D0" w:rsidP="00602F01">
                        <w:pPr>
                          <w:rPr>
                            <w:rFonts w:cs="B Zar"/>
                            <w:rtl/>
                          </w:rPr>
                        </w:pPr>
                        <w:r w:rsidRPr="00C451A2">
                          <w:rPr>
                            <w:rFonts w:cs="B Zar" w:hint="cs"/>
                            <w:rtl/>
                          </w:rPr>
                          <w:t>کمتر از یک میلی متر</w:t>
                        </w:r>
                      </w:p>
                    </w:tc>
                    <w:tc>
                      <w:tcPr>
                        <w:cnfStyle w:val="000010000000"/>
                        <w:tcW w:w="1675" w:type="pct"/>
                      </w:tcPr>
                      <w:p w:rsidR="00CA53D0" w:rsidRPr="00C451A2" w:rsidRDefault="00CA53D0" w:rsidP="00602F01">
                        <w:pPr>
                          <w:rPr>
                            <w:rFonts w:cs="B Zar"/>
                            <w:rtl/>
                          </w:rPr>
                        </w:pPr>
                        <w:r w:rsidRPr="00C451A2">
                          <w:rPr>
                            <w:rFonts w:cs="B Zar" w:hint="cs"/>
                            <w:rtl/>
                          </w:rPr>
                          <w:t>جراحی</w:t>
                        </w:r>
                      </w:p>
                    </w:tc>
                    <w:tc>
                      <w:tcPr>
                        <w:cnfStyle w:val="000100000000"/>
                        <w:tcW w:w="1115" w:type="pct"/>
                      </w:tcPr>
                      <w:p w:rsidR="00CA53D0" w:rsidRPr="00C451A2" w:rsidRDefault="00CA53D0" w:rsidP="00602F01">
                        <w:pPr>
                          <w:rPr>
                            <w:rFonts w:cs="B Zar"/>
                            <w:rtl/>
                          </w:rPr>
                        </w:pPr>
                        <w:r w:rsidRPr="00C451A2">
                          <w:rPr>
                            <w:rFonts w:cs="B Zar" w:hint="cs"/>
                            <w:rtl/>
                          </w:rPr>
                          <w:t>10000-500</w:t>
                        </w:r>
                      </w:p>
                    </w:tc>
                  </w:tr>
                </w:tbl>
                <w:p w:rsidR="00CA53D0" w:rsidRPr="00602F01" w:rsidRDefault="00CA53D0" w:rsidP="00602F01">
                  <w:pPr>
                    <w:pStyle w:val="a4"/>
                    <w:rPr>
                      <w:rtl/>
                    </w:rPr>
                  </w:pPr>
                </w:p>
                <w:p w:rsidR="00CA53D0" w:rsidRPr="00602F01" w:rsidRDefault="00CA53D0" w:rsidP="00602F01">
                  <w:pPr>
                    <w:pStyle w:val="a4"/>
                    <w:rPr>
                      <w:rtl/>
                    </w:rPr>
                  </w:pPr>
                </w:p>
              </w:txbxContent>
            </v:textbox>
            <w10:wrap type="square" anchorx="margin" anchory="margin"/>
          </v:rect>
        </w:pict>
      </w:r>
    </w:p>
    <w:p w:rsidR="00602F01" w:rsidRDefault="00175DB7">
      <w:pPr>
        <w:bidi w:val="0"/>
        <w:ind w:left="454"/>
        <w:rPr>
          <w:rFonts w:ascii="Times New Roman" w:eastAsia="Times New Roman" w:hAnsi="Times New Roman" w:cs="B Zar"/>
          <w:color w:val="000000"/>
          <w:sz w:val="20"/>
          <w:szCs w:val="24"/>
          <w:lang w:bidi="ar-SA"/>
        </w:rPr>
      </w:pPr>
      <w:r w:rsidRPr="00175DB7">
        <w:rPr>
          <w:noProof/>
        </w:rPr>
        <w:pict>
          <v:rect id="Rectangle 318" o:spid="_x0000_s1059" style="position:absolute;left:0;text-align:left;margin-left:2.5pt;margin-top:296.15pt;width:355.6pt;height:239.8pt;z-index:251930624;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" filled="f" stroked="f" strokeweight="1pt">
            <v:textbox style="mso-next-textbox:#Rectangle 318">
              <w:txbxContent>
                <w:p w:rsidR="00CA53D0" w:rsidRDefault="00CA53D0" w:rsidP="008E1A9A">
                  <w:pPr>
                    <w:pStyle w:val="a4"/>
                    <w:rPr>
                      <w:rtl/>
                    </w:rPr>
                  </w:pPr>
                </w:p>
                <w:p w:rsidR="00CA53D0" w:rsidRPr="00602F01" w:rsidRDefault="00CA53D0" w:rsidP="00833E0A">
                  <w:pPr>
                    <w:pStyle w:val="a4"/>
                    <w:rPr>
                      <w:rtl/>
                    </w:rPr>
                  </w:pPr>
                  <w:r w:rsidRPr="00602F01">
                    <w:rPr>
                      <w:rtl/>
                    </w:rPr>
                    <w:t>جدول20- حدود توصيه شده م</w:t>
                  </w:r>
                  <w:r w:rsidRPr="00602F01">
                    <w:rPr>
                      <w:rFonts w:hint="cs"/>
                      <w:rtl/>
                    </w:rPr>
                    <w:t>یانگین</w:t>
                  </w:r>
                  <w:r w:rsidRPr="00602F01">
                    <w:rPr>
                      <w:rtl/>
                    </w:rPr>
                    <w:t xml:space="preserve"> شدت روشنايي مورد نياز براي معابر و محوطه</w:t>
                  </w:r>
                  <w:r>
                    <w:rPr>
                      <w:rFonts w:hint="cs"/>
                      <w:rtl/>
                    </w:rPr>
                    <w:softHyphen/>
                  </w:r>
                  <w:r w:rsidRPr="00602F01">
                    <w:rPr>
                      <w:rFonts w:hint="cs"/>
                      <w:rtl/>
                    </w:rPr>
                    <w:t>های</w:t>
                  </w:r>
                  <w:r w:rsidRPr="00602F01">
                    <w:rPr>
                      <w:rtl/>
                    </w:rPr>
                    <w:t xml:space="preserve"> باز مختلف (</w:t>
                  </w:r>
                  <w:r w:rsidRPr="00602F01">
                    <w:t>Lx</w:t>
                  </w:r>
                  <w:r w:rsidRPr="00602F01">
                    <w:rPr>
                      <w:rtl/>
                    </w:rPr>
                    <w:t>)</w:t>
                  </w:r>
                </w:p>
                <w:tbl>
                  <w:tblPr>
                    <w:tblStyle w:val="MediumShading1-Accent6"/>
                    <w:bidiVisual/>
                    <w:tblW w:w="5000" w:type="pct"/>
                    <w:tblLook w:val="01E0"/>
                  </w:tblPr>
                  <w:tblGrid>
                    <w:gridCol w:w="2895"/>
                    <w:gridCol w:w="910"/>
                    <w:gridCol w:w="2077"/>
                    <w:gridCol w:w="1173"/>
                  </w:tblGrid>
                  <w:tr w:rsidR="00CA53D0" w:rsidRPr="00C451A2" w:rsidTr="00602F01">
                    <w:trPr>
                      <w:cnfStyle w:val="100000000000"/>
                    </w:trPr>
                    <w:tc>
                      <w:tcPr>
                        <w:cnfStyle w:val="001000000100"/>
                        <w:tcW w:w="2051" w:type="pct"/>
                      </w:tcPr>
                      <w:p w:rsidR="00CA53D0" w:rsidRPr="00C451A2" w:rsidRDefault="00CA53D0" w:rsidP="00C00672">
                        <w:pPr>
                          <w:spacing w:line="276" w:lineRule="auto"/>
                          <w:rPr>
                            <w:rFonts w:cs="B Zar"/>
                          </w:rPr>
                        </w:pPr>
                        <w:r w:rsidRPr="00C451A2">
                          <w:rPr>
                            <w:rFonts w:cs="B Zar" w:hint="cs"/>
                            <w:rtl/>
                          </w:rPr>
                          <w:t>خصوصيات مكان</w:t>
                        </w:r>
                      </w:p>
                    </w:tc>
                    <w:tc>
                      <w:tcPr>
                        <w:cnfStyle w:val="000010000000"/>
                        <w:tcW w:w="645" w:type="pct"/>
                      </w:tcPr>
                      <w:p w:rsidR="00CA53D0" w:rsidRPr="00C451A2" w:rsidRDefault="00CA53D0" w:rsidP="00C00672">
                        <w:pPr>
                          <w:spacing w:line="276" w:lineRule="auto"/>
                          <w:rPr>
                            <w:rFonts w:cs="B Zar"/>
                            <w:rtl/>
                          </w:rPr>
                        </w:pPr>
                        <w:r w:rsidRPr="00C451A2">
                          <w:rPr>
                            <w:rFonts w:cs="B Zar" w:hint="cs"/>
                            <w:rtl/>
                          </w:rPr>
                          <w:t>مبنای سنجش</w:t>
                        </w:r>
                      </w:p>
                    </w:tc>
                    <w:tc>
                      <w:tcPr>
                        <w:cnfStyle w:val="000001000000"/>
                        <w:tcW w:w="1472" w:type="pct"/>
                      </w:tcPr>
                      <w:p w:rsidR="00CA53D0" w:rsidRPr="00C451A2" w:rsidRDefault="00CA53D0" w:rsidP="00C00672">
                        <w:pPr>
                          <w:spacing w:line="276" w:lineRule="auto"/>
                          <w:rPr>
                            <w:rFonts w:cs="B Zar"/>
                          </w:rPr>
                        </w:pPr>
                        <w:r w:rsidRPr="00C451A2">
                          <w:rPr>
                            <w:rFonts w:cs="B Zar" w:hint="cs"/>
                            <w:rtl/>
                          </w:rPr>
                          <w:t xml:space="preserve">میانگین شدت روشنايي عمومی مورد نياز </w:t>
                        </w:r>
                        <w:r w:rsidRPr="00C451A2">
                          <w:rPr>
                            <w:rFonts w:cs="B Zar"/>
                          </w:rPr>
                          <w:t>Lx</w:t>
                        </w:r>
                      </w:p>
                    </w:tc>
                    <w:tc>
                      <w:tcPr>
                        <w:cnfStyle w:val="000100001000"/>
                        <w:tcW w:w="831" w:type="pct"/>
                      </w:tcPr>
                      <w:p w:rsidR="00CA53D0" w:rsidRPr="00C451A2" w:rsidRDefault="00CA53D0" w:rsidP="00C00672">
                        <w:pPr>
                          <w:spacing w:line="276" w:lineRule="auto"/>
                          <w:rPr>
                            <w:rFonts w:cs="B Zar"/>
                            <w:rtl/>
                          </w:rPr>
                        </w:pPr>
                        <w:r w:rsidRPr="00C451A2">
                          <w:rPr>
                            <w:rFonts w:cs="B Zar" w:hint="cs"/>
                            <w:rtl/>
                          </w:rPr>
                          <w:t>شاخص يكدستي</w:t>
                        </w:r>
                      </w:p>
                      <w:p w:rsidR="00CA53D0" w:rsidRPr="00C451A2" w:rsidRDefault="00CA53D0" w:rsidP="00C00672">
                        <w:pPr>
                          <w:spacing w:line="276" w:lineRule="auto"/>
                          <w:rPr>
                            <w:rFonts w:cs="B Zar"/>
                          </w:rPr>
                        </w:pPr>
                        <w:r w:rsidRPr="00C451A2">
                          <w:rPr>
                            <w:rFonts w:cs="B Zar"/>
                          </w:rPr>
                          <w:t>Emin/Eav</w:t>
                        </w:r>
                        <w:r w:rsidRPr="007D7B9F">
                          <w:rPr>
                            <w:rFonts w:cs="B Zar"/>
                            <w:vertAlign w:val="subscript"/>
                          </w:rPr>
                          <w:t>g</w:t>
                        </w:r>
                      </w:p>
                    </w:tc>
                  </w:tr>
                  <w:tr w:rsidR="00CA53D0" w:rsidRPr="00C451A2" w:rsidTr="00602F01">
                    <w:trPr>
                      <w:cnfStyle w:val="000000100000"/>
                    </w:trPr>
                    <w:tc>
                      <w:tcPr>
                        <w:cnfStyle w:val="001000000000"/>
                        <w:tcW w:w="2051" w:type="pct"/>
                      </w:tcPr>
                      <w:p w:rsidR="00CA53D0" w:rsidRPr="00C451A2" w:rsidRDefault="00CA53D0" w:rsidP="00C00672">
                        <w:pPr>
                          <w:spacing w:line="276" w:lineRule="auto"/>
                          <w:rPr>
                            <w:rFonts w:cs="B Zar"/>
                          </w:rPr>
                        </w:pPr>
                        <w:r w:rsidRPr="00C451A2">
                          <w:rPr>
                            <w:rFonts w:cs="B Zar" w:hint="cs"/>
                            <w:rtl/>
                          </w:rPr>
                          <w:t>محوطه عمومی کارگاه</w:t>
                        </w:r>
                        <w:r w:rsidRPr="00C451A2">
                          <w:rPr>
                            <w:rFonts w:cs="B Zar"/>
                            <w:rtl/>
                          </w:rPr>
                          <w:softHyphen/>
                        </w:r>
                        <w:r w:rsidRPr="00C451A2">
                          <w:rPr>
                            <w:rFonts w:cs="B Zar" w:hint="cs"/>
                            <w:rtl/>
                          </w:rPr>
                          <w:t>های تولیدی و ساختمانی، توقفگاه</w:t>
                        </w:r>
                        <w:r w:rsidRPr="00C451A2">
                          <w:rPr>
                            <w:rFonts w:cs="B Zar"/>
                            <w:rtl/>
                          </w:rPr>
                          <w:softHyphen/>
                        </w:r>
                        <w:r w:rsidRPr="00C451A2">
                          <w:rPr>
                            <w:rFonts w:cs="B Zar" w:hint="cs"/>
                            <w:rtl/>
                          </w:rPr>
                          <w:t>ها، باراندازها</w:t>
                        </w:r>
                      </w:p>
                    </w:tc>
                    <w:tc>
                      <w:tcPr>
                        <w:cnfStyle w:val="000010000000"/>
                        <w:tcW w:w="645" w:type="pct"/>
                      </w:tcPr>
                      <w:p w:rsidR="00CA53D0" w:rsidRPr="00C451A2" w:rsidRDefault="00CA53D0" w:rsidP="00C00672">
                        <w:pPr>
                          <w:spacing w:line="276" w:lineRule="auto"/>
                          <w:rPr>
                            <w:rFonts w:cs="B Zar"/>
                            <w:rtl/>
                          </w:rPr>
                        </w:pPr>
                        <w:r w:rsidRPr="00C451A2">
                          <w:rPr>
                            <w:rFonts w:cs="B Zar" w:hint="cs"/>
                            <w:rtl/>
                          </w:rPr>
                          <w:t>کف زمین</w:t>
                        </w:r>
                      </w:p>
                    </w:tc>
                    <w:tc>
                      <w:tcPr>
                        <w:cnfStyle w:val="000001000000"/>
                        <w:tcW w:w="1472" w:type="pct"/>
                      </w:tcPr>
                      <w:p w:rsidR="00CA53D0" w:rsidRPr="00C451A2" w:rsidRDefault="00CA53D0" w:rsidP="00C00672">
                        <w:pPr>
                          <w:spacing w:line="276" w:lineRule="auto"/>
                          <w:rPr>
                            <w:rFonts w:cs="B Zar"/>
                          </w:rPr>
                        </w:pPr>
                        <w:r w:rsidRPr="00C451A2">
                          <w:rPr>
                            <w:rFonts w:cs="B Zar" w:hint="cs"/>
                            <w:rtl/>
                          </w:rPr>
                          <w:t>50</w:t>
                        </w:r>
                      </w:p>
                    </w:tc>
                    <w:tc>
                      <w:tcPr>
                        <w:cnfStyle w:val="000100000000"/>
                        <w:tcW w:w="831" w:type="pct"/>
                      </w:tcPr>
                      <w:p w:rsidR="00CA53D0" w:rsidRPr="00C451A2" w:rsidRDefault="00CA53D0" w:rsidP="00C00672">
                        <w:pPr>
                          <w:spacing w:line="276" w:lineRule="auto"/>
                          <w:rPr>
                            <w:rFonts w:cs="B Zar"/>
                            <w:rtl/>
                          </w:rPr>
                        </w:pPr>
                        <w:r w:rsidRPr="00C451A2">
                          <w:rPr>
                            <w:rFonts w:cs="B Zar" w:hint="cs"/>
                            <w:rtl/>
                          </w:rPr>
                          <w:t>33/0</w:t>
                        </w:r>
                      </w:p>
                    </w:tc>
                  </w:tr>
                  <w:tr w:rsidR="00CA53D0" w:rsidRPr="00C451A2" w:rsidTr="00602F01">
                    <w:trPr>
                      <w:cnfStyle w:val="000000010000"/>
                    </w:trPr>
                    <w:tc>
                      <w:tcPr>
                        <w:cnfStyle w:val="001000000000"/>
                        <w:tcW w:w="2051" w:type="pct"/>
                      </w:tcPr>
                      <w:p w:rsidR="00CA53D0" w:rsidRPr="00C451A2" w:rsidRDefault="00CA53D0" w:rsidP="00C00672">
                        <w:pPr>
                          <w:spacing w:line="276" w:lineRule="auto"/>
                          <w:rPr>
                            <w:rFonts w:cs="B Zar"/>
                            <w:rtl/>
                          </w:rPr>
                        </w:pPr>
                        <w:r w:rsidRPr="00C451A2">
                          <w:rPr>
                            <w:rFonts w:cs="B Zar" w:hint="cs"/>
                            <w:rtl/>
                          </w:rPr>
                          <w:t>راه</w:t>
                        </w:r>
                        <w:r w:rsidRPr="00C451A2">
                          <w:rPr>
                            <w:rFonts w:cs="B Zar"/>
                            <w:rtl/>
                          </w:rPr>
                          <w:softHyphen/>
                        </w:r>
                        <w:r w:rsidRPr="00C451A2">
                          <w:rPr>
                            <w:rFonts w:cs="B Zar" w:hint="cs"/>
                            <w:rtl/>
                          </w:rPr>
                          <w:t>های اصلی و شریانی</w:t>
                        </w:r>
                      </w:p>
                    </w:tc>
                    <w:tc>
                      <w:tcPr>
                        <w:cnfStyle w:val="000010000000"/>
                        <w:tcW w:w="645" w:type="pct"/>
                      </w:tcPr>
                      <w:p w:rsidR="00CA53D0" w:rsidRPr="00C451A2" w:rsidRDefault="00CA53D0" w:rsidP="00C00672">
                        <w:pPr>
                          <w:spacing w:line="276" w:lineRule="auto"/>
                          <w:rPr>
                            <w:rFonts w:cs="B Zar"/>
                            <w:rtl/>
                          </w:rPr>
                        </w:pPr>
                        <w:r w:rsidRPr="00C451A2">
                          <w:rPr>
                            <w:rFonts w:cs="B Zar" w:hint="cs"/>
                            <w:rtl/>
                          </w:rPr>
                          <w:t>کف زمین</w:t>
                        </w:r>
                      </w:p>
                    </w:tc>
                    <w:tc>
                      <w:tcPr>
                        <w:cnfStyle w:val="000001000000"/>
                        <w:tcW w:w="1472" w:type="pct"/>
                      </w:tcPr>
                      <w:p w:rsidR="00CA53D0" w:rsidRPr="00C451A2" w:rsidRDefault="00CA53D0" w:rsidP="00C00672">
                        <w:pPr>
                          <w:spacing w:line="276" w:lineRule="auto"/>
                          <w:rPr>
                            <w:rFonts w:cs="B Zar"/>
                            <w:rtl/>
                          </w:rPr>
                        </w:pPr>
                        <w:r w:rsidRPr="00C451A2">
                          <w:rPr>
                            <w:rFonts w:cs="B Zar" w:hint="cs"/>
                            <w:rtl/>
                          </w:rPr>
                          <w:t>20</w:t>
                        </w:r>
                      </w:p>
                    </w:tc>
                    <w:tc>
                      <w:tcPr>
                        <w:cnfStyle w:val="000100000000"/>
                        <w:tcW w:w="831" w:type="pct"/>
                      </w:tcPr>
                      <w:p w:rsidR="00CA53D0" w:rsidRPr="00C451A2" w:rsidRDefault="00CA53D0" w:rsidP="00C00672">
                        <w:pPr>
                          <w:spacing w:line="276" w:lineRule="auto"/>
                          <w:rPr>
                            <w:rFonts w:cs="B Zar"/>
                            <w:rtl/>
                          </w:rPr>
                        </w:pPr>
                        <w:r w:rsidRPr="00C451A2">
                          <w:rPr>
                            <w:rFonts w:cs="B Zar" w:hint="cs"/>
                            <w:rtl/>
                          </w:rPr>
                          <w:t>33/0</w:t>
                        </w:r>
                      </w:p>
                    </w:tc>
                  </w:tr>
                  <w:tr w:rsidR="00CA53D0" w:rsidRPr="00C451A2" w:rsidTr="00602F01">
                    <w:trPr>
                      <w:cnfStyle w:val="000000100000"/>
                    </w:trPr>
                    <w:tc>
                      <w:tcPr>
                        <w:cnfStyle w:val="001000000000"/>
                        <w:tcW w:w="2051" w:type="pct"/>
                      </w:tcPr>
                      <w:p w:rsidR="00CA53D0" w:rsidRPr="00C451A2" w:rsidRDefault="00CA53D0" w:rsidP="00C00672">
                        <w:pPr>
                          <w:spacing w:line="276" w:lineRule="auto"/>
                          <w:rPr>
                            <w:rFonts w:cs="B Zar"/>
                          </w:rPr>
                        </w:pPr>
                        <w:r w:rsidRPr="00C451A2">
                          <w:rPr>
                            <w:rFonts w:cs="B Zar" w:hint="cs"/>
                            <w:rtl/>
                          </w:rPr>
                          <w:t>راه</w:t>
                        </w:r>
                        <w:r w:rsidRPr="00C451A2">
                          <w:rPr>
                            <w:rFonts w:cs="B Zar"/>
                            <w:rtl/>
                          </w:rPr>
                          <w:softHyphen/>
                        </w:r>
                        <w:r w:rsidRPr="00C451A2">
                          <w:rPr>
                            <w:rFonts w:cs="B Zar" w:hint="cs"/>
                            <w:rtl/>
                          </w:rPr>
                          <w:t>های فرعی</w:t>
                        </w:r>
                      </w:p>
                    </w:tc>
                    <w:tc>
                      <w:tcPr>
                        <w:cnfStyle w:val="000010000000"/>
                        <w:tcW w:w="645" w:type="pct"/>
                      </w:tcPr>
                      <w:p w:rsidR="00CA53D0" w:rsidRPr="00C451A2" w:rsidRDefault="00CA53D0" w:rsidP="00C00672">
                        <w:pPr>
                          <w:spacing w:line="276" w:lineRule="auto"/>
                          <w:rPr>
                            <w:rFonts w:cs="B Zar"/>
                            <w:rtl/>
                          </w:rPr>
                        </w:pPr>
                        <w:r w:rsidRPr="00C451A2">
                          <w:rPr>
                            <w:rFonts w:cs="B Zar" w:hint="cs"/>
                            <w:rtl/>
                          </w:rPr>
                          <w:t>کف زمین</w:t>
                        </w:r>
                      </w:p>
                    </w:tc>
                    <w:tc>
                      <w:tcPr>
                        <w:cnfStyle w:val="000001000000"/>
                        <w:tcW w:w="1472" w:type="pct"/>
                      </w:tcPr>
                      <w:p w:rsidR="00CA53D0" w:rsidRPr="00C451A2" w:rsidRDefault="00CA53D0" w:rsidP="00C00672">
                        <w:pPr>
                          <w:spacing w:line="276" w:lineRule="auto"/>
                          <w:rPr>
                            <w:rFonts w:cs="B Zar"/>
                          </w:rPr>
                        </w:pPr>
                        <w:r w:rsidRPr="00C451A2">
                          <w:rPr>
                            <w:rFonts w:cs="B Zar" w:hint="cs"/>
                            <w:rtl/>
                          </w:rPr>
                          <w:t>15</w:t>
                        </w:r>
                      </w:p>
                    </w:tc>
                    <w:tc>
                      <w:tcPr>
                        <w:cnfStyle w:val="000100000000"/>
                        <w:tcW w:w="831" w:type="pct"/>
                      </w:tcPr>
                      <w:p w:rsidR="00CA53D0" w:rsidRPr="00C451A2" w:rsidRDefault="00CA53D0" w:rsidP="00C00672">
                        <w:pPr>
                          <w:spacing w:line="276" w:lineRule="auto"/>
                          <w:rPr>
                            <w:rFonts w:cs="B Zar"/>
                            <w:rtl/>
                          </w:rPr>
                        </w:pPr>
                        <w:r w:rsidRPr="00C451A2">
                          <w:rPr>
                            <w:rFonts w:cs="B Zar" w:hint="cs"/>
                            <w:rtl/>
                          </w:rPr>
                          <w:t>33/0</w:t>
                        </w:r>
                      </w:p>
                    </w:tc>
                  </w:tr>
                  <w:tr w:rsidR="00CA53D0" w:rsidRPr="00C451A2" w:rsidTr="00602F01">
                    <w:trPr>
                      <w:cnfStyle w:val="000000010000"/>
                    </w:trPr>
                    <w:tc>
                      <w:tcPr>
                        <w:cnfStyle w:val="001000000000"/>
                        <w:tcW w:w="2051" w:type="pct"/>
                      </w:tcPr>
                      <w:p w:rsidR="00CA53D0" w:rsidRPr="007D7B9F" w:rsidRDefault="00CA53D0" w:rsidP="006378BC">
                        <w:pPr>
                          <w:spacing w:line="276" w:lineRule="auto"/>
                          <w:rPr>
                            <w:rFonts w:cs="B Zar"/>
                          </w:rPr>
                        </w:pPr>
                        <w:r w:rsidRPr="007D7B9F">
                          <w:rPr>
                            <w:rFonts w:cs="B Zar" w:hint="cs"/>
                            <w:rtl/>
                          </w:rPr>
                          <w:t>پیاده</w:t>
                        </w:r>
                        <w:r w:rsidRPr="007D7B9F">
                          <w:rPr>
                            <w:rFonts w:cs="B Zar"/>
                          </w:rPr>
                          <w:t xml:space="preserve"> </w:t>
                        </w:r>
                        <w:r w:rsidRPr="007D7B9F">
                          <w:rPr>
                            <w:rFonts w:cs="B Zar" w:hint="cs"/>
                            <w:rtl/>
                          </w:rPr>
                          <w:t>روها</w:t>
                        </w:r>
                      </w:p>
                    </w:tc>
                    <w:tc>
                      <w:tcPr>
                        <w:cnfStyle w:val="000010000000"/>
                        <w:tcW w:w="645" w:type="pct"/>
                      </w:tcPr>
                      <w:p w:rsidR="00CA53D0" w:rsidRPr="00C451A2" w:rsidRDefault="00CA53D0" w:rsidP="00C00672">
                        <w:pPr>
                          <w:spacing w:line="276" w:lineRule="auto"/>
                          <w:rPr>
                            <w:rFonts w:cs="B Zar"/>
                            <w:rtl/>
                          </w:rPr>
                        </w:pPr>
                        <w:r w:rsidRPr="00C451A2">
                          <w:rPr>
                            <w:rFonts w:cs="B Zar" w:hint="cs"/>
                            <w:rtl/>
                          </w:rPr>
                          <w:t>کف زمین</w:t>
                        </w:r>
                      </w:p>
                    </w:tc>
                    <w:tc>
                      <w:tcPr>
                        <w:cnfStyle w:val="000001000000"/>
                        <w:tcW w:w="1472" w:type="pct"/>
                      </w:tcPr>
                      <w:p w:rsidR="00CA53D0" w:rsidRPr="00C451A2" w:rsidRDefault="00CA53D0" w:rsidP="00C00672">
                        <w:pPr>
                          <w:spacing w:line="276" w:lineRule="auto"/>
                          <w:rPr>
                            <w:rFonts w:cs="B Zar"/>
                          </w:rPr>
                        </w:pPr>
                        <w:r w:rsidRPr="00C451A2">
                          <w:rPr>
                            <w:rFonts w:cs="B Zar" w:hint="cs"/>
                            <w:rtl/>
                          </w:rPr>
                          <w:t>20</w:t>
                        </w:r>
                      </w:p>
                    </w:tc>
                    <w:tc>
                      <w:tcPr>
                        <w:cnfStyle w:val="000100000000"/>
                        <w:tcW w:w="831" w:type="pct"/>
                      </w:tcPr>
                      <w:p w:rsidR="00CA53D0" w:rsidRPr="00C451A2" w:rsidRDefault="00CA53D0" w:rsidP="00C00672">
                        <w:pPr>
                          <w:spacing w:line="276" w:lineRule="auto"/>
                          <w:rPr>
                            <w:rFonts w:cs="B Zar"/>
                            <w:rtl/>
                          </w:rPr>
                        </w:pPr>
                        <w:r w:rsidRPr="00C451A2">
                          <w:rPr>
                            <w:rFonts w:cs="B Zar" w:hint="cs"/>
                            <w:rtl/>
                          </w:rPr>
                          <w:t>33/0</w:t>
                        </w:r>
                      </w:p>
                    </w:tc>
                  </w:tr>
                  <w:tr w:rsidR="00CA53D0" w:rsidRPr="00C451A2" w:rsidTr="00602F01">
                    <w:trPr>
                      <w:cnfStyle w:val="010000000000"/>
                    </w:trPr>
                    <w:tc>
                      <w:tcPr>
                        <w:cnfStyle w:val="001000000000"/>
                        <w:tcW w:w="2051" w:type="pct"/>
                      </w:tcPr>
                      <w:p w:rsidR="00CA53D0" w:rsidRPr="00C451A2" w:rsidRDefault="00CA53D0" w:rsidP="00C00672">
                        <w:pPr>
                          <w:spacing w:line="276" w:lineRule="auto"/>
                          <w:rPr>
                            <w:rFonts w:cs="B Zar"/>
                          </w:rPr>
                        </w:pPr>
                        <w:r w:rsidRPr="00C451A2">
                          <w:rPr>
                            <w:rFonts w:cs="B Zar" w:hint="cs"/>
                            <w:rtl/>
                          </w:rPr>
                          <w:t>تونل</w:t>
                        </w:r>
                        <w:r w:rsidRPr="00C451A2">
                          <w:rPr>
                            <w:rFonts w:cs="B Zar"/>
                            <w:rtl/>
                          </w:rPr>
                          <w:softHyphen/>
                        </w:r>
                        <w:r w:rsidRPr="00C451A2">
                          <w:rPr>
                            <w:rFonts w:cs="B Zar" w:hint="cs"/>
                            <w:rtl/>
                          </w:rPr>
                          <w:t>های عبور سواره</w:t>
                        </w:r>
                      </w:p>
                    </w:tc>
                    <w:tc>
                      <w:tcPr>
                        <w:cnfStyle w:val="000010000000"/>
                        <w:tcW w:w="645" w:type="pct"/>
                      </w:tcPr>
                      <w:p w:rsidR="00CA53D0" w:rsidRPr="00C451A2" w:rsidRDefault="00CA53D0" w:rsidP="00C00672">
                        <w:pPr>
                          <w:spacing w:line="276" w:lineRule="auto"/>
                          <w:rPr>
                            <w:rFonts w:cs="B Zar"/>
                            <w:rtl/>
                          </w:rPr>
                        </w:pPr>
                        <w:r w:rsidRPr="00C451A2">
                          <w:rPr>
                            <w:rFonts w:cs="B Zar" w:hint="cs"/>
                            <w:rtl/>
                          </w:rPr>
                          <w:t>کف زمین</w:t>
                        </w:r>
                      </w:p>
                    </w:tc>
                    <w:tc>
                      <w:tcPr>
                        <w:cnfStyle w:val="000001000000"/>
                        <w:tcW w:w="1472" w:type="pct"/>
                      </w:tcPr>
                      <w:p w:rsidR="00CA53D0" w:rsidRPr="00C451A2" w:rsidRDefault="00CA53D0" w:rsidP="00C00672">
                        <w:pPr>
                          <w:spacing w:line="276" w:lineRule="auto"/>
                          <w:rPr>
                            <w:rFonts w:cs="B Zar"/>
                          </w:rPr>
                        </w:pPr>
                        <w:r w:rsidRPr="00C451A2">
                          <w:rPr>
                            <w:rFonts w:cs="B Zar" w:hint="cs"/>
                            <w:rtl/>
                          </w:rPr>
                          <w:t>50</w:t>
                        </w:r>
                      </w:p>
                    </w:tc>
                    <w:tc>
                      <w:tcPr>
                        <w:cnfStyle w:val="000100000000"/>
                        <w:tcW w:w="831" w:type="pct"/>
                      </w:tcPr>
                      <w:p w:rsidR="00CA53D0" w:rsidRPr="00C451A2" w:rsidRDefault="00CA53D0" w:rsidP="00C00672">
                        <w:pPr>
                          <w:spacing w:line="276" w:lineRule="auto"/>
                          <w:rPr>
                            <w:rFonts w:cs="B Zar"/>
                            <w:rtl/>
                          </w:rPr>
                        </w:pPr>
                        <w:r w:rsidRPr="00C451A2">
                          <w:rPr>
                            <w:rFonts w:cs="B Zar" w:hint="cs"/>
                            <w:rtl/>
                          </w:rPr>
                          <w:t>33/0</w:t>
                        </w:r>
                      </w:p>
                    </w:tc>
                  </w:tr>
                </w:tbl>
                <w:p w:rsidR="00CA53D0" w:rsidRPr="00602F01" w:rsidRDefault="00CA53D0" w:rsidP="008E1A9A">
                  <w:pPr>
                    <w:pStyle w:val="a4"/>
                    <w:rPr>
                      <w:rtl/>
                    </w:rPr>
                  </w:pPr>
                </w:p>
                <w:p w:rsidR="00CA53D0" w:rsidRPr="00602F01" w:rsidRDefault="00CA53D0" w:rsidP="008E1A9A">
                  <w:pPr>
                    <w:pStyle w:val="a4"/>
                    <w:rPr>
                      <w:rtl/>
                    </w:rPr>
                  </w:pPr>
                </w:p>
              </w:txbxContent>
            </v:textbox>
            <w10:wrap type="square" anchorx="margin" anchory="margin"/>
          </v:rect>
        </w:pict>
      </w:r>
      <w:r w:rsidR="00602F01">
        <w:rPr>
          <w:rtl/>
        </w:rPr>
        <w:br w:type="page"/>
      </w:r>
    </w:p>
    <w:p w:rsidR="00F27ADF" w:rsidRPr="00C47D41" w:rsidRDefault="00F27ADF" w:rsidP="00B86A85">
      <w:pPr>
        <w:pStyle w:val="10"/>
        <w:bidi/>
        <w:spacing w:before="240"/>
        <w:outlineLvl w:val="1"/>
        <w:rPr>
          <w:rtl/>
        </w:rPr>
      </w:pPr>
      <w:bookmarkStart w:id="76" w:name="_Toc326762183"/>
      <w:r w:rsidRPr="00C47D41">
        <w:rPr>
          <w:rtl/>
        </w:rPr>
        <w:t>حد</w:t>
      </w:r>
      <w:r w:rsidRPr="00C47D41">
        <w:rPr>
          <w:rFonts w:hint="cs"/>
          <w:rtl/>
        </w:rPr>
        <w:t>ود</w:t>
      </w:r>
      <w:r w:rsidRPr="00C47D41">
        <w:rPr>
          <w:rtl/>
        </w:rPr>
        <w:t xml:space="preserve"> مجاز مواجهه شغلي تنش‌هاي دمایی</w:t>
      </w:r>
      <w:bookmarkEnd w:id="76"/>
    </w:p>
    <w:p w:rsidR="00F27ADF" w:rsidRPr="002C32B5" w:rsidRDefault="00F27ADF" w:rsidP="00A17C1F">
      <w:pPr>
        <w:pStyle w:val="TOCHeading"/>
        <w:rPr>
          <w:rtl/>
        </w:rPr>
      </w:pPr>
      <w:bookmarkStart w:id="77" w:name="_Toc326762184"/>
      <w:r>
        <w:rPr>
          <w:rtl/>
        </w:rPr>
        <w:t>الف</w:t>
      </w:r>
      <w:r w:rsidRPr="002C32B5">
        <w:rPr>
          <w:rtl/>
        </w:rPr>
        <w:t xml:space="preserve">- </w:t>
      </w:r>
      <w:r>
        <w:rPr>
          <w:rtl/>
        </w:rPr>
        <w:t>تنش</w:t>
      </w:r>
      <w:r w:rsidRPr="002C32B5">
        <w:rPr>
          <w:rtl/>
        </w:rPr>
        <w:t xml:space="preserve"> گرما</w:t>
      </w:r>
      <w:r w:rsidRPr="002C32B5">
        <w:rPr>
          <w:rFonts w:hint="cs"/>
          <w:rtl/>
        </w:rPr>
        <w:t>ی</w:t>
      </w:r>
      <w:r w:rsidRPr="002C32B5">
        <w:rPr>
          <w:rtl/>
        </w:rPr>
        <w:t>ي</w:t>
      </w:r>
      <w:r>
        <w:rPr>
          <w:rStyle w:val="FootnoteReference"/>
          <w:bCs w:val="0"/>
          <w:szCs w:val="26"/>
          <w:rtl/>
        </w:rPr>
        <w:footnoteReference w:id="86"/>
      </w:r>
      <w:bookmarkEnd w:id="77"/>
    </w:p>
    <w:p w:rsidR="00F27ADF" w:rsidRPr="00F97DE4" w:rsidRDefault="00F27ADF" w:rsidP="00C353EA">
      <w:pPr>
        <w:pStyle w:val="a6"/>
        <w:rPr>
          <w:rtl/>
        </w:rPr>
      </w:pPr>
      <w:r w:rsidRPr="00F97DE4">
        <w:rPr>
          <w:rtl/>
        </w:rPr>
        <w:t xml:space="preserve">مقادير حد </w:t>
      </w:r>
      <w:r>
        <w:rPr>
          <w:rtl/>
        </w:rPr>
        <w:t>مجاز مواجهه</w:t>
      </w:r>
      <w:r w:rsidRPr="00F97DE4">
        <w:rPr>
          <w:rtl/>
        </w:rPr>
        <w:t xml:space="preserve"> شغلي استرس گرما</w:t>
      </w:r>
      <w:r w:rsidRPr="00F97DE4">
        <w:rPr>
          <w:rFonts w:hint="cs"/>
          <w:rtl/>
        </w:rPr>
        <w:t>ی</w:t>
      </w:r>
      <w:r w:rsidRPr="00F97DE4">
        <w:rPr>
          <w:rtl/>
        </w:rPr>
        <w:t xml:space="preserve">ي كه در جدول </w:t>
      </w:r>
      <w:r>
        <w:rPr>
          <w:rFonts w:hint="cs"/>
          <w:rtl/>
        </w:rPr>
        <w:t>21</w:t>
      </w:r>
      <w:r w:rsidRPr="00F97DE4">
        <w:rPr>
          <w:rtl/>
        </w:rPr>
        <w:t xml:space="preserve"> </w:t>
      </w:r>
      <w:r>
        <w:rPr>
          <w:rtl/>
        </w:rPr>
        <w:t>آمده است</w:t>
      </w:r>
      <w:r w:rsidRPr="00F97DE4">
        <w:rPr>
          <w:rtl/>
        </w:rPr>
        <w:t xml:space="preserve"> به شرايط</w:t>
      </w:r>
      <w:r>
        <w:rPr>
          <w:rFonts w:hint="cs"/>
          <w:rtl/>
        </w:rPr>
        <w:t>ی</w:t>
      </w:r>
      <w:r w:rsidRPr="00F97DE4">
        <w:rPr>
          <w:rtl/>
        </w:rPr>
        <w:t xml:space="preserve"> از استرس گرما</w:t>
      </w:r>
      <w:r w:rsidRPr="00F97DE4">
        <w:rPr>
          <w:rFonts w:hint="cs"/>
          <w:rtl/>
        </w:rPr>
        <w:t>ی</w:t>
      </w:r>
      <w:r w:rsidRPr="00F97DE4">
        <w:rPr>
          <w:rtl/>
        </w:rPr>
        <w:t>ي اشاره دارد كه كه تحت آن شرايط</w:t>
      </w:r>
      <w:r>
        <w:rPr>
          <w:rtl/>
        </w:rPr>
        <w:t>،</w:t>
      </w:r>
      <w:r w:rsidRPr="00F97DE4">
        <w:rPr>
          <w:rtl/>
        </w:rPr>
        <w:t xml:space="preserve"> شاغلين مي‌توانند </w:t>
      </w:r>
      <w:r>
        <w:rPr>
          <w:rtl/>
        </w:rPr>
        <w:t>به طور</w:t>
      </w:r>
      <w:r w:rsidRPr="00F97DE4">
        <w:rPr>
          <w:rtl/>
        </w:rPr>
        <w:t xml:space="preserve"> مكرر در </w:t>
      </w:r>
      <w:r>
        <w:rPr>
          <w:rtl/>
        </w:rPr>
        <w:t>با گرما مواجهه داشته باشند بدون آنكه اثرات سوء مشهودی</w:t>
      </w:r>
      <w:r w:rsidRPr="00F97DE4">
        <w:rPr>
          <w:rtl/>
        </w:rPr>
        <w:t xml:space="preserve"> </w:t>
      </w:r>
      <w:r>
        <w:rPr>
          <w:rtl/>
        </w:rPr>
        <w:t>در</w:t>
      </w:r>
      <w:r w:rsidRPr="00F97DE4">
        <w:rPr>
          <w:rtl/>
        </w:rPr>
        <w:t xml:space="preserve"> </w:t>
      </w:r>
      <w:r>
        <w:rPr>
          <w:rtl/>
        </w:rPr>
        <w:t>سلامت</w:t>
      </w:r>
      <w:r w:rsidRPr="00F97DE4">
        <w:rPr>
          <w:rtl/>
        </w:rPr>
        <w:t xml:space="preserve"> آنان ايجاد شود. مقادير مذكور</w:t>
      </w:r>
      <w:r w:rsidR="009F5BC2">
        <w:rPr>
          <w:rtl/>
        </w:rPr>
        <w:t xml:space="preserve"> با شاخص دمای تر گوی</w:t>
      </w:r>
      <w:r w:rsidR="009F5BC2">
        <w:rPr>
          <w:rFonts w:hint="cs"/>
          <w:rtl/>
        </w:rPr>
        <w:softHyphen/>
      </w:r>
      <w:r>
        <w:rPr>
          <w:rtl/>
        </w:rPr>
        <w:t>سان</w:t>
      </w:r>
      <w:r w:rsidRPr="00F97DE4">
        <w:rPr>
          <w:rStyle w:val="FootnoteReference"/>
          <w:rFonts w:cs="B Nazanin"/>
          <w:szCs w:val="26"/>
          <w:rtl/>
        </w:rPr>
        <w:footnoteReference w:id="87"/>
      </w:r>
      <w:r>
        <w:t>(</w:t>
      </w:r>
      <w:r w:rsidRPr="00F97DE4">
        <w:t>WBGT</w:t>
      </w:r>
      <w:r>
        <w:t>)</w:t>
      </w:r>
      <w:r>
        <w:rPr>
          <w:rtl/>
        </w:rPr>
        <w:t xml:space="preserve"> </w:t>
      </w:r>
      <w:r w:rsidRPr="00F97DE4">
        <w:rPr>
          <w:rtl/>
        </w:rPr>
        <w:t>بر مبناي اين فرض تعيين شده‌ا</w:t>
      </w:r>
      <w:r w:rsidR="009F5BC2">
        <w:rPr>
          <w:rtl/>
        </w:rPr>
        <w:t>ند، كه كليه افراد با شرايط گرما</w:t>
      </w:r>
      <w:r w:rsidR="009F5BC2">
        <w:rPr>
          <w:rFonts w:hint="cs"/>
          <w:rtl/>
        </w:rPr>
        <w:t>ي</w:t>
      </w:r>
      <w:r w:rsidRPr="00F97DE4">
        <w:rPr>
          <w:rtl/>
        </w:rPr>
        <w:t xml:space="preserve">ي محيط كار تطابق يافته و لباس مناسب (مثلاً شلوار و پيراهن سبك) بر تن داشته و به مقدار كافي آب و نمك </w:t>
      </w:r>
      <w:r w:rsidR="00C73790">
        <w:rPr>
          <w:rtl/>
        </w:rPr>
        <w:t>استفاده نموده</w:t>
      </w:r>
      <w:r w:rsidR="00C73790">
        <w:rPr>
          <w:rFonts w:hint="cs"/>
          <w:rtl/>
        </w:rPr>
        <w:softHyphen/>
      </w:r>
      <w:r>
        <w:rPr>
          <w:rtl/>
        </w:rPr>
        <w:t>اند</w:t>
      </w:r>
      <w:r w:rsidRPr="00F97DE4">
        <w:rPr>
          <w:rtl/>
        </w:rPr>
        <w:t xml:space="preserve"> تا تحت شرايط كاري معين بدون افزايش دماي عمقي بدن از حد </w:t>
      </w:r>
      <w:r>
        <w:t>º</w:t>
      </w:r>
      <w:r w:rsidRPr="002C32B5">
        <w:t>C</w:t>
      </w:r>
      <w:r>
        <w:rPr>
          <w:rtl/>
        </w:rPr>
        <w:t xml:space="preserve"> </w:t>
      </w:r>
      <w:r w:rsidRPr="00F97DE4">
        <w:rPr>
          <w:rtl/>
        </w:rPr>
        <w:t>38</w:t>
      </w:r>
      <w:r>
        <w:rPr>
          <w:rtl/>
        </w:rPr>
        <w:t xml:space="preserve"> </w:t>
      </w:r>
      <w:r w:rsidRPr="00F97DE4">
        <w:rPr>
          <w:rtl/>
        </w:rPr>
        <w:t xml:space="preserve"> (</w:t>
      </w:r>
      <w:r>
        <w:t>º</w:t>
      </w:r>
      <w:r w:rsidRPr="002C32B5">
        <w:t>F</w:t>
      </w:r>
      <w:r w:rsidRPr="00F97DE4">
        <w:rPr>
          <w:vertAlign w:val="superscript"/>
          <w:rtl/>
        </w:rPr>
        <w:t xml:space="preserve"> </w:t>
      </w:r>
      <w:r w:rsidR="00751AAB">
        <w:rPr>
          <w:rtl/>
        </w:rPr>
        <w:t>4/100) بتوانند كارا</w:t>
      </w:r>
      <w:r w:rsidR="00751AAB">
        <w:rPr>
          <w:rFonts w:hint="cs"/>
          <w:rtl/>
        </w:rPr>
        <w:t>ي</w:t>
      </w:r>
      <w:r w:rsidRPr="00F97DE4">
        <w:rPr>
          <w:rtl/>
        </w:rPr>
        <w:t xml:space="preserve">ي </w:t>
      </w:r>
      <w:r>
        <w:rPr>
          <w:rtl/>
        </w:rPr>
        <w:t>مؤثر</w:t>
      </w:r>
      <w:r w:rsidRPr="00F97DE4">
        <w:rPr>
          <w:rtl/>
        </w:rPr>
        <w:t>ي داشته باشند.</w:t>
      </w:r>
    </w:p>
    <w:p w:rsidR="00F27ADF" w:rsidRPr="00F97DE4" w:rsidRDefault="00F27ADF" w:rsidP="00C353EA">
      <w:pPr>
        <w:pStyle w:val="a6"/>
        <w:rPr>
          <w:rtl/>
        </w:rPr>
      </w:pPr>
      <w:r>
        <w:rPr>
          <w:rtl/>
        </w:rPr>
        <w:t xml:space="preserve">     </w:t>
      </w:r>
      <w:r w:rsidRPr="00F97DE4">
        <w:rPr>
          <w:rtl/>
        </w:rPr>
        <w:t>در صورتيكه براي حفاظت در برابر ساير عوامل زيان آور محيط كار استفاده از لباس حفاظت فردي خاص و وسايل حفاظت فرد</w:t>
      </w:r>
      <w:r w:rsidRPr="00F97DE4">
        <w:rPr>
          <w:rFonts w:hint="cs"/>
          <w:rtl/>
        </w:rPr>
        <w:t>ی</w:t>
      </w:r>
      <w:r w:rsidRPr="00F97DE4">
        <w:rPr>
          <w:rtl/>
        </w:rPr>
        <w:t xml:space="preserve"> ديگري لازم است استفاده شود</w:t>
      </w:r>
      <w:r w:rsidR="009F5BC2">
        <w:rPr>
          <w:rFonts w:hint="cs"/>
          <w:rtl/>
        </w:rPr>
        <w:t>،</w:t>
      </w:r>
      <w:r w:rsidRPr="00F97DE4">
        <w:rPr>
          <w:rtl/>
        </w:rPr>
        <w:t xml:space="preserve"> بايستي مقادير </w:t>
      </w:r>
      <w:r>
        <w:rPr>
          <w:rtl/>
        </w:rPr>
        <w:t xml:space="preserve">شاخص محاسبه شده برای تعیین </w:t>
      </w:r>
      <w:r w:rsidRPr="00F97DE4">
        <w:rPr>
          <w:rtl/>
        </w:rPr>
        <w:t xml:space="preserve">حد </w:t>
      </w:r>
      <w:r>
        <w:rPr>
          <w:rtl/>
        </w:rPr>
        <w:t>مجاز</w:t>
      </w:r>
      <w:r w:rsidRPr="00F97DE4">
        <w:rPr>
          <w:rtl/>
        </w:rPr>
        <w:t xml:space="preserve"> شغلي براساس مقادير ذكر شده در جدول </w:t>
      </w:r>
      <w:r>
        <w:rPr>
          <w:rFonts w:hint="cs"/>
          <w:rtl/>
        </w:rPr>
        <w:t>22</w:t>
      </w:r>
      <w:r w:rsidRPr="00F97DE4">
        <w:rPr>
          <w:rtl/>
        </w:rPr>
        <w:t xml:space="preserve"> اصلاح گردد.</w:t>
      </w:r>
    </w:p>
    <w:p w:rsidR="00F27ADF" w:rsidRDefault="00F27ADF" w:rsidP="008A2950">
      <w:pPr>
        <w:pStyle w:val="a6"/>
        <w:rPr>
          <w:rtl/>
        </w:rPr>
      </w:pPr>
      <w:r>
        <w:rPr>
          <w:rtl/>
        </w:rPr>
        <w:t xml:space="preserve">     </w:t>
      </w:r>
      <w:r w:rsidR="00751AAB">
        <w:rPr>
          <w:rtl/>
        </w:rPr>
        <w:t>از آنجا</w:t>
      </w:r>
      <w:r w:rsidR="00751AAB">
        <w:rPr>
          <w:rFonts w:hint="cs"/>
          <w:rtl/>
        </w:rPr>
        <w:t>ي</w:t>
      </w:r>
      <w:r w:rsidRPr="00F97DE4">
        <w:rPr>
          <w:rtl/>
        </w:rPr>
        <w:t>ي</w:t>
      </w:r>
      <w:r>
        <w:rPr>
          <w:rtl/>
        </w:rPr>
        <w:t xml:space="preserve"> </w:t>
      </w:r>
      <w:r w:rsidRPr="00F97DE4">
        <w:rPr>
          <w:rtl/>
        </w:rPr>
        <w:t>كه اندازه‌گيري ميزان دماي عمقي بدن براي پايش اضافه بار حرارتي وارد بر شاغلين غير عملي است بايد آن دسته از عوامل محيط كه كاملاً با دماي عمقي و ساير واكنش</w:t>
      </w:r>
      <w:r w:rsidRPr="00F97DE4">
        <w:softHyphen/>
      </w:r>
      <w:r w:rsidRPr="00F97DE4">
        <w:rPr>
          <w:rtl/>
        </w:rPr>
        <w:t>هاي فيزيولوژيك</w:t>
      </w:r>
      <w:r w:rsidR="00751AAB">
        <w:rPr>
          <w:rFonts w:hint="cs"/>
          <w:rtl/>
        </w:rPr>
        <w:t>ي</w:t>
      </w:r>
      <w:r w:rsidRPr="00F97DE4">
        <w:rPr>
          <w:rtl/>
        </w:rPr>
        <w:t xml:space="preserve"> بدن در مقابل حرارت مرتبط هستند، اندازه‌گيري شوند. درحال حاضر شاخص </w:t>
      </w:r>
      <w:r w:rsidRPr="00F97DE4">
        <w:t>WBGT</w:t>
      </w:r>
      <w:r w:rsidRPr="00F97DE4">
        <w:rPr>
          <w:rtl/>
        </w:rPr>
        <w:t xml:space="preserve"> ساده‌ترين و مناسب‌ترين </w:t>
      </w:r>
      <w:r>
        <w:rPr>
          <w:rtl/>
        </w:rPr>
        <w:t>معیار</w:t>
      </w:r>
      <w:r w:rsidRPr="00F97DE4">
        <w:rPr>
          <w:rtl/>
        </w:rPr>
        <w:t xml:space="preserve"> براي تعيين </w:t>
      </w:r>
      <w:r>
        <w:rPr>
          <w:rtl/>
        </w:rPr>
        <w:t>استرش گرمایی</w:t>
      </w:r>
      <w:r w:rsidRPr="00F97DE4">
        <w:rPr>
          <w:rtl/>
        </w:rPr>
        <w:t xml:space="preserve"> است كه براساس معادلات </w:t>
      </w:r>
      <w:r>
        <w:rPr>
          <w:rtl/>
        </w:rPr>
        <w:t>زیر</w:t>
      </w:r>
      <w:r w:rsidRPr="00F97DE4">
        <w:rPr>
          <w:rtl/>
        </w:rPr>
        <w:t xml:space="preserve"> محاسبه مي‌‌گردد:</w:t>
      </w:r>
    </w:p>
    <w:p w:rsidR="00F27ADF" w:rsidRDefault="00F27ADF" w:rsidP="008E1A9A">
      <w:pPr>
        <w:pStyle w:val="a1"/>
        <w:numPr>
          <w:ilvl w:val="0"/>
          <w:numId w:val="17"/>
        </w:numPr>
      </w:pPr>
      <w:r w:rsidRPr="006169AB">
        <w:rPr>
          <w:rtl/>
        </w:rPr>
        <w:t xml:space="preserve">در فضاي باز  غیر مسقف                       </w:t>
      </w:r>
      <w:r>
        <w:rPr>
          <w:rtl/>
        </w:rPr>
        <w:t xml:space="preserve">    </w:t>
      </w:r>
      <w:r w:rsidRPr="006169AB">
        <w:rPr>
          <w:rtl/>
        </w:rPr>
        <w:t xml:space="preserve">   </w:t>
      </w:r>
      <w:r w:rsidRPr="008E1A9A">
        <w:rPr>
          <w:i/>
          <w:iCs/>
          <w:szCs w:val="22"/>
        </w:rPr>
        <w:t>WBGT = 0.7 t</w:t>
      </w:r>
      <w:r w:rsidRPr="008E1A9A">
        <w:rPr>
          <w:i/>
          <w:iCs/>
          <w:szCs w:val="22"/>
          <w:vertAlign w:val="subscript"/>
        </w:rPr>
        <w:t>nw</w:t>
      </w:r>
      <w:r w:rsidRPr="008E1A9A">
        <w:rPr>
          <w:i/>
          <w:iCs/>
          <w:szCs w:val="22"/>
        </w:rPr>
        <w:t xml:space="preserve"> + 0.2 t</w:t>
      </w:r>
      <w:r w:rsidRPr="008E1A9A">
        <w:rPr>
          <w:i/>
          <w:iCs/>
          <w:szCs w:val="22"/>
          <w:vertAlign w:val="subscript"/>
        </w:rPr>
        <w:t>g</w:t>
      </w:r>
      <w:r w:rsidRPr="008E1A9A">
        <w:rPr>
          <w:i/>
          <w:iCs/>
          <w:szCs w:val="22"/>
        </w:rPr>
        <w:t xml:space="preserve"> + 0.1 t</w:t>
      </w:r>
      <w:r w:rsidRPr="008E1A9A">
        <w:rPr>
          <w:i/>
          <w:iCs/>
          <w:szCs w:val="22"/>
          <w:vertAlign w:val="subscript"/>
        </w:rPr>
        <w:t>a</w:t>
      </w:r>
      <w:r w:rsidRPr="008E1A9A">
        <w:rPr>
          <w:szCs w:val="22"/>
          <w:rtl/>
        </w:rPr>
        <w:t xml:space="preserve"> </w:t>
      </w:r>
    </w:p>
    <w:p w:rsidR="00F27ADF" w:rsidRDefault="00F27ADF" w:rsidP="008E1A9A">
      <w:pPr>
        <w:pStyle w:val="a1"/>
      </w:pPr>
      <w:r w:rsidRPr="006169AB">
        <w:rPr>
          <w:rtl/>
        </w:rPr>
        <w:t xml:space="preserve">در فضاي سرپوشيده يا فضاي باز </w:t>
      </w:r>
      <w:r>
        <w:rPr>
          <w:rtl/>
        </w:rPr>
        <w:t xml:space="preserve">(سایه یا ابری)     </w:t>
      </w:r>
      <w:r w:rsidRPr="006169AB">
        <w:rPr>
          <w:rtl/>
        </w:rPr>
        <w:t xml:space="preserve">       </w:t>
      </w:r>
      <w:r w:rsidRPr="006C2BB7">
        <w:rPr>
          <w:i/>
          <w:iCs/>
          <w:szCs w:val="22"/>
        </w:rPr>
        <w:t>WBGT = 0.7 t</w:t>
      </w:r>
      <w:r w:rsidRPr="006C2BB7">
        <w:rPr>
          <w:i/>
          <w:iCs/>
          <w:szCs w:val="22"/>
          <w:vertAlign w:val="subscript"/>
        </w:rPr>
        <w:t>nw</w:t>
      </w:r>
      <w:r w:rsidRPr="006C2BB7">
        <w:rPr>
          <w:i/>
          <w:iCs/>
          <w:szCs w:val="22"/>
        </w:rPr>
        <w:t xml:space="preserve"> + 0.2 t</w:t>
      </w:r>
      <w:r w:rsidRPr="006C2BB7">
        <w:rPr>
          <w:i/>
          <w:iCs/>
          <w:szCs w:val="22"/>
          <w:vertAlign w:val="subscript"/>
        </w:rPr>
        <w:t>g</w:t>
      </w:r>
    </w:p>
    <w:p w:rsidR="00751AAB" w:rsidRDefault="00751AAB" w:rsidP="00833E0A">
      <w:pPr>
        <w:pStyle w:val="a1"/>
        <w:numPr>
          <w:ilvl w:val="0"/>
          <w:numId w:val="0"/>
        </w:numPr>
        <w:ind w:left="20"/>
        <w:rPr>
          <w:rtl/>
        </w:rPr>
      </w:pPr>
      <w:r w:rsidRPr="00F97DE4">
        <w:rPr>
          <w:rtl/>
        </w:rPr>
        <w:t>كه</w:t>
      </w:r>
      <w:r>
        <w:rPr>
          <w:rtl/>
        </w:rPr>
        <w:t xml:space="preserve"> در روابط فوق </w:t>
      </w:r>
      <w:r>
        <w:t>WBGT</w:t>
      </w:r>
      <w:r w:rsidR="008A2950">
        <w:rPr>
          <w:rtl/>
        </w:rPr>
        <w:t xml:space="preserve"> شاخص تر گوی</w:t>
      </w:r>
      <w:r w:rsidR="008A2950">
        <w:rPr>
          <w:rFonts w:hint="cs"/>
          <w:rtl/>
        </w:rPr>
        <w:softHyphen/>
      </w:r>
      <w:r>
        <w:rPr>
          <w:rtl/>
        </w:rPr>
        <w:t>سان با واحد درجه سانتی</w:t>
      </w:r>
      <w:r w:rsidR="00833E0A">
        <w:rPr>
          <w:rFonts w:hint="cs"/>
          <w:rtl/>
        </w:rPr>
        <w:softHyphen/>
      </w:r>
      <w:r>
        <w:rPr>
          <w:rtl/>
        </w:rPr>
        <w:t xml:space="preserve">گراد، </w:t>
      </w:r>
      <w:r>
        <w:t>t</w:t>
      </w:r>
      <w:r>
        <w:rPr>
          <w:vertAlign w:val="subscript"/>
        </w:rPr>
        <w:t>nw</w:t>
      </w:r>
      <w:r w:rsidRPr="00F97DE4">
        <w:rPr>
          <w:rtl/>
        </w:rPr>
        <w:t xml:space="preserve"> دماي تر طبيعي</w:t>
      </w:r>
      <w:r>
        <w:rPr>
          <w:rtl/>
        </w:rPr>
        <w:t xml:space="preserve">، </w:t>
      </w:r>
      <w:r>
        <w:t>t</w:t>
      </w:r>
      <w:r>
        <w:rPr>
          <w:vertAlign w:val="subscript"/>
        </w:rPr>
        <w:t>g</w:t>
      </w:r>
      <w:r w:rsidR="008A2950">
        <w:rPr>
          <w:rtl/>
        </w:rPr>
        <w:t xml:space="preserve"> دماي گوي</w:t>
      </w:r>
      <w:r w:rsidR="008A2950">
        <w:rPr>
          <w:rFonts w:hint="cs"/>
          <w:rtl/>
        </w:rPr>
        <w:softHyphen/>
      </w:r>
      <w:r w:rsidRPr="00F97DE4">
        <w:rPr>
          <w:rtl/>
        </w:rPr>
        <w:t xml:space="preserve">سان </w:t>
      </w:r>
      <w:r>
        <w:rPr>
          <w:rtl/>
        </w:rPr>
        <w:t xml:space="preserve"> و </w:t>
      </w:r>
      <w:r>
        <w:t>t</w:t>
      </w:r>
      <w:r w:rsidRPr="006169AB">
        <w:rPr>
          <w:vertAlign w:val="subscript"/>
        </w:rPr>
        <w:t>a</w:t>
      </w:r>
      <w:r w:rsidRPr="00F97DE4">
        <w:rPr>
          <w:rtl/>
        </w:rPr>
        <w:t xml:space="preserve"> دماي خشك </w:t>
      </w:r>
      <w:r w:rsidR="008C6998">
        <w:rPr>
          <w:rtl/>
        </w:rPr>
        <w:t>هوای محل کار می</w:t>
      </w:r>
      <w:r w:rsidR="008C6998">
        <w:rPr>
          <w:rFonts w:hint="cs"/>
          <w:rtl/>
        </w:rPr>
        <w:softHyphen/>
      </w:r>
      <w:r>
        <w:rPr>
          <w:rtl/>
        </w:rPr>
        <w:t xml:space="preserve">باشد. </w:t>
      </w:r>
      <w:r w:rsidRPr="00F97DE4">
        <w:rPr>
          <w:rtl/>
        </w:rPr>
        <w:t xml:space="preserve">براي تعيين مقدار </w:t>
      </w:r>
      <w:r w:rsidRPr="00F97DE4">
        <w:t>WBGT</w:t>
      </w:r>
      <w:r w:rsidRPr="00F97DE4">
        <w:rPr>
          <w:rtl/>
        </w:rPr>
        <w:t xml:space="preserve"> لازم است كه از دماسنج گوي</w:t>
      </w:r>
      <w:r w:rsidR="008A2950">
        <w:rPr>
          <w:rFonts w:hint="cs"/>
          <w:rtl/>
        </w:rPr>
        <w:softHyphen/>
      </w:r>
      <w:r w:rsidRPr="00F97DE4">
        <w:rPr>
          <w:rtl/>
        </w:rPr>
        <w:t xml:space="preserve">سان، دماسنج تر طبيعي و دماسنج خشك استفاده شود. </w:t>
      </w:r>
      <w:r w:rsidR="008A2950">
        <w:rPr>
          <w:rtl/>
        </w:rPr>
        <w:t>اندازه</w:t>
      </w:r>
      <w:r w:rsidR="008A2950">
        <w:rPr>
          <w:rFonts w:hint="cs"/>
          <w:rtl/>
        </w:rPr>
        <w:softHyphen/>
      </w:r>
      <w:r>
        <w:rPr>
          <w:rtl/>
        </w:rPr>
        <w:t>گیری  دمای تر طبیعی و</w:t>
      </w:r>
      <w:r w:rsidRPr="00751AAB">
        <w:rPr>
          <w:rtl/>
        </w:rPr>
        <w:t xml:space="preserve"> </w:t>
      </w:r>
      <w:r>
        <w:rPr>
          <w:rtl/>
        </w:rPr>
        <w:t xml:space="preserve">خشک باید در سایه انجام شود. </w:t>
      </w:r>
      <w:r w:rsidRPr="00F97DE4">
        <w:rPr>
          <w:rtl/>
        </w:rPr>
        <w:t xml:space="preserve">كار در محيط گرمتر از دماي ذكر شده در جدول </w:t>
      </w:r>
      <w:r>
        <w:rPr>
          <w:rFonts w:hint="cs"/>
          <w:rtl/>
        </w:rPr>
        <w:t>21</w:t>
      </w:r>
      <w:r w:rsidRPr="00F97DE4">
        <w:rPr>
          <w:rtl/>
        </w:rPr>
        <w:t xml:space="preserve"> وقتي مجاز است كه اين افراد تحت مراقبت</w:t>
      </w:r>
      <w:r w:rsidRPr="00F97DE4">
        <w:softHyphen/>
      </w:r>
      <w:r w:rsidRPr="00F97DE4">
        <w:rPr>
          <w:rtl/>
        </w:rPr>
        <w:t xml:space="preserve">هاي </w:t>
      </w:r>
      <w:r>
        <w:rPr>
          <w:rtl/>
        </w:rPr>
        <w:t xml:space="preserve">مرتب </w:t>
      </w:r>
      <w:r w:rsidRPr="00F97DE4">
        <w:rPr>
          <w:rtl/>
        </w:rPr>
        <w:t xml:space="preserve">پزشكي قرار داشته و </w:t>
      </w:r>
      <w:r>
        <w:rPr>
          <w:rtl/>
        </w:rPr>
        <w:t>اثبات</w:t>
      </w:r>
      <w:r w:rsidRPr="00F97DE4">
        <w:rPr>
          <w:rtl/>
        </w:rPr>
        <w:t xml:space="preserve"> شود كه قابليت تحمل حرارت محيطي بيشتري نسبت به افراد عادي دارند. </w:t>
      </w:r>
    </w:p>
    <w:p w:rsidR="008A2950" w:rsidRDefault="00751AAB" w:rsidP="008A2950">
      <w:pPr>
        <w:pStyle w:val="a1"/>
        <w:numPr>
          <w:ilvl w:val="0"/>
          <w:numId w:val="0"/>
        </w:numPr>
        <w:ind w:left="20"/>
        <w:rPr>
          <w:rtl/>
          <w:lang w:bidi="fa-IR"/>
        </w:rPr>
      </w:pPr>
      <w:r w:rsidRPr="00F97DE4">
        <w:rPr>
          <w:rtl/>
        </w:rPr>
        <w:t>در صورتي</w:t>
      </w:r>
      <w:r>
        <w:rPr>
          <w:rtl/>
        </w:rPr>
        <w:t xml:space="preserve"> </w:t>
      </w:r>
      <w:r w:rsidRPr="00F97DE4">
        <w:rPr>
          <w:rtl/>
        </w:rPr>
        <w:t>كه دماي عمقي بدن از (</w:t>
      </w:r>
      <w:r>
        <w:rPr>
          <w:vertAlign w:val="superscript"/>
        </w:rPr>
        <w:t>º</w:t>
      </w:r>
      <w:r w:rsidR="00E22CF6">
        <w:t>F</w:t>
      </w:r>
      <w:r w:rsidRPr="00F97DE4">
        <w:rPr>
          <w:vertAlign w:val="superscript"/>
          <w:rtl/>
        </w:rPr>
        <w:t xml:space="preserve"> </w:t>
      </w:r>
      <w:r w:rsidRPr="00F97DE4">
        <w:rPr>
          <w:rtl/>
        </w:rPr>
        <w:t>4/100)</w:t>
      </w:r>
      <w:r w:rsidR="00E22CF6" w:rsidRPr="00E22CF6">
        <w:t xml:space="preserve"> </w:t>
      </w:r>
      <w:r>
        <w:t>º</w:t>
      </w:r>
      <w:r w:rsidR="00E22CF6">
        <w:t>C</w:t>
      </w:r>
      <w:r w:rsidRPr="006169AB">
        <w:rPr>
          <w:rtl/>
        </w:rPr>
        <w:t>38</w:t>
      </w:r>
      <w:r w:rsidRPr="00F97DE4">
        <w:rPr>
          <w:rtl/>
        </w:rPr>
        <w:t xml:space="preserve"> فراتر رود بايد</w:t>
      </w:r>
      <w:r w:rsidR="00F27ADF">
        <w:rPr>
          <w:rtl/>
        </w:rPr>
        <w:t xml:space="preserve"> </w:t>
      </w:r>
      <w:r w:rsidR="00F27ADF" w:rsidRPr="00F97DE4">
        <w:rPr>
          <w:rtl/>
        </w:rPr>
        <w:t>از ادامه كار فرد ممانعت ب</w:t>
      </w:r>
      <w:r w:rsidR="008A2950">
        <w:rPr>
          <w:rFonts w:hint="cs"/>
          <w:rtl/>
        </w:rPr>
        <w:t>ه</w:t>
      </w:r>
      <w:r w:rsidR="008A2950">
        <w:rPr>
          <w:rFonts w:hint="cs"/>
          <w:rtl/>
        </w:rPr>
        <w:softHyphen/>
      </w:r>
      <w:r w:rsidR="00F27ADF" w:rsidRPr="00F97DE4">
        <w:rPr>
          <w:rtl/>
        </w:rPr>
        <w:t>عمل آيد.</w:t>
      </w:r>
      <w:r w:rsidR="00175DB7">
        <w:rPr>
          <w:noProof/>
          <w:rtl/>
          <w:lang w:bidi="fa-IR"/>
        </w:rPr>
        <w:pict>
          <v:rect id="Rectangle 319" o:spid="_x0000_s1061" style="position:absolute;left:0;text-align:left;margin-left:-1.65pt;margin-top:46.95pt;width:355.6pt;height:205.6pt;z-index:251857920;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" filled="f" stroked="f" strokeweight="1pt">
            <v:textbox style="mso-next-textbox:#Rectangle 319">
              <w:txbxContent>
                <w:p w:rsidR="00CA53D0" w:rsidRPr="006B3B7B" w:rsidRDefault="00CA53D0" w:rsidP="00602F01">
                  <w:pPr>
                    <w:pStyle w:val="a4"/>
                    <w:rPr>
                      <w:rtl/>
                    </w:rPr>
                  </w:pPr>
                  <w:r w:rsidRPr="006B3B7B">
                    <w:rPr>
                      <w:rtl/>
                    </w:rPr>
                    <w:t>جدول 21- حد مجاز مواجهه شغلي براي مواجهه با استرس گرمايي</w:t>
                  </w:r>
                </w:p>
                <w:p w:rsidR="00CA53D0" w:rsidRPr="006B3B7B" w:rsidRDefault="00CA53D0" w:rsidP="00833E0A">
                  <w:pPr>
                    <w:pStyle w:val="a4"/>
                    <w:rPr>
                      <w:rtl/>
                    </w:rPr>
                  </w:pPr>
                  <w:r>
                    <w:rPr>
                      <w:rtl/>
                    </w:rPr>
                    <w:t>با شاخص دماي ترگوي</w:t>
                  </w:r>
                  <w:r>
                    <w:rPr>
                      <w:rFonts w:hint="cs"/>
                      <w:rtl/>
                    </w:rPr>
                    <w:softHyphen/>
                  </w:r>
                  <w:r w:rsidRPr="006B3B7B">
                    <w:rPr>
                      <w:rtl/>
                    </w:rPr>
                    <w:t>سان (</w:t>
                  </w:r>
                  <w:r w:rsidRPr="006B3B7B">
                    <w:t>WBGT</w:t>
                  </w:r>
                  <w:r w:rsidRPr="006B3B7B">
                    <w:rPr>
                      <w:rtl/>
                    </w:rPr>
                    <w:t>)</w:t>
                  </w:r>
                </w:p>
                <w:tbl>
                  <w:tblPr>
                    <w:tblStyle w:val="MediumShading1-Accent6"/>
                    <w:bidiVisual/>
                    <w:tblW w:w="5000" w:type="pct"/>
                    <w:tblLook w:val="01E0"/>
                  </w:tblPr>
                  <w:tblGrid>
                    <w:gridCol w:w="1397"/>
                    <w:gridCol w:w="705"/>
                    <w:gridCol w:w="605"/>
                    <w:gridCol w:w="848"/>
                    <w:gridCol w:w="705"/>
                    <w:gridCol w:w="849"/>
                    <w:gridCol w:w="706"/>
                    <w:gridCol w:w="703"/>
                    <w:gridCol w:w="537"/>
                  </w:tblGrid>
                  <w:tr w:rsidR="00CA53D0" w:rsidRPr="00944E29" w:rsidTr="00E363D3">
                    <w:trPr>
                      <w:cnfStyle w:val="100000000000"/>
                    </w:trPr>
                    <w:tc>
                      <w:tcPr>
                        <w:cnfStyle w:val="001000000100"/>
                        <w:tcW w:w="994" w:type="pct"/>
                        <w:vMerge w:val="restart"/>
                      </w:tcPr>
                      <w:p w:rsidR="00CA53D0" w:rsidRPr="00944E29" w:rsidRDefault="00CA53D0" w:rsidP="00DB22D8">
                        <w:pPr>
                          <w:rPr>
                            <w:rFonts w:cs="B Zar"/>
                            <w:rtl/>
                          </w:rPr>
                        </w:pPr>
                        <w:r w:rsidRPr="00944E29">
                          <w:rPr>
                            <w:rFonts w:cs="B Zar" w:hint="cs"/>
                            <w:rtl/>
                          </w:rPr>
                          <w:t>مدت زمان کار</w:t>
                        </w:r>
                      </w:p>
                    </w:tc>
                    <w:tc>
                      <w:tcPr>
                        <w:cnfStyle w:val="000010000000"/>
                        <w:tcW w:w="907" w:type="pct"/>
                        <w:gridSpan w:val="2"/>
                      </w:tcPr>
                      <w:p w:rsidR="00CA53D0" w:rsidRPr="00944E29" w:rsidRDefault="00CA53D0" w:rsidP="00DB22D8">
                        <w:pPr>
                          <w:rPr>
                            <w:rFonts w:cs="B Zar"/>
                            <w:rtl/>
                          </w:rPr>
                        </w:pPr>
                        <w:r w:rsidRPr="00944E29">
                          <w:rPr>
                            <w:rFonts w:cs="B Zar" w:hint="cs"/>
                            <w:rtl/>
                          </w:rPr>
                          <w:t>کار سبک</w:t>
                        </w:r>
                      </w:p>
                    </w:tc>
                    <w:tc>
                      <w:tcPr>
                        <w:cnfStyle w:val="000001000000"/>
                        <w:tcW w:w="1108" w:type="pct"/>
                        <w:gridSpan w:val="2"/>
                      </w:tcPr>
                      <w:p w:rsidR="00CA53D0" w:rsidRPr="00944E29" w:rsidRDefault="00CA53D0" w:rsidP="00DB22D8">
                        <w:pPr>
                          <w:rPr>
                            <w:rFonts w:cs="B Zar"/>
                            <w:rtl/>
                          </w:rPr>
                        </w:pPr>
                        <w:r w:rsidRPr="00944E29">
                          <w:rPr>
                            <w:rFonts w:cs="B Zar" w:hint="cs"/>
                            <w:rtl/>
                          </w:rPr>
                          <w:t>کار متوسط</w:t>
                        </w:r>
                      </w:p>
                    </w:tc>
                    <w:tc>
                      <w:tcPr>
                        <w:cnfStyle w:val="000010000000"/>
                        <w:tcW w:w="1109" w:type="pct"/>
                        <w:gridSpan w:val="2"/>
                      </w:tcPr>
                      <w:p w:rsidR="00CA53D0" w:rsidRPr="00944E29" w:rsidRDefault="00CA53D0" w:rsidP="00DB22D8">
                        <w:pPr>
                          <w:rPr>
                            <w:rFonts w:cs="B Zar"/>
                            <w:rtl/>
                          </w:rPr>
                        </w:pPr>
                        <w:r w:rsidRPr="00944E29">
                          <w:rPr>
                            <w:rFonts w:cs="B Zar" w:hint="cs"/>
                            <w:rtl/>
                          </w:rPr>
                          <w:t>کار سنگين</w:t>
                        </w:r>
                      </w:p>
                    </w:tc>
                    <w:tc>
                      <w:tcPr>
                        <w:cnfStyle w:val="000100001000"/>
                        <w:tcW w:w="883" w:type="pct"/>
                        <w:gridSpan w:val="2"/>
                      </w:tcPr>
                      <w:p w:rsidR="00CA53D0" w:rsidRPr="00944E29" w:rsidRDefault="00CA53D0" w:rsidP="00DB22D8">
                        <w:pPr>
                          <w:rPr>
                            <w:rFonts w:cs="B Zar"/>
                            <w:rtl/>
                          </w:rPr>
                        </w:pPr>
                        <w:r w:rsidRPr="00944E29">
                          <w:rPr>
                            <w:rFonts w:cs="B Zar" w:hint="cs"/>
                            <w:rtl/>
                          </w:rPr>
                          <w:t xml:space="preserve"> کار خيلي سنگين</w:t>
                        </w:r>
                      </w:p>
                    </w:tc>
                  </w:tr>
                  <w:tr w:rsidR="00CA53D0" w:rsidRPr="00944E29" w:rsidTr="006378BC">
                    <w:trPr>
                      <w:cnfStyle w:val="000000100000"/>
                      <w:trHeight w:val="983"/>
                    </w:trPr>
                    <w:tc>
                      <w:tcPr>
                        <w:cnfStyle w:val="001000000000"/>
                        <w:tcW w:w="994" w:type="pct"/>
                        <w:vMerge/>
                        <w:tcBorders>
                          <w:right w:val="single" w:sz="4" w:space="0" w:color="FFFFFF" w:themeColor="background1"/>
                        </w:tcBorders>
                      </w:tcPr>
                      <w:p w:rsidR="00CA53D0" w:rsidRPr="00944E29" w:rsidRDefault="00CA53D0" w:rsidP="00DB22D8">
                        <w:pPr>
                          <w:rPr>
                            <w:rFonts w:cs="B Zar"/>
                            <w:rtl/>
                          </w:rPr>
                        </w:pPr>
                      </w:p>
                    </w:tc>
                    <w:tc>
                      <w:tcPr>
                        <w:cnfStyle w:val="000010000000"/>
                        <w:tcW w:w="504" w:type="pct"/>
                        <w:tcBorders>
                          <w:left w:val="single" w:sz="4" w:space="0" w:color="FFFFFF" w:themeColor="background1"/>
                        </w:tcBorders>
                      </w:tcPr>
                      <w:p w:rsidR="00CA53D0" w:rsidRPr="00944E29" w:rsidRDefault="00CA53D0" w:rsidP="006378BC">
                        <w:pPr>
                          <w:rPr>
                            <w:rFonts w:cs="B Zar"/>
                            <w:rtl/>
                          </w:rPr>
                        </w:pPr>
                        <w:r w:rsidRPr="00944E29">
                          <w:rPr>
                            <w:rFonts w:cs="B Zar" w:hint="cs"/>
                            <w:rtl/>
                          </w:rPr>
                          <w:t>حد مراقبت</w:t>
                        </w:r>
                      </w:p>
                      <w:p w:rsidR="00CA53D0" w:rsidRPr="00944E29" w:rsidRDefault="00CA53D0" w:rsidP="006378BC">
                        <w:pPr>
                          <w:rPr>
                            <w:rFonts w:cs="B Zar"/>
                            <w:rtl/>
                          </w:rPr>
                        </w:pPr>
                        <w:r w:rsidRPr="00944E29">
                          <w:rPr>
                            <w:rFonts w:cs="B Zar" w:hint="cs"/>
                            <w:rtl/>
                          </w:rPr>
                          <w:t>(عمل)</w:t>
                        </w:r>
                      </w:p>
                    </w:tc>
                    <w:tc>
                      <w:tcPr>
                        <w:cnfStyle w:val="000001000000"/>
                        <w:tcW w:w="403" w:type="pct"/>
                      </w:tcPr>
                      <w:p w:rsidR="00CA53D0" w:rsidRPr="00944E29" w:rsidRDefault="00CA53D0" w:rsidP="00DB22D8">
                        <w:pPr>
                          <w:rPr>
                            <w:rFonts w:cs="B Zar"/>
                            <w:rtl/>
                          </w:rPr>
                        </w:pPr>
                        <w:r w:rsidRPr="00944E29">
                          <w:rPr>
                            <w:rFonts w:cs="B Zar" w:hint="cs"/>
                            <w:rtl/>
                          </w:rPr>
                          <w:t>حد مجاز</w:t>
                        </w:r>
                      </w:p>
                    </w:tc>
                    <w:tc>
                      <w:tcPr>
                        <w:cnfStyle w:val="000010000000"/>
                        <w:tcW w:w="605" w:type="pct"/>
                      </w:tcPr>
                      <w:p w:rsidR="00CA53D0" w:rsidRPr="00944E29" w:rsidRDefault="00CA53D0" w:rsidP="00DB22D8">
                        <w:pPr>
                          <w:rPr>
                            <w:rFonts w:cs="B Zar"/>
                            <w:rtl/>
                          </w:rPr>
                        </w:pPr>
                        <w:r w:rsidRPr="00944E29">
                          <w:rPr>
                            <w:rFonts w:cs="B Zar" w:hint="cs"/>
                            <w:rtl/>
                          </w:rPr>
                          <w:t>حد مراقبت</w:t>
                        </w:r>
                      </w:p>
                      <w:p w:rsidR="00CA53D0" w:rsidRPr="00944E29" w:rsidRDefault="00CA53D0" w:rsidP="00DB22D8">
                        <w:pPr>
                          <w:rPr>
                            <w:rFonts w:cs="B Zar"/>
                            <w:rtl/>
                          </w:rPr>
                        </w:pPr>
                        <w:r w:rsidRPr="00944E29">
                          <w:rPr>
                            <w:rFonts w:cs="B Zar" w:hint="cs"/>
                            <w:rtl/>
                          </w:rPr>
                          <w:t>(عمل)</w:t>
                        </w:r>
                      </w:p>
                    </w:tc>
                    <w:tc>
                      <w:tcPr>
                        <w:cnfStyle w:val="000001000000"/>
                        <w:tcW w:w="503" w:type="pct"/>
                      </w:tcPr>
                      <w:p w:rsidR="00CA53D0" w:rsidRPr="00944E29" w:rsidRDefault="00CA53D0" w:rsidP="00DB22D8">
                        <w:pPr>
                          <w:rPr>
                            <w:rFonts w:cs="B Zar"/>
                            <w:rtl/>
                          </w:rPr>
                        </w:pPr>
                        <w:r w:rsidRPr="00944E29">
                          <w:rPr>
                            <w:rFonts w:cs="B Zar" w:hint="cs"/>
                            <w:rtl/>
                          </w:rPr>
                          <w:t>حد مجاز</w:t>
                        </w:r>
                      </w:p>
                    </w:tc>
                    <w:tc>
                      <w:tcPr>
                        <w:cnfStyle w:val="000010000000"/>
                        <w:tcW w:w="605" w:type="pct"/>
                      </w:tcPr>
                      <w:p w:rsidR="00CA53D0" w:rsidRPr="00944E29" w:rsidRDefault="00CA53D0" w:rsidP="00DB22D8">
                        <w:pPr>
                          <w:rPr>
                            <w:rFonts w:cs="B Zar"/>
                            <w:rtl/>
                          </w:rPr>
                        </w:pPr>
                        <w:r w:rsidRPr="00944E29">
                          <w:rPr>
                            <w:rFonts w:cs="B Zar" w:hint="cs"/>
                            <w:rtl/>
                          </w:rPr>
                          <w:t>حد مراقبت</w:t>
                        </w:r>
                      </w:p>
                      <w:p w:rsidR="00CA53D0" w:rsidRPr="00944E29" w:rsidRDefault="00CA53D0" w:rsidP="00DB22D8">
                        <w:pPr>
                          <w:rPr>
                            <w:rFonts w:cs="B Zar"/>
                            <w:rtl/>
                          </w:rPr>
                        </w:pPr>
                        <w:r w:rsidRPr="00944E29">
                          <w:rPr>
                            <w:rFonts w:cs="B Zar" w:hint="cs"/>
                            <w:rtl/>
                          </w:rPr>
                          <w:t>(عمل)</w:t>
                        </w:r>
                      </w:p>
                    </w:tc>
                    <w:tc>
                      <w:tcPr>
                        <w:cnfStyle w:val="000001000000"/>
                        <w:tcW w:w="504" w:type="pct"/>
                      </w:tcPr>
                      <w:p w:rsidR="00CA53D0" w:rsidRPr="00944E29" w:rsidRDefault="00CA53D0" w:rsidP="00DB22D8">
                        <w:pPr>
                          <w:rPr>
                            <w:rFonts w:cs="B Zar"/>
                            <w:rtl/>
                          </w:rPr>
                        </w:pPr>
                        <w:r w:rsidRPr="00944E29">
                          <w:rPr>
                            <w:rFonts w:cs="B Zar" w:hint="cs"/>
                            <w:rtl/>
                          </w:rPr>
                          <w:t>حد مجاز</w:t>
                        </w:r>
                      </w:p>
                    </w:tc>
                    <w:tc>
                      <w:tcPr>
                        <w:cnfStyle w:val="000010000000"/>
                        <w:tcW w:w="501" w:type="pct"/>
                      </w:tcPr>
                      <w:p w:rsidR="00CA53D0" w:rsidRPr="00944E29" w:rsidRDefault="00CA53D0" w:rsidP="00DB22D8">
                        <w:pPr>
                          <w:rPr>
                            <w:rFonts w:cs="B Zar"/>
                            <w:rtl/>
                          </w:rPr>
                        </w:pPr>
                        <w:r w:rsidRPr="00944E29">
                          <w:rPr>
                            <w:rFonts w:cs="B Zar" w:hint="cs"/>
                            <w:rtl/>
                          </w:rPr>
                          <w:t>حد مراقبت</w:t>
                        </w:r>
                      </w:p>
                      <w:p w:rsidR="00CA53D0" w:rsidRPr="00944E29" w:rsidRDefault="00CA53D0" w:rsidP="00DB22D8">
                        <w:pPr>
                          <w:rPr>
                            <w:rFonts w:cs="B Zar"/>
                            <w:rtl/>
                          </w:rPr>
                        </w:pPr>
                        <w:r w:rsidRPr="00944E29">
                          <w:rPr>
                            <w:rFonts w:cs="B Zar" w:hint="cs"/>
                            <w:rtl/>
                          </w:rPr>
                          <w:t>(عمل)</w:t>
                        </w:r>
                      </w:p>
                    </w:tc>
                    <w:tc>
                      <w:tcPr>
                        <w:cnfStyle w:val="000100000000"/>
                        <w:tcW w:w="382" w:type="pct"/>
                      </w:tcPr>
                      <w:p w:rsidR="00CA53D0" w:rsidRPr="00944E29" w:rsidRDefault="00CA53D0" w:rsidP="00DB22D8">
                        <w:pPr>
                          <w:rPr>
                            <w:rFonts w:cs="B Zar"/>
                            <w:rtl/>
                          </w:rPr>
                        </w:pPr>
                        <w:r w:rsidRPr="00944E29">
                          <w:rPr>
                            <w:rFonts w:cs="B Zar" w:hint="cs"/>
                            <w:rtl/>
                          </w:rPr>
                          <w:t>حد مجاز</w:t>
                        </w:r>
                      </w:p>
                    </w:tc>
                  </w:tr>
                  <w:tr w:rsidR="00CA53D0" w:rsidRPr="00944E29" w:rsidTr="00E363D3">
                    <w:trPr>
                      <w:cnfStyle w:val="000000010000"/>
                    </w:trPr>
                    <w:tc>
                      <w:tcPr>
                        <w:cnfStyle w:val="001000000000"/>
                        <w:tcW w:w="994" w:type="pct"/>
                      </w:tcPr>
                      <w:p w:rsidR="00CA53D0" w:rsidRPr="00944E29" w:rsidRDefault="00CA53D0" w:rsidP="00DB22D8">
                        <w:pPr>
                          <w:rPr>
                            <w:rFonts w:cs="B Zar"/>
                            <w:rtl/>
                          </w:rPr>
                        </w:pPr>
                        <w:r w:rsidRPr="00944E29">
                          <w:rPr>
                            <w:rFonts w:cs="B Zar" w:hint="cs"/>
                            <w:rtl/>
                          </w:rPr>
                          <w:t xml:space="preserve">75% الی 100% </w:t>
                        </w:r>
                      </w:p>
                    </w:tc>
                    <w:tc>
                      <w:tcPr>
                        <w:cnfStyle w:val="000010000000"/>
                        <w:tcW w:w="504" w:type="pct"/>
                      </w:tcPr>
                      <w:p w:rsidR="00CA53D0" w:rsidRPr="00944E29" w:rsidRDefault="00CA53D0" w:rsidP="00DB22D8">
                        <w:pPr>
                          <w:rPr>
                            <w:rFonts w:cs="B Zar"/>
                            <w:rtl/>
                          </w:rPr>
                        </w:pPr>
                        <w:r w:rsidRPr="00944E29">
                          <w:rPr>
                            <w:rFonts w:cs="B Zar" w:hint="cs"/>
                            <w:rtl/>
                          </w:rPr>
                          <w:t>28</w:t>
                        </w:r>
                      </w:p>
                    </w:tc>
                    <w:tc>
                      <w:tcPr>
                        <w:cnfStyle w:val="000001000000"/>
                        <w:tcW w:w="403" w:type="pct"/>
                      </w:tcPr>
                      <w:p w:rsidR="00CA53D0" w:rsidRPr="00944E29" w:rsidRDefault="00CA53D0" w:rsidP="00DB22D8">
                        <w:pPr>
                          <w:rPr>
                            <w:rFonts w:cs="B Zar"/>
                            <w:rtl/>
                          </w:rPr>
                        </w:pPr>
                        <w:r w:rsidRPr="00944E29">
                          <w:rPr>
                            <w:rFonts w:cs="B Zar" w:hint="cs"/>
                            <w:rtl/>
                          </w:rPr>
                          <w:t>31</w:t>
                        </w:r>
                      </w:p>
                    </w:tc>
                    <w:tc>
                      <w:tcPr>
                        <w:cnfStyle w:val="000010000000"/>
                        <w:tcW w:w="605" w:type="pct"/>
                      </w:tcPr>
                      <w:p w:rsidR="00CA53D0" w:rsidRPr="00944E29" w:rsidRDefault="00CA53D0" w:rsidP="00DB22D8">
                        <w:pPr>
                          <w:rPr>
                            <w:rFonts w:cs="B Zar"/>
                            <w:rtl/>
                          </w:rPr>
                        </w:pPr>
                        <w:r w:rsidRPr="00944E29">
                          <w:rPr>
                            <w:rFonts w:cs="B Zar" w:hint="cs"/>
                            <w:rtl/>
                          </w:rPr>
                          <w:t>25</w:t>
                        </w:r>
                      </w:p>
                    </w:tc>
                    <w:tc>
                      <w:tcPr>
                        <w:cnfStyle w:val="000001000000"/>
                        <w:tcW w:w="503" w:type="pct"/>
                      </w:tcPr>
                      <w:p w:rsidR="00CA53D0" w:rsidRPr="00944E29" w:rsidRDefault="00CA53D0" w:rsidP="00DB22D8">
                        <w:pPr>
                          <w:rPr>
                            <w:rFonts w:cs="B Zar"/>
                            <w:rtl/>
                          </w:rPr>
                        </w:pPr>
                        <w:r w:rsidRPr="00944E29">
                          <w:rPr>
                            <w:rFonts w:cs="B Zar" w:hint="cs"/>
                            <w:rtl/>
                          </w:rPr>
                          <w:t>28</w:t>
                        </w:r>
                      </w:p>
                    </w:tc>
                    <w:tc>
                      <w:tcPr>
                        <w:cnfStyle w:val="000010000000"/>
                        <w:tcW w:w="605" w:type="pct"/>
                      </w:tcPr>
                      <w:p w:rsidR="00CA53D0" w:rsidRPr="00944E29" w:rsidRDefault="00CA53D0" w:rsidP="00DB22D8">
                        <w:pPr>
                          <w:rPr>
                            <w:rFonts w:cs="B Zar"/>
                            <w:rtl/>
                          </w:rPr>
                        </w:pPr>
                        <w:r w:rsidRPr="00944E29">
                          <w:rPr>
                            <w:rFonts w:cs="B Zar" w:hint="cs"/>
                            <w:rtl/>
                          </w:rPr>
                          <w:t>-</w:t>
                        </w:r>
                      </w:p>
                    </w:tc>
                    <w:tc>
                      <w:tcPr>
                        <w:cnfStyle w:val="000001000000"/>
                        <w:tcW w:w="504" w:type="pct"/>
                      </w:tcPr>
                      <w:p w:rsidR="00CA53D0" w:rsidRPr="00944E29" w:rsidRDefault="00CA53D0" w:rsidP="00DB22D8">
                        <w:pPr>
                          <w:rPr>
                            <w:rFonts w:cs="B Zar"/>
                            <w:rtl/>
                          </w:rPr>
                        </w:pPr>
                        <w:r w:rsidRPr="00944E29">
                          <w:rPr>
                            <w:rFonts w:cs="B Zar" w:hint="cs"/>
                            <w:rtl/>
                          </w:rPr>
                          <w:t>-</w:t>
                        </w:r>
                      </w:p>
                    </w:tc>
                    <w:tc>
                      <w:tcPr>
                        <w:cnfStyle w:val="000010000000"/>
                        <w:tcW w:w="501" w:type="pct"/>
                      </w:tcPr>
                      <w:p w:rsidR="00CA53D0" w:rsidRPr="00944E29" w:rsidRDefault="00CA53D0" w:rsidP="00DB22D8">
                        <w:pPr>
                          <w:rPr>
                            <w:rFonts w:cs="B Zar"/>
                            <w:rtl/>
                          </w:rPr>
                        </w:pPr>
                        <w:r w:rsidRPr="00944E29">
                          <w:rPr>
                            <w:rFonts w:cs="B Zar" w:hint="cs"/>
                            <w:rtl/>
                          </w:rPr>
                          <w:t>-</w:t>
                        </w:r>
                      </w:p>
                    </w:tc>
                    <w:tc>
                      <w:tcPr>
                        <w:cnfStyle w:val="000100000000"/>
                        <w:tcW w:w="382" w:type="pct"/>
                      </w:tcPr>
                      <w:p w:rsidR="00CA53D0" w:rsidRPr="00944E29" w:rsidRDefault="00CA53D0" w:rsidP="00DB22D8">
                        <w:pPr>
                          <w:rPr>
                            <w:rFonts w:cs="B Zar"/>
                            <w:rtl/>
                          </w:rPr>
                        </w:pPr>
                        <w:r w:rsidRPr="00944E29">
                          <w:rPr>
                            <w:rFonts w:cs="B Zar" w:hint="cs"/>
                            <w:rtl/>
                          </w:rPr>
                          <w:t>-</w:t>
                        </w:r>
                      </w:p>
                    </w:tc>
                  </w:tr>
                  <w:tr w:rsidR="00CA53D0" w:rsidRPr="00944E29" w:rsidTr="00E363D3">
                    <w:trPr>
                      <w:cnfStyle w:val="000000100000"/>
                    </w:trPr>
                    <w:tc>
                      <w:tcPr>
                        <w:cnfStyle w:val="001000000000"/>
                        <w:tcW w:w="994" w:type="pct"/>
                      </w:tcPr>
                      <w:p w:rsidR="00CA53D0" w:rsidRPr="00944E29" w:rsidRDefault="00CA53D0" w:rsidP="00DB22D8">
                        <w:pPr>
                          <w:rPr>
                            <w:rFonts w:cs="B Zar"/>
                            <w:rtl/>
                          </w:rPr>
                        </w:pPr>
                        <w:r w:rsidRPr="00944E29">
                          <w:rPr>
                            <w:rFonts w:cs="B Zar" w:hint="cs"/>
                            <w:rtl/>
                          </w:rPr>
                          <w:t xml:space="preserve">50% الی 75% </w:t>
                        </w:r>
                      </w:p>
                    </w:tc>
                    <w:tc>
                      <w:tcPr>
                        <w:cnfStyle w:val="000010000000"/>
                        <w:tcW w:w="504" w:type="pct"/>
                      </w:tcPr>
                      <w:p w:rsidR="00CA53D0" w:rsidRPr="00944E29" w:rsidRDefault="00CA53D0" w:rsidP="00DB22D8">
                        <w:pPr>
                          <w:rPr>
                            <w:rFonts w:cs="B Zar"/>
                            <w:rtl/>
                          </w:rPr>
                        </w:pPr>
                        <w:r w:rsidRPr="00944E29">
                          <w:rPr>
                            <w:rFonts w:cs="B Zar" w:hint="cs"/>
                            <w:rtl/>
                          </w:rPr>
                          <w:t>5/28</w:t>
                        </w:r>
                      </w:p>
                    </w:tc>
                    <w:tc>
                      <w:tcPr>
                        <w:cnfStyle w:val="000001000000"/>
                        <w:tcW w:w="403" w:type="pct"/>
                      </w:tcPr>
                      <w:p w:rsidR="00CA53D0" w:rsidRPr="00944E29" w:rsidRDefault="00CA53D0" w:rsidP="00DB22D8">
                        <w:pPr>
                          <w:rPr>
                            <w:rFonts w:cs="B Zar"/>
                            <w:rtl/>
                          </w:rPr>
                        </w:pPr>
                        <w:r w:rsidRPr="00944E29">
                          <w:rPr>
                            <w:rFonts w:cs="B Zar" w:hint="cs"/>
                            <w:rtl/>
                          </w:rPr>
                          <w:t>31</w:t>
                        </w:r>
                      </w:p>
                    </w:tc>
                    <w:tc>
                      <w:tcPr>
                        <w:cnfStyle w:val="000010000000"/>
                        <w:tcW w:w="605" w:type="pct"/>
                      </w:tcPr>
                      <w:p w:rsidR="00CA53D0" w:rsidRPr="00944E29" w:rsidRDefault="00CA53D0" w:rsidP="00DB22D8">
                        <w:pPr>
                          <w:rPr>
                            <w:rFonts w:cs="B Zar"/>
                            <w:rtl/>
                          </w:rPr>
                        </w:pPr>
                        <w:r w:rsidRPr="00944E29">
                          <w:rPr>
                            <w:rFonts w:cs="B Zar" w:hint="cs"/>
                            <w:rtl/>
                          </w:rPr>
                          <w:t>26</w:t>
                        </w:r>
                      </w:p>
                    </w:tc>
                    <w:tc>
                      <w:tcPr>
                        <w:cnfStyle w:val="000001000000"/>
                        <w:tcW w:w="503" w:type="pct"/>
                      </w:tcPr>
                      <w:p w:rsidR="00CA53D0" w:rsidRPr="00944E29" w:rsidRDefault="00CA53D0" w:rsidP="00DB22D8">
                        <w:pPr>
                          <w:rPr>
                            <w:rFonts w:cs="B Zar"/>
                            <w:rtl/>
                          </w:rPr>
                        </w:pPr>
                        <w:r w:rsidRPr="00944E29">
                          <w:rPr>
                            <w:rFonts w:cs="B Zar" w:hint="cs"/>
                            <w:rtl/>
                          </w:rPr>
                          <w:t>29</w:t>
                        </w:r>
                      </w:p>
                    </w:tc>
                    <w:tc>
                      <w:tcPr>
                        <w:cnfStyle w:val="000010000000"/>
                        <w:tcW w:w="605" w:type="pct"/>
                      </w:tcPr>
                      <w:p w:rsidR="00CA53D0" w:rsidRPr="00944E29" w:rsidRDefault="00CA53D0" w:rsidP="00DB22D8">
                        <w:pPr>
                          <w:rPr>
                            <w:rFonts w:cs="B Zar"/>
                            <w:rtl/>
                          </w:rPr>
                        </w:pPr>
                        <w:r w:rsidRPr="00944E29">
                          <w:rPr>
                            <w:rFonts w:cs="B Zar" w:hint="cs"/>
                            <w:rtl/>
                          </w:rPr>
                          <w:t>24</w:t>
                        </w:r>
                      </w:p>
                    </w:tc>
                    <w:tc>
                      <w:tcPr>
                        <w:cnfStyle w:val="000001000000"/>
                        <w:tcW w:w="504" w:type="pct"/>
                      </w:tcPr>
                      <w:p w:rsidR="00CA53D0" w:rsidRPr="00944E29" w:rsidRDefault="00CA53D0" w:rsidP="00DB22D8">
                        <w:pPr>
                          <w:rPr>
                            <w:rFonts w:cs="B Zar"/>
                            <w:rtl/>
                          </w:rPr>
                        </w:pPr>
                        <w:r w:rsidRPr="00944E29">
                          <w:rPr>
                            <w:rFonts w:cs="B Zar" w:hint="cs"/>
                            <w:rtl/>
                          </w:rPr>
                          <w:t>5/27</w:t>
                        </w:r>
                      </w:p>
                    </w:tc>
                    <w:tc>
                      <w:tcPr>
                        <w:cnfStyle w:val="000010000000"/>
                        <w:tcW w:w="501" w:type="pct"/>
                      </w:tcPr>
                      <w:p w:rsidR="00CA53D0" w:rsidRPr="00944E29" w:rsidRDefault="00CA53D0" w:rsidP="00DB22D8">
                        <w:pPr>
                          <w:rPr>
                            <w:rFonts w:cs="B Zar"/>
                            <w:rtl/>
                          </w:rPr>
                        </w:pPr>
                        <w:r w:rsidRPr="00944E29">
                          <w:rPr>
                            <w:rFonts w:cs="B Zar" w:hint="cs"/>
                            <w:rtl/>
                          </w:rPr>
                          <w:t>-</w:t>
                        </w:r>
                      </w:p>
                    </w:tc>
                    <w:tc>
                      <w:tcPr>
                        <w:cnfStyle w:val="000100000000"/>
                        <w:tcW w:w="382" w:type="pct"/>
                      </w:tcPr>
                      <w:p w:rsidR="00CA53D0" w:rsidRPr="00944E29" w:rsidRDefault="00CA53D0" w:rsidP="00DB22D8">
                        <w:pPr>
                          <w:rPr>
                            <w:rFonts w:cs="B Zar"/>
                            <w:rtl/>
                          </w:rPr>
                        </w:pPr>
                        <w:r w:rsidRPr="00944E29">
                          <w:rPr>
                            <w:rFonts w:cs="B Zar" w:hint="cs"/>
                            <w:rtl/>
                          </w:rPr>
                          <w:t>-</w:t>
                        </w:r>
                      </w:p>
                    </w:tc>
                  </w:tr>
                  <w:tr w:rsidR="00CA53D0" w:rsidRPr="00944E29" w:rsidTr="00E363D3">
                    <w:trPr>
                      <w:cnfStyle w:val="000000010000"/>
                    </w:trPr>
                    <w:tc>
                      <w:tcPr>
                        <w:cnfStyle w:val="001000000000"/>
                        <w:tcW w:w="994" w:type="pct"/>
                      </w:tcPr>
                      <w:p w:rsidR="00CA53D0" w:rsidRPr="00944E29" w:rsidRDefault="00CA53D0" w:rsidP="00DB22D8">
                        <w:pPr>
                          <w:rPr>
                            <w:rFonts w:cs="B Zar"/>
                            <w:rtl/>
                          </w:rPr>
                        </w:pPr>
                        <w:r w:rsidRPr="00944E29">
                          <w:rPr>
                            <w:rFonts w:cs="B Zar" w:hint="cs"/>
                            <w:rtl/>
                          </w:rPr>
                          <w:t xml:space="preserve">25% الی 50% </w:t>
                        </w:r>
                      </w:p>
                    </w:tc>
                    <w:tc>
                      <w:tcPr>
                        <w:cnfStyle w:val="000010000000"/>
                        <w:tcW w:w="504" w:type="pct"/>
                      </w:tcPr>
                      <w:p w:rsidR="00CA53D0" w:rsidRPr="00944E29" w:rsidRDefault="00CA53D0" w:rsidP="00DB22D8">
                        <w:pPr>
                          <w:rPr>
                            <w:rFonts w:cs="B Zar"/>
                            <w:rtl/>
                          </w:rPr>
                        </w:pPr>
                        <w:r w:rsidRPr="00944E29">
                          <w:rPr>
                            <w:rFonts w:cs="B Zar" w:hint="cs"/>
                            <w:rtl/>
                          </w:rPr>
                          <w:t>5/29</w:t>
                        </w:r>
                      </w:p>
                    </w:tc>
                    <w:tc>
                      <w:tcPr>
                        <w:cnfStyle w:val="000001000000"/>
                        <w:tcW w:w="403" w:type="pct"/>
                      </w:tcPr>
                      <w:p w:rsidR="00CA53D0" w:rsidRPr="00944E29" w:rsidRDefault="00CA53D0" w:rsidP="00DB22D8">
                        <w:pPr>
                          <w:rPr>
                            <w:rFonts w:cs="B Zar"/>
                            <w:rtl/>
                          </w:rPr>
                        </w:pPr>
                        <w:r w:rsidRPr="00944E29">
                          <w:rPr>
                            <w:rFonts w:cs="B Zar" w:hint="cs"/>
                            <w:rtl/>
                          </w:rPr>
                          <w:t>32</w:t>
                        </w:r>
                      </w:p>
                    </w:tc>
                    <w:tc>
                      <w:tcPr>
                        <w:cnfStyle w:val="000010000000"/>
                        <w:tcW w:w="605" w:type="pct"/>
                      </w:tcPr>
                      <w:p w:rsidR="00CA53D0" w:rsidRPr="00944E29" w:rsidRDefault="00CA53D0" w:rsidP="00DB22D8">
                        <w:pPr>
                          <w:rPr>
                            <w:rFonts w:cs="B Zar"/>
                            <w:rtl/>
                          </w:rPr>
                        </w:pPr>
                        <w:r w:rsidRPr="00944E29">
                          <w:rPr>
                            <w:rFonts w:cs="B Zar" w:hint="cs"/>
                            <w:rtl/>
                          </w:rPr>
                          <w:t>27</w:t>
                        </w:r>
                      </w:p>
                    </w:tc>
                    <w:tc>
                      <w:tcPr>
                        <w:cnfStyle w:val="000001000000"/>
                        <w:tcW w:w="503" w:type="pct"/>
                      </w:tcPr>
                      <w:p w:rsidR="00CA53D0" w:rsidRPr="00944E29" w:rsidRDefault="00CA53D0" w:rsidP="00DB22D8">
                        <w:pPr>
                          <w:rPr>
                            <w:rFonts w:cs="B Zar"/>
                            <w:rtl/>
                          </w:rPr>
                        </w:pPr>
                        <w:r w:rsidRPr="00944E29">
                          <w:rPr>
                            <w:rFonts w:cs="B Zar" w:hint="cs"/>
                            <w:rtl/>
                          </w:rPr>
                          <w:t>30</w:t>
                        </w:r>
                      </w:p>
                    </w:tc>
                    <w:tc>
                      <w:tcPr>
                        <w:cnfStyle w:val="000010000000"/>
                        <w:tcW w:w="605" w:type="pct"/>
                      </w:tcPr>
                      <w:p w:rsidR="00CA53D0" w:rsidRPr="00944E29" w:rsidRDefault="00CA53D0" w:rsidP="00DB22D8">
                        <w:pPr>
                          <w:rPr>
                            <w:rFonts w:cs="B Zar"/>
                            <w:rtl/>
                          </w:rPr>
                        </w:pPr>
                        <w:r w:rsidRPr="00944E29">
                          <w:rPr>
                            <w:rFonts w:cs="B Zar" w:hint="cs"/>
                            <w:rtl/>
                          </w:rPr>
                          <w:t>5/25</w:t>
                        </w:r>
                      </w:p>
                    </w:tc>
                    <w:tc>
                      <w:tcPr>
                        <w:cnfStyle w:val="000001000000"/>
                        <w:tcW w:w="504" w:type="pct"/>
                      </w:tcPr>
                      <w:p w:rsidR="00CA53D0" w:rsidRPr="00944E29" w:rsidRDefault="00CA53D0" w:rsidP="00DB22D8">
                        <w:pPr>
                          <w:rPr>
                            <w:rFonts w:cs="B Zar"/>
                            <w:rtl/>
                          </w:rPr>
                        </w:pPr>
                        <w:r w:rsidRPr="00944E29">
                          <w:rPr>
                            <w:rFonts w:cs="B Zar" w:hint="cs"/>
                            <w:rtl/>
                          </w:rPr>
                          <w:t>29</w:t>
                        </w:r>
                      </w:p>
                    </w:tc>
                    <w:tc>
                      <w:tcPr>
                        <w:cnfStyle w:val="000010000000"/>
                        <w:tcW w:w="501" w:type="pct"/>
                      </w:tcPr>
                      <w:p w:rsidR="00CA53D0" w:rsidRPr="00944E29" w:rsidRDefault="00CA53D0" w:rsidP="00DB22D8">
                        <w:pPr>
                          <w:rPr>
                            <w:rFonts w:cs="B Zar"/>
                            <w:rtl/>
                          </w:rPr>
                        </w:pPr>
                        <w:r w:rsidRPr="00944E29">
                          <w:rPr>
                            <w:rFonts w:cs="B Zar" w:hint="cs"/>
                            <w:rtl/>
                          </w:rPr>
                          <w:t>5/24</w:t>
                        </w:r>
                      </w:p>
                    </w:tc>
                    <w:tc>
                      <w:tcPr>
                        <w:cnfStyle w:val="000100000000"/>
                        <w:tcW w:w="382" w:type="pct"/>
                      </w:tcPr>
                      <w:p w:rsidR="00CA53D0" w:rsidRPr="00944E29" w:rsidRDefault="00CA53D0" w:rsidP="00DB22D8">
                        <w:pPr>
                          <w:rPr>
                            <w:rFonts w:cs="B Zar"/>
                            <w:rtl/>
                          </w:rPr>
                        </w:pPr>
                        <w:r w:rsidRPr="00944E29">
                          <w:rPr>
                            <w:rFonts w:cs="B Zar" w:hint="cs"/>
                            <w:rtl/>
                          </w:rPr>
                          <w:t>28</w:t>
                        </w:r>
                      </w:p>
                    </w:tc>
                  </w:tr>
                  <w:tr w:rsidR="00CA53D0" w:rsidRPr="00944E29" w:rsidTr="00E363D3">
                    <w:trPr>
                      <w:cnfStyle w:val="010000000000"/>
                    </w:trPr>
                    <w:tc>
                      <w:tcPr>
                        <w:cnfStyle w:val="001000000000"/>
                        <w:tcW w:w="994" w:type="pct"/>
                      </w:tcPr>
                      <w:p w:rsidR="00CA53D0" w:rsidRPr="00944E29" w:rsidRDefault="00CA53D0" w:rsidP="00DB22D8">
                        <w:pPr>
                          <w:rPr>
                            <w:rFonts w:cs="B Zar"/>
                            <w:rtl/>
                          </w:rPr>
                        </w:pPr>
                        <w:r w:rsidRPr="00944E29">
                          <w:rPr>
                            <w:rFonts w:cs="B Zar" w:hint="cs"/>
                            <w:rtl/>
                          </w:rPr>
                          <w:t>0% الی 25 %</w:t>
                        </w:r>
                      </w:p>
                    </w:tc>
                    <w:tc>
                      <w:tcPr>
                        <w:cnfStyle w:val="000010000000"/>
                        <w:tcW w:w="504" w:type="pct"/>
                      </w:tcPr>
                      <w:p w:rsidR="00CA53D0" w:rsidRPr="00944E29" w:rsidRDefault="00CA53D0" w:rsidP="00DB22D8">
                        <w:pPr>
                          <w:rPr>
                            <w:rFonts w:cs="B Zar"/>
                            <w:rtl/>
                          </w:rPr>
                        </w:pPr>
                        <w:r w:rsidRPr="00944E29">
                          <w:rPr>
                            <w:rFonts w:cs="B Zar" w:hint="cs"/>
                            <w:rtl/>
                          </w:rPr>
                          <w:t>30</w:t>
                        </w:r>
                      </w:p>
                    </w:tc>
                    <w:tc>
                      <w:tcPr>
                        <w:cnfStyle w:val="000001000000"/>
                        <w:tcW w:w="403" w:type="pct"/>
                      </w:tcPr>
                      <w:p w:rsidR="00CA53D0" w:rsidRPr="00944E29" w:rsidRDefault="00CA53D0" w:rsidP="00DB22D8">
                        <w:pPr>
                          <w:rPr>
                            <w:rFonts w:cs="B Zar"/>
                            <w:rtl/>
                          </w:rPr>
                        </w:pPr>
                        <w:r w:rsidRPr="00944E29">
                          <w:rPr>
                            <w:rFonts w:cs="B Zar" w:hint="cs"/>
                            <w:rtl/>
                          </w:rPr>
                          <w:t>5/32</w:t>
                        </w:r>
                      </w:p>
                    </w:tc>
                    <w:tc>
                      <w:tcPr>
                        <w:cnfStyle w:val="000010000000"/>
                        <w:tcW w:w="605" w:type="pct"/>
                      </w:tcPr>
                      <w:p w:rsidR="00CA53D0" w:rsidRPr="00944E29" w:rsidRDefault="00CA53D0" w:rsidP="00DB22D8">
                        <w:pPr>
                          <w:rPr>
                            <w:rFonts w:cs="B Zar"/>
                            <w:rtl/>
                          </w:rPr>
                        </w:pPr>
                        <w:r w:rsidRPr="00944E29">
                          <w:rPr>
                            <w:rFonts w:cs="B Zar" w:hint="cs"/>
                            <w:rtl/>
                          </w:rPr>
                          <w:t>29</w:t>
                        </w:r>
                      </w:p>
                    </w:tc>
                    <w:tc>
                      <w:tcPr>
                        <w:cnfStyle w:val="000001000000"/>
                        <w:tcW w:w="503" w:type="pct"/>
                      </w:tcPr>
                      <w:p w:rsidR="00CA53D0" w:rsidRPr="00944E29" w:rsidRDefault="00CA53D0" w:rsidP="00DB22D8">
                        <w:pPr>
                          <w:rPr>
                            <w:rFonts w:cs="B Zar"/>
                            <w:rtl/>
                          </w:rPr>
                        </w:pPr>
                        <w:r w:rsidRPr="00944E29">
                          <w:rPr>
                            <w:rFonts w:cs="B Zar" w:hint="cs"/>
                            <w:rtl/>
                          </w:rPr>
                          <w:t>5/31</w:t>
                        </w:r>
                      </w:p>
                    </w:tc>
                    <w:tc>
                      <w:tcPr>
                        <w:cnfStyle w:val="000010000000"/>
                        <w:tcW w:w="605" w:type="pct"/>
                      </w:tcPr>
                      <w:p w:rsidR="00CA53D0" w:rsidRPr="00944E29" w:rsidRDefault="00CA53D0" w:rsidP="00DB22D8">
                        <w:pPr>
                          <w:rPr>
                            <w:rFonts w:cs="B Zar"/>
                            <w:rtl/>
                          </w:rPr>
                        </w:pPr>
                        <w:r w:rsidRPr="00944E29">
                          <w:rPr>
                            <w:rFonts w:cs="B Zar" w:hint="cs"/>
                            <w:rtl/>
                          </w:rPr>
                          <w:t>0/28</w:t>
                        </w:r>
                      </w:p>
                    </w:tc>
                    <w:tc>
                      <w:tcPr>
                        <w:cnfStyle w:val="000001000000"/>
                        <w:tcW w:w="504" w:type="pct"/>
                      </w:tcPr>
                      <w:p w:rsidR="00CA53D0" w:rsidRPr="00944E29" w:rsidRDefault="00CA53D0" w:rsidP="00DB22D8">
                        <w:pPr>
                          <w:rPr>
                            <w:rFonts w:cs="B Zar"/>
                            <w:rtl/>
                          </w:rPr>
                        </w:pPr>
                        <w:r w:rsidRPr="00944E29">
                          <w:rPr>
                            <w:rFonts w:cs="B Zar" w:hint="cs"/>
                            <w:rtl/>
                          </w:rPr>
                          <w:t>5/30</w:t>
                        </w:r>
                      </w:p>
                    </w:tc>
                    <w:tc>
                      <w:tcPr>
                        <w:cnfStyle w:val="000010000000"/>
                        <w:tcW w:w="501" w:type="pct"/>
                      </w:tcPr>
                      <w:p w:rsidR="00CA53D0" w:rsidRPr="00944E29" w:rsidRDefault="00CA53D0" w:rsidP="00DB22D8">
                        <w:pPr>
                          <w:rPr>
                            <w:rFonts w:cs="B Zar"/>
                            <w:rtl/>
                          </w:rPr>
                        </w:pPr>
                        <w:r w:rsidRPr="00944E29">
                          <w:rPr>
                            <w:rFonts w:cs="B Zar" w:hint="cs"/>
                            <w:rtl/>
                          </w:rPr>
                          <w:t>27</w:t>
                        </w:r>
                      </w:p>
                    </w:tc>
                    <w:tc>
                      <w:tcPr>
                        <w:cnfStyle w:val="000100000000"/>
                        <w:tcW w:w="382" w:type="pct"/>
                      </w:tcPr>
                      <w:p w:rsidR="00CA53D0" w:rsidRPr="00944E29" w:rsidRDefault="00CA53D0" w:rsidP="00DB22D8">
                        <w:pPr>
                          <w:rPr>
                            <w:rFonts w:cs="B Zar"/>
                            <w:rtl/>
                          </w:rPr>
                        </w:pPr>
                        <w:r w:rsidRPr="00944E29">
                          <w:rPr>
                            <w:rFonts w:cs="B Zar" w:hint="cs"/>
                            <w:rtl/>
                          </w:rPr>
                          <w:t>30</w:t>
                        </w:r>
                      </w:p>
                    </w:tc>
                  </w:tr>
                </w:tbl>
                <w:p w:rsidR="00CA53D0" w:rsidRPr="006B3B7B" w:rsidRDefault="00CA53D0" w:rsidP="00E363D3">
                  <w:pPr>
                    <w:pStyle w:val="a4"/>
                    <w:rPr>
                      <w:rtl/>
                    </w:rPr>
                  </w:pPr>
                </w:p>
              </w:txbxContent>
            </v:textbox>
            <w10:wrap type="square" anchorx="margin" anchory="margin"/>
          </v:rect>
        </w:pict>
      </w:r>
    </w:p>
    <w:p w:rsidR="00F27ADF" w:rsidRPr="009058C7" w:rsidRDefault="00F27ADF" w:rsidP="008E1A9A">
      <w:pPr>
        <w:pStyle w:val="Heading4"/>
        <w:rPr>
          <w:rtl/>
        </w:rPr>
      </w:pPr>
      <w:r w:rsidRPr="009058C7">
        <w:rPr>
          <w:rtl/>
        </w:rPr>
        <w:t xml:space="preserve">نکات جدول </w:t>
      </w:r>
      <w:r>
        <w:rPr>
          <w:rFonts w:hint="cs"/>
          <w:rtl/>
        </w:rPr>
        <w:t>21</w:t>
      </w:r>
    </w:p>
    <w:p w:rsidR="00F27ADF" w:rsidRPr="009058C7" w:rsidRDefault="00F27ADF" w:rsidP="00673063">
      <w:pPr>
        <w:pStyle w:val="a1"/>
        <w:numPr>
          <w:ilvl w:val="0"/>
          <w:numId w:val="18"/>
        </w:numPr>
      </w:pPr>
      <w:r w:rsidRPr="008E1A9A">
        <w:rPr>
          <w:sz w:val="26"/>
          <w:rtl/>
        </w:rPr>
        <w:t>حد مراقبت (اقدام)</w:t>
      </w:r>
      <w:r w:rsidRPr="009058C7">
        <w:rPr>
          <w:rtl/>
        </w:rPr>
        <w:t xml:space="preserve"> در واقع مشابه شرایط افراد سازش نیافته است و شرایطی را توصیف </w:t>
      </w:r>
      <w:r w:rsidR="00B54444">
        <w:rPr>
          <w:rtl/>
        </w:rPr>
        <w:t>می</w:t>
      </w:r>
      <w:r w:rsidR="00B54444">
        <w:rPr>
          <w:rFonts w:hint="cs"/>
          <w:rtl/>
        </w:rPr>
        <w:softHyphen/>
      </w:r>
      <w:r w:rsidR="00B54444" w:rsidRPr="007D30E3">
        <w:rPr>
          <w:rtl/>
        </w:rPr>
        <w:t>کند</w:t>
      </w:r>
      <w:r w:rsidR="008A2950">
        <w:rPr>
          <w:rtl/>
        </w:rPr>
        <w:t xml:space="preserve"> که درحدود توصیه شده برنامه</w:t>
      </w:r>
      <w:r w:rsidR="008A2950">
        <w:rPr>
          <w:rFonts w:hint="cs"/>
          <w:rtl/>
        </w:rPr>
        <w:softHyphen/>
      </w:r>
      <w:r w:rsidRPr="009058C7">
        <w:rPr>
          <w:rtl/>
        </w:rPr>
        <w:t>های پیشگیرانه کنترل مدیریتی و پایش فردی در استرس حرارتی بکار</w:t>
      </w:r>
      <w:r w:rsidR="00673063">
        <w:rPr>
          <w:rFonts w:hint="cs"/>
          <w:rtl/>
        </w:rPr>
        <w:softHyphen/>
      </w:r>
      <w:r w:rsidR="00673063">
        <w:rPr>
          <w:rtl/>
        </w:rPr>
        <w:softHyphen/>
      </w:r>
      <w:r w:rsidRPr="009058C7">
        <w:rPr>
          <w:rtl/>
        </w:rPr>
        <w:t xml:space="preserve"> گرفته شود.</w:t>
      </w:r>
    </w:p>
    <w:p w:rsidR="00F27ADF" w:rsidRDefault="00F27ADF" w:rsidP="008E1A9A">
      <w:pPr>
        <w:pStyle w:val="a1"/>
      </w:pPr>
      <w:r w:rsidRPr="009058C7">
        <w:rPr>
          <w:rtl/>
        </w:rPr>
        <w:t xml:space="preserve">براي تعيين درجه بارکاري به جدول شماره </w:t>
      </w:r>
      <w:r>
        <w:rPr>
          <w:rFonts w:hint="cs"/>
          <w:rtl/>
        </w:rPr>
        <w:t>23</w:t>
      </w:r>
      <w:r w:rsidRPr="009058C7">
        <w:rPr>
          <w:rtl/>
        </w:rPr>
        <w:t xml:space="preserve"> </w:t>
      </w:r>
      <w:r>
        <w:rPr>
          <w:rFonts w:hint="cs"/>
          <w:rtl/>
        </w:rPr>
        <w:t>و 24</w:t>
      </w:r>
      <w:r w:rsidRPr="009058C7">
        <w:rPr>
          <w:rtl/>
        </w:rPr>
        <w:t>مراجعه شود.</w:t>
      </w:r>
    </w:p>
    <w:p w:rsidR="00F27ADF" w:rsidRPr="009058C7" w:rsidRDefault="00F27ADF" w:rsidP="008E1A9A">
      <w:pPr>
        <w:pStyle w:val="a1"/>
      </w:pPr>
      <w:r w:rsidRPr="009058C7">
        <w:rPr>
          <w:rtl/>
        </w:rPr>
        <w:t xml:space="preserve">مقادير </w:t>
      </w:r>
      <w:r w:rsidRPr="009058C7">
        <w:rPr>
          <w:szCs w:val="22"/>
        </w:rPr>
        <w:t>WBGT</w:t>
      </w:r>
      <w:r w:rsidRPr="009058C7">
        <w:rPr>
          <w:szCs w:val="22"/>
          <w:rtl/>
        </w:rPr>
        <w:t xml:space="preserve"> </w:t>
      </w:r>
      <w:r w:rsidRPr="009058C7">
        <w:rPr>
          <w:rtl/>
        </w:rPr>
        <w:t xml:space="preserve">بر حسب </w:t>
      </w:r>
      <w:r w:rsidR="00E2278B">
        <w:rPr>
          <w:sz w:val="26"/>
          <w:rtl/>
        </w:rPr>
        <w:t>درجه سانتی</w:t>
      </w:r>
      <w:r w:rsidRPr="00400635">
        <w:rPr>
          <w:sz w:val="26"/>
          <w:rtl/>
        </w:rPr>
        <w:t>گراد</w:t>
      </w:r>
      <w:r w:rsidRPr="009058C7">
        <w:rPr>
          <w:szCs w:val="28"/>
          <w:rtl/>
        </w:rPr>
        <w:t xml:space="preserve"> </w:t>
      </w:r>
      <w:r w:rsidRPr="009058C7">
        <w:rPr>
          <w:rtl/>
        </w:rPr>
        <w:t>مي</w:t>
      </w:r>
      <w:r w:rsidRPr="009058C7">
        <w:rPr>
          <w:rtl/>
        </w:rPr>
        <w:softHyphen/>
        <w:t>باشد و به نزديکترين رقم نسبت به نيم درجه گرد شده است.</w:t>
      </w:r>
    </w:p>
    <w:p w:rsidR="00F27ADF" w:rsidRPr="009058C7" w:rsidRDefault="00F27ADF" w:rsidP="008E1A9A">
      <w:pPr>
        <w:pStyle w:val="a1"/>
      </w:pPr>
      <w:r w:rsidRPr="009058C7">
        <w:rPr>
          <w:rtl/>
        </w:rPr>
        <w:t>محيط کار و است</w:t>
      </w:r>
      <w:r w:rsidR="008A2950">
        <w:rPr>
          <w:rtl/>
        </w:rPr>
        <w:t>راحت يکسان فرض مي</w:t>
      </w:r>
      <w:r w:rsidR="008A2950">
        <w:rPr>
          <w:rtl/>
        </w:rPr>
        <w:softHyphen/>
        <w:t>شود. در صورتي</w:t>
      </w:r>
      <w:r w:rsidRPr="009058C7">
        <w:rPr>
          <w:rtl/>
        </w:rPr>
        <w:t xml:space="preserve">که شرايط جوي اين دو محيط متفاوت است، متوسط وزني زماني </w:t>
      </w:r>
      <w:r w:rsidRPr="009058C7">
        <w:rPr>
          <w:szCs w:val="22"/>
        </w:rPr>
        <w:t>(TWA)</w:t>
      </w:r>
      <w:r w:rsidRPr="009058C7">
        <w:rPr>
          <w:szCs w:val="22"/>
          <w:rtl/>
        </w:rPr>
        <w:t xml:space="preserve"> </w:t>
      </w:r>
      <w:r w:rsidR="00673063">
        <w:rPr>
          <w:rtl/>
        </w:rPr>
        <w:t>در طي يک ساعت محاسبه و ب</w:t>
      </w:r>
      <w:r w:rsidRPr="009058C7">
        <w:rPr>
          <w:rtl/>
        </w:rPr>
        <w:t xml:space="preserve">کار برده شود. و در صورتي که تفاوت درجه بارکاري در يک ساعت وجود دارد، براي تعيين درجه بارکاري نيز </w:t>
      </w:r>
      <w:r w:rsidRPr="009058C7">
        <w:rPr>
          <w:szCs w:val="22"/>
        </w:rPr>
        <w:t>TWA</w:t>
      </w:r>
      <w:r w:rsidR="00B65987">
        <w:rPr>
          <w:rFonts w:hint="cs"/>
          <w:szCs w:val="22"/>
          <w:rtl/>
        </w:rPr>
        <w:t xml:space="preserve">  </w:t>
      </w:r>
      <w:r w:rsidRPr="009058C7">
        <w:rPr>
          <w:szCs w:val="22"/>
          <w:rtl/>
        </w:rPr>
        <w:t xml:space="preserve"> </w:t>
      </w:r>
      <w:r w:rsidR="00B65987">
        <w:rPr>
          <w:rFonts w:hint="cs"/>
          <w:rtl/>
        </w:rPr>
        <w:t xml:space="preserve">  </w:t>
      </w:r>
      <w:r w:rsidRPr="009058C7">
        <w:rPr>
          <w:rtl/>
        </w:rPr>
        <w:t>مي</w:t>
      </w:r>
      <w:r w:rsidRPr="009058C7">
        <w:rPr>
          <w:rtl/>
        </w:rPr>
        <w:softHyphen/>
        <w:t>بايست استفاده شود.</w:t>
      </w:r>
    </w:p>
    <w:p w:rsidR="00F27ADF" w:rsidRPr="009058C7" w:rsidRDefault="00F27ADF" w:rsidP="008E1A9A">
      <w:pPr>
        <w:pStyle w:val="a1"/>
        <w:rPr>
          <w:sz w:val="22"/>
        </w:rPr>
      </w:pPr>
      <w:r w:rsidRPr="009058C7">
        <w:rPr>
          <w:sz w:val="22"/>
          <w:rtl/>
        </w:rPr>
        <w:t xml:space="preserve">در صورتی که لباس کار سبک و تابستانی نباشد، مقدار </w:t>
      </w:r>
      <w:r>
        <w:rPr>
          <w:sz w:val="22"/>
          <w:rtl/>
        </w:rPr>
        <w:t>مؤثر</w:t>
      </w:r>
      <w:r w:rsidRPr="009058C7">
        <w:rPr>
          <w:sz w:val="22"/>
          <w:rtl/>
        </w:rPr>
        <w:t xml:space="preserve"> شاخص </w:t>
      </w:r>
      <w:r w:rsidRPr="009058C7">
        <w:rPr>
          <w:sz w:val="22"/>
          <w:szCs w:val="22"/>
        </w:rPr>
        <w:t>WBGT</w:t>
      </w:r>
      <w:r w:rsidRPr="009058C7">
        <w:rPr>
          <w:sz w:val="22"/>
          <w:szCs w:val="22"/>
          <w:rtl/>
        </w:rPr>
        <w:t xml:space="preserve"> </w:t>
      </w:r>
      <w:r w:rsidRPr="009058C7">
        <w:rPr>
          <w:rtl/>
        </w:rPr>
        <w:t>بعد از اصلاح اثر کلوی</w:t>
      </w:r>
      <w:r w:rsidRPr="009058C7">
        <w:rPr>
          <w:rStyle w:val="FootnoteReference"/>
          <w:rFonts w:cs="B Nazanin"/>
          <w:sz w:val="26"/>
          <w:szCs w:val="26"/>
          <w:rtl/>
        </w:rPr>
        <w:footnoteReference w:id="88"/>
      </w:r>
      <w:r w:rsidR="008C6998">
        <w:rPr>
          <w:rtl/>
        </w:rPr>
        <w:t xml:space="preserve"> لباس می</w:t>
      </w:r>
      <w:r w:rsidR="008C6998">
        <w:rPr>
          <w:rFonts w:hint="cs"/>
          <w:rtl/>
        </w:rPr>
        <w:softHyphen/>
      </w:r>
      <w:r w:rsidRPr="009058C7">
        <w:rPr>
          <w:rtl/>
        </w:rPr>
        <w:t>بایست در جدول با حد مجاز مقایسه گردد.</w:t>
      </w:r>
    </w:p>
    <w:p w:rsidR="00F27ADF" w:rsidRDefault="00F27ADF" w:rsidP="008E1A9A">
      <w:pPr>
        <w:pStyle w:val="a1"/>
      </w:pPr>
      <w:r w:rsidRPr="009058C7">
        <w:rPr>
          <w:rtl/>
        </w:rPr>
        <w:t xml:space="preserve">مقادير جدول </w:t>
      </w:r>
      <w:r>
        <w:rPr>
          <w:rFonts w:hint="cs"/>
          <w:rtl/>
        </w:rPr>
        <w:t>21</w:t>
      </w:r>
      <w:r w:rsidRPr="009058C7">
        <w:rPr>
          <w:rtl/>
        </w:rPr>
        <w:t xml:space="preserve"> براساس اسناد و مدارک بخش "رژيم کار- استراحت" که فرض بر 8 ساعت کار روزانه و 5 روز کاري در هفته با استراحت</w:t>
      </w:r>
      <w:r w:rsidRPr="009058C7">
        <w:rPr>
          <w:rtl/>
        </w:rPr>
        <w:softHyphen/>
        <w:t>هاي مناسب مي</w:t>
      </w:r>
      <w:r w:rsidRPr="009058C7">
        <w:rPr>
          <w:rtl/>
        </w:rPr>
        <w:softHyphen/>
        <w:t xml:space="preserve">باشد تدوين گرديده است. در صورتي که ساعات کار بيش از معمول روزانه باشد به بخش "کاربرد حد آستانه مجاز" اسناد </w:t>
      </w:r>
      <w:r>
        <w:t>ACGIH</w:t>
      </w:r>
      <w:r w:rsidRPr="009058C7">
        <w:rPr>
          <w:rtl/>
        </w:rPr>
        <w:t xml:space="preserve"> مراجعه شود.</w:t>
      </w:r>
    </w:p>
    <w:p w:rsidR="006B3B7B" w:rsidRDefault="00175DB7" w:rsidP="00833E0A">
      <w:pPr>
        <w:pStyle w:val="a1"/>
        <w:rPr>
          <w:rtl/>
        </w:rPr>
      </w:pPr>
      <w:r>
        <w:rPr>
          <w:noProof/>
          <w:rtl/>
        </w:rPr>
        <w:pict>
          <v:rect id="Rectangle 320" o:spid="_x0000_s1150" style="position:absolute;left:0;text-align:left;margin-left:1.25pt;margin-top:171.85pt;width:355.6pt;height:175.25pt;z-index:251945984;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" filled="f" stroked="f" strokeweight="1pt">
            <v:textbox style="mso-next-textbox:#Rectangle 320">
              <w:txbxContent>
                <w:p w:rsidR="00CA53D0" w:rsidRDefault="00CA53D0" w:rsidP="007C1D59">
                  <w:pPr>
                    <w:pStyle w:val="a4"/>
                    <w:rPr>
                      <w:rtl/>
                    </w:rPr>
                  </w:pPr>
                  <w:r w:rsidRPr="006B3B7B">
                    <w:rPr>
                      <w:rtl/>
                    </w:rPr>
                    <w:t xml:space="preserve">جدول 22- مقدار اصلاح کننده </w:t>
                  </w:r>
                  <w:r w:rsidRPr="006B3B7B">
                    <w:t>WBGT</w:t>
                  </w:r>
                  <w:r w:rsidRPr="006B3B7B">
                    <w:rPr>
                      <w:rtl/>
                    </w:rPr>
                    <w:t xml:space="preserve"> (بر مبناي درجه سانتيگراد) بر حسب نوع لباس</w:t>
                  </w:r>
                </w:p>
                <w:tbl>
                  <w:tblPr>
                    <w:tblStyle w:val="MediumShading1-Accent6"/>
                    <w:bidiVisual/>
                    <w:tblW w:w="5000" w:type="pct"/>
                    <w:tblLook w:val="01E0"/>
                  </w:tblPr>
                  <w:tblGrid>
                    <w:gridCol w:w="1840"/>
                    <w:gridCol w:w="999"/>
                    <w:gridCol w:w="4216"/>
                  </w:tblGrid>
                  <w:tr w:rsidR="00CA53D0" w:rsidRPr="00944E29" w:rsidTr="00DB22D8">
                    <w:trPr>
                      <w:cnfStyle w:val="100000000000"/>
                      <w:trHeight w:val="144"/>
                    </w:trPr>
                    <w:tc>
                      <w:tcPr>
                        <w:cnfStyle w:val="001000000100"/>
                        <w:tcW w:w="1304" w:type="pct"/>
                      </w:tcPr>
                      <w:p w:rsidR="00CA53D0" w:rsidRPr="00944E29" w:rsidRDefault="00CA53D0" w:rsidP="00E2278B">
                        <w:pPr>
                          <w:spacing w:line="276" w:lineRule="auto"/>
                          <w:rPr>
                            <w:rFonts w:cs="B Zar"/>
                            <w:rtl/>
                          </w:rPr>
                        </w:pPr>
                        <w:r w:rsidRPr="00944E29">
                          <w:rPr>
                            <w:rFonts w:cs="B Zar" w:hint="cs"/>
                            <w:rtl/>
                          </w:rPr>
                          <w:t>نوع لباس</w:t>
                        </w:r>
                      </w:p>
                    </w:tc>
                    <w:tc>
                      <w:tcPr>
                        <w:cnfStyle w:val="000010000000"/>
                        <w:tcW w:w="708" w:type="pct"/>
                      </w:tcPr>
                      <w:p w:rsidR="00CA53D0" w:rsidRPr="00944E29" w:rsidRDefault="00CA53D0" w:rsidP="00E2278B">
                        <w:pPr>
                          <w:spacing w:line="276" w:lineRule="auto"/>
                          <w:rPr>
                            <w:rFonts w:cs="B Zar"/>
                          </w:rPr>
                        </w:pPr>
                        <w:r w:rsidRPr="00944E29">
                          <w:rPr>
                            <w:rFonts w:cs="B Zar" w:hint="cs"/>
                            <w:rtl/>
                          </w:rPr>
                          <w:t>مقدار كلو*</w:t>
                        </w:r>
                      </w:p>
                    </w:tc>
                    <w:tc>
                      <w:tcPr>
                        <w:cnfStyle w:val="000100001000"/>
                        <w:tcW w:w="2988" w:type="pct"/>
                      </w:tcPr>
                      <w:p w:rsidR="00CA53D0" w:rsidRPr="00944E29" w:rsidRDefault="00CA53D0" w:rsidP="00E2278B">
                        <w:pPr>
                          <w:spacing w:line="276" w:lineRule="auto"/>
                          <w:rPr>
                            <w:rFonts w:cs="B Zar"/>
                            <w:rtl/>
                          </w:rPr>
                        </w:pPr>
                        <w:r w:rsidRPr="00944E29">
                          <w:rPr>
                            <w:rFonts w:cs="B Zar" w:hint="cs"/>
                            <w:rtl/>
                          </w:rPr>
                          <w:t xml:space="preserve">مقداری که باید به شاخص </w:t>
                        </w:r>
                        <w:r w:rsidRPr="00944E29">
                          <w:rPr>
                            <w:rFonts w:cs="B Zar"/>
                          </w:rPr>
                          <w:t>WBGT</w:t>
                        </w:r>
                        <w:r w:rsidRPr="00944E29">
                          <w:rPr>
                            <w:rFonts w:cs="B Zar" w:hint="cs"/>
                            <w:rtl/>
                          </w:rPr>
                          <w:t xml:space="preserve"> محاسبه شده اضافه شود</w:t>
                        </w:r>
                      </w:p>
                    </w:tc>
                  </w:tr>
                  <w:tr w:rsidR="00CA53D0" w:rsidRPr="00944E29" w:rsidTr="00DB22D8">
                    <w:trPr>
                      <w:cnfStyle w:val="000000100000"/>
                      <w:trHeight w:val="20"/>
                    </w:trPr>
                    <w:tc>
                      <w:tcPr>
                        <w:cnfStyle w:val="001000000000"/>
                        <w:tcW w:w="1304" w:type="pct"/>
                      </w:tcPr>
                      <w:p w:rsidR="00CA53D0" w:rsidRPr="007D7B9F" w:rsidRDefault="00CA53D0" w:rsidP="00E2278B">
                        <w:pPr>
                          <w:spacing w:line="276" w:lineRule="auto"/>
                          <w:rPr>
                            <w:rFonts w:cs="B Zar"/>
                            <w:rtl/>
                          </w:rPr>
                        </w:pPr>
                        <w:r w:rsidRPr="007D7B9F">
                          <w:rPr>
                            <w:rFonts w:cs="B Zar" w:hint="cs"/>
                            <w:rtl/>
                          </w:rPr>
                          <w:t>لباس كار تابستاني</w:t>
                        </w:r>
                      </w:p>
                    </w:tc>
                    <w:tc>
                      <w:tcPr>
                        <w:cnfStyle w:val="000010000000"/>
                        <w:tcW w:w="708" w:type="pct"/>
                      </w:tcPr>
                      <w:p w:rsidR="00CA53D0" w:rsidRPr="00944E29" w:rsidRDefault="00CA53D0" w:rsidP="00E2278B">
                        <w:pPr>
                          <w:spacing w:line="276" w:lineRule="auto"/>
                          <w:rPr>
                            <w:rFonts w:cs="B Zar"/>
                            <w:rtl/>
                          </w:rPr>
                        </w:pPr>
                        <w:r w:rsidRPr="00944E29">
                          <w:rPr>
                            <w:rFonts w:cs="B Zar" w:hint="cs"/>
                            <w:rtl/>
                          </w:rPr>
                          <w:t>6/0</w:t>
                        </w:r>
                      </w:p>
                    </w:tc>
                    <w:tc>
                      <w:tcPr>
                        <w:cnfStyle w:val="000100000000"/>
                        <w:tcW w:w="2988" w:type="pct"/>
                      </w:tcPr>
                      <w:p w:rsidR="00CA53D0" w:rsidRPr="00944E29" w:rsidRDefault="00CA53D0" w:rsidP="00E2278B">
                        <w:pPr>
                          <w:spacing w:line="276" w:lineRule="auto"/>
                          <w:rPr>
                            <w:rFonts w:cs="B Zar"/>
                            <w:rtl/>
                          </w:rPr>
                        </w:pPr>
                        <w:r w:rsidRPr="00944E29">
                          <w:rPr>
                            <w:rFonts w:cs="B Zar" w:hint="cs"/>
                            <w:rtl/>
                          </w:rPr>
                          <w:t>صفر</w:t>
                        </w:r>
                      </w:p>
                    </w:tc>
                  </w:tr>
                  <w:tr w:rsidR="00CA53D0" w:rsidRPr="00944E29" w:rsidTr="00DB22D8">
                    <w:trPr>
                      <w:cnfStyle w:val="000000010000"/>
                      <w:trHeight w:val="20"/>
                    </w:trPr>
                    <w:tc>
                      <w:tcPr>
                        <w:cnfStyle w:val="001000000000"/>
                        <w:tcW w:w="1304" w:type="pct"/>
                      </w:tcPr>
                      <w:p w:rsidR="00CA53D0" w:rsidRPr="007D7B9F" w:rsidRDefault="00CA53D0" w:rsidP="006378BC">
                        <w:pPr>
                          <w:spacing w:line="276" w:lineRule="auto"/>
                          <w:rPr>
                            <w:rFonts w:cs="B Zar"/>
                            <w:rtl/>
                          </w:rPr>
                        </w:pPr>
                        <w:r w:rsidRPr="007D7B9F">
                          <w:rPr>
                            <w:rFonts w:cs="B Zar" w:hint="cs"/>
                            <w:rtl/>
                          </w:rPr>
                          <w:t>لباس كار يكسره نخي</w:t>
                        </w:r>
                      </w:p>
                    </w:tc>
                    <w:tc>
                      <w:tcPr>
                        <w:cnfStyle w:val="000010000000"/>
                        <w:tcW w:w="708" w:type="pct"/>
                      </w:tcPr>
                      <w:p w:rsidR="00CA53D0" w:rsidRPr="00944E29" w:rsidRDefault="00CA53D0" w:rsidP="00E2278B">
                        <w:pPr>
                          <w:spacing w:line="276" w:lineRule="auto"/>
                          <w:rPr>
                            <w:rFonts w:cs="B Zar"/>
                            <w:rtl/>
                          </w:rPr>
                        </w:pPr>
                        <w:r w:rsidRPr="00944E29">
                          <w:rPr>
                            <w:rFonts w:cs="B Zar" w:hint="cs"/>
                            <w:rtl/>
                          </w:rPr>
                          <w:t>0/1</w:t>
                        </w:r>
                      </w:p>
                    </w:tc>
                    <w:tc>
                      <w:tcPr>
                        <w:cnfStyle w:val="000100000000"/>
                        <w:tcW w:w="2988" w:type="pct"/>
                      </w:tcPr>
                      <w:p w:rsidR="00CA53D0" w:rsidRPr="00944E29" w:rsidRDefault="00CA53D0" w:rsidP="00E2278B">
                        <w:pPr>
                          <w:spacing w:line="276" w:lineRule="auto"/>
                          <w:rPr>
                            <w:rFonts w:cs="B Zar"/>
                            <w:rtl/>
                          </w:rPr>
                        </w:pPr>
                        <w:r w:rsidRPr="00944E29">
                          <w:rPr>
                            <w:rFonts w:cs="B Zar" w:hint="cs"/>
                            <w:rtl/>
                          </w:rPr>
                          <w:t>2</w:t>
                        </w:r>
                      </w:p>
                    </w:tc>
                  </w:tr>
                  <w:tr w:rsidR="00CA53D0" w:rsidRPr="00944E29" w:rsidTr="00DB22D8">
                    <w:trPr>
                      <w:cnfStyle w:val="000000100000"/>
                      <w:trHeight w:val="20"/>
                    </w:trPr>
                    <w:tc>
                      <w:tcPr>
                        <w:cnfStyle w:val="001000000000"/>
                        <w:tcW w:w="1304" w:type="pct"/>
                      </w:tcPr>
                      <w:p w:rsidR="00CA53D0" w:rsidRPr="007D7B9F" w:rsidRDefault="00CA53D0" w:rsidP="00E2278B">
                        <w:pPr>
                          <w:spacing w:line="276" w:lineRule="auto"/>
                          <w:rPr>
                            <w:rFonts w:cs="B Zar"/>
                            <w:rtl/>
                          </w:rPr>
                        </w:pPr>
                        <w:r w:rsidRPr="007D7B9F">
                          <w:rPr>
                            <w:rFonts w:cs="B Zar" w:hint="cs"/>
                            <w:rtl/>
                          </w:rPr>
                          <w:t>لباس كار زمستاني</w:t>
                        </w:r>
                      </w:p>
                    </w:tc>
                    <w:tc>
                      <w:tcPr>
                        <w:cnfStyle w:val="000010000000"/>
                        <w:tcW w:w="708" w:type="pct"/>
                      </w:tcPr>
                      <w:p w:rsidR="00CA53D0" w:rsidRPr="00944E29" w:rsidRDefault="00CA53D0" w:rsidP="00E2278B">
                        <w:pPr>
                          <w:spacing w:line="276" w:lineRule="auto"/>
                          <w:rPr>
                            <w:rFonts w:cs="B Zar"/>
                            <w:rtl/>
                          </w:rPr>
                        </w:pPr>
                        <w:r w:rsidRPr="00944E29">
                          <w:rPr>
                            <w:rFonts w:cs="B Zar" w:hint="cs"/>
                            <w:rtl/>
                          </w:rPr>
                          <w:t>4/1</w:t>
                        </w:r>
                      </w:p>
                    </w:tc>
                    <w:tc>
                      <w:tcPr>
                        <w:cnfStyle w:val="000100000000"/>
                        <w:tcW w:w="2988" w:type="pct"/>
                      </w:tcPr>
                      <w:p w:rsidR="00CA53D0" w:rsidRPr="00944E29" w:rsidRDefault="00CA53D0" w:rsidP="00E2278B">
                        <w:pPr>
                          <w:spacing w:line="276" w:lineRule="auto"/>
                          <w:rPr>
                            <w:rFonts w:cs="B Zar"/>
                            <w:rtl/>
                          </w:rPr>
                        </w:pPr>
                        <w:r w:rsidRPr="00944E29">
                          <w:rPr>
                            <w:rFonts w:cs="B Zar" w:hint="cs"/>
                            <w:rtl/>
                          </w:rPr>
                          <w:t>4</w:t>
                        </w:r>
                      </w:p>
                    </w:tc>
                  </w:tr>
                  <w:tr w:rsidR="00CA53D0" w:rsidRPr="00944E29" w:rsidTr="00DB22D8">
                    <w:trPr>
                      <w:cnfStyle w:val="000000010000"/>
                      <w:trHeight w:val="20"/>
                    </w:trPr>
                    <w:tc>
                      <w:tcPr>
                        <w:cnfStyle w:val="001000000000"/>
                        <w:tcW w:w="1304" w:type="pct"/>
                      </w:tcPr>
                      <w:p w:rsidR="00CA53D0" w:rsidRPr="007D7B9F" w:rsidRDefault="00CA53D0" w:rsidP="00E2278B">
                        <w:pPr>
                          <w:spacing w:line="276" w:lineRule="auto"/>
                          <w:rPr>
                            <w:rFonts w:cs="B Zar"/>
                            <w:rtl/>
                          </w:rPr>
                        </w:pPr>
                        <w:r w:rsidRPr="007D7B9F">
                          <w:rPr>
                            <w:rFonts w:cs="B Zar" w:hint="cs"/>
                            <w:rtl/>
                          </w:rPr>
                          <w:t xml:space="preserve">لباس ضد آب </w:t>
                        </w:r>
                      </w:p>
                    </w:tc>
                    <w:tc>
                      <w:tcPr>
                        <w:cnfStyle w:val="000010000000"/>
                        <w:tcW w:w="708" w:type="pct"/>
                      </w:tcPr>
                      <w:p w:rsidR="00CA53D0" w:rsidRPr="00944E29" w:rsidRDefault="00CA53D0" w:rsidP="00E2278B">
                        <w:pPr>
                          <w:spacing w:line="276" w:lineRule="auto"/>
                          <w:rPr>
                            <w:rFonts w:cs="B Zar"/>
                            <w:rtl/>
                          </w:rPr>
                        </w:pPr>
                        <w:r w:rsidRPr="00944E29">
                          <w:rPr>
                            <w:rFonts w:cs="B Zar" w:hint="cs"/>
                            <w:rtl/>
                          </w:rPr>
                          <w:t>2/1</w:t>
                        </w:r>
                      </w:p>
                    </w:tc>
                    <w:tc>
                      <w:tcPr>
                        <w:cnfStyle w:val="000100000000"/>
                        <w:tcW w:w="2988" w:type="pct"/>
                      </w:tcPr>
                      <w:p w:rsidR="00CA53D0" w:rsidRPr="00944E29" w:rsidRDefault="00CA53D0" w:rsidP="00E2278B">
                        <w:pPr>
                          <w:spacing w:line="276" w:lineRule="auto"/>
                          <w:rPr>
                            <w:rFonts w:cs="B Zar"/>
                            <w:rtl/>
                          </w:rPr>
                        </w:pPr>
                        <w:r w:rsidRPr="00944E29">
                          <w:rPr>
                            <w:rFonts w:cs="B Zar" w:hint="cs"/>
                            <w:rtl/>
                          </w:rPr>
                          <w:t>6</w:t>
                        </w:r>
                      </w:p>
                    </w:tc>
                  </w:tr>
                  <w:tr w:rsidR="00CA53D0" w:rsidRPr="00944E29" w:rsidTr="00DB22D8">
                    <w:trPr>
                      <w:cnfStyle w:val="010000000000"/>
                      <w:trHeight w:val="20"/>
                    </w:trPr>
                    <w:tc>
                      <w:tcPr>
                        <w:cnfStyle w:val="001000000000"/>
                        <w:tcW w:w="1304" w:type="pct"/>
                      </w:tcPr>
                      <w:p w:rsidR="00CA53D0" w:rsidRPr="007D7B9F" w:rsidRDefault="00CA53D0" w:rsidP="00E2278B">
                        <w:pPr>
                          <w:spacing w:line="276" w:lineRule="auto"/>
                          <w:rPr>
                            <w:rFonts w:cs="B Zar"/>
                            <w:szCs w:val="20"/>
                            <w:rtl/>
                          </w:rPr>
                        </w:pPr>
                        <w:r w:rsidRPr="007D7B9F">
                          <w:rPr>
                            <w:rFonts w:cs="B Zar" w:hint="cs"/>
                            <w:szCs w:val="20"/>
                            <w:rtl/>
                          </w:rPr>
                          <w:t>لباس ضد بخارات شیميایی</w:t>
                        </w:r>
                      </w:p>
                    </w:tc>
                    <w:tc>
                      <w:tcPr>
                        <w:cnfStyle w:val="000010000000"/>
                        <w:tcW w:w="708" w:type="pct"/>
                      </w:tcPr>
                      <w:p w:rsidR="00CA53D0" w:rsidRPr="00944E29" w:rsidRDefault="00CA53D0" w:rsidP="00E2278B">
                        <w:pPr>
                          <w:spacing w:line="276" w:lineRule="auto"/>
                          <w:rPr>
                            <w:rFonts w:cs="B Zar"/>
                            <w:rtl/>
                          </w:rPr>
                        </w:pPr>
                        <w:r w:rsidRPr="00944E29">
                          <w:rPr>
                            <w:rFonts w:cs="B Zar" w:hint="cs"/>
                            <w:rtl/>
                          </w:rPr>
                          <w:t>2/1</w:t>
                        </w:r>
                      </w:p>
                    </w:tc>
                    <w:tc>
                      <w:tcPr>
                        <w:cnfStyle w:val="000100000000"/>
                        <w:tcW w:w="2988" w:type="pct"/>
                      </w:tcPr>
                      <w:p w:rsidR="00CA53D0" w:rsidRPr="00944E29" w:rsidRDefault="00CA53D0" w:rsidP="00E2278B">
                        <w:pPr>
                          <w:spacing w:line="276" w:lineRule="auto"/>
                          <w:rPr>
                            <w:rFonts w:cs="B Zar"/>
                            <w:rtl/>
                          </w:rPr>
                        </w:pPr>
                        <w:r w:rsidRPr="00944E29">
                          <w:rPr>
                            <w:rFonts w:cs="B Zar" w:hint="cs"/>
                            <w:rtl/>
                          </w:rPr>
                          <w:t>10</w:t>
                        </w:r>
                      </w:p>
                    </w:tc>
                  </w:tr>
                </w:tbl>
                <w:p w:rsidR="00CA53D0" w:rsidRDefault="00CA53D0" w:rsidP="007C1D59">
                  <w:pPr>
                    <w:pStyle w:val="a4"/>
                    <w:rPr>
                      <w:rtl/>
                    </w:rPr>
                  </w:pPr>
                </w:p>
                <w:p w:rsidR="00CA53D0" w:rsidRDefault="00CA53D0" w:rsidP="007C1D59">
                  <w:pPr>
                    <w:pStyle w:val="a4"/>
                    <w:rPr>
                      <w:rtl/>
                    </w:rPr>
                  </w:pPr>
                </w:p>
                <w:p w:rsidR="00CA53D0" w:rsidRPr="006B3B7B" w:rsidRDefault="00CA53D0" w:rsidP="007C1D59">
                  <w:pPr>
                    <w:pStyle w:val="a4"/>
                    <w:rPr>
                      <w:rtl/>
                    </w:rPr>
                  </w:pPr>
                </w:p>
              </w:txbxContent>
            </v:textbox>
            <w10:wrap type="square" anchorx="margin" anchory="margin"/>
          </v:rect>
        </w:pict>
      </w:r>
      <w:r w:rsidR="00F27ADF" w:rsidRPr="00435346">
        <w:rPr>
          <w:rtl/>
        </w:rPr>
        <w:t xml:space="preserve">در جدول </w:t>
      </w:r>
      <w:r w:rsidR="00F27ADF">
        <w:rPr>
          <w:rFonts w:hint="cs"/>
          <w:rtl/>
        </w:rPr>
        <w:t>21</w:t>
      </w:r>
      <w:r w:rsidR="00F27ADF" w:rsidRPr="00435346">
        <w:rPr>
          <w:rtl/>
        </w:rPr>
        <w:t xml:space="preserve"> برای مدت 100</w:t>
      </w:r>
      <w:r w:rsidR="00F27ADF" w:rsidRPr="00435346">
        <w:rPr>
          <w:rFonts w:cs="Andalus" w:hint="cs"/>
          <w:rtl/>
        </w:rPr>
        <w:t>٪</w:t>
      </w:r>
      <w:r w:rsidR="00F27ADF" w:rsidRPr="00435346">
        <w:rPr>
          <w:rtl/>
        </w:rPr>
        <w:t xml:space="preserve"> کار، دو نوبت استراحت کوتاه 15 دقیقه</w:t>
      </w:r>
      <w:r w:rsidR="00833E0A">
        <w:rPr>
          <w:rFonts w:hint="cs"/>
          <w:rtl/>
        </w:rPr>
        <w:softHyphen/>
      </w:r>
      <w:r w:rsidR="00F27ADF" w:rsidRPr="00435346">
        <w:rPr>
          <w:rtl/>
        </w:rPr>
        <w:t>ای و یک نوبت استراحت 30 دقیقه</w:t>
      </w:r>
      <w:r w:rsidR="00833E0A">
        <w:rPr>
          <w:rFonts w:hint="cs"/>
          <w:rtl/>
        </w:rPr>
        <w:softHyphen/>
      </w:r>
      <w:r w:rsidR="00F27ADF" w:rsidRPr="00435346">
        <w:rPr>
          <w:rtl/>
        </w:rPr>
        <w:t>ای در طول شیفت در نظر گرفته شده است</w:t>
      </w:r>
      <w:r w:rsidR="00F27ADF" w:rsidRPr="00435346">
        <w:rPr>
          <w:rFonts w:cs="Tahoma"/>
          <w:rtl/>
        </w:rPr>
        <w:t xml:space="preserve">. </w:t>
      </w:r>
      <w:r w:rsidR="00F27ADF" w:rsidRPr="00435346">
        <w:rPr>
          <w:rtl/>
        </w:rPr>
        <w:t>تناوب کار- استراحت در حالتهای بعدی باید به صورت متناوب باشد و کا</w:t>
      </w:r>
      <w:r w:rsidR="00E05EB6">
        <w:rPr>
          <w:rtl/>
        </w:rPr>
        <w:t>ر یکسره در این حد مجاز ممنوع می</w:t>
      </w:r>
      <w:r w:rsidR="00E05EB6">
        <w:rPr>
          <w:rFonts w:hint="cs"/>
          <w:rtl/>
        </w:rPr>
        <w:softHyphen/>
      </w:r>
      <w:r w:rsidR="00F27ADF" w:rsidRPr="00435346">
        <w:rPr>
          <w:rtl/>
        </w:rPr>
        <w:t xml:space="preserve">باشد. نوبتهای استراحت صرف غذا، نماز، نوشیدن آب و مایعات حاوی نمک و شستشوی بدن </w:t>
      </w:r>
      <w:r w:rsidR="00E363D3">
        <w:rPr>
          <w:rFonts w:hint="cs"/>
          <w:rtl/>
        </w:rPr>
        <w:t xml:space="preserve"> </w:t>
      </w:r>
      <w:r w:rsidR="00E05EB6">
        <w:rPr>
          <w:rtl/>
        </w:rPr>
        <w:t>می</w:t>
      </w:r>
      <w:r w:rsidR="00E05EB6">
        <w:rPr>
          <w:rFonts w:hint="cs"/>
          <w:rtl/>
        </w:rPr>
        <w:softHyphen/>
      </w:r>
      <w:r w:rsidR="00F27ADF" w:rsidRPr="00435346">
        <w:rPr>
          <w:rtl/>
        </w:rPr>
        <w:t>گردد.</w:t>
      </w:r>
    </w:p>
    <w:p w:rsidR="007C1D59" w:rsidRPr="000C2B57" w:rsidRDefault="006B3B7B" w:rsidP="007C1D59">
      <w:pPr>
        <w:pStyle w:val="a6"/>
        <w:rPr>
          <w:rtl/>
        </w:rPr>
      </w:pPr>
      <w:r w:rsidRPr="000C2B57">
        <w:rPr>
          <w:rtl/>
        </w:rPr>
        <w:t xml:space="preserve"> </w:t>
      </w:r>
      <w:bookmarkStart w:id="78" w:name="_Toc326762185"/>
      <w:r w:rsidR="007C1D59" w:rsidRPr="000C2B57">
        <w:rPr>
          <w:rtl/>
        </w:rPr>
        <w:t xml:space="preserve">* </w:t>
      </w:r>
      <w:r w:rsidR="007C1D59" w:rsidRPr="000C2B57">
        <w:rPr>
          <w:sz w:val="18"/>
          <w:szCs w:val="16"/>
        </w:rPr>
        <w:t>Clo.value</w:t>
      </w:r>
      <w:r w:rsidR="007C1D59" w:rsidRPr="000C2B57">
        <w:rPr>
          <w:rtl/>
        </w:rPr>
        <w:t xml:space="preserve"> : مقدار عایق بودن لباس در برابر تبادلات حرارتی بین پوست بدن و محیط اطراف است. یک واحد </w:t>
      </w:r>
      <w:r w:rsidR="007C1D59" w:rsidRPr="000C2B57">
        <w:rPr>
          <w:sz w:val="18"/>
          <w:szCs w:val="16"/>
        </w:rPr>
        <w:t>clo</w:t>
      </w:r>
      <w:r w:rsidR="007C1D59" w:rsidRPr="000C2B57">
        <w:rPr>
          <w:sz w:val="18"/>
          <w:szCs w:val="16"/>
          <w:rtl/>
        </w:rPr>
        <w:t xml:space="preserve"> </w:t>
      </w:r>
      <w:r w:rsidR="007C1D59" w:rsidRPr="000C2B57">
        <w:rPr>
          <w:rtl/>
        </w:rPr>
        <w:t>برابر 55/5 کیلوکالری بر متر مربع بر ساعت" تبادل حرارتی" به طریقه تشعشع و جابجایی برای هر درجه سانتیگراد تفاوت بین دمای پوست بدن و دمای خشک می</w:t>
      </w:r>
      <w:r w:rsidR="007C1D59" w:rsidRPr="000C2B57">
        <w:rPr>
          <w:rtl/>
        </w:rPr>
        <w:softHyphen/>
        <w:t>باشد.</w:t>
      </w:r>
    </w:p>
    <w:p w:rsidR="00F27ADF" w:rsidRPr="00187314" w:rsidRDefault="00F27ADF" w:rsidP="00BB7390">
      <w:pPr>
        <w:pStyle w:val="TOCHeading"/>
        <w:rPr>
          <w:rtl/>
        </w:rPr>
      </w:pPr>
      <w:r w:rsidRPr="00187314">
        <w:rPr>
          <w:rtl/>
        </w:rPr>
        <w:t>ارزيابي و كنترل</w:t>
      </w:r>
      <w:r>
        <w:rPr>
          <w:rtl/>
        </w:rPr>
        <w:t xml:space="preserve"> تنش دمایی</w:t>
      </w:r>
      <w:bookmarkEnd w:id="78"/>
    </w:p>
    <w:p w:rsidR="00F27ADF" w:rsidRPr="00F97DE4" w:rsidRDefault="00F27ADF" w:rsidP="003914BD">
      <w:pPr>
        <w:pStyle w:val="Heading4"/>
        <w:rPr>
          <w:rtl/>
        </w:rPr>
      </w:pPr>
      <w:r>
        <w:rPr>
          <w:rFonts w:hint="cs"/>
          <w:rtl/>
        </w:rPr>
        <w:t>ی</w:t>
      </w:r>
      <w:r>
        <w:rPr>
          <w:rtl/>
        </w:rPr>
        <w:t>کم:</w:t>
      </w:r>
      <w:r w:rsidRPr="00F97DE4">
        <w:rPr>
          <w:rtl/>
        </w:rPr>
        <w:t xml:space="preserve"> اندازه‌گيري عوامل محيطي</w:t>
      </w:r>
    </w:p>
    <w:p w:rsidR="00F27ADF" w:rsidRDefault="00F27ADF" w:rsidP="00A256A6">
      <w:pPr>
        <w:pStyle w:val="a6"/>
        <w:rPr>
          <w:sz w:val="26"/>
          <w:rtl/>
        </w:rPr>
      </w:pPr>
      <w:r w:rsidRPr="00F97DE4">
        <w:rPr>
          <w:rtl/>
        </w:rPr>
        <w:t>دستگاه</w:t>
      </w:r>
      <w:r w:rsidRPr="00F97DE4">
        <w:rPr>
          <w:rtl/>
        </w:rPr>
        <w:softHyphen/>
        <w:t>هاي مورد نياز عبارتند از: دماسنج خشك</w:t>
      </w:r>
      <w:r>
        <w:rPr>
          <w:rtl/>
        </w:rPr>
        <w:t>،</w:t>
      </w:r>
      <w:r w:rsidRPr="00F97DE4">
        <w:rPr>
          <w:rtl/>
        </w:rPr>
        <w:t xml:space="preserve"> دماسنج تر طبيعي</w:t>
      </w:r>
      <w:r>
        <w:rPr>
          <w:rtl/>
        </w:rPr>
        <w:t>،</w:t>
      </w:r>
      <w:r w:rsidR="008A2950">
        <w:rPr>
          <w:rtl/>
        </w:rPr>
        <w:t xml:space="preserve"> دماسنج گوي</w:t>
      </w:r>
      <w:r w:rsidR="008A2950">
        <w:rPr>
          <w:rFonts w:hint="cs"/>
          <w:rtl/>
        </w:rPr>
        <w:softHyphen/>
      </w:r>
      <w:r w:rsidRPr="00F97DE4">
        <w:rPr>
          <w:rtl/>
        </w:rPr>
        <w:t>سان</w:t>
      </w:r>
      <w:r>
        <w:rPr>
          <w:rtl/>
        </w:rPr>
        <w:t xml:space="preserve"> و پایه مناسب برای نصب آنها. در صورتی که از دماسنج های مایعی </w:t>
      </w:r>
      <w:r w:rsidR="00E05EB6">
        <w:rPr>
          <w:rtl/>
        </w:rPr>
        <w:t>یا دیجیتال استفاده شود همگی م</w:t>
      </w:r>
      <w:r w:rsidR="00E05EB6">
        <w:rPr>
          <w:rFonts w:hint="cs"/>
          <w:rtl/>
        </w:rPr>
        <w:t>ی</w:t>
      </w:r>
      <w:r w:rsidR="00E05EB6">
        <w:rPr>
          <w:rFonts w:hint="cs"/>
          <w:rtl/>
        </w:rPr>
        <w:softHyphen/>
        <w:t>ت</w:t>
      </w:r>
      <w:r>
        <w:rPr>
          <w:rtl/>
        </w:rPr>
        <w:t>وانند بر روی یک پایه در ارتفاع مناسب نصب شده باشند. دماسنج های مورد استفاده باید قبلا</w:t>
      </w:r>
      <w:r w:rsidR="00E05EB6">
        <w:rPr>
          <w:rFonts w:hint="cs"/>
          <w:rtl/>
        </w:rPr>
        <w:t>ً</w:t>
      </w:r>
      <w:r>
        <w:rPr>
          <w:rtl/>
        </w:rPr>
        <w:t xml:space="preserve"> از نظر دقت و صحت مورد ت</w:t>
      </w:r>
      <w:r w:rsidR="00A256A6">
        <w:rPr>
          <w:rFonts w:hint="cs"/>
          <w:rtl/>
        </w:rPr>
        <w:t>أ</w:t>
      </w:r>
      <w:r>
        <w:rPr>
          <w:rtl/>
        </w:rPr>
        <w:t>یید قرار گرفته باشند.</w:t>
      </w:r>
      <w:r w:rsidRPr="00187314">
        <w:rPr>
          <w:sz w:val="26"/>
          <w:rtl/>
        </w:rPr>
        <w:t xml:space="preserve"> اندازه‌گيري عوامل محيط بايد ب</w:t>
      </w:r>
      <w:r w:rsidR="008F26F4">
        <w:rPr>
          <w:rFonts w:hint="cs"/>
          <w:sz w:val="26"/>
          <w:rtl/>
        </w:rPr>
        <w:t xml:space="preserve">ه </w:t>
      </w:r>
      <w:r w:rsidRPr="00187314">
        <w:rPr>
          <w:sz w:val="26"/>
          <w:rtl/>
        </w:rPr>
        <w:t>شرح زير انجام شود:</w:t>
      </w:r>
    </w:p>
    <w:p w:rsidR="00F27ADF" w:rsidRPr="00F97DE4" w:rsidRDefault="00F27ADF" w:rsidP="00833E0A">
      <w:pPr>
        <w:pStyle w:val="a6"/>
        <w:rPr>
          <w:rtl/>
        </w:rPr>
      </w:pPr>
      <w:r w:rsidRPr="00F97DE4">
        <w:rPr>
          <w:rtl/>
        </w:rPr>
        <w:t>الف- گستره دماسنج خشك و دماسنج</w:t>
      </w:r>
      <w:r>
        <w:rPr>
          <w:rtl/>
        </w:rPr>
        <w:t xml:space="preserve"> </w:t>
      </w:r>
      <w:r w:rsidRPr="00F97DE4">
        <w:rPr>
          <w:rtl/>
        </w:rPr>
        <w:t>‌تر طبيعي بين 5- تا 50</w:t>
      </w:r>
      <w:r>
        <w:rPr>
          <w:rtl/>
        </w:rPr>
        <w:t>+</w:t>
      </w:r>
      <w:r w:rsidRPr="00F97DE4">
        <w:rPr>
          <w:rtl/>
        </w:rPr>
        <w:t xml:space="preserve"> درجه سانتيگراد (23 تا 122 درجه فارنهايت) با</w:t>
      </w:r>
      <w:r>
        <w:rPr>
          <w:rtl/>
        </w:rPr>
        <w:t xml:space="preserve"> </w:t>
      </w:r>
      <w:r w:rsidRPr="00F97DE4">
        <w:rPr>
          <w:rtl/>
        </w:rPr>
        <w:t xml:space="preserve">دقت </w:t>
      </w:r>
      <w:r>
        <w:rPr>
          <w:rtl/>
        </w:rPr>
        <w:t xml:space="preserve"> </w:t>
      </w:r>
      <w:r>
        <w:t>º</w:t>
      </w:r>
      <w:r w:rsidR="008F26F4">
        <w:t>C</w:t>
      </w:r>
      <w:r>
        <w:rPr>
          <w:rtl/>
        </w:rPr>
        <w:t>5/0</w:t>
      </w:r>
      <w:r w:rsidRPr="00F97DE4">
        <w:sym w:font="Symbol" w:char="F0B1"/>
      </w:r>
      <w:r w:rsidRPr="00F97DE4">
        <w:rPr>
          <w:rtl/>
        </w:rPr>
        <w:t xml:space="preserve"> باشد ضمن آنكه نبايد جريان هوا در اطراف دماسنج خشك قطع يا محدود شود، دماسنج بايد در برابر تابش آفتاب و ساير سطوح بازتاب دهنده محافظت گردد. فتيله دماسنج‌تر طبيعي بايد حداقل به مدت نيم ساعت قبل از قرائت بوسيله ريختن آب </w:t>
      </w:r>
      <w:r>
        <w:rPr>
          <w:rtl/>
        </w:rPr>
        <w:t xml:space="preserve">مقطر </w:t>
      </w:r>
      <w:r w:rsidRPr="00F97DE4">
        <w:rPr>
          <w:rtl/>
        </w:rPr>
        <w:t>توسط سرنگ روي آن مستقيماً مرطوب شود. فتيله بايد كاملاً روي مخزن دماسنج را پوشانده يا به اندازه يك طول و بيشتر روي مخزن دماسنج را احاطه نمايد. فتيله بايد هميشه پاكيزه باشد و فتيله نو قبل از استفاده بايد شسته شود</w:t>
      </w:r>
      <w:r>
        <w:rPr>
          <w:rtl/>
        </w:rPr>
        <w:t xml:space="preserve"> همچنین برای پرکردن مخزن از آب مقطر استفاده شود</w:t>
      </w:r>
      <w:r w:rsidRPr="00F97DE4">
        <w:rPr>
          <w:rtl/>
        </w:rPr>
        <w:t>.</w:t>
      </w:r>
    </w:p>
    <w:p w:rsidR="00F27ADF" w:rsidRPr="00F97DE4" w:rsidRDefault="00F27ADF" w:rsidP="00C353EA">
      <w:pPr>
        <w:pStyle w:val="a6"/>
        <w:rPr>
          <w:rtl/>
        </w:rPr>
      </w:pPr>
      <w:r w:rsidRPr="00F97DE4">
        <w:rPr>
          <w:rtl/>
        </w:rPr>
        <w:t>ب- دماسنج گوي</w:t>
      </w:r>
      <w:r>
        <w:rPr>
          <w:rtl/>
        </w:rPr>
        <w:t xml:space="preserve"> </w:t>
      </w:r>
      <w:r w:rsidRPr="00F97DE4">
        <w:rPr>
          <w:rtl/>
        </w:rPr>
        <w:softHyphen/>
        <w:t>سان از يك كره توخالي مسي ب</w:t>
      </w:r>
      <w:r>
        <w:rPr>
          <w:rtl/>
        </w:rPr>
        <w:t xml:space="preserve">ه </w:t>
      </w:r>
      <w:r w:rsidRPr="00F97DE4">
        <w:rPr>
          <w:rtl/>
        </w:rPr>
        <w:t xml:space="preserve">قطر 15 سانتيمتر (6 اينچ) تشكيل شده كه سطح خارجي آن با رنگ سياه مات يا معادل آن </w:t>
      </w:r>
      <w:r>
        <w:rPr>
          <w:rtl/>
        </w:rPr>
        <w:t>پوشانده</w:t>
      </w:r>
      <w:r w:rsidRPr="00F97DE4">
        <w:rPr>
          <w:rtl/>
        </w:rPr>
        <w:t xml:space="preserve"> شده است. مخ</w:t>
      </w:r>
      <w:r w:rsidR="00C73790">
        <w:rPr>
          <w:rtl/>
        </w:rPr>
        <w:t>زن يا قسمت حساس دماسنج در گستره</w:t>
      </w:r>
      <w:r w:rsidR="00C73790">
        <w:rPr>
          <w:rFonts w:hint="cs"/>
          <w:rtl/>
        </w:rPr>
        <w:softHyphen/>
        <w:t xml:space="preserve"> </w:t>
      </w:r>
      <w:r w:rsidRPr="00F97DE4">
        <w:rPr>
          <w:rtl/>
        </w:rPr>
        <w:t>اندازه‌گيري 5- تا 100+ درجه سانتيگراد (23 تا 212 درجه فارنهايت) با دقت</w:t>
      </w:r>
      <w:r>
        <w:rPr>
          <w:rtl/>
        </w:rPr>
        <w:t xml:space="preserve"> </w:t>
      </w:r>
      <w:r>
        <w:t>Cº</w:t>
      </w:r>
      <w:r>
        <w:rPr>
          <w:rtl/>
        </w:rPr>
        <w:t>5/0</w:t>
      </w:r>
      <w:r w:rsidRPr="00F97DE4">
        <w:sym w:font="Symbol" w:char="F0B1"/>
      </w:r>
      <w:r w:rsidRPr="00F97DE4">
        <w:rPr>
          <w:rtl/>
        </w:rPr>
        <w:t xml:space="preserve"> بايد دقيقاً در مركز اين كره مسي قرار گيرد. قبل از هر بار قرائت بايد حداقل 25 دقيقه دماسنج گوي</w:t>
      </w:r>
      <w:r w:rsidRPr="00F97DE4">
        <w:rPr>
          <w:rtl/>
        </w:rPr>
        <w:softHyphen/>
        <w:t xml:space="preserve">سان در </w:t>
      </w:r>
      <w:r>
        <w:rPr>
          <w:rtl/>
        </w:rPr>
        <w:t>محل سنجش</w:t>
      </w:r>
      <w:r w:rsidRPr="00F97DE4">
        <w:rPr>
          <w:rtl/>
        </w:rPr>
        <w:t xml:space="preserve"> قرار گيرد.</w:t>
      </w:r>
    </w:p>
    <w:p w:rsidR="00F27ADF" w:rsidRPr="00F97DE4" w:rsidRDefault="00F27ADF" w:rsidP="00C353EA">
      <w:pPr>
        <w:pStyle w:val="a6"/>
        <w:rPr>
          <w:bCs/>
          <w:rtl/>
        </w:rPr>
      </w:pPr>
      <w:r w:rsidRPr="00F97DE4">
        <w:rPr>
          <w:rtl/>
        </w:rPr>
        <w:t xml:space="preserve">ج- پايه به منظور آويزان كردن سه دماسنج فوق الذكر به كار مي‌رود. پايه بايد به گونه‌اي قرارداده شود كه جريان هوا در اطراف سه دستگاه مذكور </w:t>
      </w:r>
      <w:r>
        <w:rPr>
          <w:rtl/>
        </w:rPr>
        <w:t>به طور</w:t>
      </w:r>
      <w:r w:rsidRPr="00F97DE4">
        <w:rPr>
          <w:rtl/>
        </w:rPr>
        <w:t xml:space="preserve"> طبيعي برقرار باشد و دماسنج‌گوي</w:t>
      </w:r>
      <w:r w:rsidRPr="00F97DE4">
        <w:rPr>
          <w:rtl/>
        </w:rPr>
        <w:softHyphen/>
        <w:t>سان در سايه پايه قرار نگيرند.</w:t>
      </w:r>
    </w:p>
    <w:p w:rsidR="00F27ADF" w:rsidRPr="00F97DE4" w:rsidRDefault="00F27ADF" w:rsidP="00C353EA">
      <w:pPr>
        <w:pStyle w:val="a6"/>
        <w:rPr>
          <w:rtl/>
        </w:rPr>
      </w:pPr>
      <w:r w:rsidRPr="00F97DE4">
        <w:rPr>
          <w:rtl/>
        </w:rPr>
        <w:t>د- استفاده از ساير</w:t>
      </w:r>
      <w:r w:rsidR="00833E0A">
        <w:rPr>
          <w:rFonts w:hint="cs"/>
          <w:rtl/>
        </w:rPr>
        <w:t xml:space="preserve"> </w:t>
      </w:r>
      <w:r w:rsidRPr="00F97DE4">
        <w:rPr>
          <w:rtl/>
        </w:rPr>
        <w:t>دماسنج</w:t>
      </w:r>
      <w:r w:rsidR="008A2950">
        <w:rPr>
          <w:rFonts w:hint="cs"/>
          <w:rtl/>
        </w:rPr>
        <w:softHyphen/>
      </w:r>
      <w:r w:rsidRPr="00F97DE4">
        <w:rPr>
          <w:rtl/>
        </w:rPr>
        <w:t>ها</w:t>
      </w:r>
      <w:r w:rsidRPr="00F97DE4">
        <w:rPr>
          <w:rFonts w:hint="cs"/>
          <w:rtl/>
        </w:rPr>
        <w:t>ی</w:t>
      </w:r>
      <w:r w:rsidRPr="00F97DE4">
        <w:rPr>
          <w:rtl/>
        </w:rPr>
        <w:t>ي كه در مقايسه با دماسنج</w:t>
      </w:r>
      <w:r w:rsidRPr="00F97DE4">
        <w:rPr>
          <w:rtl/>
        </w:rPr>
        <w:softHyphen/>
        <w:t>هاي جيوه‌اي در شرايط محیطی مشابه مقادير يكساني را نشان مي‌دهند</w:t>
      </w:r>
      <w:r>
        <w:rPr>
          <w:rtl/>
        </w:rPr>
        <w:t xml:space="preserve"> ( مانند الکلی یا الکترونیکی)</w:t>
      </w:r>
      <w:r w:rsidRPr="00F97DE4">
        <w:rPr>
          <w:rtl/>
        </w:rPr>
        <w:t xml:space="preserve"> مجاز مي</w:t>
      </w:r>
      <w:r w:rsidRPr="00F97DE4">
        <w:rPr>
          <w:rtl/>
        </w:rPr>
        <w:softHyphen/>
        <w:t>باشد.</w:t>
      </w:r>
    </w:p>
    <w:p w:rsidR="00F27ADF" w:rsidRPr="00F97DE4" w:rsidRDefault="00F27ADF" w:rsidP="00C353EA">
      <w:pPr>
        <w:pStyle w:val="a6"/>
      </w:pPr>
      <w:r w:rsidRPr="00F97DE4">
        <w:rPr>
          <w:rtl/>
        </w:rPr>
        <w:t>ه- دماسنج</w:t>
      </w:r>
      <w:r w:rsidRPr="00F97DE4">
        <w:rPr>
          <w:rtl/>
        </w:rPr>
        <w:softHyphen/>
        <w:t>ها بايد در وضعيتي قرار داده شوند كه مقادير قرائت شده از روي آنها نمايانگر شرايطي باشد كه شاغلين تحت آن شرايط كار يا استراحت مي‌نمايند.</w:t>
      </w:r>
    </w:p>
    <w:p w:rsidR="00F27ADF" w:rsidRPr="00F97DE4" w:rsidRDefault="00F27ADF" w:rsidP="003914BD">
      <w:pPr>
        <w:pStyle w:val="Heading4"/>
        <w:rPr>
          <w:rtl/>
        </w:rPr>
      </w:pPr>
      <w:r w:rsidRPr="00F97DE4">
        <w:rPr>
          <w:rtl/>
        </w:rPr>
        <w:t>دوم</w:t>
      </w:r>
      <w:r>
        <w:rPr>
          <w:rtl/>
        </w:rPr>
        <w:t>: طبقه</w:t>
      </w:r>
      <w:r>
        <w:rPr>
          <w:rtl/>
        </w:rPr>
        <w:softHyphen/>
        <w:t>بندی بار کاری</w:t>
      </w:r>
    </w:p>
    <w:p w:rsidR="008D1C0B" w:rsidRDefault="00F27ADF" w:rsidP="008D1C0B">
      <w:pPr>
        <w:pStyle w:val="a6"/>
        <w:rPr>
          <w:rtl/>
        </w:rPr>
      </w:pPr>
      <w:r w:rsidRPr="00F97DE4">
        <w:rPr>
          <w:rtl/>
        </w:rPr>
        <w:t>مجموع گرماي ايجاد شده ب</w:t>
      </w:r>
      <w:r>
        <w:rPr>
          <w:rtl/>
        </w:rPr>
        <w:t xml:space="preserve">ه </w:t>
      </w:r>
      <w:r w:rsidRPr="00F97DE4">
        <w:rPr>
          <w:rtl/>
        </w:rPr>
        <w:t>وسيله بدن و گرماي محيط “كل بار گرما</w:t>
      </w:r>
      <w:r w:rsidRPr="00F97DE4">
        <w:rPr>
          <w:rFonts w:hint="cs"/>
          <w:rtl/>
        </w:rPr>
        <w:t>ی</w:t>
      </w:r>
      <w:r w:rsidRPr="00F97DE4">
        <w:rPr>
          <w:rtl/>
        </w:rPr>
        <w:t>ي”</w:t>
      </w:r>
      <w:r w:rsidRPr="00F97DE4">
        <w:rPr>
          <w:rStyle w:val="FootnoteReference"/>
          <w:rFonts w:cs="B Nazanin"/>
          <w:szCs w:val="26"/>
          <w:rtl/>
        </w:rPr>
        <w:footnoteReference w:id="89"/>
      </w:r>
      <w:r w:rsidRPr="00F97DE4">
        <w:rPr>
          <w:rtl/>
        </w:rPr>
        <w:t xml:space="preserve"> را تعيين م</w:t>
      </w:r>
      <w:r w:rsidR="008D1C0B">
        <w:rPr>
          <w:rtl/>
        </w:rPr>
        <w:t>ي‌كند. لذا اگر كار بايد در محيط</w:t>
      </w:r>
      <w:r w:rsidR="008D1C0B">
        <w:rPr>
          <w:rFonts w:hint="cs"/>
          <w:rtl/>
        </w:rPr>
        <w:t xml:space="preserve"> </w:t>
      </w:r>
      <w:r w:rsidRPr="00F97DE4">
        <w:rPr>
          <w:rtl/>
        </w:rPr>
        <w:t>گرم انجام شود. براي محافظت كارگر</w:t>
      </w:r>
      <w:r w:rsidRPr="00F97DE4">
        <w:t xml:space="preserve"> </w:t>
      </w:r>
      <w:r w:rsidRPr="00F97DE4">
        <w:rPr>
          <w:rtl/>
        </w:rPr>
        <w:t xml:space="preserve">در برابر مواجهه با </w:t>
      </w:r>
      <w:r>
        <w:rPr>
          <w:rtl/>
        </w:rPr>
        <w:t>گرمای</w:t>
      </w:r>
      <w:r w:rsidRPr="00F97DE4">
        <w:rPr>
          <w:rtl/>
        </w:rPr>
        <w:t xml:space="preserve"> بيشتر از مقادير مجاز بايد “درجه بار كاري” براي هر يك از مشاغل تعيين و “حد </w:t>
      </w:r>
      <w:r>
        <w:rPr>
          <w:rtl/>
        </w:rPr>
        <w:t>مجاز</w:t>
      </w:r>
      <w:r w:rsidR="008D1C0B">
        <w:rPr>
          <w:rtl/>
        </w:rPr>
        <w:t xml:space="preserve"> گرما</w:t>
      </w:r>
      <w:r w:rsidR="008D1C0B">
        <w:rPr>
          <w:rFonts w:hint="cs"/>
          <w:rtl/>
        </w:rPr>
        <w:t>ي</w:t>
      </w:r>
      <w:r w:rsidRPr="00F97DE4">
        <w:rPr>
          <w:rtl/>
        </w:rPr>
        <w:t>ي” متناسب  با “بار كاري” شغل مورد نظر به شرح زير تعيين گردد:</w:t>
      </w:r>
    </w:p>
    <w:p w:rsidR="008D1C0B" w:rsidRDefault="008D1C0B" w:rsidP="008D1C0B">
      <w:pPr>
        <w:pStyle w:val="a6"/>
        <w:rPr>
          <w:rtl/>
        </w:rPr>
      </w:pPr>
    </w:p>
    <w:p w:rsidR="00F27ADF" w:rsidRPr="00236695" w:rsidRDefault="00F27ADF" w:rsidP="008D1C0B">
      <w:pPr>
        <w:pStyle w:val="a6"/>
        <w:rPr>
          <w:rtl/>
        </w:rPr>
      </w:pPr>
      <w:r w:rsidRPr="00236695">
        <w:rPr>
          <w:rtl/>
        </w:rPr>
        <w:t xml:space="preserve">كار سبك </w:t>
      </w:r>
      <w:r>
        <w:rPr>
          <w:rtl/>
        </w:rPr>
        <w:t>شامل</w:t>
      </w:r>
      <w:r w:rsidRPr="00236695">
        <w:rPr>
          <w:rtl/>
        </w:rPr>
        <w:t xml:space="preserve"> متابوليسم حداكثر 200 كيلوكالري بر ساعت يا </w:t>
      </w:r>
      <w:r w:rsidRPr="00236695">
        <w:rPr>
          <w:szCs w:val="22"/>
        </w:rPr>
        <w:t>Btu/hr</w:t>
      </w:r>
      <w:r w:rsidRPr="00F97DE4">
        <w:rPr>
          <w:rStyle w:val="FootnoteReference"/>
          <w:rFonts w:cs="B Nazanin"/>
          <w:sz w:val="22"/>
          <w:szCs w:val="22"/>
        </w:rPr>
        <w:footnoteReference w:id="90"/>
      </w:r>
      <w:r>
        <w:rPr>
          <w:rtl/>
        </w:rPr>
        <w:t xml:space="preserve"> 800</w:t>
      </w:r>
      <w:r w:rsidRPr="00236695">
        <w:rPr>
          <w:rtl/>
        </w:rPr>
        <w:t xml:space="preserve"> شامل مشاغل دستي و بازو</w:t>
      </w:r>
      <w:r w:rsidRPr="00236695">
        <w:rPr>
          <w:rFonts w:hint="cs"/>
          <w:rtl/>
        </w:rPr>
        <w:t>ی</w:t>
      </w:r>
      <w:r w:rsidRPr="00236695">
        <w:rPr>
          <w:rtl/>
        </w:rPr>
        <w:t>ي سبك در هنگام كار با ماشين</w:t>
      </w:r>
      <w:r w:rsidRPr="00236695">
        <w:rPr>
          <w:rtl/>
        </w:rPr>
        <w:softHyphen/>
        <w:t>هاي كنترلي در حالت</w:t>
      </w:r>
      <w:r w:rsidRPr="00236695">
        <w:rPr>
          <w:rtl/>
        </w:rPr>
        <w:softHyphen/>
        <w:t>هاي نشسته و يا ايستاده مي</w:t>
      </w:r>
      <w:r w:rsidRPr="00236695">
        <w:rPr>
          <w:rtl/>
        </w:rPr>
        <w:softHyphen/>
        <w:t>باشد.</w:t>
      </w:r>
    </w:p>
    <w:p w:rsidR="00F27ADF" w:rsidRPr="00F97DE4" w:rsidRDefault="00F27ADF" w:rsidP="00C353EA">
      <w:pPr>
        <w:pStyle w:val="a6"/>
        <w:rPr>
          <w:rtl/>
        </w:rPr>
      </w:pPr>
      <w:r w:rsidRPr="00F97DE4">
        <w:rPr>
          <w:rtl/>
        </w:rPr>
        <w:t>كار متوسط</w:t>
      </w:r>
      <w:r w:rsidRPr="00F97DE4">
        <w:t xml:space="preserve"> </w:t>
      </w:r>
      <w:r>
        <w:rPr>
          <w:rtl/>
        </w:rPr>
        <w:t xml:space="preserve">شامل </w:t>
      </w:r>
      <w:r w:rsidRPr="00F97DE4">
        <w:rPr>
          <w:rtl/>
        </w:rPr>
        <w:t xml:space="preserve">متابوليسم 200 تا 350 كيلوكالري بر ساعت يا </w:t>
      </w:r>
      <w:r w:rsidRPr="006C2BB7">
        <w:rPr>
          <w:szCs w:val="22"/>
        </w:rPr>
        <w:t>Btu /hr</w:t>
      </w:r>
      <w:r w:rsidRPr="00F97DE4">
        <w:rPr>
          <w:rtl/>
        </w:rPr>
        <w:t xml:space="preserve"> 1400-800 مانند راه رفتن ضمن بلندكردن و هل دادن بار متوسط مي‌باشد.</w:t>
      </w:r>
    </w:p>
    <w:p w:rsidR="00F27ADF" w:rsidRDefault="00F27ADF" w:rsidP="00C353EA">
      <w:pPr>
        <w:pStyle w:val="a6"/>
      </w:pPr>
      <w:r w:rsidRPr="00F97DE4">
        <w:rPr>
          <w:rtl/>
        </w:rPr>
        <w:t xml:space="preserve"> كار سنگين </w:t>
      </w:r>
      <w:r>
        <w:rPr>
          <w:rtl/>
        </w:rPr>
        <w:t xml:space="preserve">شامل </w:t>
      </w:r>
      <w:r w:rsidRPr="00F97DE4">
        <w:rPr>
          <w:rtl/>
        </w:rPr>
        <w:t xml:space="preserve">متابوليسم 350 تا 500 كيلوكالري بر ساعت يا </w:t>
      </w:r>
      <w:r w:rsidRPr="006C2BB7">
        <w:rPr>
          <w:szCs w:val="22"/>
        </w:rPr>
        <w:t>Btu/hr</w:t>
      </w:r>
      <w:r w:rsidRPr="00F97DE4">
        <w:rPr>
          <w:rtl/>
        </w:rPr>
        <w:t xml:space="preserve"> 2000-1400 مانند كلنگ</w:t>
      </w:r>
      <w:r>
        <w:rPr>
          <w:rtl/>
        </w:rPr>
        <w:t xml:space="preserve"> </w:t>
      </w:r>
      <w:r w:rsidRPr="00F97DE4">
        <w:rPr>
          <w:rtl/>
        </w:rPr>
        <w:t>زدن و بيل زدن مي‌باشد.</w:t>
      </w:r>
    </w:p>
    <w:p w:rsidR="00F27ADF" w:rsidRDefault="00F27ADF" w:rsidP="00C353EA">
      <w:pPr>
        <w:pStyle w:val="a6"/>
      </w:pPr>
      <w:r>
        <w:rPr>
          <w:rtl/>
        </w:rPr>
        <w:t xml:space="preserve">کار خیلی سنگین شامل </w:t>
      </w:r>
      <w:r w:rsidRPr="00F97DE4">
        <w:rPr>
          <w:rtl/>
        </w:rPr>
        <w:t xml:space="preserve">متابوليسم </w:t>
      </w:r>
      <w:r>
        <w:rPr>
          <w:rtl/>
        </w:rPr>
        <w:t>بیش از</w:t>
      </w:r>
      <w:r w:rsidRPr="00F97DE4">
        <w:rPr>
          <w:rtl/>
        </w:rPr>
        <w:t xml:space="preserve"> 500 كيلوكالري بر ساعت يا </w:t>
      </w:r>
      <w:r w:rsidRPr="006C2BB7">
        <w:rPr>
          <w:szCs w:val="22"/>
        </w:rPr>
        <w:t>Btu/hr</w:t>
      </w:r>
      <w:r w:rsidRPr="00F97DE4">
        <w:rPr>
          <w:rtl/>
        </w:rPr>
        <w:t xml:space="preserve"> 2000 مانند </w:t>
      </w:r>
      <w:r>
        <w:rPr>
          <w:rtl/>
        </w:rPr>
        <w:t>کار در معدن</w:t>
      </w:r>
      <w:r w:rsidRPr="00F97DE4">
        <w:rPr>
          <w:rtl/>
        </w:rPr>
        <w:t xml:space="preserve"> مي‌باشد.</w:t>
      </w:r>
    </w:p>
    <w:p w:rsidR="00F27ADF" w:rsidRPr="00F97DE4" w:rsidRDefault="00F27ADF" w:rsidP="008F26F4">
      <w:pPr>
        <w:pStyle w:val="a6"/>
        <w:rPr>
          <w:rtl/>
        </w:rPr>
      </w:pPr>
      <w:r w:rsidRPr="00F97DE4">
        <w:rPr>
          <w:rtl/>
        </w:rPr>
        <w:t>وقتي درجه</w:t>
      </w:r>
      <w:r>
        <w:rPr>
          <w:rtl/>
        </w:rPr>
        <w:t xml:space="preserve"> </w:t>
      </w:r>
      <w:r w:rsidRPr="00F97DE4">
        <w:rPr>
          <w:rtl/>
        </w:rPr>
        <w:t xml:space="preserve">بار كاري براي هر شغل تعيين شد ميزان حد </w:t>
      </w:r>
      <w:r>
        <w:rPr>
          <w:rtl/>
        </w:rPr>
        <w:t>مجاز</w:t>
      </w:r>
      <w:r w:rsidRPr="00F97DE4">
        <w:rPr>
          <w:rtl/>
        </w:rPr>
        <w:t xml:space="preserve"> شغلي با استرس گرما</w:t>
      </w:r>
      <w:r w:rsidRPr="00F97DE4">
        <w:rPr>
          <w:rFonts w:hint="cs"/>
          <w:rtl/>
        </w:rPr>
        <w:t>ی</w:t>
      </w:r>
      <w:r w:rsidRPr="00F97DE4">
        <w:rPr>
          <w:rtl/>
        </w:rPr>
        <w:t xml:space="preserve">ي در شغل مورد نظر </w:t>
      </w:r>
      <w:r w:rsidR="008F26F4">
        <w:rPr>
          <w:rFonts w:hint="cs"/>
          <w:rtl/>
          <w:lang w:bidi="fa-IR"/>
        </w:rPr>
        <w:t>از طريق</w:t>
      </w:r>
      <w:r w:rsidRPr="00F97DE4">
        <w:rPr>
          <w:rtl/>
        </w:rPr>
        <w:t xml:space="preserve"> محاسبه با استفاده از جدول </w:t>
      </w:r>
      <w:r>
        <w:rPr>
          <w:rFonts w:hint="cs"/>
          <w:rtl/>
        </w:rPr>
        <w:t>21</w:t>
      </w:r>
      <w:r w:rsidRPr="00F97DE4">
        <w:rPr>
          <w:rtl/>
        </w:rPr>
        <w:t xml:space="preserve"> و</w:t>
      </w:r>
      <w:r>
        <w:rPr>
          <w:rFonts w:hint="cs"/>
          <w:rtl/>
        </w:rPr>
        <w:t xml:space="preserve"> توجه به جدول</w:t>
      </w:r>
      <w:r w:rsidRPr="00F97DE4">
        <w:rPr>
          <w:rtl/>
        </w:rPr>
        <w:t xml:space="preserve"> </w:t>
      </w:r>
      <w:r>
        <w:rPr>
          <w:rFonts w:hint="cs"/>
          <w:rtl/>
        </w:rPr>
        <w:t>22</w:t>
      </w:r>
      <w:r w:rsidRPr="00F97DE4">
        <w:rPr>
          <w:rtl/>
        </w:rPr>
        <w:t xml:space="preserve"> </w:t>
      </w:r>
      <w:r w:rsidRPr="00A256A6">
        <w:rPr>
          <w:rtl/>
        </w:rPr>
        <w:t>ب</w:t>
      </w:r>
      <w:r w:rsidR="00A256A6" w:rsidRPr="00A256A6">
        <w:rPr>
          <w:rFonts w:hint="cs"/>
          <w:rtl/>
        </w:rPr>
        <w:t>ه</w:t>
      </w:r>
      <w:r w:rsidR="00A256A6">
        <w:rPr>
          <w:rtl/>
        </w:rPr>
        <w:softHyphen/>
      </w:r>
      <w:r w:rsidRPr="00A256A6">
        <w:rPr>
          <w:rtl/>
        </w:rPr>
        <w:t>دست</w:t>
      </w:r>
      <w:r w:rsidRPr="00F97DE4">
        <w:rPr>
          <w:rtl/>
        </w:rPr>
        <w:t xml:space="preserve"> مي‌آيد.</w:t>
      </w:r>
    </w:p>
    <w:p w:rsidR="00F27ADF" w:rsidRDefault="00F27ADF" w:rsidP="00A256A6">
      <w:pPr>
        <w:pStyle w:val="a6"/>
        <w:rPr>
          <w:rtl/>
        </w:rPr>
      </w:pPr>
      <w:r w:rsidRPr="00F97DE4">
        <w:rPr>
          <w:rtl/>
        </w:rPr>
        <w:t>ب ـ بار كار يا از راه</w:t>
      </w:r>
      <w:r w:rsidR="00A256A6">
        <w:rPr>
          <w:rtl/>
        </w:rPr>
        <w:softHyphen/>
      </w:r>
      <w:r w:rsidR="00A256A6">
        <w:rPr>
          <w:rFonts w:hint="cs"/>
          <w:rtl/>
        </w:rPr>
        <w:t xml:space="preserve"> </w:t>
      </w:r>
      <w:r w:rsidRPr="00F97DE4">
        <w:rPr>
          <w:rtl/>
        </w:rPr>
        <w:t xml:space="preserve">‌اندازه‌گيري متابوليسم كارگر حين كار مورد بحث و يا از طريق تخمين ميزان متابوليسم كارگر با استفاده از جداول </w:t>
      </w:r>
      <w:r>
        <w:rPr>
          <w:rFonts w:hint="cs"/>
          <w:rtl/>
        </w:rPr>
        <w:t>23</w:t>
      </w:r>
      <w:r w:rsidRPr="00F97DE4">
        <w:rPr>
          <w:rtl/>
        </w:rPr>
        <w:t xml:space="preserve"> و </w:t>
      </w:r>
      <w:r>
        <w:rPr>
          <w:rFonts w:hint="cs"/>
          <w:rtl/>
        </w:rPr>
        <w:t>24</w:t>
      </w:r>
      <w:r w:rsidRPr="00F97DE4">
        <w:rPr>
          <w:rtl/>
        </w:rPr>
        <w:t xml:space="preserve"> تعيين مي‌گردد و سپس با مراجعه به </w:t>
      </w:r>
      <w:r>
        <w:rPr>
          <w:rtl/>
        </w:rPr>
        <w:t>جدول</w:t>
      </w:r>
      <w:r w:rsidRPr="00F97DE4">
        <w:rPr>
          <w:rtl/>
        </w:rPr>
        <w:t xml:space="preserve"> شماره </w:t>
      </w:r>
      <w:r>
        <w:rPr>
          <w:rFonts w:hint="cs"/>
          <w:rtl/>
        </w:rPr>
        <w:t>21</w:t>
      </w:r>
      <w:r w:rsidRPr="00F97DE4">
        <w:rPr>
          <w:rtl/>
        </w:rPr>
        <w:t xml:space="preserve"> حد </w:t>
      </w:r>
      <w:r>
        <w:rPr>
          <w:rtl/>
        </w:rPr>
        <w:t>مجاز مواجهه</w:t>
      </w:r>
      <w:r w:rsidRPr="00F97DE4">
        <w:rPr>
          <w:rtl/>
        </w:rPr>
        <w:t xml:space="preserve"> شغلي براي استرس گرما</w:t>
      </w:r>
      <w:r w:rsidRPr="00F97DE4">
        <w:rPr>
          <w:rFonts w:hint="cs"/>
          <w:rtl/>
        </w:rPr>
        <w:t>ی</w:t>
      </w:r>
      <w:r w:rsidRPr="00F97DE4">
        <w:rPr>
          <w:rtl/>
        </w:rPr>
        <w:t>ي مشخص مي</w:t>
      </w:r>
      <w:r w:rsidRPr="00F97DE4">
        <w:rPr>
          <w:rtl/>
        </w:rPr>
        <w:softHyphen/>
        <w:t>شود.</w:t>
      </w:r>
    </w:p>
    <w:p w:rsidR="00F27ADF" w:rsidRPr="00F97DE4" w:rsidRDefault="00F27ADF" w:rsidP="003914BD">
      <w:pPr>
        <w:pStyle w:val="Heading4"/>
        <w:rPr>
          <w:rtl/>
        </w:rPr>
      </w:pPr>
      <w:r w:rsidRPr="00F97DE4">
        <w:rPr>
          <w:rtl/>
        </w:rPr>
        <w:t>سوم</w:t>
      </w:r>
      <w:r>
        <w:rPr>
          <w:rtl/>
        </w:rPr>
        <w:t>:</w:t>
      </w:r>
      <w:r w:rsidRPr="00F97DE4">
        <w:rPr>
          <w:rtl/>
        </w:rPr>
        <w:t xml:space="preserve">  برنامه كار </w:t>
      </w:r>
      <w:r>
        <w:rPr>
          <w:rFonts w:hint="cs"/>
          <w:rtl/>
        </w:rPr>
        <w:t>-</w:t>
      </w:r>
      <w:r w:rsidRPr="00F97DE4">
        <w:rPr>
          <w:rtl/>
        </w:rPr>
        <w:t xml:space="preserve"> استراحت</w:t>
      </w:r>
    </w:p>
    <w:p w:rsidR="008F26F4" w:rsidRPr="00F97DE4" w:rsidRDefault="00F27ADF" w:rsidP="008D1C0B">
      <w:pPr>
        <w:pStyle w:val="a6"/>
        <w:rPr>
          <w:rtl/>
        </w:rPr>
      </w:pPr>
      <w:r w:rsidRPr="00F97DE4">
        <w:rPr>
          <w:rtl/>
        </w:rPr>
        <w:t xml:space="preserve">مقادير ذكر شده در جدول </w:t>
      </w:r>
      <w:r>
        <w:rPr>
          <w:rFonts w:hint="cs"/>
          <w:rtl/>
        </w:rPr>
        <w:t>21</w:t>
      </w:r>
      <w:r w:rsidRPr="00F97DE4">
        <w:rPr>
          <w:rtl/>
        </w:rPr>
        <w:t xml:space="preserve"> براساس اين فرض استوار است كه درجه</w:t>
      </w:r>
      <w:r w:rsidR="008F26F4">
        <w:rPr>
          <w:rtl/>
        </w:rPr>
        <w:t xml:space="preserve"> حرارت محيط كار و محل استراحت (</w:t>
      </w:r>
      <w:r w:rsidRPr="00F97DE4">
        <w:rPr>
          <w:rtl/>
        </w:rPr>
        <w:t>بر مبناي</w:t>
      </w:r>
      <w:r w:rsidRPr="00F97DE4">
        <w:t>WBGT</w:t>
      </w:r>
      <w:r w:rsidR="008F26F4">
        <w:t xml:space="preserve"> </w:t>
      </w:r>
      <w:r w:rsidRPr="00F97DE4">
        <w:rPr>
          <w:rtl/>
        </w:rPr>
        <w:t>) مشابه و ب</w:t>
      </w:r>
      <w:r w:rsidR="00A256A6">
        <w:rPr>
          <w:rFonts w:hint="cs"/>
          <w:rtl/>
          <w:lang w:bidi="fa-IR"/>
        </w:rPr>
        <w:t>ه</w:t>
      </w:r>
      <w:r w:rsidR="00A256A6">
        <w:rPr>
          <w:rtl/>
          <w:lang w:bidi="fa-IR"/>
        </w:rPr>
        <w:softHyphen/>
      </w:r>
      <w:r w:rsidRPr="00F97DE4">
        <w:rPr>
          <w:rtl/>
        </w:rPr>
        <w:t xml:space="preserve">هم نزديك مي‌باشد. در صورتيكه </w:t>
      </w:r>
      <w:r w:rsidRPr="00F97DE4">
        <w:t>WBGT</w:t>
      </w:r>
      <w:r w:rsidRPr="00F97DE4">
        <w:rPr>
          <w:rtl/>
        </w:rPr>
        <w:t xml:space="preserve"> محيط كار و محل استراحت متفاوت باشند</w:t>
      </w:r>
      <w:r w:rsidR="008D1C0B">
        <w:rPr>
          <w:rFonts w:hint="cs"/>
          <w:rtl/>
        </w:rPr>
        <w:t xml:space="preserve">، </w:t>
      </w:r>
      <w:r w:rsidRPr="00F97DE4">
        <w:rPr>
          <w:rtl/>
        </w:rPr>
        <w:t>بايد مقادير ميانگين وزني زماني (</w:t>
      </w:r>
      <w:r w:rsidRPr="00F97DE4">
        <w:t>TWA</w:t>
      </w:r>
      <w:r w:rsidRPr="00F97DE4">
        <w:rPr>
          <w:rtl/>
        </w:rPr>
        <w:t>) براي گرماي محيطي و ميزان متابوليسم به شرح زير تعيين شود:</w:t>
      </w:r>
    </w:p>
    <w:p w:rsidR="00F27ADF" w:rsidRPr="00F97DE4" w:rsidRDefault="00F27ADF" w:rsidP="007D7B9F">
      <w:pPr>
        <w:pStyle w:val="a6"/>
        <w:rPr>
          <w:rtl/>
        </w:rPr>
      </w:pPr>
      <w:r w:rsidRPr="00F97DE4">
        <w:rPr>
          <w:rtl/>
        </w:rPr>
        <w:t>الف ـ ميزان</w:t>
      </w:r>
      <w:r w:rsidR="007D7B9F">
        <w:rPr>
          <w:rFonts w:hint="cs"/>
          <w:rtl/>
        </w:rPr>
        <w:t xml:space="preserve"> </w:t>
      </w:r>
      <w:r w:rsidRPr="00F97DE4">
        <w:rPr>
          <w:rtl/>
        </w:rPr>
        <w:t>ميانگين وزني زماني (</w:t>
      </w:r>
      <w:r w:rsidRPr="00F97DE4">
        <w:t>TWA</w:t>
      </w:r>
      <w:r w:rsidRPr="00F97DE4">
        <w:rPr>
          <w:rtl/>
        </w:rPr>
        <w:t>) براي متابوليسم از معادله زير محاسبه مي‌گردد:</w:t>
      </w:r>
    </w:p>
    <w:p w:rsidR="00F27ADF" w:rsidRPr="006C2BB7" w:rsidRDefault="00F27ADF" w:rsidP="00C353EA">
      <w:pPr>
        <w:pStyle w:val="a6"/>
        <w:rPr>
          <w:rtl/>
        </w:rPr>
      </w:pPr>
    </w:p>
    <w:p w:rsidR="00F27ADF" w:rsidRPr="00F97DE4" w:rsidRDefault="00F27ADF" w:rsidP="006B3B7B">
      <w:pPr>
        <w:pStyle w:val="a6"/>
        <w:bidi w:val="0"/>
        <w:rPr>
          <w:rFonts w:cs="B Nazanin"/>
          <w:szCs w:val="26"/>
          <w:rtl/>
        </w:rPr>
      </w:pPr>
      <w:r w:rsidRPr="00F97DE4">
        <w:object w:dxaOrig="2580" w:dyaOrig="680">
          <v:shape id="_x0000_i1062" type="#_x0000_t75" style="width:129pt;height:34.5pt" o:ole="">
            <v:imagedata r:id="rId115" o:title=""/>
          </v:shape>
          <o:OLEObject Type="Embed" ProgID="Equation.3" ShapeID="_x0000_i1062" DrawAspect="Content" ObjectID="_1081361417" r:id="rId116"/>
        </w:object>
      </w:r>
    </w:p>
    <w:p w:rsidR="00F27ADF" w:rsidRPr="00F97DE4" w:rsidRDefault="00F27ADF" w:rsidP="00C353EA">
      <w:pPr>
        <w:pStyle w:val="a6"/>
        <w:rPr>
          <w:rtl/>
        </w:rPr>
      </w:pPr>
      <w:r>
        <w:rPr>
          <w:rtl/>
        </w:rPr>
        <w:t xml:space="preserve">در رابطه فوق،  </w:t>
      </w:r>
      <w:r w:rsidRPr="00DB4510">
        <w:rPr>
          <w:i/>
          <w:iCs/>
        </w:rPr>
        <w:t>M</w:t>
      </w:r>
      <w:r w:rsidRPr="00DB4510">
        <w:rPr>
          <w:i/>
          <w:iCs/>
          <w:vertAlign w:val="subscript"/>
        </w:rPr>
        <w:t>3</w:t>
      </w:r>
      <w:r w:rsidRPr="00DB4510">
        <w:rPr>
          <w:i/>
          <w:iCs/>
        </w:rPr>
        <w:t>,. . . M</w:t>
      </w:r>
      <w:r w:rsidRPr="00DB4510">
        <w:rPr>
          <w:i/>
          <w:iCs/>
          <w:vertAlign w:val="subscript"/>
        </w:rPr>
        <w:t>n</w:t>
      </w:r>
      <w:r w:rsidRPr="00DB4510">
        <w:rPr>
          <w:i/>
          <w:iCs/>
          <w:vertAlign w:val="subscript"/>
          <w:rtl/>
        </w:rPr>
        <w:t xml:space="preserve"> </w:t>
      </w:r>
      <w:r w:rsidRPr="00DB4510">
        <w:rPr>
          <w:i/>
          <w:iCs/>
        </w:rPr>
        <w:t>,</w:t>
      </w:r>
      <w:r w:rsidRPr="00DB4510">
        <w:rPr>
          <w:i/>
          <w:iCs/>
          <w:rtl/>
        </w:rPr>
        <w:t xml:space="preserve"> </w:t>
      </w:r>
      <w:r w:rsidRPr="00DB4510">
        <w:rPr>
          <w:i/>
          <w:iCs/>
        </w:rPr>
        <w:t>M</w:t>
      </w:r>
      <w:r w:rsidRPr="00DB4510">
        <w:rPr>
          <w:i/>
          <w:iCs/>
          <w:vertAlign w:val="subscript"/>
        </w:rPr>
        <w:t>2</w:t>
      </w:r>
      <w:r w:rsidRPr="00DB4510">
        <w:rPr>
          <w:i/>
          <w:iCs/>
          <w:vertAlign w:val="subscript"/>
          <w:rtl/>
        </w:rPr>
        <w:t xml:space="preserve"> </w:t>
      </w:r>
      <w:r w:rsidRPr="00DB4510">
        <w:rPr>
          <w:i/>
          <w:iCs/>
        </w:rPr>
        <w:t>,</w:t>
      </w:r>
      <w:r w:rsidRPr="00DB4510">
        <w:rPr>
          <w:i/>
          <w:iCs/>
          <w:rtl/>
        </w:rPr>
        <w:t xml:space="preserve"> </w:t>
      </w:r>
      <w:r w:rsidRPr="00DB4510">
        <w:rPr>
          <w:i/>
          <w:iCs/>
        </w:rPr>
        <w:t>M</w:t>
      </w:r>
      <w:r w:rsidRPr="00DB4510">
        <w:rPr>
          <w:i/>
          <w:iCs/>
          <w:vertAlign w:val="subscript"/>
        </w:rPr>
        <w:t>1</w:t>
      </w:r>
      <w:r w:rsidRPr="00DB4510">
        <w:rPr>
          <w:i/>
          <w:iCs/>
          <w:vertAlign w:val="subscript"/>
          <w:rtl/>
        </w:rPr>
        <w:t xml:space="preserve"> </w:t>
      </w:r>
      <w:r w:rsidRPr="00DB4510">
        <w:rPr>
          <w:i/>
          <w:iCs/>
          <w:rtl/>
        </w:rPr>
        <w:t xml:space="preserve"> </w:t>
      </w:r>
      <w:r w:rsidRPr="00F97DE4">
        <w:rPr>
          <w:rtl/>
        </w:rPr>
        <w:t xml:space="preserve">ميزان متابوليسم تخمين زده يا اندازه‌گيري شده در فعاليت‌هاي مختلف و زمان استراحت كارگر در طي مدت </w:t>
      </w:r>
      <w:r w:rsidRPr="00DB4510">
        <w:rPr>
          <w:i/>
          <w:iCs/>
        </w:rPr>
        <w:t>t</w:t>
      </w:r>
      <w:r w:rsidRPr="00DB4510">
        <w:rPr>
          <w:i/>
          <w:iCs/>
          <w:vertAlign w:val="subscript"/>
        </w:rPr>
        <w:t>2</w:t>
      </w:r>
      <w:r w:rsidRPr="00DB4510">
        <w:rPr>
          <w:i/>
          <w:iCs/>
        </w:rPr>
        <w:t>,…, t</w:t>
      </w:r>
      <w:r w:rsidRPr="00DB4510">
        <w:rPr>
          <w:i/>
          <w:iCs/>
          <w:vertAlign w:val="subscript"/>
        </w:rPr>
        <w:t>n</w:t>
      </w:r>
      <w:r w:rsidRPr="00DB4510">
        <w:rPr>
          <w:i/>
          <w:iCs/>
          <w:vertAlign w:val="subscript"/>
          <w:rtl/>
        </w:rPr>
        <w:t xml:space="preserve"> </w:t>
      </w:r>
      <w:r w:rsidRPr="00DB4510">
        <w:rPr>
          <w:i/>
          <w:iCs/>
        </w:rPr>
        <w:t>,</w:t>
      </w:r>
      <w:r w:rsidRPr="00DB4510">
        <w:rPr>
          <w:i/>
          <w:iCs/>
          <w:rtl/>
        </w:rPr>
        <w:t xml:space="preserve"> </w:t>
      </w:r>
      <w:r w:rsidRPr="00DB4510">
        <w:rPr>
          <w:i/>
          <w:iCs/>
        </w:rPr>
        <w:t>t</w:t>
      </w:r>
      <w:r w:rsidRPr="00DB4510">
        <w:rPr>
          <w:i/>
          <w:iCs/>
          <w:vertAlign w:val="subscript"/>
        </w:rPr>
        <w:t>1</w:t>
      </w:r>
      <w:r w:rsidRPr="00DB4510">
        <w:rPr>
          <w:i/>
          <w:iCs/>
          <w:vertAlign w:val="subscript"/>
          <w:rtl/>
        </w:rPr>
        <w:t xml:space="preserve"> </w:t>
      </w:r>
      <w:r w:rsidRPr="00DB4510">
        <w:rPr>
          <w:i/>
          <w:iCs/>
          <w:rtl/>
        </w:rPr>
        <w:t xml:space="preserve"> </w:t>
      </w:r>
      <w:r w:rsidRPr="00F97DE4">
        <w:rPr>
          <w:rtl/>
        </w:rPr>
        <w:t>(برحسب دقيقه) كه توسط زمان</w:t>
      </w:r>
      <w:r w:rsidR="00B9081B">
        <w:rPr>
          <w:rFonts w:hint="cs"/>
          <w:rtl/>
        </w:rPr>
        <w:softHyphen/>
      </w:r>
      <w:r w:rsidRPr="00F97DE4">
        <w:rPr>
          <w:rtl/>
        </w:rPr>
        <w:t>سنجي تعيين شده است.</w:t>
      </w:r>
    </w:p>
    <w:p w:rsidR="00F27ADF" w:rsidRDefault="00F27ADF" w:rsidP="007D7B9F">
      <w:pPr>
        <w:pStyle w:val="a6"/>
        <w:rPr>
          <w:rtl/>
        </w:rPr>
      </w:pPr>
      <w:r w:rsidRPr="00F97DE4">
        <w:rPr>
          <w:rtl/>
        </w:rPr>
        <w:t xml:space="preserve">ب ـ ميزان ميانگين وزني زماني </w:t>
      </w:r>
      <w:r w:rsidRPr="00F97DE4">
        <w:t>WBGT</w:t>
      </w:r>
      <w:r w:rsidRPr="00F97DE4">
        <w:rPr>
          <w:rtl/>
        </w:rPr>
        <w:t xml:space="preserve"> از طريق معادله زير محاسبه مي‌شود:</w:t>
      </w:r>
    </w:p>
    <w:p w:rsidR="00F27ADF" w:rsidRPr="00F97DE4" w:rsidRDefault="00F27ADF" w:rsidP="008E1A9A">
      <w:pPr>
        <w:pStyle w:val="a6"/>
        <w:bidi w:val="0"/>
        <w:rPr>
          <w:rFonts w:cs="B Nazanin"/>
          <w:szCs w:val="26"/>
          <w:rtl/>
        </w:rPr>
      </w:pPr>
      <w:r w:rsidRPr="00F97DE4">
        <w:object w:dxaOrig="4800" w:dyaOrig="680">
          <v:shape id="_x0000_i1063" type="#_x0000_t75" style="width:238.5pt;height:34.5pt" o:ole="">
            <v:imagedata r:id="rId117" o:title=""/>
          </v:shape>
          <o:OLEObject Type="Embed" ProgID="Equation.3" ShapeID="_x0000_i1063" DrawAspect="Content" ObjectID="_1081361418" r:id="rId118"/>
        </w:object>
      </w:r>
    </w:p>
    <w:p w:rsidR="00F27ADF" w:rsidRPr="00F97DE4" w:rsidRDefault="00F27ADF" w:rsidP="00C353EA">
      <w:pPr>
        <w:pStyle w:val="a6"/>
        <w:rPr>
          <w:rtl/>
        </w:rPr>
      </w:pPr>
      <w:r>
        <w:rPr>
          <w:rtl/>
        </w:rPr>
        <w:t xml:space="preserve">در رابطه فوق </w:t>
      </w:r>
      <w:r w:rsidRPr="00F97DE4">
        <w:rPr>
          <w:rtl/>
        </w:rPr>
        <w:t xml:space="preserve"> </w:t>
      </w:r>
      <w:r w:rsidRPr="00DB4510">
        <w:rPr>
          <w:i/>
          <w:iCs/>
        </w:rPr>
        <w:t>WBGT</w:t>
      </w:r>
      <w:r w:rsidRPr="00DB4510">
        <w:rPr>
          <w:i/>
          <w:iCs/>
          <w:vertAlign w:val="subscript"/>
        </w:rPr>
        <w:t>n</w:t>
      </w:r>
      <w:r w:rsidRPr="00DB4510">
        <w:rPr>
          <w:i/>
          <w:iCs/>
          <w:vertAlign w:val="subscript"/>
          <w:rtl/>
        </w:rPr>
        <w:t xml:space="preserve"> </w:t>
      </w:r>
      <w:r w:rsidRPr="00DB4510">
        <w:rPr>
          <w:i/>
          <w:iCs/>
        </w:rPr>
        <w:t>,</w:t>
      </w:r>
      <w:r w:rsidRPr="00DB4510">
        <w:rPr>
          <w:i/>
          <w:iCs/>
          <w:rtl/>
        </w:rPr>
        <w:t xml:space="preserve"> </w:t>
      </w:r>
      <w:r w:rsidRPr="00DB4510">
        <w:rPr>
          <w:i/>
          <w:iCs/>
        </w:rPr>
        <w:t xml:space="preserve">… </w:t>
      </w:r>
      <w:r w:rsidRPr="00DB4510">
        <w:rPr>
          <w:i/>
          <w:iCs/>
          <w:rtl/>
        </w:rPr>
        <w:t xml:space="preserve"> </w:t>
      </w:r>
      <w:r w:rsidRPr="00DB4510">
        <w:rPr>
          <w:i/>
          <w:iCs/>
        </w:rPr>
        <w:t>,</w:t>
      </w:r>
      <w:r w:rsidRPr="00DB4510">
        <w:rPr>
          <w:i/>
          <w:iCs/>
          <w:rtl/>
        </w:rPr>
        <w:t xml:space="preserve"> </w:t>
      </w:r>
      <w:r w:rsidRPr="00DB4510">
        <w:rPr>
          <w:i/>
          <w:iCs/>
        </w:rPr>
        <w:t>WBGT</w:t>
      </w:r>
      <w:r w:rsidRPr="00DB4510">
        <w:rPr>
          <w:i/>
          <w:iCs/>
          <w:vertAlign w:val="subscript"/>
        </w:rPr>
        <w:t xml:space="preserve">2 </w:t>
      </w:r>
      <w:r w:rsidRPr="00DB4510">
        <w:rPr>
          <w:i/>
          <w:iCs/>
          <w:rtl/>
        </w:rPr>
        <w:t xml:space="preserve"> </w:t>
      </w:r>
      <w:r w:rsidRPr="00DB4510">
        <w:rPr>
          <w:i/>
          <w:iCs/>
        </w:rPr>
        <w:t>,</w:t>
      </w:r>
      <w:r w:rsidRPr="00DB4510">
        <w:rPr>
          <w:i/>
          <w:iCs/>
          <w:rtl/>
        </w:rPr>
        <w:t xml:space="preserve"> </w:t>
      </w:r>
      <w:r w:rsidRPr="00DB4510">
        <w:rPr>
          <w:i/>
          <w:iCs/>
        </w:rPr>
        <w:t>WBGT</w:t>
      </w:r>
      <w:r w:rsidRPr="00DB4510">
        <w:rPr>
          <w:i/>
          <w:iCs/>
          <w:vertAlign w:val="subscript"/>
        </w:rPr>
        <w:t>1</w:t>
      </w:r>
      <w:r w:rsidRPr="00F97DE4">
        <w:rPr>
          <w:rtl/>
        </w:rPr>
        <w:t xml:space="preserve">  مقادير اندازه‌گيري شده </w:t>
      </w:r>
      <w:r w:rsidRPr="00DB4510">
        <w:rPr>
          <w:i/>
          <w:iCs/>
        </w:rPr>
        <w:t>WBGT</w:t>
      </w:r>
      <w:r w:rsidRPr="00F97DE4">
        <w:rPr>
          <w:rtl/>
        </w:rPr>
        <w:t xml:space="preserve"> در محيط‌هاي كاري و استراحت مختلف در طي شيفت كار روزانه است و </w:t>
      </w:r>
      <w:r w:rsidRPr="004B1BBE">
        <w:rPr>
          <w:i/>
          <w:iCs/>
        </w:rPr>
        <w:t>t</w:t>
      </w:r>
      <w:r w:rsidRPr="004B1BBE">
        <w:rPr>
          <w:i/>
          <w:iCs/>
          <w:vertAlign w:val="subscript"/>
        </w:rPr>
        <w:t>1</w:t>
      </w:r>
      <w:r w:rsidRPr="00E511B1">
        <w:rPr>
          <w:i/>
          <w:iCs/>
        </w:rPr>
        <w:t>,</w:t>
      </w:r>
      <w:r w:rsidRPr="004B1BBE">
        <w:rPr>
          <w:i/>
          <w:iCs/>
        </w:rPr>
        <w:t>t</w:t>
      </w:r>
      <w:r w:rsidRPr="004B1BBE">
        <w:rPr>
          <w:i/>
          <w:iCs/>
          <w:vertAlign w:val="subscript"/>
        </w:rPr>
        <w:t>2</w:t>
      </w:r>
      <w:r w:rsidRPr="004B1BBE">
        <w:rPr>
          <w:i/>
          <w:iCs/>
        </w:rPr>
        <w:t>, … , t</w:t>
      </w:r>
      <w:r w:rsidRPr="004B1BBE">
        <w:rPr>
          <w:i/>
          <w:iCs/>
          <w:vertAlign w:val="subscript"/>
        </w:rPr>
        <w:t>n</w:t>
      </w:r>
      <w:r w:rsidRPr="004B1BBE">
        <w:rPr>
          <w:i/>
          <w:iCs/>
          <w:vertAlign w:val="subscript"/>
          <w:rtl/>
        </w:rPr>
        <w:t xml:space="preserve"> </w:t>
      </w:r>
      <w:r w:rsidRPr="004B1BBE">
        <w:rPr>
          <w:i/>
          <w:iCs/>
          <w:rtl/>
        </w:rPr>
        <w:t xml:space="preserve"> </w:t>
      </w:r>
      <w:r w:rsidRPr="00F97DE4">
        <w:rPr>
          <w:rtl/>
        </w:rPr>
        <w:t xml:space="preserve">مدت زمان گذرانده شده در هر محيط بر حسب دقيقه مي‌باشد كه توسط زمان سنجي تعيين مي‌گردد. اگر مواجهه با محيط خيلي گرم </w:t>
      </w:r>
      <w:r>
        <w:rPr>
          <w:rtl/>
        </w:rPr>
        <w:t>به طور</w:t>
      </w:r>
      <w:r w:rsidRPr="00F97DE4">
        <w:rPr>
          <w:rtl/>
        </w:rPr>
        <w:t xml:space="preserve"> مستمر در طي چند ساعت و يا در طي روز است بايد ميانگين وزني زماني براساس زمان مراحل كار برمبناي </w:t>
      </w:r>
      <w:r w:rsidRPr="00F97DE4">
        <w:t>TWA</w:t>
      </w:r>
      <w:r w:rsidRPr="00F97DE4">
        <w:rPr>
          <w:rtl/>
        </w:rPr>
        <w:t xml:space="preserve"> يك ساعته (</w:t>
      </w:r>
      <w:r w:rsidRPr="00F97DE4">
        <w:t>TWA/hr</w:t>
      </w:r>
      <w:r w:rsidRPr="00F97DE4">
        <w:rPr>
          <w:rtl/>
        </w:rPr>
        <w:t xml:space="preserve">) محاسبه شود مثلاً دقيقه 60 = </w:t>
      </w:r>
      <w:r w:rsidRPr="00F97DE4">
        <w:t xml:space="preserve"> t</w:t>
      </w:r>
      <w:r w:rsidRPr="00F97DE4">
        <w:rPr>
          <w:vertAlign w:val="subscript"/>
        </w:rPr>
        <w:t>1</w:t>
      </w:r>
      <w:r w:rsidRPr="00F97DE4">
        <w:t>, t</w:t>
      </w:r>
      <w:r w:rsidRPr="00F97DE4">
        <w:rPr>
          <w:vertAlign w:val="subscript"/>
        </w:rPr>
        <w:t>2</w:t>
      </w:r>
      <w:r w:rsidRPr="00F97DE4">
        <w:t>, … ,t</w:t>
      </w:r>
      <w:r w:rsidRPr="00F97DE4">
        <w:rPr>
          <w:vertAlign w:val="subscript"/>
        </w:rPr>
        <w:t>n</w:t>
      </w:r>
      <w:r w:rsidRPr="00F97DE4">
        <w:rPr>
          <w:rtl/>
        </w:rPr>
        <w:t>و اگر برنامه كار متناوب</w:t>
      </w:r>
      <w:r w:rsidRPr="00F97DE4">
        <w:t xml:space="preserve"> </w:t>
      </w:r>
      <w:r w:rsidRPr="00F97DE4">
        <w:rPr>
          <w:rtl/>
        </w:rPr>
        <w:t xml:space="preserve">است ميانگين وزني زماني برحسب </w:t>
      </w:r>
      <w:r w:rsidRPr="00F97DE4">
        <w:t>TWA</w:t>
      </w:r>
      <w:r w:rsidRPr="00F97DE4">
        <w:rPr>
          <w:rtl/>
        </w:rPr>
        <w:t xml:space="preserve"> دو ساعته محاسبه مي‌شود مثلاً:</w:t>
      </w:r>
    </w:p>
    <w:p w:rsidR="006B3B7B" w:rsidRDefault="00175DB7" w:rsidP="00C353EA">
      <w:pPr>
        <w:pStyle w:val="a6"/>
        <w:rPr>
          <w:vertAlign w:val="subscript"/>
          <w:rtl/>
        </w:rPr>
      </w:pPr>
      <w:r>
        <w:rPr>
          <w:noProof/>
          <w:vertAlign w:val="subscript"/>
          <w:rtl/>
        </w:rPr>
        <w:pict>
          <v:rect id="Rectangle 321" o:spid="_x0000_s1195" style="position:absolute;left:0;text-align:left;margin-left:7.4pt;margin-top:186.9pt;width:343.6pt;height:373.8pt;z-index:251947008;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" filled="f" stroked="f" strokeweight="1pt">
            <v:textbox style="mso-next-textbox:#Rectangle 321">
              <w:txbxContent>
                <w:p w:rsidR="00CA53D0" w:rsidRPr="00330468" w:rsidRDefault="00CA53D0" w:rsidP="00B02294">
                  <w:pPr>
                    <w:pStyle w:val="a4"/>
                    <w:rPr>
                      <w:rtl/>
                    </w:rPr>
                  </w:pPr>
                  <w:r w:rsidRPr="00330468">
                    <w:rPr>
                      <w:rtl/>
                    </w:rPr>
                    <w:t>جدول 23- ارز</w:t>
                  </w:r>
                  <w:r w:rsidRPr="00330468">
                    <w:rPr>
                      <w:rFonts w:hint="cs"/>
                      <w:rtl/>
                    </w:rPr>
                    <w:t>یابی</w:t>
                  </w:r>
                  <w:r w:rsidRPr="00330468">
                    <w:rPr>
                      <w:rtl/>
                    </w:rPr>
                    <w:t xml:space="preserve"> بارکار</w:t>
                  </w:r>
                  <w:r w:rsidRPr="00330468">
                    <w:rPr>
                      <w:rFonts w:hint="cs"/>
                      <w:rtl/>
                    </w:rPr>
                    <w:t>ی</w:t>
                  </w:r>
                </w:p>
                <w:tbl>
                  <w:tblPr>
                    <w:tblStyle w:val="MediumShading1-Accent6"/>
                    <w:tblW w:w="5000" w:type="pct"/>
                    <w:tblLook w:val="01E0"/>
                  </w:tblPr>
                  <w:tblGrid>
                    <w:gridCol w:w="3246"/>
                    <w:gridCol w:w="519"/>
                    <w:gridCol w:w="518"/>
                    <w:gridCol w:w="1079"/>
                    <w:gridCol w:w="1453"/>
                  </w:tblGrid>
                  <w:tr w:rsidR="00CA53D0" w:rsidRPr="00D26218" w:rsidTr="00DB22D8">
                    <w:trPr>
                      <w:cnfStyle w:val="100000000000"/>
                      <w:trHeight w:val="355"/>
                    </w:trPr>
                    <w:tc>
                      <w:tcPr>
                        <w:cnfStyle w:val="001000000100"/>
                        <w:tcW w:w="5000" w:type="pct"/>
                        <w:gridSpan w:val="5"/>
                      </w:tcPr>
                      <w:p w:rsidR="00CA53D0" w:rsidRPr="00D26218" w:rsidRDefault="00CA53D0" w:rsidP="008F26F4">
                        <w:pPr>
                          <w:rPr>
                            <w:rFonts w:cs="B Zar"/>
                          </w:rPr>
                        </w:pPr>
                        <w:r w:rsidRPr="00D26218">
                          <w:rPr>
                            <w:rFonts w:cs="B Zar"/>
                            <w:rtl/>
                          </w:rPr>
                          <w:t>متوسط ميزان متابوليسم حين فعاليت</w:t>
                        </w:r>
                        <w:r w:rsidRPr="00D26218">
                          <w:rPr>
                            <w:rFonts w:cs="B Zar"/>
                            <w:rtl/>
                          </w:rPr>
                          <w:softHyphen/>
                          <w:t>هاي مختلف</w:t>
                        </w:r>
                      </w:p>
                    </w:tc>
                  </w:tr>
                  <w:tr w:rsidR="00CA53D0" w:rsidRPr="00B02294" w:rsidTr="00DB22D8">
                    <w:trPr>
                      <w:cnfStyle w:val="000000100000"/>
                      <w:trHeight w:val="355"/>
                    </w:trPr>
                    <w:tc>
                      <w:tcPr>
                        <w:cnfStyle w:val="001000000000"/>
                        <w:tcW w:w="2762" w:type="pct"/>
                        <w:gridSpan w:val="2"/>
                      </w:tcPr>
                      <w:p w:rsidR="00CA53D0" w:rsidRPr="00B02294" w:rsidRDefault="00CA53D0" w:rsidP="008F26F4">
                        <w:pPr>
                          <w:rPr>
                            <w:rFonts w:cs="B Zar"/>
                            <w:sz w:val="22"/>
                          </w:rPr>
                        </w:pPr>
                        <w:r w:rsidRPr="00B02294">
                          <w:rPr>
                            <w:rFonts w:cs="B Zar"/>
                            <w:sz w:val="22"/>
                          </w:rPr>
                          <w:t>Kcal/min</w:t>
                        </w:r>
                      </w:p>
                    </w:tc>
                    <w:tc>
                      <w:tcPr>
                        <w:cnfStyle w:val="000100000000"/>
                        <w:tcW w:w="2238" w:type="pct"/>
                        <w:gridSpan w:val="3"/>
                      </w:tcPr>
                      <w:p w:rsidR="00CA53D0" w:rsidRPr="00B02294" w:rsidRDefault="00CA53D0" w:rsidP="006F6667">
                        <w:pPr>
                          <w:jc w:val="left"/>
                          <w:rPr>
                            <w:rFonts w:cs="B Zar"/>
                            <w:sz w:val="22"/>
                          </w:rPr>
                        </w:pPr>
                        <w:r>
                          <w:rPr>
                            <w:rFonts w:cs="B Zar"/>
                            <w:sz w:val="22"/>
                          </w:rPr>
                          <w:t xml:space="preserve">   </w:t>
                        </w:r>
                        <w:r w:rsidRPr="00B02294">
                          <w:rPr>
                            <w:rFonts w:cs="B Zar"/>
                            <w:sz w:val="22"/>
                            <w:rtl/>
                          </w:rPr>
                          <w:t>الف- وضع بدن و حركت</w:t>
                        </w:r>
                      </w:p>
                    </w:tc>
                  </w:tr>
                  <w:tr w:rsidR="00CA53D0" w:rsidRPr="00B02294" w:rsidTr="00DB22D8">
                    <w:trPr>
                      <w:cnfStyle w:val="000000010000"/>
                      <w:trHeight w:val="355"/>
                    </w:trPr>
                    <w:tc>
                      <w:tcPr>
                        <w:cnfStyle w:val="001000000000"/>
                        <w:tcW w:w="2762" w:type="pct"/>
                        <w:gridSpan w:val="2"/>
                      </w:tcPr>
                      <w:p w:rsidR="00CA53D0" w:rsidRPr="00B02294" w:rsidRDefault="00CA53D0" w:rsidP="008F26F4">
                        <w:pPr>
                          <w:rPr>
                            <w:rFonts w:cs="B Zar"/>
                            <w:sz w:val="22"/>
                          </w:rPr>
                        </w:pPr>
                        <w:r w:rsidRPr="00B02294">
                          <w:rPr>
                            <w:rFonts w:cs="B Zar"/>
                            <w:sz w:val="22"/>
                            <w:rtl/>
                          </w:rPr>
                          <w:t>3/0</w:t>
                        </w:r>
                      </w:p>
                    </w:tc>
                    <w:tc>
                      <w:tcPr>
                        <w:cnfStyle w:val="000100000000"/>
                        <w:tcW w:w="2238" w:type="pct"/>
                        <w:gridSpan w:val="3"/>
                      </w:tcPr>
                      <w:p w:rsidR="00CA53D0" w:rsidRPr="00B02294" w:rsidRDefault="00CA53D0" w:rsidP="006F6667">
                        <w:pPr>
                          <w:jc w:val="left"/>
                          <w:rPr>
                            <w:rFonts w:cs="B Zar"/>
                            <w:sz w:val="22"/>
                          </w:rPr>
                        </w:pPr>
                        <w:r>
                          <w:rPr>
                            <w:rFonts w:cs="B Zar"/>
                            <w:sz w:val="22"/>
                          </w:rPr>
                          <w:t xml:space="preserve">          </w:t>
                        </w:r>
                        <w:r w:rsidRPr="00B02294">
                          <w:rPr>
                            <w:rFonts w:cs="B Zar"/>
                            <w:sz w:val="22"/>
                            <w:rtl/>
                          </w:rPr>
                          <w:t>حالت نشسته</w:t>
                        </w:r>
                      </w:p>
                    </w:tc>
                  </w:tr>
                  <w:tr w:rsidR="00CA53D0" w:rsidRPr="00B02294" w:rsidTr="00DB22D8">
                    <w:trPr>
                      <w:cnfStyle w:val="000000100000"/>
                      <w:trHeight w:val="355"/>
                    </w:trPr>
                    <w:tc>
                      <w:tcPr>
                        <w:cnfStyle w:val="001000000000"/>
                        <w:tcW w:w="2762" w:type="pct"/>
                        <w:gridSpan w:val="2"/>
                      </w:tcPr>
                      <w:p w:rsidR="00CA53D0" w:rsidRPr="00B02294" w:rsidRDefault="00CA53D0" w:rsidP="008F26F4">
                        <w:pPr>
                          <w:rPr>
                            <w:rFonts w:cs="B Zar"/>
                            <w:sz w:val="22"/>
                          </w:rPr>
                        </w:pPr>
                        <w:r w:rsidRPr="00B02294">
                          <w:rPr>
                            <w:rFonts w:cs="B Zar"/>
                            <w:sz w:val="22"/>
                            <w:rtl/>
                          </w:rPr>
                          <w:t>6/0</w:t>
                        </w:r>
                      </w:p>
                    </w:tc>
                    <w:tc>
                      <w:tcPr>
                        <w:cnfStyle w:val="000100000000"/>
                        <w:tcW w:w="2238" w:type="pct"/>
                        <w:gridSpan w:val="3"/>
                      </w:tcPr>
                      <w:p w:rsidR="00CA53D0" w:rsidRPr="00B02294" w:rsidRDefault="00CA53D0" w:rsidP="006F6667">
                        <w:pPr>
                          <w:jc w:val="left"/>
                          <w:rPr>
                            <w:rFonts w:cs="B Zar"/>
                            <w:sz w:val="22"/>
                          </w:rPr>
                        </w:pPr>
                        <w:r>
                          <w:rPr>
                            <w:rFonts w:cs="B Zar"/>
                            <w:sz w:val="22"/>
                          </w:rPr>
                          <w:t xml:space="preserve">         </w:t>
                        </w:r>
                        <w:r w:rsidRPr="00B02294">
                          <w:rPr>
                            <w:rFonts w:cs="B Zar"/>
                            <w:sz w:val="22"/>
                            <w:rtl/>
                          </w:rPr>
                          <w:t>حالت ايستاده</w:t>
                        </w:r>
                      </w:p>
                    </w:tc>
                  </w:tr>
                  <w:tr w:rsidR="00CA53D0" w:rsidRPr="00B02294" w:rsidTr="00DB22D8">
                    <w:trPr>
                      <w:cnfStyle w:val="000000010000"/>
                      <w:trHeight w:val="355"/>
                    </w:trPr>
                    <w:tc>
                      <w:tcPr>
                        <w:cnfStyle w:val="001000000000"/>
                        <w:tcW w:w="2762" w:type="pct"/>
                        <w:gridSpan w:val="2"/>
                      </w:tcPr>
                      <w:p w:rsidR="00CA53D0" w:rsidRPr="00B02294" w:rsidRDefault="00CA53D0" w:rsidP="008F26F4">
                        <w:pPr>
                          <w:rPr>
                            <w:rFonts w:cs="B Zar"/>
                            <w:sz w:val="22"/>
                          </w:rPr>
                        </w:pPr>
                        <w:r w:rsidRPr="00B02294">
                          <w:rPr>
                            <w:rFonts w:cs="B Zar"/>
                            <w:sz w:val="22"/>
                            <w:rtl/>
                          </w:rPr>
                          <w:t>0/3-0/2</w:t>
                        </w:r>
                      </w:p>
                    </w:tc>
                    <w:tc>
                      <w:tcPr>
                        <w:cnfStyle w:val="000100000000"/>
                        <w:tcW w:w="2238" w:type="pct"/>
                        <w:gridSpan w:val="3"/>
                      </w:tcPr>
                      <w:p w:rsidR="00CA53D0" w:rsidRPr="00B02294" w:rsidRDefault="00CA53D0" w:rsidP="006F6667">
                        <w:pPr>
                          <w:jc w:val="left"/>
                          <w:rPr>
                            <w:rFonts w:cs="B Zar"/>
                            <w:sz w:val="22"/>
                          </w:rPr>
                        </w:pPr>
                        <w:r>
                          <w:rPr>
                            <w:rFonts w:cs="B Zar"/>
                            <w:sz w:val="22"/>
                          </w:rPr>
                          <w:t xml:space="preserve">      </w:t>
                        </w:r>
                        <w:r w:rsidRPr="00B02294">
                          <w:rPr>
                            <w:rFonts w:cs="B Zar"/>
                            <w:sz w:val="22"/>
                            <w:rtl/>
                          </w:rPr>
                          <w:t>در حالت راه رفتن</w:t>
                        </w:r>
                      </w:p>
                    </w:tc>
                  </w:tr>
                  <w:tr w:rsidR="00CA53D0" w:rsidRPr="00B02294" w:rsidTr="00DB22D8">
                    <w:trPr>
                      <w:cnfStyle w:val="000000100000"/>
                      <w:trHeight w:val="355"/>
                    </w:trPr>
                    <w:tc>
                      <w:tcPr>
                        <w:cnfStyle w:val="001000000000"/>
                        <w:tcW w:w="2762" w:type="pct"/>
                        <w:gridSpan w:val="2"/>
                      </w:tcPr>
                      <w:p w:rsidR="00CA53D0" w:rsidRPr="00B02294" w:rsidRDefault="00CA53D0" w:rsidP="008F26F4">
                        <w:pPr>
                          <w:rPr>
                            <w:rFonts w:cs="B Zar"/>
                            <w:sz w:val="22"/>
                            <w:rtl/>
                          </w:rPr>
                        </w:pPr>
                        <w:r w:rsidRPr="00B02294">
                          <w:rPr>
                            <w:rFonts w:cs="B Zar"/>
                            <w:sz w:val="22"/>
                            <w:rtl/>
                          </w:rPr>
                          <w:t>به مقدار تعين شده در حالت راه رفتن به ازاء</w:t>
                        </w:r>
                      </w:p>
                      <w:p w:rsidR="00CA53D0" w:rsidRPr="00B02294" w:rsidRDefault="00CA53D0" w:rsidP="008F26F4">
                        <w:pPr>
                          <w:rPr>
                            <w:rFonts w:cs="B Zar"/>
                            <w:sz w:val="22"/>
                          </w:rPr>
                        </w:pPr>
                        <w:r w:rsidRPr="00B02294">
                          <w:rPr>
                            <w:rFonts w:cs="B Zar"/>
                            <w:sz w:val="22"/>
                            <w:rtl/>
                          </w:rPr>
                          <w:t>هر متر 8/0 اضافه شود</w:t>
                        </w:r>
                      </w:p>
                    </w:tc>
                    <w:tc>
                      <w:tcPr>
                        <w:cnfStyle w:val="000100000000"/>
                        <w:tcW w:w="2238" w:type="pct"/>
                        <w:gridSpan w:val="3"/>
                      </w:tcPr>
                      <w:p w:rsidR="00CA53D0" w:rsidRPr="00B02294" w:rsidRDefault="00CA53D0" w:rsidP="006F6667">
                        <w:pPr>
                          <w:jc w:val="left"/>
                          <w:rPr>
                            <w:rFonts w:cs="B Zar"/>
                            <w:sz w:val="22"/>
                            <w:rtl/>
                          </w:rPr>
                        </w:pPr>
                        <w:r>
                          <w:rPr>
                            <w:rFonts w:cs="B Zar"/>
                            <w:sz w:val="22"/>
                          </w:rPr>
                          <w:t xml:space="preserve">    </w:t>
                        </w:r>
                        <w:r w:rsidRPr="00B02294">
                          <w:rPr>
                            <w:rFonts w:cs="B Zar"/>
                            <w:sz w:val="22"/>
                            <w:rtl/>
                          </w:rPr>
                          <w:t>حركت در سر بالايي</w:t>
                        </w:r>
                      </w:p>
                    </w:tc>
                  </w:tr>
                  <w:tr w:rsidR="00CA53D0" w:rsidRPr="00B02294" w:rsidTr="00DB22D8">
                    <w:trPr>
                      <w:cnfStyle w:val="000000010000"/>
                      <w:trHeight w:val="355"/>
                    </w:trPr>
                    <w:tc>
                      <w:tcPr>
                        <w:cnfStyle w:val="001000000000"/>
                        <w:tcW w:w="2381" w:type="pct"/>
                      </w:tcPr>
                      <w:p w:rsidR="00CA53D0" w:rsidRPr="00B02294" w:rsidRDefault="00CA53D0" w:rsidP="008F26F4">
                        <w:pPr>
                          <w:rPr>
                            <w:rFonts w:cs="B Zar"/>
                            <w:sz w:val="22"/>
                            <w:rtl/>
                          </w:rPr>
                        </w:pPr>
                        <w:r w:rsidRPr="00B02294">
                          <w:rPr>
                            <w:rFonts w:cs="B Zar"/>
                            <w:sz w:val="22"/>
                            <w:rtl/>
                          </w:rPr>
                          <w:t>گستره تغييرات</w:t>
                        </w:r>
                      </w:p>
                      <w:p w:rsidR="00CA53D0" w:rsidRPr="00B02294" w:rsidRDefault="00CA53D0" w:rsidP="008F26F4">
                        <w:pPr>
                          <w:rPr>
                            <w:rFonts w:cs="B Zar"/>
                            <w:b w:val="0"/>
                            <w:bCs/>
                            <w:sz w:val="22"/>
                          </w:rPr>
                        </w:pPr>
                        <w:r w:rsidRPr="00B02294">
                          <w:rPr>
                            <w:rFonts w:cs="B Zar"/>
                            <w:b w:val="0"/>
                            <w:bCs/>
                            <w:sz w:val="22"/>
                          </w:rPr>
                          <w:t>Kcal/min</w:t>
                        </w:r>
                      </w:p>
                    </w:tc>
                    <w:tc>
                      <w:tcPr>
                        <w:cnfStyle w:val="000010000000"/>
                        <w:tcW w:w="761" w:type="pct"/>
                        <w:gridSpan w:val="2"/>
                      </w:tcPr>
                      <w:p w:rsidR="00CA53D0" w:rsidRPr="00B02294" w:rsidRDefault="00CA53D0" w:rsidP="008F26F4">
                        <w:pPr>
                          <w:rPr>
                            <w:rFonts w:cs="B Zar"/>
                            <w:sz w:val="22"/>
                            <w:rtl/>
                          </w:rPr>
                        </w:pPr>
                        <w:r w:rsidRPr="00B02294">
                          <w:rPr>
                            <w:rFonts w:cs="B Zar"/>
                            <w:sz w:val="22"/>
                            <w:rtl/>
                          </w:rPr>
                          <w:t>ميانگين</w:t>
                        </w:r>
                      </w:p>
                      <w:p w:rsidR="00CA53D0" w:rsidRPr="00B02294" w:rsidRDefault="00CA53D0" w:rsidP="008F26F4">
                        <w:pPr>
                          <w:rPr>
                            <w:rFonts w:cs="B Zar"/>
                            <w:sz w:val="22"/>
                          </w:rPr>
                        </w:pPr>
                        <w:r w:rsidRPr="00B02294">
                          <w:rPr>
                            <w:rFonts w:cs="B Zar"/>
                            <w:sz w:val="22"/>
                          </w:rPr>
                          <w:t>Kcal/min</w:t>
                        </w:r>
                      </w:p>
                    </w:tc>
                    <w:tc>
                      <w:tcPr>
                        <w:cnfStyle w:val="000100000000"/>
                        <w:tcW w:w="1857" w:type="pct"/>
                        <w:gridSpan w:val="2"/>
                      </w:tcPr>
                      <w:p w:rsidR="00CA53D0" w:rsidRPr="00B02294" w:rsidRDefault="00CA53D0" w:rsidP="006F6667">
                        <w:pPr>
                          <w:jc w:val="left"/>
                          <w:rPr>
                            <w:rFonts w:cs="B Zar"/>
                            <w:sz w:val="22"/>
                          </w:rPr>
                        </w:pPr>
                        <w:r>
                          <w:rPr>
                            <w:rFonts w:cs="B Zar"/>
                            <w:sz w:val="22"/>
                          </w:rPr>
                          <w:t xml:space="preserve">    </w:t>
                        </w:r>
                        <w:r w:rsidRPr="00B02294">
                          <w:rPr>
                            <w:rFonts w:cs="B Zar"/>
                            <w:sz w:val="22"/>
                            <w:rtl/>
                          </w:rPr>
                          <w:t>ب- نوع كار</w:t>
                        </w:r>
                      </w:p>
                    </w:tc>
                  </w:tr>
                  <w:tr w:rsidR="00CA53D0" w:rsidRPr="00B02294" w:rsidTr="00DB22D8">
                    <w:trPr>
                      <w:cnfStyle w:val="000000100000"/>
                      <w:trHeight w:val="20"/>
                    </w:trPr>
                    <w:tc>
                      <w:tcPr>
                        <w:cnfStyle w:val="001000000000"/>
                        <w:tcW w:w="2381" w:type="pct"/>
                        <w:vMerge w:val="restart"/>
                      </w:tcPr>
                      <w:p w:rsidR="00CA53D0" w:rsidRPr="00B02294" w:rsidRDefault="00CA53D0" w:rsidP="008F26F4">
                        <w:pPr>
                          <w:rPr>
                            <w:rFonts w:cs="B Zar"/>
                            <w:sz w:val="22"/>
                          </w:rPr>
                        </w:pPr>
                        <w:r w:rsidRPr="00B02294">
                          <w:rPr>
                            <w:rFonts w:cs="B Zar"/>
                            <w:sz w:val="22"/>
                            <w:rtl/>
                          </w:rPr>
                          <w:t>2/1-2/0</w:t>
                        </w:r>
                      </w:p>
                    </w:tc>
                    <w:tc>
                      <w:tcPr>
                        <w:cnfStyle w:val="000010000000"/>
                        <w:tcW w:w="761" w:type="pct"/>
                        <w:gridSpan w:val="2"/>
                      </w:tcPr>
                      <w:p w:rsidR="00CA53D0" w:rsidRPr="00B02294" w:rsidRDefault="00CA53D0" w:rsidP="008F26F4">
                        <w:pPr>
                          <w:rPr>
                            <w:rFonts w:cs="B Zar"/>
                            <w:sz w:val="22"/>
                          </w:rPr>
                        </w:pPr>
                        <w:r w:rsidRPr="00B02294">
                          <w:rPr>
                            <w:rFonts w:cs="B Zar"/>
                            <w:sz w:val="22"/>
                            <w:rtl/>
                          </w:rPr>
                          <w:t>4/0</w:t>
                        </w:r>
                      </w:p>
                    </w:tc>
                    <w:tc>
                      <w:tcPr>
                        <w:cnfStyle w:val="000001000000"/>
                        <w:tcW w:w="792" w:type="pct"/>
                      </w:tcPr>
                      <w:p w:rsidR="00CA53D0" w:rsidRPr="00B02294" w:rsidRDefault="00CA53D0" w:rsidP="008F26F4">
                        <w:pPr>
                          <w:rPr>
                            <w:rFonts w:cs="B Zar"/>
                            <w:sz w:val="22"/>
                          </w:rPr>
                        </w:pPr>
                        <w:r>
                          <w:rPr>
                            <w:rFonts w:cs="B Zar"/>
                            <w:sz w:val="22"/>
                          </w:rPr>
                          <w:t xml:space="preserve"> </w:t>
                        </w:r>
                        <w:r w:rsidRPr="00B02294">
                          <w:rPr>
                            <w:rFonts w:cs="B Zar"/>
                            <w:sz w:val="22"/>
                            <w:rtl/>
                          </w:rPr>
                          <w:t>سبك</w:t>
                        </w:r>
                      </w:p>
                    </w:tc>
                    <w:tc>
                      <w:tcPr>
                        <w:cnfStyle w:val="000100000000"/>
                        <w:tcW w:w="1065" w:type="pct"/>
                        <w:vMerge w:val="restart"/>
                      </w:tcPr>
                      <w:p w:rsidR="00CA53D0" w:rsidRPr="00B02294" w:rsidRDefault="00CA53D0" w:rsidP="008F26F4">
                        <w:pPr>
                          <w:rPr>
                            <w:rFonts w:cs="B Zar"/>
                            <w:sz w:val="22"/>
                          </w:rPr>
                        </w:pPr>
                        <w:r w:rsidRPr="00B02294">
                          <w:rPr>
                            <w:rFonts w:cs="B Zar"/>
                            <w:sz w:val="22"/>
                            <w:rtl/>
                          </w:rPr>
                          <w:t>كار دستي</w:t>
                        </w:r>
                      </w:p>
                    </w:tc>
                  </w:tr>
                  <w:tr w:rsidR="00CA53D0" w:rsidRPr="00B02294" w:rsidTr="00DB22D8">
                    <w:trPr>
                      <w:cnfStyle w:val="000000010000"/>
                      <w:trHeight w:val="20"/>
                    </w:trPr>
                    <w:tc>
                      <w:tcPr>
                        <w:cnfStyle w:val="001000000000"/>
                        <w:tcW w:w="2381" w:type="pct"/>
                        <w:vMerge/>
                      </w:tcPr>
                      <w:p w:rsidR="00CA53D0" w:rsidRPr="00B02294" w:rsidRDefault="00CA53D0" w:rsidP="008F26F4">
                        <w:pPr>
                          <w:rPr>
                            <w:rFonts w:cs="B Zar"/>
                            <w:sz w:val="22"/>
                          </w:rPr>
                        </w:pPr>
                      </w:p>
                    </w:tc>
                    <w:tc>
                      <w:tcPr>
                        <w:cnfStyle w:val="000010000000"/>
                        <w:tcW w:w="761" w:type="pct"/>
                        <w:gridSpan w:val="2"/>
                      </w:tcPr>
                      <w:p w:rsidR="00CA53D0" w:rsidRPr="00B02294" w:rsidRDefault="00CA53D0" w:rsidP="008F26F4">
                        <w:pPr>
                          <w:rPr>
                            <w:rFonts w:cs="B Zar"/>
                            <w:sz w:val="22"/>
                          </w:rPr>
                        </w:pPr>
                        <w:r w:rsidRPr="00B02294">
                          <w:rPr>
                            <w:rFonts w:cs="B Zar"/>
                            <w:sz w:val="22"/>
                            <w:rtl/>
                          </w:rPr>
                          <w:t>9/0</w:t>
                        </w:r>
                      </w:p>
                    </w:tc>
                    <w:tc>
                      <w:tcPr>
                        <w:cnfStyle w:val="000001000000"/>
                        <w:tcW w:w="792" w:type="pct"/>
                      </w:tcPr>
                      <w:p w:rsidR="00CA53D0" w:rsidRPr="00B02294" w:rsidRDefault="00CA53D0" w:rsidP="008F26F4">
                        <w:pPr>
                          <w:rPr>
                            <w:rFonts w:cs="B Zar"/>
                            <w:sz w:val="22"/>
                          </w:rPr>
                        </w:pPr>
                        <w:r w:rsidRPr="00B02294">
                          <w:rPr>
                            <w:rFonts w:cs="B Zar"/>
                            <w:sz w:val="22"/>
                            <w:rtl/>
                          </w:rPr>
                          <w:t>سنگين</w:t>
                        </w:r>
                      </w:p>
                    </w:tc>
                    <w:tc>
                      <w:tcPr>
                        <w:cnfStyle w:val="000100000000"/>
                        <w:tcW w:w="1065" w:type="pct"/>
                        <w:vMerge/>
                      </w:tcPr>
                      <w:p w:rsidR="00CA53D0" w:rsidRPr="00B02294" w:rsidRDefault="00CA53D0" w:rsidP="008F26F4">
                        <w:pPr>
                          <w:rPr>
                            <w:rFonts w:cs="B Zar"/>
                            <w:sz w:val="22"/>
                          </w:rPr>
                        </w:pPr>
                      </w:p>
                    </w:tc>
                  </w:tr>
                  <w:tr w:rsidR="00CA53D0" w:rsidRPr="00B02294" w:rsidTr="00DB22D8">
                    <w:trPr>
                      <w:cnfStyle w:val="000000100000"/>
                      <w:trHeight w:val="20"/>
                    </w:trPr>
                    <w:tc>
                      <w:tcPr>
                        <w:cnfStyle w:val="001000000000"/>
                        <w:tcW w:w="2381" w:type="pct"/>
                        <w:vMerge w:val="restart"/>
                      </w:tcPr>
                      <w:p w:rsidR="00CA53D0" w:rsidRPr="00B02294" w:rsidRDefault="00CA53D0" w:rsidP="008F26F4">
                        <w:pPr>
                          <w:rPr>
                            <w:rFonts w:cs="B Zar"/>
                            <w:sz w:val="22"/>
                          </w:rPr>
                        </w:pPr>
                        <w:r w:rsidRPr="00B02294">
                          <w:rPr>
                            <w:rFonts w:cs="B Zar"/>
                            <w:sz w:val="22"/>
                            <w:rtl/>
                          </w:rPr>
                          <w:t>5/2- 7/0</w:t>
                        </w:r>
                      </w:p>
                    </w:tc>
                    <w:tc>
                      <w:tcPr>
                        <w:cnfStyle w:val="000010000000"/>
                        <w:tcW w:w="761" w:type="pct"/>
                        <w:gridSpan w:val="2"/>
                      </w:tcPr>
                      <w:p w:rsidR="00CA53D0" w:rsidRPr="00B02294" w:rsidRDefault="00CA53D0" w:rsidP="008F26F4">
                        <w:pPr>
                          <w:rPr>
                            <w:rFonts w:cs="B Zar"/>
                            <w:sz w:val="22"/>
                            <w:rtl/>
                          </w:rPr>
                        </w:pPr>
                        <w:r w:rsidRPr="00B02294">
                          <w:rPr>
                            <w:rFonts w:cs="B Zar"/>
                            <w:sz w:val="22"/>
                            <w:rtl/>
                          </w:rPr>
                          <w:t>0/1</w:t>
                        </w:r>
                      </w:p>
                    </w:tc>
                    <w:tc>
                      <w:tcPr>
                        <w:cnfStyle w:val="000001000000"/>
                        <w:tcW w:w="792" w:type="pct"/>
                      </w:tcPr>
                      <w:p w:rsidR="00CA53D0" w:rsidRPr="00B02294" w:rsidRDefault="00CA53D0" w:rsidP="008F26F4">
                        <w:pPr>
                          <w:rPr>
                            <w:rFonts w:cs="B Zar"/>
                            <w:sz w:val="22"/>
                          </w:rPr>
                        </w:pPr>
                        <w:r w:rsidRPr="00B02294">
                          <w:rPr>
                            <w:rFonts w:cs="B Zar"/>
                            <w:sz w:val="22"/>
                            <w:rtl/>
                          </w:rPr>
                          <w:t>سبك</w:t>
                        </w:r>
                      </w:p>
                    </w:tc>
                    <w:tc>
                      <w:tcPr>
                        <w:cnfStyle w:val="000100000000"/>
                        <w:tcW w:w="1065" w:type="pct"/>
                        <w:vMerge w:val="restart"/>
                      </w:tcPr>
                      <w:p w:rsidR="00CA53D0" w:rsidRPr="00B02294" w:rsidRDefault="00CA53D0" w:rsidP="008F26F4">
                        <w:pPr>
                          <w:rPr>
                            <w:rFonts w:cs="B Zar"/>
                            <w:sz w:val="22"/>
                          </w:rPr>
                        </w:pPr>
                        <w:r w:rsidRPr="00B02294">
                          <w:rPr>
                            <w:rFonts w:cs="B Zar"/>
                            <w:sz w:val="22"/>
                            <w:rtl/>
                          </w:rPr>
                          <w:t>كار با يك بازو</w:t>
                        </w:r>
                      </w:p>
                    </w:tc>
                  </w:tr>
                  <w:tr w:rsidR="00CA53D0" w:rsidRPr="00B02294" w:rsidTr="00DB22D8">
                    <w:trPr>
                      <w:cnfStyle w:val="000000010000"/>
                      <w:trHeight w:val="20"/>
                    </w:trPr>
                    <w:tc>
                      <w:tcPr>
                        <w:cnfStyle w:val="001000000000"/>
                        <w:tcW w:w="2381" w:type="pct"/>
                        <w:vMerge/>
                      </w:tcPr>
                      <w:p w:rsidR="00CA53D0" w:rsidRPr="00B02294" w:rsidRDefault="00CA53D0" w:rsidP="008F26F4">
                        <w:pPr>
                          <w:rPr>
                            <w:rFonts w:cs="B Zar"/>
                            <w:sz w:val="22"/>
                          </w:rPr>
                        </w:pPr>
                      </w:p>
                    </w:tc>
                    <w:tc>
                      <w:tcPr>
                        <w:cnfStyle w:val="000010000000"/>
                        <w:tcW w:w="761" w:type="pct"/>
                        <w:gridSpan w:val="2"/>
                      </w:tcPr>
                      <w:p w:rsidR="00CA53D0" w:rsidRPr="00B02294" w:rsidRDefault="00CA53D0" w:rsidP="008F26F4">
                        <w:pPr>
                          <w:rPr>
                            <w:rFonts w:cs="B Zar"/>
                            <w:sz w:val="22"/>
                          </w:rPr>
                        </w:pPr>
                        <w:r w:rsidRPr="00B02294">
                          <w:rPr>
                            <w:rFonts w:cs="B Zar"/>
                            <w:sz w:val="22"/>
                            <w:rtl/>
                          </w:rPr>
                          <w:t>7/1</w:t>
                        </w:r>
                      </w:p>
                    </w:tc>
                    <w:tc>
                      <w:tcPr>
                        <w:cnfStyle w:val="000001000000"/>
                        <w:tcW w:w="792" w:type="pct"/>
                      </w:tcPr>
                      <w:p w:rsidR="00CA53D0" w:rsidRPr="00B02294" w:rsidRDefault="00CA53D0" w:rsidP="008F26F4">
                        <w:pPr>
                          <w:rPr>
                            <w:rFonts w:cs="B Zar"/>
                            <w:sz w:val="22"/>
                          </w:rPr>
                        </w:pPr>
                        <w:r w:rsidRPr="00B02294">
                          <w:rPr>
                            <w:rFonts w:cs="B Zar"/>
                            <w:sz w:val="22"/>
                            <w:rtl/>
                          </w:rPr>
                          <w:t>سنگين</w:t>
                        </w:r>
                      </w:p>
                    </w:tc>
                    <w:tc>
                      <w:tcPr>
                        <w:cnfStyle w:val="000100000000"/>
                        <w:tcW w:w="1065" w:type="pct"/>
                        <w:vMerge/>
                      </w:tcPr>
                      <w:p w:rsidR="00CA53D0" w:rsidRPr="00B02294" w:rsidRDefault="00CA53D0" w:rsidP="008F26F4">
                        <w:pPr>
                          <w:rPr>
                            <w:rFonts w:cs="B Zar"/>
                            <w:sz w:val="22"/>
                          </w:rPr>
                        </w:pPr>
                      </w:p>
                    </w:tc>
                  </w:tr>
                  <w:tr w:rsidR="00CA53D0" w:rsidRPr="00B02294" w:rsidTr="00DB22D8">
                    <w:trPr>
                      <w:cnfStyle w:val="000000100000"/>
                      <w:trHeight w:val="20"/>
                    </w:trPr>
                    <w:tc>
                      <w:tcPr>
                        <w:cnfStyle w:val="001000000000"/>
                        <w:tcW w:w="2381" w:type="pct"/>
                        <w:vMerge w:val="restart"/>
                      </w:tcPr>
                      <w:p w:rsidR="00CA53D0" w:rsidRPr="00B02294" w:rsidRDefault="00CA53D0" w:rsidP="008F26F4">
                        <w:pPr>
                          <w:rPr>
                            <w:rFonts w:cs="B Zar"/>
                            <w:sz w:val="22"/>
                          </w:rPr>
                        </w:pPr>
                        <w:r w:rsidRPr="00B02294">
                          <w:rPr>
                            <w:rFonts w:cs="B Zar"/>
                            <w:sz w:val="22"/>
                            <w:rtl/>
                          </w:rPr>
                          <w:t>5/3- 0/1</w:t>
                        </w:r>
                      </w:p>
                    </w:tc>
                    <w:tc>
                      <w:tcPr>
                        <w:cnfStyle w:val="000010000000"/>
                        <w:tcW w:w="761" w:type="pct"/>
                        <w:gridSpan w:val="2"/>
                      </w:tcPr>
                      <w:p w:rsidR="00CA53D0" w:rsidRPr="00B02294" w:rsidRDefault="00CA53D0" w:rsidP="008F26F4">
                        <w:pPr>
                          <w:rPr>
                            <w:rFonts w:cs="B Zar"/>
                            <w:sz w:val="22"/>
                          </w:rPr>
                        </w:pPr>
                        <w:r w:rsidRPr="00B02294">
                          <w:rPr>
                            <w:rFonts w:cs="B Zar"/>
                            <w:sz w:val="22"/>
                            <w:rtl/>
                          </w:rPr>
                          <w:t>5/1</w:t>
                        </w:r>
                      </w:p>
                    </w:tc>
                    <w:tc>
                      <w:tcPr>
                        <w:cnfStyle w:val="000001000000"/>
                        <w:tcW w:w="792" w:type="pct"/>
                      </w:tcPr>
                      <w:p w:rsidR="00CA53D0" w:rsidRPr="00B02294" w:rsidRDefault="00CA53D0" w:rsidP="008F26F4">
                        <w:pPr>
                          <w:rPr>
                            <w:rFonts w:cs="B Zar"/>
                            <w:sz w:val="22"/>
                          </w:rPr>
                        </w:pPr>
                        <w:r w:rsidRPr="00B02294">
                          <w:rPr>
                            <w:rFonts w:cs="B Zar"/>
                            <w:sz w:val="22"/>
                            <w:rtl/>
                          </w:rPr>
                          <w:t>سبك</w:t>
                        </w:r>
                      </w:p>
                    </w:tc>
                    <w:tc>
                      <w:tcPr>
                        <w:cnfStyle w:val="000100000000"/>
                        <w:tcW w:w="1065" w:type="pct"/>
                        <w:vMerge w:val="restart"/>
                      </w:tcPr>
                      <w:p w:rsidR="00CA53D0" w:rsidRPr="00B02294" w:rsidRDefault="00CA53D0" w:rsidP="008F26F4">
                        <w:pPr>
                          <w:rPr>
                            <w:rFonts w:cs="B Zar"/>
                            <w:sz w:val="22"/>
                          </w:rPr>
                        </w:pPr>
                        <w:r w:rsidRPr="00B02294">
                          <w:rPr>
                            <w:rFonts w:cs="B Zar"/>
                            <w:sz w:val="22"/>
                            <w:rtl/>
                          </w:rPr>
                          <w:t>كار با هر دو بازو</w:t>
                        </w:r>
                      </w:p>
                    </w:tc>
                  </w:tr>
                  <w:tr w:rsidR="00CA53D0" w:rsidRPr="00B02294" w:rsidTr="00DB22D8">
                    <w:trPr>
                      <w:cnfStyle w:val="000000010000"/>
                      <w:trHeight w:val="20"/>
                    </w:trPr>
                    <w:tc>
                      <w:tcPr>
                        <w:cnfStyle w:val="001000000000"/>
                        <w:tcW w:w="2381" w:type="pct"/>
                        <w:vMerge/>
                      </w:tcPr>
                      <w:p w:rsidR="00CA53D0" w:rsidRPr="00B02294" w:rsidRDefault="00CA53D0" w:rsidP="008F26F4">
                        <w:pPr>
                          <w:rPr>
                            <w:rFonts w:cs="B Zar"/>
                            <w:sz w:val="22"/>
                          </w:rPr>
                        </w:pPr>
                      </w:p>
                    </w:tc>
                    <w:tc>
                      <w:tcPr>
                        <w:cnfStyle w:val="000010000000"/>
                        <w:tcW w:w="761" w:type="pct"/>
                        <w:gridSpan w:val="2"/>
                      </w:tcPr>
                      <w:p w:rsidR="00CA53D0" w:rsidRPr="00B02294" w:rsidRDefault="00CA53D0" w:rsidP="008F26F4">
                        <w:pPr>
                          <w:rPr>
                            <w:rFonts w:cs="B Zar"/>
                            <w:sz w:val="22"/>
                          </w:rPr>
                        </w:pPr>
                        <w:r w:rsidRPr="00B02294">
                          <w:rPr>
                            <w:rFonts w:cs="B Zar"/>
                            <w:sz w:val="22"/>
                            <w:rtl/>
                          </w:rPr>
                          <w:t>5/2</w:t>
                        </w:r>
                      </w:p>
                    </w:tc>
                    <w:tc>
                      <w:tcPr>
                        <w:cnfStyle w:val="000001000000"/>
                        <w:tcW w:w="792" w:type="pct"/>
                      </w:tcPr>
                      <w:p w:rsidR="00CA53D0" w:rsidRPr="00B02294" w:rsidRDefault="00CA53D0" w:rsidP="008F26F4">
                        <w:pPr>
                          <w:rPr>
                            <w:rFonts w:cs="B Zar"/>
                            <w:sz w:val="22"/>
                          </w:rPr>
                        </w:pPr>
                        <w:r w:rsidRPr="00B02294">
                          <w:rPr>
                            <w:rFonts w:cs="B Zar"/>
                            <w:sz w:val="22"/>
                            <w:rtl/>
                          </w:rPr>
                          <w:t>سنگين</w:t>
                        </w:r>
                      </w:p>
                    </w:tc>
                    <w:tc>
                      <w:tcPr>
                        <w:cnfStyle w:val="000100000000"/>
                        <w:tcW w:w="1065" w:type="pct"/>
                        <w:vMerge/>
                      </w:tcPr>
                      <w:p w:rsidR="00CA53D0" w:rsidRPr="00B02294" w:rsidRDefault="00CA53D0" w:rsidP="008F26F4">
                        <w:pPr>
                          <w:rPr>
                            <w:rFonts w:cs="B Zar"/>
                            <w:sz w:val="22"/>
                          </w:rPr>
                        </w:pPr>
                      </w:p>
                    </w:tc>
                  </w:tr>
                  <w:tr w:rsidR="00CA53D0" w:rsidRPr="00B02294" w:rsidTr="00DB22D8">
                    <w:trPr>
                      <w:cnfStyle w:val="000000100000"/>
                      <w:trHeight w:val="20"/>
                    </w:trPr>
                    <w:tc>
                      <w:tcPr>
                        <w:cnfStyle w:val="001000000000"/>
                        <w:tcW w:w="2381" w:type="pct"/>
                        <w:vMerge w:val="restart"/>
                      </w:tcPr>
                      <w:p w:rsidR="00CA53D0" w:rsidRPr="00B02294" w:rsidRDefault="00CA53D0" w:rsidP="008F26F4">
                        <w:pPr>
                          <w:rPr>
                            <w:rFonts w:cs="B Zar"/>
                            <w:sz w:val="22"/>
                          </w:rPr>
                        </w:pPr>
                        <w:r w:rsidRPr="00B02294">
                          <w:rPr>
                            <w:rFonts w:cs="B Zar"/>
                            <w:sz w:val="22"/>
                            <w:rtl/>
                          </w:rPr>
                          <w:t>0/15- 5/2</w:t>
                        </w:r>
                      </w:p>
                    </w:tc>
                    <w:tc>
                      <w:tcPr>
                        <w:cnfStyle w:val="000010000000"/>
                        <w:tcW w:w="761" w:type="pct"/>
                        <w:gridSpan w:val="2"/>
                      </w:tcPr>
                      <w:p w:rsidR="00CA53D0" w:rsidRPr="00B02294" w:rsidRDefault="00CA53D0" w:rsidP="008F26F4">
                        <w:pPr>
                          <w:rPr>
                            <w:rFonts w:cs="B Zar"/>
                            <w:sz w:val="22"/>
                          </w:rPr>
                        </w:pPr>
                        <w:r w:rsidRPr="00B02294">
                          <w:rPr>
                            <w:rFonts w:cs="B Zar"/>
                            <w:sz w:val="22"/>
                            <w:rtl/>
                          </w:rPr>
                          <w:t>5/3</w:t>
                        </w:r>
                      </w:p>
                    </w:tc>
                    <w:tc>
                      <w:tcPr>
                        <w:cnfStyle w:val="000001000000"/>
                        <w:tcW w:w="792" w:type="pct"/>
                      </w:tcPr>
                      <w:p w:rsidR="00CA53D0" w:rsidRPr="00B02294" w:rsidRDefault="00CA53D0" w:rsidP="008F26F4">
                        <w:pPr>
                          <w:rPr>
                            <w:rFonts w:cs="B Zar"/>
                            <w:sz w:val="22"/>
                          </w:rPr>
                        </w:pPr>
                        <w:r w:rsidRPr="00B02294">
                          <w:rPr>
                            <w:rFonts w:cs="B Zar"/>
                            <w:sz w:val="22"/>
                            <w:rtl/>
                          </w:rPr>
                          <w:t>سبك</w:t>
                        </w:r>
                      </w:p>
                    </w:tc>
                    <w:tc>
                      <w:tcPr>
                        <w:cnfStyle w:val="000100000000"/>
                        <w:tcW w:w="1065" w:type="pct"/>
                        <w:vMerge w:val="restart"/>
                      </w:tcPr>
                      <w:p w:rsidR="00CA53D0" w:rsidRPr="00B02294" w:rsidRDefault="00CA53D0" w:rsidP="008F26F4">
                        <w:pPr>
                          <w:rPr>
                            <w:rFonts w:cs="B Zar"/>
                            <w:sz w:val="22"/>
                          </w:rPr>
                        </w:pPr>
                        <w:r w:rsidRPr="00B02294">
                          <w:rPr>
                            <w:rFonts w:cs="B Zar"/>
                            <w:sz w:val="22"/>
                            <w:rtl/>
                          </w:rPr>
                          <w:t>كار با تمام بدن</w:t>
                        </w:r>
                      </w:p>
                    </w:tc>
                  </w:tr>
                  <w:tr w:rsidR="00CA53D0" w:rsidRPr="00B02294" w:rsidTr="00DB22D8">
                    <w:trPr>
                      <w:cnfStyle w:val="000000010000"/>
                      <w:trHeight w:val="20"/>
                    </w:trPr>
                    <w:tc>
                      <w:tcPr>
                        <w:cnfStyle w:val="001000000000"/>
                        <w:tcW w:w="2381" w:type="pct"/>
                        <w:vMerge/>
                      </w:tcPr>
                      <w:p w:rsidR="00CA53D0" w:rsidRPr="00B02294" w:rsidRDefault="00CA53D0" w:rsidP="008F26F4">
                        <w:pPr>
                          <w:rPr>
                            <w:rFonts w:cs="B Zar"/>
                            <w:sz w:val="22"/>
                          </w:rPr>
                        </w:pPr>
                      </w:p>
                    </w:tc>
                    <w:tc>
                      <w:tcPr>
                        <w:cnfStyle w:val="000010000000"/>
                        <w:tcW w:w="761" w:type="pct"/>
                        <w:gridSpan w:val="2"/>
                      </w:tcPr>
                      <w:p w:rsidR="00CA53D0" w:rsidRPr="00B02294" w:rsidRDefault="00CA53D0" w:rsidP="008F26F4">
                        <w:pPr>
                          <w:rPr>
                            <w:rFonts w:cs="B Zar"/>
                            <w:sz w:val="22"/>
                          </w:rPr>
                        </w:pPr>
                        <w:r w:rsidRPr="00B02294">
                          <w:rPr>
                            <w:rFonts w:cs="B Zar"/>
                            <w:sz w:val="22"/>
                            <w:rtl/>
                          </w:rPr>
                          <w:t>0/5</w:t>
                        </w:r>
                      </w:p>
                    </w:tc>
                    <w:tc>
                      <w:tcPr>
                        <w:cnfStyle w:val="000001000000"/>
                        <w:tcW w:w="792" w:type="pct"/>
                      </w:tcPr>
                      <w:p w:rsidR="00CA53D0" w:rsidRPr="00B02294" w:rsidRDefault="00CA53D0" w:rsidP="008F26F4">
                        <w:pPr>
                          <w:rPr>
                            <w:rFonts w:cs="B Zar"/>
                            <w:sz w:val="22"/>
                          </w:rPr>
                        </w:pPr>
                        <w:r w:rsidRPr="00B02294">
                          <w:rPr>
                            <w:rFonts w:cs="B Zar"/>
                            <w:sz w:val="22"/>
                            <w:rtl/>
                          </w:rPr>
                          <w:t>متوسط</w:t>
                        </w:r>
                      </w:p>
                    </w:tc>
                    <w:tc>
                      <w:tcPr>
                        <w:cnfStyle w:val="000100000000"/>
                        <w:tcW w:w="1065" w:type="pct"/>
                        <w:vMerge/>
                      </w:tcPr>
                      <w:p w:rsidR="00CA53D0" w:rsidRPr="00B02294" w:rsidRDefault="00CA53D0" w:rsidP="008F26F4">
                        <w:pPr>
                          <w:rPr>
                            <w:rFonts w:cs="B Zar"/>
                            <w:sz w:val="22"/>
                          </w:rPr>
                        </w:pPr>
                      </w:p>
                    </w:tc>
                  </w:tr>
                  <w:tr w:rsidR="00CA53D0" w:rsidRPr="00B02294" w:rsidTr="00DB22D8">
                    <w:trPr>
                      <w:cnfStyle w:val="000000100000"/>
                      <w:trHeight w:val="20"/>
                    </w:trPr>
                    <w:tc>
                      <w:tcPr>
                        <w:cnfStyle w:val="001000000000"/>
                        <w:tcW w:w="2381" w:type="pct"/>
                        <w:vMerge/>
                      </w:tcPr>
                      <w:p w:rsidR="00CA53D0" w:rsidRPr="00B02294" w:rsidRDefault="00CA53D0" w:rsidP="008F26F4">
                        <w:pPr>
                          <w:rPr>
                            <w:rFonts w:cs="B Zar"/>
                            <w:sz w:val="22"/>
                          </w:rPr>
                        </w:pPr>
                      </w:p>
                    </w:tc>
                    <w:tc>
                      <w:tcPr>
                        <w:cnfStyle w:val="000010000000"/>
                        <w:tcW w:w="761" w:type="pct"/>
                        <w:gridSpan w:val="2"/>
                      </w:tcPr>
                      <w:p w:rsidR="00CA53D0" w:rsidRPr="00B02294" w:rsidRDefault="00CA53D0" w:rsidP="008F26F4">
                        <w:pPr>
                          <w:rPr>
                            <w:rFonts w:cs="B Zar"/>
                            <w:sz w:val="22"/>
                          </w:rPr>
                        </w:pPr>
                        <w:r w:rsidRPr="00B02294">
                          <w:rPr>
                            <w:rFonts w:cs="B Zar"/>
                            <w:sz w:val="22"/>
                            <w:rtl/>
                          </w:rPr>
                          <w:t>0/7</w:t>
                        </w:r>
                      </w:p>
                    </w:tc>
                    <w:tc>
                      <w:tcPr>
                        <w:cnfStyle w:val="000001000000"/>
                        <w:tcW w:w="792" w:type="pct"/>
                      </w:tcPr>
                      <w:p w:rsidR="00CA53D0" w:rsidRPr="00B02294" w:rsidRDefault="00CA53D0" w:rsidP="008F26F4">
                        <w:pPr>
                          <w:rPr>
                            <w:rFonts w:cs="B Zar"/>
                            <w:sz w:val="22"/>
                          </w:rPr>
                        </w:pPr>
                        <w:r w:rsidRPr="00B02294">
                          <w:rPr>
                            <w:rFonts w:cs="B Zar"/>
                            <w:sz w:val="22"/>
                            <w:rtl/>
                          </w:rPr>
                          <w:t>سنگين</w:t>
                        </w:r>
                      </w:p>
                    </w:tc>
                    <w:tc>
                      <w:tcPr>
                        <w:cnfStyle w:val="000100000000"/>
                        <w:tcW w:w="1065" w:type="pct"/>
                        <w:vMerge/>
                      </w:tcPr>
                      <w:p w:rsidR="00CA53D0" w:rsidRPr="00B02294" w:rsidRDefault="00CA53D0" w:rsidP="008F26F4">
                        <w:pPr>
                          <w:rPr>
                            <w:rFonts w:cs="B Zar"/>
                            <w:sz w:val="22"/>
                          </w:rPr>
                        </w:pPr>
                      </w:p>
                    </w:tc>
                  </w:tr>
                  <w:tr w:rsidR="00CA53D0" w:rsidRPr="00B02294" w:rsidTr="00DB22D8">
                    <w:trPr>
                      <w:cnfStyle w:val="010000000000"/>
                      <w:trHeight w:val="20"/>
                    </w:trPr>
                    <w:tc>
                      <w:tcPr>
                        <w:cnfStyle w:val="001000000000"/>
                        <w:tcW w:w="2381" w:type="pct"/>
                        <w:vMerge/>
                      </w:tcPr>
                      <w:p w:rsidR="00CA53D0" w:rsidRPr="00B02294" w:rsidRDefault="00CA53D0" w:rsidP="008F26F4">
                        <w:pPr>
                          <w:rPr>
                            <w:rFonts w:cs="B Zar"/>
                            <w:sz w:val="22"/>
                          </w:rPr>
                        </w:pPr>
                      </w:p>
                    </w:tc>
                    <w:tc>
                      <w:tcPr>
                        <w:cnfStyle w:val="000010000000"/>
                        <w:tcW w:w="761" w:type="pct"/>
                        <w:gridSpan w:val="2"/>
                      </w:tcPr>
                      <w:p w:rsidR="00CA53D0" w:rsidRPr="00B02294" w:rsidRDefault="00CA53D0" w:rsidP="008F26F4">
                        <w:pPr>
                          <w:rPr>
                            <w:rFonts w:cs="B Zar"/>
                            <w:sz w:val="22"/>
                          </w:rPr>
                        </w:pPr>
                        <w:r w:rsidRPr="00B02294">
                          <w:rPr>
                            <w:rFonts w:cs="B Zar"/>
                            <w:sz w:val="22"/>
                            <w:rtl/>
                          </w:rPr>
                          <w:t>0/9</w:t>
                        </w:r>
                      </w:p>
                    </w:tc>
                    <w:tc>
                      <w:tcPr>
                        <w:cnfStyle w:val="000001000000"/>
                        <w:tcW w:w="792" w:type="pct"/>
                      </w:tcPr>
                      <w:p w:rsidR="00CA53D0" w:rsidRPr="00B02294" w:rsidRDefault="00CA53D0" w:rsidP="008F26F4">
                        <w:pPr>
                          <w:rPr>
                            <w:rFonts w:cs="B Zar"/>
                            <w:sz w:val="22"/>
                          </w:rPr>
                        </w:pPr>
                        <w:r w:rsidRPr="00B02294">
                          <w:rPr>
                            <w:rFonts w:cs="B Zar"/>
                            <w:sz w:val="22"/>
                            <w:rtl/>
                          </w:rPr>
                          <w:t>فوق سنگين</w:t>
                        </w:r>
                      </w:p>
                    </w:tc>
                    <w:tc>
                      <w:tcPr>
                        <w:cnfStyle w:val="000100000000"/>
                        <w:tcW w:w="1065" w:type="pct"/>
                        <w:vMerge/>
                      </w:tcPr>
                      <w:p w:rsidR="00CA53D0" w:rsidRPr="00B02294" w:rsidRDefault="00CA53D0" w:rsidP="008F26F4">
                        <w:pPr>
                          <w:rPr>
                            <w:rFonts w:cs="B Zar"/>
                            <w:sz w:val="22"/>
                          </w:rPr>
                        </w:pPr>
                      </w:p>
                    </w:tc>
                  </w:tr>
                </w:tbl>
                <w:p w:rsidR="00CA53D0" w:rsidRPr="00B02294" w:rsidRDefault="00CA53D0" w:rsidP="00B9081B">
                  <w:pPr>
                    <w:pStyle w:val="a4"/>
                    <w:rPr>
                      <w:sz w:val="22"/>
                      <w:szCs w:val="22"/>
                      <w:rtl/>
                    </w:rPr>
                  </w:pPr>
                </w:p>
              </w:txbxContent>
            </v:textbox>
            <w10:wrap type="square" anchorx="margin" anchory="margin"/>
          </v:rect>
        </w:pict>
      </w:r>
      <w:r w:rsidR="00F27ADF" w:rsidRPr="00F97DE4">
        <w:rPr>
          <w:szCs w:val="26"/>
          <w:rtl/>
        </w:rPr>
        <w:t xml:space="preserve">دقيقه </w:t>
      </w:r>
      <w:r w:rsidR="00F27ADF" w:rsidRPr="00F97DE4">
        <w:rPr>
          <w:rtl/>
        </w:rPr>
        <w:t xml:space="preserve">120 = </w:t>
      </w:r>
      <w:r w:rsidR="00F27ADF" w:rsidRPr="00F97DE4">
        <w:t>t</w:t>
      </w:r>
      <w:r w:rsidR="00F27ADF" w:rsidRPr="00F97DE4">
        <w:rPr>
          <w:vertAlign w:val="subscript"/>
        </w:rPr>
        <w:t>1</w:t>
      </w:r>
      <w:r w:rsidR="00F27ADF" w:rsidRPr="00F97DE4">
        <w:t>,t</w:t>
      </w:r>
      <w:r w:rsidR="00F27ADF" w:rsidRPr="00F97DE4">
        <w:rPr>
          <w:vertAlign w:val="subscript"/>
        </w:rPr>
        <w:t>2</w:t>
      </w:r>
      <w:r w:rsidR="00F27ADF" w:rsidRPr="00F97DE4">
        <w:t>, … , t</w:t>
      </w:r>
      <w:r w:rsidR="00F27ADF" w:rsidRPr="00F97DE4">
        <w:rPr>
          <w:vertAlign w:val="subscript"/>
        </w:rPr>
        <w:t>n</w:t>
      </w:r>
      <w:r w:rsidR="00F27ADF" w:rsidRPr="00F97DE4">
        <w:rPr>
          <w:vertAlign w:val="subscript"/>
          <w:rtl/>
        </w:rPr>
        <w:t xml:space="preserve"> </w:t>
      </w:r>
    </w:p>
    <w:p w:rsidR="00F56FA1" w:rsidRDefault="00F56FA1" w:rsidP="00F56FA1">
      <w:pPr>
        <w:rPr>
          <w:rFonts w:cs="B Zar"/>
          <w:b/>
          <w:bCs/>
          <w:color w:val="1F497D" w:themeColor="text2"/>
          <w:sz w:val="24"/>
          <w:szCs w:val="24"/>
          <w:rtl/>
        </w:rPr>
      </w:pPr>
    </w:p>
    <w:p w:rsidR="00F56FA1" w:rsidRPr="00F56FA1" w:rsidRDefault="00F56FA1" w:rsidP="00F56FA1">
      <w:pPr>
        <w:ind w:left="454"/>
        <w:jc w:val="center"/>
        <w:rPr>
          <w:rFonts w:cs="B Zar"/>
          <w:color w:val="1F497D" w:themeColor="text2"/>
          <w:sz w:val="24"/>
          <w:szCs w:val="24"/>
          <w:rtl/>
        </w:rPr>
      </w:pPr>
      <w:r w:rsidRPr="00F56FA1">
        <w:rPr>
          <w:rFonts w:cs="B Zar" w:hint="cs"/>
          <w:color w:val="1F497D" w:themeColor="text2"/>
          <w:sz w:val="24"/>
          <w:szCs w:val="24"/>
          <w:rtl/>
        </w:rPr>
        <w:t>جدول 24- مثال هايي از درجه بار كاري با توجه به نوع كار</w:t>
      </w:r>
    </w:p>
    <w:tbl>
      <w:tblPr>
        <w:tblStyle w:val="TableGrid1"/>
        <w:tblW w:w="0" w:type="auto"/>
        <w:tblLook w:val="01E0"/>
      </w:tblPr>
      <w:tblGrid>
        <w:gridCol w:w="254"/>
        <w:gridCol w:w="1771"/>
        <w:gridCol w:w="17"/>
        <w:gridCol w:w="5228"/>
      </w:tblGrid>
      <w:tr w:rsidR="00F56FA1" w:rsidRPr="00C20A26" w:rsidTr="007C1D59">
        <w:trPr>
          <w:cnfStyle w:val="100000000000"/>
          <w:trHeight w:val="355"/>
        </w:trPr>
        <w:tc>
          <w:tcPr>
            <w:cnfStyle w:val="001000000100"/>
            <w:tcW w:w="2025" w:type="dxa"/>
            <w:gridSpan w:val="2"/>
          </w:tcPr>
          <w:p w:rsidR="00F56FA1" w:rsidRPr="00C20A26" w:rsidRDefault="00F56FA1" w:rsidP="003A3B45">
            <w:pPr>
              <w:rPr>
                <w:rFonts w:cs="B Zar"/>
                <w:sz w:val="22"/>
                <w:szCs w:val="22"/>
              </w:rPr>
            </w:pPr>
            <w:r w:rsidRPr="00C20A26">
              <w:rPr>
                <w:rFonts w:cs="B Zar"/>
                <w:sz w:val="22"/>
                <w:szCs w:val="22"/>
                <w:rtl/>
              </w:rPr>
              <w:t>درجه باركاري</w:t>
            </w:r>
          </w:p>
        </w:tc>
        <w:tc>
          <w:tcPr>
            <w:cnfStyle w:val="000100001000"/>
            <w:tcW w:w="5245" w:type="dxa"/>
            <w:gridSpan w:val="2"/>
          </w:tcPr>
          <w:p w:rsidR="00F56FA1" w:rsidRPr="00C20A26" w:rsidRDefault="00F56FA1" w:rsidP="003A3B45">
            <w:pPr>
              <w:rPr>
                <w:rFonts w:cs="B Zar"/>
                <w:sz w:val="22"/>
                <w:szCs w:val="22"/>
              </w:rPr>
            </w:pPr>
            <w:r w:rsidRPr="00C20A26">
              <w:rPr>
                <w:rFonts w:cs="B Zar"/>
                <w:sz w:val="22"/>
                <w:szCs w:val="22"/>
                <w:rtl/>
              </w:rPr>
              <w:t>نوع كار</w:t>
            </w:r>
          </w:p>
        </w:tc>
      </w:tr>
      <w:tr w:rsidR="00F56FA1" w:rsidRPr="00C20A26" w:rsidTr="007C1D59">
        <w:trPr>
          <w:trHeight w:val="355"/>
        </w:trPr>
        <w:tc>
          <w:tcPr>
            <w:cnfStyle w:val="001000000000"/>
            <w:tcW w:w="2025" w:type="dxa"/>
            <w:gridSpan w:val="2"/>
          </w:tcPr>
          <w:p w:rsidR="00F56FA1" w:rsidRPr="00C20A26" w:rsidRDefault="00F56FA1" w:rsidP="007C1D59">
            <w:pPr>
              <w:jc w:val="center"/>
              <w:rPr>
                <w:rFonts w:cs="B Zar"/>
                <w:sz w:val="22"/>
                <w:rtl/>
              </w:rPr>
            </w:pPr>
            <w:r w:rsidRPr="00C20A26">
              <w:rPr>
                <w:rFonts w:cs="B Zar"/>
                <w:sz w:val="22"/>
                <w:rtl/>
              </w:rPr>
              <w:t>كار سبك دستي</w:t>
            </w:r>
          </w:p>
          <w:p w:rsidR="00F56FA1" w:rsidRPr="00C20A26" w:rsidRDefault="00F56FA1" w:rsidP="007C1D59">
            <w:pPr>
              <w:jc w:val="center"/>
              <w:rPr>
                <w:rFonts w:cs="B Zar"/>
                <w:sz w:val="22"/>
                <w:rtl/>
              </w:rPr>
            </w:pPr>
            <w:r w:rsidRPr="00C20A26">
              <w:rPr>
                <w:rFonts w:cs="B Zar"/>
                <w:sz w:val="22"/>
                <w:rtl/>
              </w:rPr>
              <w:t>كار سنگين دستي</w:t>
            </w:r>
          </w:p>
          <w:p w:rsidR="00F56FA1" w:rsidRPr="00C20A26" w:rsidRDefault="00F56FA1" w:rsidP="007C1D59">
            <w:pPr>
              <w:jc w:val="center"/>
              <w:rPr>
                <w:rFonts w:cs="B Zar"/>
                <w:sz w:val="22"/>
                <w:rtl/>
              </w:rPr>
            </w:pPr>
            <w:r w:rsidRPr="00C20A26">
              <w:rPr>
                <w:rFonts w:cs="B Zar"/>
                <w:sz w:val="22"/>
                <w:rtl/>
              </w:rPr>
              <w:t>كار سنگين با يك بازو</w:t>
            </w:r>
          </w:p>
          <w:p w:rsidR="00F56FA1" w:rsidRPr="00C20A26" w:rsidRDefault="00F56FA1" w:rsidP="007C1D59">
            <w:pPr>
              <w:jc w:val="center"/>
              <w:rPr>
                <w:rFonts w:cs="B Zar"/>
                <w:sz w:val="22"/>
                <w:rtl/>
              </w:rPr>
            </w:pPr>
            <w:r w:rsidRPr="00C20A26">
              <w:rPr>
                <w:rFonts w:cs="B Zar"/>
                <w:sz w:val="22"/>
                <w:rtl/>
              </w:rPr>
              <w:t>كار سنگين با دو بازو</w:t>
            </w:r>
          </w:p>
          <w:p w:rsidR="00F56FA1" w:rsidRPr="00C20A26" w:rsidRDefault="00F56FA1" w:rsidP="007C1D59">
            <w:pPr>
              <w:jc w:val="center"/>
              <w:rPr>
                <w:rFonts w:cs="B Zar"/>
                <w:sz w:val="22"/>
                <w:rtl/>
              </w:rPr>
            </w:pPr>
            <w:r w:rsidRPr="00C20A26">
              <w:rPr>
                <w:rFonts w:cs="B Zar"/>
                <w:sz w:val="22"/>
                <w:rtl/>
              </w:rPr>
              <w:t>كار متوسط با همه بدن</w:t>
            </w:r>
          </w:p>
          <w:p w:rsidR="00F56FA1" w:rsidRPr="00C20A26" w:rsidRDefault="00F56FA1" w:rsidP="007C1D59">
            <w:pPr>
              <w:jc w:val="center"/>
              <w:rPr>
                <w:rFonts w:cs="B Zar"/>
                <w:sz w:val="22"/>
              </w:rPr>
            </w:pPr>
            <w:r w:rsidRPr="00C20A26">
              <w:rPr>
                <w:rFonts w:cs="B Zar"/>
                <w:sz w:val="22"/>
                <w:rtl/>
              </w:rPr>
              <w:t>كار سنگين با همه بدن</w:t>
            </w:r>
          </w:p>
        </w:tc>
        <w:tc>
          <w:tcPr>
            <w:cnfStyle w:val="000100000000"/>
            <w:tcW w:w="5245" w:type="dxa"/>
            <w:gridSpan w:val="2"/>
          </w:tcPr>
          <w:p w:rsidR="00F56FA1" w:rsidRPr="00C20A26" w:rsidRDefault="00F56FA1" w:rsidP="007C1D59">
            <w:pPr>
              <w:rPr>
                <w:rFonts w:cs="B Zar"/>
                <w:sz w:val="22"/>
                <w:rtl/>
              </w:rPr>
            </w:pPr>
            <w:r w:rsidRPr="00C20A26">
              <w:rPr>
                <w:rFonts w:cs="B Zar"/>
                <w:sz w:val="22"/>
                <w:rtl/>
              </w:rPr>
              <w:t>نوشتن- بافندگي</w:t>
            </w:r>
          </w:p>
          <w:p w:rsidR="00F56FA1" w:rsidRPr="00C20A26" w:rsidRDefault="00F56FA1" w:rsidP="007C1D59">
            <w:pPr>
              <w:rPr>
                <w:rFonts w:cs="B Zar"/>
                <w:sz w:val="22"/>
                <w:rtl/>
              </w:rPr>
            </w:pPr>
            <w:r w:rsidRPr="00C20A26">
              <w:rPr>
                <w:rFonts w:cs="B Zar"/>
                <w:sz w:val="22"/>
                <w:rtl/>
              </w:rPr>
              <w:t>تايپ كردن</w:t>
            </w:r>
          </w:p>
          <w:p w:rsidR="00F56FA1" w:rsidRPr="00C20A26" w:rsidRDefault="00F56FA1" w:rsidP="007C1D59">
            <w:pPr>
              <w:rPr>
                <w:rFonts w:cs="B Zar"/>
                <w:sz w:val="22"/>
                <w:rtl/>
              </w:rPr>
            </w:pPr>
            <w:r w:rsidRPr="00C20A26">
              <w:rPr>
                <w:rFonts w:cs="B Zar"/>
                <w:sz w:val="22"/>
                <w:rtl/>
              </w:rPr>
              <w:t>چكش كاري روي ميخ ( كفاشي و مبل سازي)</w:t>
            </w:r>
          </w:p>
          <w:p w:rsidR="00F56FA1" w:rsidRPr="00C20A26" w:rsidRDefault="00F56FA1" w:rsidP="007C1D59">
            <w:pPr>
              <w:rPr>
                <w:rFonts w:cs="B Zar"/>
                <w:sz w:val="22"/>
                <w:rtl/>
              </w:rPr>
            </w:pPr>
            <w:r w:rsidRPr="00C20A26">
              <w:rPr>
                <w:rFonts w:cs="B Zar"/>
                <w:sz w:val="22"/>
                <w:rtl/>
              </w:rPr>
              <w:t>سوهان كاري فلزات، رنده كاري چوب و كارهاي باغباني (با شن كش)</w:t>
            </w:r>
          </w:p>
          <w:p w:rsidR="00F56FA1" w:rsidRPr="00C20A26" w:rsidRDefault="00F56FA1" w:rsidP="007C1D59">
            <w:pPr>
              <w:rPr>
                <w:rFonts w:cs="B Zar"/>
                <w:sz w:val="22"/>
                <w:rtl/>
              </w:rPr>
            </w:pPr>
            <w:r w:rsidRPr="00C20A26">
              <w:rPr>
                <w:rFonts w:cs="B Zar"/>
                <w:sz w:val="22"/>
                <w:rtl/>
              </w:rPr>
              <w:t>تميز كردن سطح زمين، تكان دادن فرش</w:t>
            </w:r>
          </w:p>
          <w:p w:rsidR="00F56FA1" w:rsidRPr="00C20A26" w:rsidRDefault="00F56FA1" w:rsidP="007C1D59">
            <w:pPr>
              <w:rPr>
                <w:rFonts w:cs="B Zar"/>
                <w:sz w:val="22"/>
              </w:rPr>
            </w:pPr>
            <w:r w:rsidRPr="00C20A26">
              <w:rPr>
                <w:rFonts w:cs="B Zar"/>
                <w:sz w:val="22"/>
                <w:rtl/>
              </w:rPr>
              <w:t>ريل گذاري، چاه كني، پوست كني تنه درختان</w:t>
            </w:r>
          </w:p>
        </w:tc>
      </w:tr>
      <w:tr w:rsidR="00F56FA1" w:rsidRPr="00C20A26" w:rsidTr="001D07CE">
        <w:trPr>
          <w:trHeight w:val="359"/>
        </w:trPr>
        <w:tc>
          <w:tcPr>
            <w:cnfStyle w:val="001000000000"/>
            <w:tcW w:w="7270" w:type="dxa"/>
            <w:gridSpan w:val="4"/>
            <w:shd w:val="clear" w:color="auto" w:fill="C6D9F1" w:themeFill="text2" w:themeFillTint="33"/>
          </w:tcPr>
          <w:p w:rsidR="00F56FA1" w:rsidRPr="00C20A26" w:rsidRDefault="00F56FA1" w:rsidP="007C1D59">
            <w:pPr>
              <w:jc w:val="left"/>
              <w:rPr>
                <w:rFonts w:cs="B Zar"/>
                <w:sz w:val="22"/>
              </w:rPr>
            </w:pPr>
            <w:r w:rsidRPr="00C20A26">
              <w:rPr>
                <w:rFonts w:cs="B Zar"/>
                <w:sz w:val="22"/>
                <w:rtl/>
              </w:rPr>
              <w:t>مثال برای محاسبه بار کاری</w:t>
            </w:r>
            <w:r w:rsidRPr="00C20A26">
              <w:rPr>
                <w:rFonts w:cs="B Zar"/>
                <w:bCs/>
                <w:sz w:val="22"/>
                <w:rtl/>
              </w:rPr>
              <w:t xml:space="preserve">:     </w:t>
            </w:r>
            <w:r w:rsidRPr="00C20A26">
              <w:rPr>
                <w:rFonts w:cs="B Zar"/>
                <w:sz w:val="22"/>
                <w:rtl/>
              </w:rPr>
              <w:t>مونتاژ كاري با استفاده از ابزار سنگين</w:t>
            </w:r>
          </w:p>
        </w:tc>
      </w:tr>
      <w:tr w:rsidR="00F56FA1" w:rsidRPr="00C20A26" w:rsidTr="007C1D59">
        <w:trPr>
          <w:trHeight w:val="296"/>
        </w:trPr>
        <w:tc>
          <w:tcPr>
            <w:cnfStyle w:val="001000000000"/>
            <w:tcW w:w="254" w:type="dxa"/>
          </w:tcPr>
          <w:p w:rsidR="00F56FA1" w:rsidRPr="00C20A26" w:rsidRDefault="00F56FA1" w:rsidP="003A3B45">
            <w:pPr>
              <w:rPr>
                <w:rFonts w:cs="B Zar"/>
                <w:sz w:val="22"/>
              </w:rPr>
            </w:pPr>
          </w:p>
        </w:tc>
        <w:tc>
          <w:tcPr>
            <w:tcW w:w="1788" w:type="dxa"/>
            <w:gridSpan w:val="2"/>
          </w:tcPr>
          <w:p w:rsidR="00F56FA1" w:rsidRPr="00C20A26" w:rsidRDefault="00F56FA1" w:rsidP="007C1D59">
            <w:pPr>
              <w:jc w:val="left"/>
              <w:cnfStyle w:val="000000000000"/>
              <w:rPr>
                <w:rFonts w:cs="B Zar"/>
                <w:sz w:val="22"/>
                <w:rtl/>
              </w:rPr>
            </w:pPr>
          </w:p>
        </w:tc>
        <w:tc>
          <w:tcPr>
            <w:cnfStyle w:val="000100000000"/>
            <w:tcW w:w="5228" w:type="dxa"/>
          </w:tcPr>
          <w:p w:rsidR="00F56FA1" w:rsidRPr="00C20A26" w:rsidRDefault="00F56FA1" w:rsidP="001D07CE">
            <w:pPr>
              <w:rPr>
                <w:rFonts w:cs="B Zar"/>
                <w:sz w:val="22"/>
              </w:rPr>
            </w:pPr>
            <w:r w:rsidRPr="00C20A26">
              <w:rPr>
                <w:rFonts w:cs="B Zar"/>
                <w:sz w:val="22"/>
                <w:rtl/>
              </w:rPr>
              <w:t>راه رفتن در امتداد خط توليد</w:t>
            </w:r>
            <w:r w:rsidR="001D07CE">
              <w:rPr>
                <w:rFonts w:cs="B Zar" w:hint="cs"/>
                <w:sz w:val="22"/>
                <w:rtl/>
              </w:rPr>
              <w:t xml:space="preserve"> =</w:t>
            </w:r>
            <w:r w:rsidR="001D07CE" w:rsidRPr="00C20A26">
              <w:rPr>
                <w:rFonts w:cs="B Zar"/>
                <w:sz w:val="22"/>
              </w:rPr>
              <w:t xml:space="preserve"> </w:t>
            </w:r>
            <w:r w:rsidR="001D07CE" w:rsidRPr="00166771">
              <w:rPr>
                <w:rFonts w:cs="B Zar"/>
                <w:sz w:val="18"/>
                <w:szCs w:val="12"/>
              </w:rPr>
              <w:t>Kcal/min</w:t>
            </w:r>
            <w:r w:rsidR="001D07CE">
              <w:rPr>
                <w:rFonts w:cs="B Zar"/>
                <w:sz w:val="22"/>
              </w:rPr>
              <w:t xml:space="preserve"> </w:t>
            </w:r>
            <w:r w:rsidR="001D07CE" w:rsidRPr="00C20A26">
              <w:rPr>
                <w:rFonts w:cs="B Zar"/>
                <w:sz w:val="22"/>
                <w:rtl/>
              </w:rPr>
              <w:t xml:space="preserve"> 0/2   </w:t>
            </w:r>
            <w:r w:rsidR="001D07CE" w:rsidRPr="00C20A26">
              <w:rPr>
                <w:rFonts w:cs="B Zar"/>
                <w:sz w:val="22"/>
              </w:rPr>
              <w:t xml:space="preserve"> </w:t>
            </w:r>
          </w:p>
        </w:tc>
      </w:tr>
      <w:tr w:rsidR="00F56FA1" w:rsidRPr="00C20A26" w:rsidTr="001D07CE">
        <w:trPr>
          <w:trHeight w:val="320"/>
        </w:trPr>
        <w:tc>
          <w:tcPr>
            <w:cnfStyle w:val="001000000000"/>
            <w:tcW w:w="254" w:type="dxa"/>
            <w:shd w:val="clear" w:color="auto" w:fill="C6D9F1" w:themeFill="text2" w:themeFillTint="33"/>
          </w:tcPr>
          <w:p w:rsidR="00F56FA1" w:rsidRPr="00C20A26" w:rsidRDefault="00F56FA1" w:rsidP="003A3B45">
            <w:pPr>
              <w:rPr>
                <w:rFonts w:cs="B Zar"/>
                <w:sz w:val="22"/>
              </w:rPr>
            </w:pPr>
          </w:p>
        </w:tc>
        <w:tc>
          <w:tcPr>
            <w:tcW w:w="1788" w:type="dxa"/>
            <w:gridSpan w:val="2"/>
            <w:shd w:val="clear" w:color="auto" w:fill="C6D9F1" w:themeFill="text2" w:themeFillTint="33"/>
          </w:tcPr>
          <w:p w:rsidR="00F56FA1" w:rsidRPr="00C20A26" w:rsidRDefault="00F56FA1" w:rsidP="007C1D59">
            <w:pPr>
              <w:jc w:val="left"/>
              <w:cnfStyle w:val="000000000000"/>
              <w:rPr>
                <w:rFonts w:cs="B Zar"/>
                <w:sz w:val="22"/>
                <w:rtl/>
              </w:rPr>
            </w:pPr>
          </w:p>
        </w:tc>
        <w:tc>
          <w:tcPr>
            <w:cnfStyle w:val="000100000000"/>
            <w:tcW w:w="5228" w:type="dxa"/>
            <w:shd w:val="clear" w:color="auto" w:fill="C6D9F1" w:themeFill="text2" w:themeFillTint="33"/>
          </w:tcPr>
          <w:p w:rsidR="00F56FA1" w:rsidRPr="00C20A26" w:rsidRDefault="001D07CE" w:rsidP="001D07CE">
            <w:pPr>
              <w:ind w:hanging="363"/>
              <w:rPr>
                <w:rFonts w:cs="B Zar"/>
                <w:sz w:val="22"/>
              </w:rPr>
            </w:pPr>
            <w:r>
              <w:rPr>
                <w:rFonts w:cs="B Zar"/>
                <w:sz w:val="22"/>
                <w:rtl/>
              </w:rPr>
              <w:t>متا</w:t>
            </w:r>
            <w:r>
              <w:rPr>
                <w:rFonts w:cs="B Zar" w:hint="cs"/>
                <w:sz w:val="22"/>
                <w:rtl/>
              </w:rPr>
              <w:t>متا    متابولسيم</w:t>
            </w:r>
            <w:r w:rsidR="00F56FA1" w:rsidRPr="00C20A26">
              <w:rPr>
                <w:rFonts w:cs="B Zar"/>
                <w:sz w:val="22"/>
                <w:rtl/>
              </w:rPr>
              <w:t xml:space="preserve"> بين كار سنگين با هر دو بازو و كار سبك با همه بدن</w:t>
            </w:r>
            <w:r>
              <w:rPr>
                <w:rFonts w:cs="B Zar" w:hint="cs"/>
                <w:sz w:val="22"/>
                <w:rtl/>
              </w:rPr>
              <w:t xml:space="preserve"> = </w:t>
            </w:r>
            <w:r w:rsidRPr="00166771">
              <w:rPr>
                <w:rFonts w:cs="B Zar"/>
                <w:sz w:val="18"/>
                <w:szCs w:val="12"/>
              </w:rPr>
              <w:t>Kcal/min</w:t>
            </w:r>
            <w:r>
              <w:rPr>
                <w:rFonts w:cs="B Zar"/>
                <w:sz w:val="22"/>
              </w:rPr>
              <w:t xml:space="preserve"> </w:t>
            </w:r>
            <w:r>
              <w:rPr>
                <w:rFonts w:cs="B Zar" w:hint="cs"/>
                <w:sz w:val="22"/>
                <w:rtl/>
              </w:rPr>
              <w:t xml:space="preserve"> </w:t>
            </w:r>
            <w:r w:rsidRPr="00C20A26">
              <w:rPr>
                <w:rFonts w:cs="B Zar"/>
                <w:sz w:val="22"/>
              </w:rPr>
              <w:t xml:space="preserve"> </w:t>
            </w:r>
            <w:r>
              <w:rPr>
                <w:rFonts w:cs="B Zar" w:hint="cs"/>
                <w:sz w:val="22"/>
                <w:rtl/>
              </w:rPr>
              <w:t>0</w:t>
            </w:r>
            <w:r w:rsidRPr="00C20A26">
              <w:rPr>
                <w:rFonts w:cs="B Zar"/>
                <w:sz w:val="22"/>
                <w:rtl/>
              </w:rPr>
              <w:t>/3</w:t>
            </w:r>
          </w:p>
        </w:tc>
      </w:tr>
      <w:tr w:rsidR="00F56FA1" w:rsidRPr="00C20A26" w:rsidTr="007C1D59">
        <w:trPr>
          <w:trHeight w:val="377"/>
        </w:trPr>
        <w:tc>
          <w:tcPr>
            <w:cnfStyle w:val="001000000000"/>
            <w:tcW w:w="254" w:type="dxa"/>
          </w:tcPr>
          <w:p w:rsidR="00F56FA1" w:rsidRPr="00C20A26" w:rsidRDefault="00F56FA1" w:rsidP="003A3B45">
            <w:pPr>
              <w:rPr>
                <w:rFonts w:cs="B Zar"/>
                <w:sz w:val="22"/>
              </w:rPr>
            </w:pPr>
          </w:p>
        </w:tc>
        <w:tc>
          <w:tcPr>
            <w:tcW w:w="1788" w:type="dxa"/>
            <w:gridSpan w:val="2"/>
          </w:tcPr>
          <w:p w:rsidR="00F56FA1" w:rsidRPr="00C20A26" w:rsidRDefault="00F56FA1" w:rsidP="007C1D59">
            <w:pPr>
              <w:jc w:val="left"/>
              <w:cnfStyle w:val="000000000000"/>
              <w:rPr>
                <w:rFonts w:cs="B Zar"/>
                <w:sz w:val="22"/>
              </w:rPr>
            </w:pPr>
          </w:p>
        </w:tc>
        <w:tc>
          <w:tcPr>
            <w:cnfStyle w:val="000100000000"/>
            <w:tcW w:w="5228" w:type="dxa"/>
          </w:tcPr>
          <w:p w:rsidR="00F56FA1" w:rsidRPr="00C20A26" w:rsidRDefault="00F56FA1" w:rsidP="001D07CE">
            <w:pPr>
              <w:rPr>
                <w:rFonts w:cs="B Zar"/>
                <w:sz w:val="22"/>
              </w:rPr>
            </w:pPr>
            <w:r w:rsidRPr="00C20A26">
              <w:rPr>
                <w:rFonts w:cs="B Zar"/>
                <w:sz w:val="22"/>
                <w:rtl/>
              </w:rPr>
              <w:t>جمع</w:t>
            </w:r>
            <w:r w:rsidR="001D07CE">
              <w:rPr>
                <w:rFonts w:cs="B Zar" w:hint="cs"/>
                <w:sz w:val="22"/>
                <w:rtl/>
              </w:rPr>
              <w:t xml:space="preserve"> =</w:t>
            </w:r>
            <w:r w:rsidR="001D07CE" w:rsidRPr="00166771">
              <w:rPr>
                <w:rFonts w:cs="B Zar"/>
                <w:sz w:val="18"/>
                <w:szCs w:val="12"/>
              </w:rPr>
              <w:t>Kcal/min</w:t>
            </w:r>
            <w:r w:rsidR="001D07CE">
              <w:rPr>
                <w:rFonts w:cs="B Zar"/>
                <w:sz w:val="22"/>
              </w:rPr>
              <w:t xml:space="preserve"> </w:t>
            </w:r>
            <w:r w:rsidR="001D07CE" w:rsidRPr="00C20A26">
              <w:rPr>
                <w:rFonts w:cs="B Zar"/>
                <w:sz w:val="22"/>
                <w:rtl/>
              </w:rPr>
              <w:t>0/5</w:t>
            </w:r>
          </w:p>
        </w:tc>
      </w:tr>
      <w:tr w:rsidR="00F56FA1" w:rsidRPr="00C20A26" w:rsidTr="001D07CE">
        <w:trPr>
          <w:trHeight w:val="357"/>
        </w:trPr>
        <w:tc>
          <w:tcPr>
            <w:cnfStyle w:val="001000000000"/>
            <w:tcW w:w="254" w:type="dxa"/>
            <w:tcBorders>
              <w:bottom w:val="single" w:sz="4" w:space="0" w:color="4F81BD" w:themeColor="accent1"/>
            </w:tcBorders>
            <w:shd w:val="clear" w:color="auto" w:fill="C6D9F1" w:themeFill="text2" w:themeFillTint="33"/>
          </w:tcPr>
          <w:p w:rsidR="00F56FA1" w:rsidRPr="00C20A26" w:rsidRDefault="00F56FA1" w:rsidP="003A3B45">
            <w:pPr>
              <w:rPr>
                <w:rFonts w:cs="B Zar"/>
                <w:sz w:val="22"/>
              </w:rPr>
            </w:pPr>
          </w:p>
        </w:tc>
        <w:tc>
          <w:tcPr>
            <w:tcW w:w="1788" w:type="dxa"/>
            <w:gridSpan w:val="2"/>
            <w:tcBorders>
              <w:bottom w:val="single" w:sz="4" w:space="0" w:color="4F81BD" w:themeColor="accent1"/>
            </w:tcBorders>
            <w:shd w:val="clear" w:color="auto" w:fill="C6D9F1" w:themeFill="text2" w:themeFillTint="33"/>
          </w:tcPr>
          <w:p w:rsidR="00F56FA1" w:rsidRPr="00C20A26" w:rsidRDefault="00F56FA1" w:rsidP="007C1D59">
            <w:pPr>
              <w:jc w:val="left"/>
              <w:cnfStyle w:val="000000000000"/>
              <w:rPr>
                <w:rFonts w:cs="B Zar"/>
                <w:sz w:val="22"/>
              </w:rPr>
            </w:pPr>
          </w:p>
        </w:tc>
        <w:tc>
          <w:tcPr>
            <w:cnfStyle w:val="000100000000"/>
            <w:tcW w:w="5228" w:type="dxa"/>
            <w:tcBorders>
              <w:bottom w:val="single" w:sz="4" w:space="0" w:color="4F81BD" w:themeColor="accent1"/>
            </w:tcBorders>
            <w:shd w:val="clear" w:color="auto" w:fill="C6D9F1" w:themeFill="text2" w:themeFillTint="33"/>
          </w:tcPr>
          <w:p w:rsidR="00F56FA1" w:rsidRPr="00C20A26" w:rsidRDefault="00F56FA1" w:rsidP="001D07CE">
            <w:pPr>
              <w:rPr>
                <w:rFonts w:cs="B Zar"/>
                <w:sz w:val="22"/>
              </w:rPr>
            </w:pPr>
            <w:r w:rsidRPr="00C20A26">
              <w:rPr>
                <w:rFonts w:cs="B Zar"/>
                <w:sz w:val="22"/>
                <w:rtl/>
              </w:rPr>
              <w:t>متابوليسم پایه نیز اضافه مي</w:t>
            </w:r>
            <w:r w:rsidRPr="00C20A26">
              <w:rPr>
                <w:rFonts w:cs="B Zar"/>
                <w:sz w:val="22"/>
                <w:rtl/>
              </w:rPr>
              <w:softHyphen/>
              <w:t>شود</w:t>
            </w:r>
            <w:r w:rsidR="001D07CE">
              <w:rPr>
                <w:rFonts w:cs="B Zar" w:hint="cs"/>
                <w:sz w:val="22"/>
                <w:rtl/>
              </w:rPr>
              <w:t xml:space="preserve"> =</w:t>
            </w:r>
            <w:r w:rsidR="001D07CE" w:rsidRPr="00166771">
              <w:rPr>
                <w:rFonts w:cs="B Zar"/>
                <w:sz w:val="18"/>
                <w:szCs w:val="12"/>
              </w:rPr>
              <w:t>Kcal/min</w:t>
            </w:r>
            <w:r w:rsidR="001D07CE">
              <w:rPr>
                <w:rFonts w:cs="B Zar"/>
                <w:sz w:val="22"/>
              </w:rPr>
              <w:t xml:space="preserve"> </w:t>
            </w:r>
            <w:r w:rsidR="001D07CE" w:rsidRPr="00C20A26">
              <w:rPr>
                <w:rFonts w:cs="B Zar"/>
                <w:sz w:val="22"/>
                <w:rtl/>
              </w:rPr>
              <w:t>0/1</w:t>
            </w:r>
            <w:r w:rsidR="001D07CE" w:rsidRPr="00C20A26">
              <w:rPr>
                <w:rFonts w:cs="B Zar"/>
                <w:sz w:val="22"/>
              </w:rPr>
              <w:t xml:space="preserve"> </w:t>
            </w:r>
          </w:p>
        </w:tc>
      </w:tr>
      <w:tr w:rsidR="00F56FA1" w:rsidRPr="00C20A26" w:rsidTr="00D62E87">
        <w:trPr>
          <w:cnfStyle w:val="010000000000"/>
          <w:trHeight w:val="357"/>
        </w:trPr>
        <w:tc>
          <w:tcPr>
            <w:cnfStyle w:val="001000000000"/>
            <w:tcW w:w="254" w:type="dxa"/>
            <w:tcBorders>
              <w:top w:val="single" w:sz="4" w:space="0" w:color="4F81BD" w:themeColor="accent1"/>
            </w:tcBorders>
            <w:shd w:val="clear" w:color="auto" w:fill="8DB3E2" w:themeFill="text2" w:themeFillTint="66"/>
          </w:tcPr>
          <w:p w:rsidR="00F56FA1" w:rsidRPr="00C20A26" w:rsidRDefault="00F56FA1" w:rsidP="003A3B45">
            <w:pPr>
              <w:rPr>
                <w:rFonts w:cs="B Zar"/>
                <w:sz w:val="22"/>
              </w:rPr>
            </w:pPr>
          </w:p>
        </w:tc>
        <w:tc>
          <w:tcPr>
            <w:tcW w:w="1788" w:type="dxa"/>
            <w:gridSpan w:val="2"/>
            <w:tcBorders>
              <w:top w:val="single" w:sz="4" w:space="0" w:color="4F81BD" w:themeColor="accent1"/>
            </w:tcBorders>
            <w:shd w:val="clear" w:color="auto" w:fill="8DB3E2" w:themeFill="text2" w:themeFillTint="66"/>
          </w:tcPr>
          <w:p w:rsidR="00F56FA1" w:rsidRPr="00C20A26" w:rsidRDefault="00F56FA1" w:rsidP="007C1D59">
            <w:pPr>
              <w:jc w:val="left"/>
              <w:cnfStyle w:val="010000000000"/>
              <w:rPr>
                <w:rFonts w:cs="B Zar"/>
                <w:sz w:val="22"/>
              </w:rPr>
            </w:pPr>
          </w:p>
        </w:tc>
        <w:tc>
          <w:tcPr>
            <w:cnfStyle w:val="000100000000"/>
            <w:tcW w:w="5228" w:type="dxa"/>
            <w:tcBorders>
              <w:top w:val="single" w:sz="4" w:space="0" w:color="4F81BD" w:themeColor="accent1"/>
            </w:tcBorders>
            <w:shd w:val="clear" w:color="auto" w:fill="8DB3E2" w:themeFill="text2" w:themeFillTint="66"/>
          </w:tcPr>
          <w:p w:rsidR="00F56FA1" w:rsidRPr="00C20A26" w:rsidRDefault="00F56FA1" w:rsidP="001D07CE">
            <w:pPr>
              <w:rPr>
                <w:rFonts w:cs="B Zar"/>
                <w:sz w:val="22"/>
              </w:rPr>
            </w:pPr>
            <w:r w:rsidRPr="00C20A26">
              <w:rPr>
                <w:rFonts w:cs="B Zar"/>
                <w:sz w:val="22"/>
                <w:rtl/>
              </w:rPr>
              <w:t>جمع كل</w:t>
            </w:r>
            <w:r w:rsidRPr="00C20A26">
              <w:rPr>
                <w:rFonts w:cs="B Zar"/>
                <w:sz w:val="22"/>
              </w:rPr>
              <w:t xml:space="preserve"> </w:t>
            </w:r>
            <w:r w:rsidRPr="00C20A26">
              <w:rPr>
                <w:rFonts w:cs="B Zar"/>
                <w:sz w:val="22"/>
                <w:rtl/>
              </w:rPr>
              <w:t xml:space="preserve"> متابولیسم </w:t>
            </w:r>
            <w:r w:rsidR="001D07CE">
              <w:rPr>
                <w:rFonts w:cs="B Zar" w:hint="cs"/>
                <w:sz w:val="22"/>
                <w:rtl/>
              </w:rPr>
              <w:t xml:space="preserve">= </w:t>
            </w:r>
            <w:r w:rsidR="001D07CE" w:rsidRPr="00166771">
              <w:rPr>
                <w:rFonts w:cs="B Zar"/>
                <w:sz w:val="18"/>
                <w:szCs w:val="12"/>
              </w:rPr>
              <w:t>Kcal/min</w:t>
            </w:r>
            <w:r w:rsidR="001D07CE">
              <w:rPr>
                <w:rFonts w:cs="B Zar"/>
                <w:sz w:val="22"/>
              </w:rPr>
              <w:t xml:space="preserve"> </w:t>
            </w:r>
            <w:r w:rsidR="001D07CE" w:rsidRPr="00C20A26">
              <w:rPr>
                <w:rFonts w:cs="B Zar"/>
                <w:sz w:val="22"/>
                <w:rtl/>
              </w:rPr>
              <w:t>0/6</w:t>
            </w:r>
          </w:p>
        </w:tc>
      </w:tr>
    </w:tbl>
    <w:p w:rsidR="001D07CE" w:rsidRDefault="001D07CE" w:rsidP="001D07CE">
      <w:pPr>
        <w:rPr>
          <w:rFonts w:cs="B Zar"/>
          <w:b/>
          <w:bCs/>
          <w:color w:val="1F497D" w:themeColor="text2"/>
          <w:sz w:val="24"/>
          <w:szCs w:val="24"/>
          <w:rtl/>
        </w:rPr>
      </w:pPr>
    </w:p>
    <w:p w:rsidR="001D07CE" w:rsidRPr="00ED4749" w:rsidRDefault="001D07CE" w:rsidP="001D07CE">
      <w:pPr>
        <w:rPr>
          <w:rFonts w:cs="B Zar"/>
          <w:b/>
          <w:bCs/>
          <w:color w:val="1F497D" w:themeColor="text2"/>
          <w:sz w:val="24"/>
          <w:szCs w:val="24"/>
          <w:rtl/>
        </w:rPr>
      </w:pPr>
      <w:r w:rsidRPr="00ED4749">
        <w:rPr>
          <w:rFonts w:cs="B Zar" w:hint="cs"/>
          <w:b/>
          <w:bCs/>
          <w:color w:val="1F497D" w:themeColor="text2"/>
          <w:sz w:val="24"/>
          <w:szCs w:val="24"/>
          <w:rtl/>
        </w:rPr>
        <w:t>تذکر مهم</w:t>
      </w:r>
    </w:p>
    <w:p w:rsidR="00F27ADF" w:rsidRPr="001D07CE" w:rsidRDefault="00F27ADF" w:rsidP="007D7B9F">
      <w:pPr>
        <w:jc w:val="both"/>
        <w:rPr>
          <w:rFonts w:cs="B Zar"/>
          <w:b/>
          <w:bCs/>
          <w:color w:val="1F497D" w:themeColor="text2"/>
          <w:sz w:val="24"/>
          <w:szCs w:val="24"/>
          <w:rtl/>
        </w:rPr>
      </w:pPr>
      <w:r w:rsidRPr="00704DD1">
        <w:rPr>
          <w:sz w:val="26"/>
        </w:rPr>
        <w:t xml:space="preserve">     </w:t>
      </w:r>
      <w:r w:rsidRPr="001D07CE">
        <w:rPr>
          <w:rFonts w:cs="B Zar"/>
          <w:sz w:val="24"/>
          <w:szCs w:val="24"/>
          <w:rtl/>
        </w:rPr>
        <w:t xml:space="preserve">مقادير ذكر شده براي كار مداوم وقتي قابل اجرا است كه برنامه </w:t>
      </w:r>
      <w:r w:rsidR="007D7B9F">
        <w:rPr>
          <w:rFonts w:cs="B Zar" w:hint="cs"/>
          <w:sz w:val="24"/>
          <w:szCs w:val="24"/>
          <w:rtl/>
        </w:rPr>
        <w:t>«</w:t>
      </w:r>
      <w:r w:rsidRPr="001D07CE">
        <w:rPr>
          <w:rFonts w:cs="B Zar"/>
          <w:sz w:val="24"/>
          <w:szCs w:val="24"/>
          <w:rtl/>
        </w:rPr>
        <w:t>كار- استراحت</w:t>
      </w:r>
      <w:r w:rsidR="007D7B9F">
        <w:rPr>
          <w:rFonts w:cs="B Zar" w:hint="cs"/>
          <w:sz w:val="24"/>
          <w:szCs w:val="24"/>
          <w:rtl/>
        </w:rPr>
        <w:t>»</w:t>
      </w:r>
      <w:r w:rsidRPr="001D07CE">
        <w:rPr>
          <w:rFonts w:cs="B Zar"/>
          <w:sz w:val="24"/>
          <w:szCs w:val="24"/>
          <w:rtl/>
        </w:rPr>
        <w:t xml:space="preserve"> براي 5 روز در هفته و 8 ساعت كار روزانه با دو توقف كوتاه مدت هر يك حدود پانزده دقيقه، يك نوبت در صبح و يك نوبت در بعد از ظهر و يك توقف طولاني‌تر حدود نيم ساعت براي ناهار همراه باشد. مواجهه با مقادير بيش از حد مجاز شغلي عنوان شده وقتي مجاز است كه </w:t>
      </w:r>
      <w:r w:rsidR="007D7B9F">
        <w:rPr>
          <w:rFonts w:cs="B Zar" w:hint="cs"/>
          <w:sz w:val="24"/>
          <w:szCs w:val="24"/>
          <w:rtl/>
        </w:rPr>
        <w:t>«</w:t>
      </w:r>
      <w:r w:rsidRPr="001D07CE">
        <w:rPr>
          <w:rFonts w:cs="B Zar"/>
          <w:sz w:val="24"/>
          <w:szCs w:val="24"/>
          <w:rtl/>
        </w:rPr>
        <w:t>استراحت اضافي</w:t>
      </w:r>
      <w:r w:rsidR="007D7B9F">
        <w:rPr>
          <w:rFonts w:cs="B Zar" w:hint="cs"/>
          <w:sz w:val="24"/>
          <w:szCs w:val="24"/>
          <w:rtl/>
        </w:rPr>
        <w:t>»</w:t>
      </w:r>
      <w:r w:rsidRPr="001D07CE">
        <w:rPr>
          <w:rFonts w:cs="B Zar"/>
          <w:sz w:val="24"/>
          <w:szCs w:val="24"/>
          <w:rtl/>
        </w:rPr>
        <w:t xml:space="preserve"> در برنامه كار گنجانده شده باشد. در مواردي كه در برنامه كار روزانه به جهت حرارت زياد محيط كار</w:t>
      </w:r>
      <w:r w:rsidR="007D7B9F">
        <w:rPr>
          <w:rFonts w:cs="B Zar" w:hint="cs"/>
          <w:sz w:val="24"/>
          <w:szCs w:val="24"/>
          <w:rtl/>
        </w:rPr>
        <w:t xml:space="preserve"> «</w:t>
      </w:r>
      <w:r w:rsidRPr="001D07CE">
        <w:rPr>
          <w:rFonts w:cs="B Zar"/>
          <w:sz w:val="24"/>
          <w:szCs w:val="24"/>
          <w:rtl/>
        </w:rPr>
        <w:t>استراحت اضافي</w:t>
      </w:r>
      <w:r w:rsidR="007D7B9F">
        <w:rPr>
          <w:rFonts w:cs="B Zar" w:hint="cs"/>
          <w:sz w:val="24"/>
          <w:szCs w:val="24"/>
          <w:rtl/>
        </w:rPr>
        <w:t>»</w:t>
      </w:r>
      <w:r w:rsidRPr="001D07CE">
        <w:rPr>
          <w:rFonts w:cs="B Zar"/>
          <w:sz w:val="24"/>
          <w:szCs w:val="24"/>
          <w:rtl/>
        </w:rPr>
        <w:t xml:space="preserve"> منظور شده است، كليه توقف</w:t>
      </w:r>
      <w:r w:rsidRPr="001D07CE">
        <w:rPr>
          <w:rFonts w:cs="B Zar"/>
          <w:sz w:val="24"/>
          <w:szCs w:val="24"/>
          <w:rtl/>
        </w:rPr>
        <w:softHyphen/>
        <w:t xml:space="preserve">ها اعم از توقف بدون برنامه قبلي و يا موارد توقف توصيه شده توسط مديريت </w:t>
      </w:r>
      <w:r w:rsidRPr="001D07CE">
        <w:rPr>
          <w:rFonts w:cs="B Zar" w:hint="cs"/>
          <w:sz w:val="24"/>
          <w:szCs w:val="24"/>
          <w:rtl/>
        </w:rPr>
        <w:t>ی</w:t>
      </w:r>
      <w:r w:rsidRPr="001D07CE">
        <w:rPr>
          <w:rFonts w:cs="B Zar"/>
          <w:sz w:val="24"/>
          <w:szCs w:val="24"/>
          <w:rtl/>
        </w:rPr>
        <w:t>ا توقف‌هاي فني را مي‌توان به حساب زمان استرا</w:t>
      </w:r>
      <w:r w:rsidR="007D7B9F">
        <w:rPr>
          <w:rFonts w:cs="B Zar" w:hint="cs"/>
          <w:sz w:val="24"/>
          <w:szCs w:val="24"/>
          <w:rtl/>
        </w:rPr>
        <w:t>ح</w:t>
      </w:r>
      <w:r w:rsidRPr="001D07CE">
        <w:rPr>
          <w:rFonts w:cs="B Zar"/>
          <w:sz w:val="24"/>
          <w:szCs w:val="24"/>
          <w:rtl/>
        </w:rPr>
        <w:t>ت حين كار منظور نمود.</w:t>
      </w:r>
    </w:p>
    <w:p w:rsidR="00F27ADF" w:rsidRPr="00F97DE4" w:rsidRDefault="00F27ADF" w:rsidP="008C6998">
      <w:pPr>
        <w:pStyle w:val="Heading4"/>
        <w:rPr>
          <w:rtl/>
        </w:rPr>
      </w:pPr>
      <w:r w:rsidRPr="00F97DE4">
        <w:rPr>
          <w:rtl/>
        </w:rPr>
        <w:t>چهار</w:t>
      </w:r>
      <w:r>
        <w:rPr>
          <w:rtl/>
        </w:rPr>
        <w:t>م:</w:t>
      </w:r>
      <w:r w:rsidRPr="00F97DE4">
        <w:rPr>
          <w:rtl/>
        </w:rPr>
        <w:t xml:space="preserve"> </w:t>
      </w:r>
      <w:r>
        <w:rPr>
          <w:rtl/>
        </w:rPr>
        <w:t>ت</w:t>
      </w:r>
      <w:r w:rsidR="008C6998">
        <w:rPr>
          <w:rFonts w:hint="cs"/>
          <w:rtl/>
        </w:rPr>
        <w:t>أ</w:t>
      </w:r>
      <w:r>
        <w:rPr>
          <w:rtl/>
        </w:rPr>
        <w:t xml:space="preserve">مین </w:t>
      </w:r>
      <w:r w:rsidRPr="00F97DE4">
        <w:rPr>
          <w:rtl/>
        </w:rPr>
        <w:t>آب و</w:t>
      </w:r>
      <w:r>
        <w:rPr>
          <w:rtl/>
        </w:rPr>
        <w:t xml:space="preserve"> </w:t>
      </w:r>
      <w:r w:rsidRPr="00F97DE4">
        <w:rPr>
          <w:rtl/>
        </w:rPr>
        <w:t>نمك جبراني</w:t>
      </w:r>
    </w:p>
    <w:p w:rsidR="00F27ADF" w:rsidRPr="00F97DE4" w:rsidRDefault="00F27ADF" w:rsidP="00C353EA">
      <w:pPr>
        <w:pStyle w:val="a6"/>
        <w:rPr>
          <w:b/>
          <w:i/>
          <w:rtl/>
        </w:rPr>
      </w:pPr>
      <w:r w:rsidRPr="00F97DE4">
        <w:rPr>
          <w:rtl/>
        </w:rPr>
        <w:t xml:space="preserve">در فصل گرما يا مواقعي كه كارگر با منابع توليد حرارت در </w:t>
      </w:r>
      <w:r>
        <w:rPr>
          <w:rtl/>
        </w:rPr>
        <w:t>مواجهه</w:t>
      </w:r>
      <w:r w:rsidRPr="00F97DE4">
        <w:rPr>
          <w:rtl/>
        </w:rPr>
        <w:t xml:space="preserve"> است، آب آشاميدني</w:t>
      </w:r>
      <w:r>
        <w:rPr>
          <w:rtl/>
        </w:rPr>
        <w:t xml:space="preserve"> مناسب و کافی</w:t>
      </w:r>
      <w:r w:rsidRPr="00F97DE4">
        <w:rPr>
          <w:rtl/>
        </w:rPr>
        <w:t xml:space="preserve"> بايد در دسترس باشد و امكان آشاميدن آب حين كار هم بايد ميسر گردد.</w:t>
      </w:r>
      <w:r>
        <w:rPr>
          <w:rtl/>
        </w:rPr>
        <w:t xml:space="preserve"> </w:t>
      </w:r>
      <w:r w:rsidRPr="00F97DE4">
        <w:rPr>
          <w:b/>
          <w:i/>
          <w:rtl/>
        </w:rPr>
        <w:t>شرايط آب آشاميدني براي كارگران محيط گرم ب</w:t>
      </w:r>
      <w:r>
        <w:rPr>
          <w:b/>
          <w:i/>
          <w:rtl/>
        </w:rPr>
        <w:t xml:space="preserve">ه </w:t>
      </w:r>
      <w:r w:rsidRPr="00F97DE4">
        <w:rPr>
          <w:b/>
          <w:i/>
          <w:rtl/>
        </w:rPr>
        <w:t>شرح زير است:</w:t>
      </w:r>
    </w:p>
    <w:p w:rsidR="00F27ADF" w:rsidRPr="00F97DE4" w:rsidRDefault="00F27ADF" w:rsidP="00C353EA">
      <w:pPr>
        <w:pStyle w:val="a6"/>
        <w:rPr>
          <w:rtl/>
        </w:rPr>
      </w:pPr>
      <w:r w:rsidRPr="00F97DE4">
        <w:rPr>
          <w:rtl/>
        </w:rPr>
        <w:t>1- كارگران بايد ترغيب شوند كه مكرراً در فواصل كوتاه (هر 15 تا 20 دقيقه) به مقدار كم (حدود 150 سانتيمتر مكعب) مثلاً يك فنجان آب خنك بنوشند.</w:t>
      </w:r>
    </w:p>
    <w:p w:rsidR="00F27ADF" w:rsidRPr="00F97DE4" w:rsidRDefault="00F27ADF" w:rsidP="00C353EA">
      <w:pPr>
        <w:pStyle w:val="a6"/>
        <w:rPr>
          <w:rtl/>
        </w:rPr>
      </w:pPr>
      <w:r w:rsidRPr="00F97DE4">
        <w:rPr>
          <w:rtl/>
        </w:rPr>
        <w:t xml:space="preserve">2- </w:t>
      </w:r>
      <w:r>
        <w:rPr>
          <w:rtl/>
        </w:rPr>
        <w:t xml:space="preserve">دمای </w:t>
      </w:r>
      <w:r w:rsidRPr="00F97DE4">
        <w:rPr>
          <w:rtl/>
        </w:rPr>
        <w:t xml:space="preserve">آب خنك </w:t>
      </w:r>
      <w:r>
        <w:rPr>
          <w:rtl/>
        </w:rPr>
        <w:t>حدود</w:t>
      </w:r>
      <w:r w:rsidRPr="00F97DE4">
        <w:rPr>
          <w:rtl/>
        </w:rPr>
        <w:t xml:space="preserve"> 10 درجه تا 15 درجه سانتيگراد (50 تا 60 درجه فارنهايت) و با</w:t>
      </w:r>
      <w:r w:rsidRPr="00F97DE4">
        <w:rPr>
          <w:rFonts w:hint="cs"/>
          <w:rtl/>
        </w:rPr>
        <w:t>ی</w:t>
      </w:r>
      <w:r w:rsidRPr="00F97DE4">
        <w:rPr>
          <w:rtl/>
        </w:rPr>
        <w:t>د نزديك محل كار قرار داده شود تا نيازي به ترك محل كار نباشد.</w:t>
      </w:r>
    </w:p>
    <w:p w:rsidR="00F27ADF" w:rsidRPr="00F97DE4" w:rsidRDefault="00F27ADF" w:rsidP="00C353EA">
      <w:pPr>
        <w:pStyle w:val="a6"/>
        <w:rPr>
          <w:rtl/>
        </w:rPr>
      </w:pPr>
      <w:r w:rsidRPr="00F97DE4">
        <w:rPr>
          <w:rtl/>
        </w:rPr>
        <w:t>3- كارگران ترغيب شوند تا در فصل گرما و بخصوص در طي كار در محيط خيلي گرم به غذا به مقدار مورد نياز نمك اضافه نمايند.</w:t>
      </w:r>
    </w:p>
    <w:p w:rsidR="00F27ADF" w:rsidRPr="00415C49" w:rsidRDefault="008E1A9A" w:rsidP="00C353EA">
      <w:pPr>
        <w:pStyle w:val="a6"/>
        <w:rPr>
          <w:rtl/>
        </w:rPr>
      </w:pPr>
      <w:r>
        <w:rPr>
          <w:rFonts w:hint="cs"/>
          <w:rtl/>
        </w:rPr>
        <w:t>4-</w:t>
      </w:r>
      <w:r w:rsidR="006F1188">
        <w:rPr>
          <w:rtl/>
        </w:rPr>
        <w:t>براي كارگراني</w:t>
      </w:r>
      <w:r w:rsidR="006F1188">
        <w:rPr>
          <w:rFonts w:hint="cs"/>
          <w:rtl/>
        </w:rPr>
        <w:t xml:space="preserve"> </w:t>
      </w:r>
      <w:r w:rsidR="00F27ADF" w:rsidRPr="00415C49">
        <w:rPr>
          <w:rtl/>
        </w:rPr>
        <w:t>كه با گرماي محيط تطابق نيافته‌اند آب نمك در غلظت يك دهم درصد (يك گرم نمك در يك ليتر آب يا يك قاشق غذاخوري سر صاف نمك در 5 ليتر آب) بايد در دسترس باشد و نمك اضافه شده قبل از توزيع بايد كاملاً حل شده باشد و آب در حد مطلوب خنك باشد. در مواردی که این کا</w:t>
      </w:r>
      <w:r w:rsidR="008C6998">
        <w:rPr>
          <w:rtl/>
        </w:rPr>
        <w:t>ر مقبولیت ندارد، با نظر پزشک می</w:t>
      </w:r>
      <w:r w:rsidR="008C6998">
        <w:rPr>
          <w:rFonts w:hint="cs"/>
          <w:rtl/>
        </w:rPr>
        <w:softHyphen/>
      </w:r>
      <w:r w:rsidR="004240FB">
        <w:rPr>
          <w:rtl/>
        </w:rPr>
        <w:t xml:space="preserve">توان از </w:t>
      </w:r>
      <w:r w:rsidR="004240FB">
        <w:rPr>
          <w:rFonts w:hint="cs"/>
          <w:rtl/>
        </w:rPr>
        <w:t>ق</w:t>
      </w:r>
      <w:r w:rsidR="00F27ADF" w:rsidRPr="00415C49">
        <w:rPr>
          <w:rtl/>
        </w:rPr>
        <w:t>رص نمک استفاده نمود.</w:t>
      </w:r>
    </w:p>
    <w:p w:rsidR="00F27ADF" w:rsidRPr="00F97DE4" w:rsidRDefault="00F27ADF" w:rsidP="003914BD">
      <w:pPr>
        <w:pStyle w:val="Heading4"/>
        <w:rPr>
          <w:rtl/>
        </w:rPr>
      </w:pPr>
      <w:r w:rsidRPr="00F97DE4">
        <w:rPr>
          <w:rtl/>
        </w:rPr>
        <w:t>پنجم</w:t>
      </w:r>
      <w:r>
        <w:rPr>
          <w:rtl/>
        </w:rPr>
        <w:t>:</w:t>
      </w:r>
      <w:r w:rsidRPr="00F97DE4">
        <w:rPr>
          <w:rtl/>
        </w:rPr>
        <w:t xml:space="preserve"> ساير ملاحظات</w:t>
      </w:r>
    </w:p>
    <w:p w:rsidR="00F27ADF" w:rsidRDefault="00021F07" w:rsidP="007D7B9F">
      <w:pPr>
        <w:pStyle w:val="a6"/>
        <w:rPr>
          <w:rtl/>
        </w:rPr>
      </w:pPr>
      <w:r>
        <w:rPr>
          <w:b/>
          <w:rtl/>
        </w:rPr>
        <w:t>الف- لباس</w:t>
      </w:r>
      <w:r>
        <w:rPr>
          <w:rFonts w:hint="cs"/>
          <w:b/>
          <w:rtl/>
        </w:rPr>
        <w:softHyphen/>
      </w:r>
      <w:r w:rsidR="00F27ADF" w:rsidRPr="004A08E2">
        <w:rPr>
          <w:b/>
          <w:rtl/>
        </w:rPr>
        <w:t>كار:</w:t>
      </w:r>
      <w:r w:rsidR="00F27ADF" w:rsidRPr="00F97DE4">
        <w:rPr>
          <w:rtl/>
        </w:rPr>
        <w:t xml:space="preserve"> مقادير حد </w:t>
      </w:r>
      <w:r w:rsidR="00F27ADF">
        <w:rPr>
          <w:rtl/>
        </w:rPr>
        <w:t>مجاز</w:t>
      </w:r>
      <w:r w:rsidR="00F27ADF" w:rsidRPr="00F97DE4">
        <w:rPr>
          <w:rtl/>
        </w:rPr>
        <w:t xml:space="preserve"> شغلي</w:t>
      </w:r>
      <w:r w:rsidR="004240FB">
        <w:rPr>
          <w:rFonts w:hint="cs"/>
          <w:rtl/>
        </w:rPr>
        <w:t xml:space="preserve"> اعلام شده</w:t>
      </w:r>
      <w:r w:rsidR="00F27ADF" w:rsidRPr="00F97DE4">
        <w:rPr>
          <w:rtl/>
        </w:rPr>
        <w:t xml:space="preserve"> براي استرس گرما</w:t>
      </w:r>
      <w:r w:rsidR="00F27ADF" w:rsidRPr="00F97DE4">
        <w:rPr>
          <w:rFonts w:hint="cs"/>
          <w:rtl/>
        </w:rPr>
        <w:t>ی</w:t>
      </w:r>
      <w:r w:rsidR="00F27ADF" w:rsidRPr="00F97DE4">
        <w:rPr>
          <w:rtl/>
        </w:rPr>
        <w:t>ي</w:t>
      </w:r>
      <w:r w:rsidR="006F1188">
        <w:rPr>
          <w:rFonts w:hint="cs"/>
          <w:rtl/>
        </w:rPr>
        <w:t>،</w:t>
      </w:r>
      <w:r w:rsidR="00F27ADF" w:rsidRPr="00F97DE4">
        <w:rPr>
          <w:rtl/>
        </w:rPr>
        <w:t xml:space="preserve"> در صورتي معتبر است كه لباس كار سبك تابستاني همانند آنچه كه معمولاً كارگران هنگام كار در محيط كار به تن دارند پوشيده شود. چنانچه براي انجام كار م</w:t>
      </w:r>
      <w:r w:rsidR="004240FB">
        <w:rPr>
          <w:rtl/>
        </w:rPr>
        <w:t>عين، لباس</w:t>
      </w:r>
      <w:r w:rsidR="004240FB">
        <w:rPr>
          <w:rtl/>
        </w:rPr>
        <w:softHyphen/>
        <w:t xml:space="preserve">كار مخصوص نياز است و اين لباس سنگين‌تر است </w:t>
      </w:r>
      <w:r w:rsidR="00F27ADF" w:rsidRPr="00F97DE4">
        <w:rPr>
          <w:rtl/>
        </w:rPr>
        <w:t>ي</w:t>
      </w:r>
      <w:r w:rsidR="001A7317">
        <w:rPr>
          <w:rtl/>
        </w:rPr>
        <w:t>ا از تبخير عرق جلوگيري مي</w:t>
      </w:r>
      <w:r w:rsidR="001A7317">
        <w:rPr>
          <w:rtl/>
        </w:rPr>
        <w:softHyphen/>
        <w:t xml:space="preserve">كند </w:t>
      </w:r>
      <w:r w:rsidR="00F27ADF" w:rsidRPr="00F97DE4">
        <w:rPr>
          <w:rtl/>
        </w:rPr>
        <w:t>يا ضري</w:t>
      </w:r>
      <w:r w:rsidR="001A7317">
        <w:rPr>
          <w:rtl/>
        </w:rPr>
        <w:t>ب عايق بودن آن بالاتر مي‌باشد و</w:t>
      </w:r>
      <w:r w:rsidR="00F27ADF">
        <w:rPr>
          <w:rtl/>
        </w:rPr>
        <w:t xml:space="preserve"> در </w:t>
      </w:r>
      <w:r w:rsidR="00F27ADF" w:rsidRPr="00F97DE4">
        <w:rPr>
          <w:rtl/>
        </w:rPr>
        <w:t>نتيجه ظرفيت تحمل گرما</w:t>
      </w:r>
      <w:r w:rsidR="00F27ADF" w:rsidRPr="00F97DE4">
        <w:rPr>
          <w:rFonts w:hint="cs"/>
          <w:rtl/>
        </w:rPr>
        <w:t>ی</w:t>
      </w:r>
      <w:r w:rsidR="00F27ADF" w:rsidRPr="00F97DE4">
        <w:rPr>
          <w:rtl/>
        </w:rPr>
        <w:t>ي كارگر تقليل م</w:t>
      </w:r>
      <w:r w:rsidR="00F27ADF">
        <w:rPr>
          <w:rtl/>
        </w:rPr>
        <w:t xml:space="preserve">ي‌يابد و مقادير مندرج در جدول </w:t>
      </w:r>
      <w:r w:rsidR="00F27ADF">
        <w:rPr>
          <w:rFonts w:hint="cs"/>
          <w:rtl/>
        </w:rPr>
        <w:t>21</w:t>
      </w:r>
      <w:r w:rsidR="00F27ADF" w:rsidRPr="00F97DE4">
        <w:rPr>
          <w:rtl/>
        </w:rPr>
        <w:t xml:space="preserve"> ديگر كاربرد ندارد، در چنين مواردي وقتي براي انجام كاري لباس كار مخصوص مورد نياز است</w:t>
      </w:r>
      <w:r w:rsidR="001A7317">
        <w:rPr>
          <w:rFonts w:hint="cs"/>
          <w:rtl/>
        </w:rPr>
        <w:t>،</w:t>
      </w:r>
      <w:r w:rsidR="00F27ADF">
        <w:rPr>
          <w:rtl/>
        </w:rPr>
        <w:t xml:space="preserve"> </w:t>
      </w:r>
      <w:r w:rsidR="006F1188">
        <w:rPr>
          <w:rtl/>
        </w:rPr>
        <w:t>جهت راهنما</w:t>
      </w:r>
      <w:r w:rsidR="006F1188">
        <w:rPr>
          <w:rFonts w:hint="cs"/>
          <w:rtl/>
        </w:rPr>
        <w:t>ي</w:t>
      </w:r>
      <w:r w:rsidR="00F27ADF" w:rsidRPr="00F97DE4">
        <w:rPr>
          <w:rtl/>
        </w:rPr>
        <w:t xml:space="preserve">ي در جدول </w:t>
      </w:r>
      <w:r w:rsidR="00F27ADF">
        <w:rPr>
          <w:rFonts w:hint="cs"/>
          <w:rtl/>
        </w:rPr>
        <w:t>22</w:t>
      </w:r>
      <w:r w:rsidR="00F27ADF" w:rsidRPr="00F97DE4">
        <w:rPr>
          <w:rtl/>
        </w:rPr>
        <w:t xml:space="preserve"> براي انواع لباس كار</w:t>
      </w:r>
      <w:r w:rsidR="007D7B9F">
        <w:rPr>
          <w:rFonts w:hint="cs"/>
          <w:rtl/>
        </w:rPr>
        <w:t xml:space="preserve"> </w:t>
      </w:r>
      <w:r w:rsidR="00F27ADF" w:rsidRPr="00F97DE4">
        <w:rPr>
          <w:rtl/>
        </w:rPr>
        <w:t xml:space="preserve">مقدار تصحيح </w:t>
      </w:r>
      <w:r w:rsidR="00F27ADF" w:rsidRPr="00F97DE4">
        <w:t>WBGT</w:t>
      </w:r>
      <w:r w:rsidR="00F27ADF" w:rsidRPr="00F97DE4">
        <w:rPr>
          <w:rtl/>
        </w:rPr>
        <w:t xml:space="preserve"> ذكر شده است.</w:t>
      </w:r>
    </w:p>
    <w:p w:rsidR="00F27ADF" w:rsidRPr="00F97DE4" w:rsidRDefault="00F27ADF" w:rsidP="00C353EA">
      <w:pPr>
        <w:pStyle w:val="a6"/>
        <w:rPr>
          <w:rtl/>
        </w:rPr>
      </w:pPr>
      <w:r w:rsidRPr="001A7317">
        <w:rPr>
          <w:b/>
          <w:rtl/>
        </w:rPr>
        <w:t>ب-</w:t>
      </w:r>
      <w:r>
        <w:rPr>
          <w:bCs/>
          <w:rtl/>
        </w:rPr>
        <w:t xml:space="preserve"> </w:t>
      </w:r>
      <w:r w:rsidRPr="00F97DE4">
        <w:rPr>
          <w:rtl/>
        </w:rPr>
        <w:t xml:space="preserve">حد </w:t>
      </w:r>
      <w:r>
        <w:rPr>
          <w:rtl/>
        </w:rPr>
        <w:t>مجاز مواجهه</w:t>
      </w:r>
      <w:r w:rsidR="001A7317">
        <w:rPr>
          <w:rtl/>
        </w:rPr>
        <w:t xml:space="preserve"> شغلي براي </w:t>
      </w:r>
      <w:r w:rsidRPr="00F97DE4">
        <w:rPr>
          <w:rtl/>
        </w:rPr>
        <w:t>استرس گرما</w:t>
      </w:r>
      <w:r w:rsidRPr="00F97DE4">
        <w:rPr>
          <w:rFonts w:hint="cs"/>
          <w:rtl/>
        </w:rPr>
        <w:t>ی</w:t>
      </w:r>
      <w:r w:rsidRPr="00F97DE4">
        <w:rPr>
          <w:rtl/>
        </w:rPr>
        <w:t xml:space="preserve">ي بايد توسط كارشناس بهداشت حرفه‌اي تعيين گردد. </w:t>
      </w:r>
    </w:p>
    <w:p w:rsidR="00F27ADF" w:rsidRPr="00F97DE4" w:rsidRDefault="00F27ADF" w:rsidP="006F1188">
      <w:pPr>
        <w:pStyle w:val="a6"/>
        <w:rPr>
          <w:rtl/>
        </w:rPr>
      </w:pPr>
      <w:r w:rsidRPr="004A08E2">
        <w:rPr>
          <w:b/>
          <w:rtl/>
        </w:rPr>
        <w:t>ج ـ تطابق گرما و سلامتي بدن:</w:t>
      </w:r>
      <w:r w:rsidRPr="00F97DE4">
        <w:rPr>
          <w:bCs/>
          <w:rtl/>
        </w:rPr>
        <w:t xml:space="preserve"> </w:t>
      </w:r>
      <w:r w:rsidRPr="00F97DE4">
        <w:rPr>
          <w:rtl/>
        </w:rPr>
        <w:t xml:space="preserve">ضمن هفته اول </w:t>
      </w:r>
      <w:r>
        <w:rPr>
          <w:rtl/>
        </w:rPr>
        <w:t>مواجهه</w:t>
      </w:r>
      <w:r w:rsidRPr="00F97DE4">
        <w:rPr>
          <w:rtl/>
        </w:rPr>
        <w:t xml:space="preserve"> با محيط گرم، در نتيجه تو</w:t>
      </w:r>
      <w:r w:rsidR="001A7317">
        <w:rPr>
          <w:rtl/>
        </w:rPr>
        <w:t>ا</w:t>
      </w:r>
      <w:r>
        <w:rPr>
          <w:rtl/>
        </w:rPr>
        <w:t>زن</w:t>
      </w:r>
      <w:r w:rsidRPr="00F97DE4">
        <w:rPr>
          <w:rtl/>
        </w:rPr>
        <w:t xml:space="preserve"> عوامل متعدد رواني و </w:t>
      </w:r>
      <w:r>
        <w:rPr>
          <w:rtl/>
        </w:rPr>
        <w:t>فیزیولوژیک</w:t>
      </w:r>
      <w:r w:rsidRPr="00F97DE4">
        <w:rPr>
          <w:rtl/>
        </w:rPr>
        <w:t>، تطابق با گرما</w:t>
      </w:r>
      <w:r>
        <w:rPr>
          <w:rStyle w:val="FootnoteReference"/>
          <w:rFonts w:cs="B Nazanin"/>
          <w:szCs w:val="26"/>
          <w:rtl/>
        </w:rPr>
        <w:footnoteReference w:id="91"/>
      </w:r>
      <w:r w:rsidRPr="00F97DE4">
        <w:rPr>
          <w:rtl/>
        </w:rPr>
        <w:t xml:space="preserve"> در فرد بوجود مي‌آيد. مقادير توصيه شده در مورد كارگراني كه با گرما تطابق يافته‌اند و</w:t>
      </w:r>
      <w:r>
        <w:rPr>
          <w:rtl/>
        </w:rPr>
        <w:t xml:space="preserve"> </w:t>
      </w:r>
      <w:r w:rsidRPr="00F97DE4">
        <w:rPr>
          <w:rtl/>
        </w:rPr>
        <w:t>سالم مي‌باشند معتبر است</w:t>
      </w:r>
      <w:r w:rsidR="006F1188">
        <w:rPr>
          <w:rFonts w:hint="cs"/>
          <w:rtl/>
        </w:rPr>
        <w:t>.</w:t>
      </w:r>
      <w:r w:rsidRPr="00F97DE4">
        <w:rPr>
          <w:rtl/>
        </w:rPr>
        <w:t xml:space="preserve"> براي كارگراني</w:t>
      </w:r>
      <w:r>
        <w:rPr>
          <w:rtl/>
        </w:rPr>
        <w:t xml:space="preserve"> </w:t>
      </w:r>
      <w:r w:rsidRPr="00F97DE4">
        <w:rPr>
          <w:rtl/>
        </w:rPr>
        <w:t>كه به گرما عادت نكرده‌اند و يا سالم نيستند احتياط</w:t>
      </w:r>
      <w:r w:rsidRPr="00F97DE4">
        <w:rPr>
          <w:rtl/>
        </w:rPr>
        <w:softHyphen/>
        <w:t>هاي بيشتري بايد مراعات شود.</w:t>
      </w:r>
    </w:p>
    <w:p w:rsidR="00F27ADF" w:rsidRPr="00F97DE4" w:rsidRDefault="00F27ADF" w:rsidP="00C353EA">
      <w:pPr>
        <w:pStyle w:val="a6"/>
        <w:rPr>
          <w:rtl/>
        </w:rPr>
      </w:pPr>
      <w:r>
        <w:rPr>
          <w:b/>
          <w:rtl/>
        </w:rPr>
        <w:t>د</w:t>
      </w:r>
      <w:r w:rsidRPr="00F4384B">
        <w:rPr>
          <w:b/>
          <w:rtl/>
        </w:rPr>
        <w:t>ـ عوارض ناشي از گرمازدگي</w:t>
      </w:r>
      <w:r w:rsidRPr="00F97DE4">
        <w:rPr>
          <w:bCs/>
          <w:rtl/>
        </w:rPr>
        <w:t>:</w:t>
      </w:r>
      <w:r w:rsidRPr="00F97DE4">
        <w:rPr>
          <w:rtl/>
        </w:rPr>
        <w:t xml:space="preserve"> گرمازدگي از جمله عوارض جدي و نامطلوب </w:t>
      </w:r>
      <w:r>
        <w:rPr>
          <w:rtl/>
        </w:rPr>
        <w:t>مواجهه</w:t>
      </w:r>
      <w:r w:rsidRPr="00F97DE4">
        <w:rPr>
          <w:rtl/>
        </w:rPr>
        <w:t xml:space="preserve"> با درجه حرارت</w:t>
      </w:r>
      <w:r w:rsidRPr="00F97DE4">
        <w:rPr>
          <w:rtl/>
        </w:rPr>
        <w:softHyphen/>
        <w:t>هاي بالا است و ممكن است زندگي را تهديد كند و يا ضايعات غيرقابل برگشت ب</w:t>
      </w:r>
      <w:r>
        <w:rPr>
          <w:rtl/>
        </w:rPr>
        <w:t xml:space="preserve">ه </w:t>
      </w:r>
      <w:r w:rsidRPr="00F97DE4">
        <w:rPr>
          <w:rtl/>
        </w:rPr>
        <w:t>جا بگذارد. بي‌حالي و خستگي مفرط</w:t>
      </w:r>
      <w:r w:rsidRPr="00F97DE4">
        <w:rPr>
          <w:rStyle w:val="FootnoteReference"/>
          <w:rFonts w:cs="B Nazanin"/>
          <w:szCs w:val="26"/>
          <w:rtl/>
        </w:rPr>
        <w:footnoteReference w:id="92"/>
      </w:r>
      <w:r w:rsidRPr="00F97DE4">
        <w:rPr>
          <w:rtl/>
        </w:rPr>
        <w:t xml:space="preserve"> ناشي از گرمازدگي ممكن است موجب عارضه</w:t>
      </w:r>
      <w:r w:rsidRPr="00F97DE4">
        <w:t xml:space="preserve">Heat Prostration </w:t>
      </w:r>
      <w:r w:rsidRPr="00F97DE4">
        <w:rPr>
          <w:rtl/>
        </w:rPr>
        <w:t xml:space="preserve"> (مجموع علائم سرگيجه و تهوع و حالت </w:t>
      </w:r>
      <w:r w:rsidRPr="00F97DE4">
        <w:t>Collapase</w:t>
      </w:r>
      <w:r w:rsidR="001A7317">
        <w:rPr>
          <w:rtl/>
        </w:rPr>
        <w:t>) گردد</w:t>
      </w:r>
      <w:r w:rsidR="001A7317">
        <w:rPr>
          <w:rFonts w:hint="cs"/>
          <w:rtl/>
        </w:rPr>
        <w:t>،</w:t>
      </w:r>
      <w:r w:rsidRPr="00F97DE4">
        <w:rPr>
          <w:rtl/>
        </w:rPr>
        <w:t xml:space="preserve"> كه در برخي موارد غير قابل برگشت است. انقباض دردناك عضلات</w:t>
      </w:r>
      <w:r w:rsidRPr="00F97DE4">
        <w:rPr>
          <w:rStyle w:val="FootnoteReference"/>
          <w:rFonts w:cs="B Nazanin"/>
          <w:szCs w:val="26"/>
          <w:rtl/>
        </w:rPr>
        <w:footnoteReference w:id="93"/>
      </w:r>
      <w:r w:rsidRPr="00F97DE4">
        <w:rPr>
          <w:rtl/>
        </w:rPr>
        <w:t>، اگر چه ناتوان</w:t>
      </w:r>
      <w:r w:rsidRPr="00F97DE4">
        <w:rPr>
          <w:rtl/>
        </w:rPr>
        <w:softHyphen/>
        <w:t xml:space="preserve">كننده است ولي غير قابل برگشت است بخصوص اگر سريع و به موقع درمان شود. از ديگر عوارض ناشي از </w:t>
      </w:r>
      <w:r>
        <w:rPr>
          <w:rtl/>
        </w:rPr>
        <w:t>مواجهه</w:t>
      </w:r>
      <w:r w:rsidRPr="00F97DE4">
        <w:rPr>
          <w:rtl/>
        </w:rPr>
        <w:t xml:space="preserve"> با گرماي زياد، اختلال شديد الكتروليت</w:t>
      </w:r>
      <w:r>
        <w:rPr>
          <w:rtl/>
        </w:rPr>
        <w:t>،</w:t>
      </w:r>
      <w:r w:rsidRPr="00F97DE4">
        <w:rPr>
          <w:rtl/>
        </w:rPr>
        <w:t xml:space="preserve"> كم آبي بدن</w:t>
      </w:r>
      <w:r>
        <w:rPr>
          <w:rtl/>
        </w:rPr>
        <w:t>،</w:t>
      </w:r>
      <w:r w:rsidRPr="00F97DE4">
        <w:rPr>
          <w:rtl/>
        </w:rPr>
        <w:t xml:space="preserve"> سرخي پوست و ادم گرما</w:t>
      </w:r>
      <w:r w:rsidRPr="00F97DE4">
        <w:rPr>
          <w:rFonts w:hint="cs"/>
          <w:rtl/>
        </w:rPr>
        <w:t>ی</w:t>
      </w:r>
      <w:r w:rsidRPr="00F97DE4">
        <w:rPr>
          <w:rtl/>
        </w:rPr>
        <w:t>ي و كم شدن ظرفيت</w:t>
      </w:r>
      <w:r w:rsidRPr="00F97DE4">
        <w:rPr>
          <w:rtl/>
        </w:rPr>
        <w:softHyphen/>
        <w:t>هاي كار</w:t>
      </w:r>
      <w:r>
        <w:rPr>
          <w:rtl/>
        </w:rPr>
        <w:t xml:space="preserve"> </w:t>
      </w:r>
      <w:r w:rsidRPr="00F97DE4">
        <w:rPr>
          <w:rtl/>
        </w:rPr>
        <w:t>فكري و جسمي مي</w:t>
      </w:r>
      <w:r w:rsidRPr="00F97DE4">
        <w:rPr>
          <w:rtl/>
        </w:rPr>
        <w:softHyphen/>
        <w:t>باشد.</w:t>
      </w:r>
    </w:p>
    <w:p w:rsidR="00330468" w:rsidRDefault="00F27ADF" w:rsidP="00BC3129">
      <w:pPr>
        <w:pStyle w:val="a6"/>
        <w:rPr>
          <w:rtl/>
          <w:lang w:bidi="fa-IR"/>
        </w:rPr>
      </w:pPr>
      <w:r>
        <w:rPr>
          <w:rtl/>
        </w:rPr>
        <w:t xml:space="preserve">       </w:t>
      </w:r>
      <w:r w:rsidRPr="00F97DE4">
        <w:rPr>
          <w:rtl/>
        </w:rPr>
        <w:t>اگر ضمن سه ماه اول بارداري ميزان دماي عمقي</w:t>
      </w:r>
      <w:r>
        <w:rPr>
          <w:rtl/>
        </w:rPr>
        <w:t xml:space="preserve"> كارگر باردار به مدت طولانی از</w:t>
      </w:r>
      <w:r w:rsidR="001A7317">
        <w:rPr>
          <w:rFonts w:hint="cs"/>
          <w:rtl/>
        </w:rPr>
        <w:t xml:space="preserve"> </w:t>
      </w:r>
      <w:r>
        <w:t>º</w:t>
      </w:r>
      <w:r w:rsidR="001A7317">
        <w:t>C</w:t>
      </w:r>
      <w:r w:rsidRPr="00F97DE4">
        <w:rPr>
          <w:rtl/>
        </w:rPr>
        <w:t>39 (</w:t>
      </w:r>
      <w:r>
        <w:t>º</w:t>
      </w:r>
      <w:r w:rsidR="001A7317">
        <w:t>F</w:t>
      </w:r>
      <w:r w:rsidRPr="00F97DE4">
        <w:rPr>
          <w:rtl/>
        </w:rPr>
        <w:t xml:space="preserve">2/102) تجاوز كند احتمال </w:t>
      </w:r>
      <w:r>
        <w:rPr>
          <w:rtl/>
        </w:rPr>
        <w:t xml:space="preserve">تشکیل </w:t>
      </w:r>
      <w:r w:rsidRPr="00F97DE4">
        <w:rPr>
          <w:rtl/>
        </w:rPr>
        <w:t>جنين ناقص الخلقه افزايش مي</w:t>
      </w:r>
      <w:r w:rsidRPr="00F97DE4">
        <w:softHyphen/>
      </w:r>
      <w:r w:rsidRPr="00F97DE4">
        <w:rPr>
          <w:rtl/>
        </w:rPr>
        <w:t>يابد. از طرف ديگر دماي عمقي بيشتر از 38 درجه سانتيگراد(</w:t>
      </w:r>
      <w:r w:rsidR="003F0514">
        <w:t>ºF</w:t>
      </w:r>
      <w:r w:rsidRPr="00F4384B">
        <w:t xml:space="preserve"> </w:t>
      </w:r>
      <w:r w:rsidRPr="00F97DE4">
        <w:rPr>
          <w:rtl/>
        </w:rPr>
        <w:t>4/100) ب</w:t>
      </w:r>
      <w:r>
        <w:rPr>
          <w:rtl/>
        </w:rPr>
        <w:t xml:space="preserve">ه </w:t>
      </w:r>
      <w:r w:rsidRPr="00F97DE4">
        <w:rPr>
          <w:rtl/>
        </w:rPr>
        <w:t>طور موقتي موجب نا</w:t>
      </w:r>
      <w:r>
        <w:rPr>
          <w:rtl/>
        </w:rPr>
        <w:t xml:space="preserve"> </w:t>
      </w:r>
      <w:r w:rsidRPr="00F97DE4">
        <w:rPr>
          <w:rtl/>
        </w:rPr>
        <w:t>باروري در مرد و يا زن مي</w:t>
      </w:r>
      <w:r w:rsidRPr="00F97DE4">
        <w:rPr>
          <w:rtl/>
        </w:rPr>
        <w:softHyphen/>
        <w:t>شود.</w:t>
      </w:r>
    </w:p>
    <w:p w:rsidR="00F27ADF" w:rsidRPr="00D510A6" w:rsidRDefault="00F27ADF" w:rsidP="00BB7390">
      <w:pPr>
        <w:pStyle w:val="TOCHeading"/>
        <w:rPr>
          <w:rtl/>
        </w:rPr>
      </w:pPr>
      <w:bookmarkStart w:id="79" w:name="_Toc326762186"/>
      <w:r>
        <w:rPr>
          <w:rtl/>
        </w:rPr>
        <w:t>ب</w:t>
      </w:r>
      <w:r w:rsidRPr="00D510A6">
        <w:rPr>
          <w:rtl/>
        </w:rPr>
        <w:t xml:space="preserve"> ـ تنش سرما</w:t>
      </w:r>
      <w:r w:rsidRPr="00D510A6">
        <w:rPr>
          <w:rFonts w:hint="cs"/>
          <w:rtl/>
        </w:rPr>
        <w:t>ی</w:t>
      </w:r>
      <w:r w:rsidRPr="00D510A6">
        <w:rPr>
          <w:rtl/>
        </w:rPr>
        <w:t>ي</w:t>
      </w:r>
      <w:r>
        <w:rPr>
          <w:rStyle w:val="FootnoteReference"/>
          <w:bCs w:val="0"/>
          <w:sz w:val="26"/>
          <w:szCs w:val="26"/>
          <w:rtl/>
        </w:rPr>
        <w:footnoteReference w:id="94"/>
      </w:r>
      <w:bookmarkEnd w:id="79"/>
    </w:p>
    <w:p w:rsidR="00F27ADF" w:rsidRDefault="00F27ADF" w:rsidP="00BC3129">
      <w:pPr>
        <w:pStyle w:val="a6"/>
        <w:rPr>
          <w:rtl/>
        </w:rPr>
      </w:pPr>
      <w:r w:rsidRPr="00F97DE4">
        <w:rPr>
          <w:rtl/>
        </w:rPr>
        <w:t xml:space="preserve">مقادير حد </w:t>
      </w:r>
      <w:r>
        <w:rPr>
          <w:rtl/>
        </w:rPr>
        <w:t>مجاز مواجهه</w:t>
      </w:r>
      <w:r w:rsidRPr="00F97DE4">
        <w:rPr>
          <w:rtl/>
        </w:rPr>
        <w:t xml:space="preserve"> شغلي به منظور حفظ شاغلين در برابر اثرات شديد سرما (كاهش دماي عمقي بدن) و ضايعات ناشي از سرما تدوين شده است و بيانگر حالتي از </w:t>
      </w:r>
      <w:r>
        <w:rPr>
          <w:rtl/>
        </w:rPr>
        <w:t>مواجهه</w:t>
      </w:r>
      <w:r w:rsidRPr="00F97DE4">
        <w:rPr>
          <w:rtl/>
        </w:rPr>
        <w:t xml:space="preserve"> شغلي با سرما است كه تحت آن شرايط شاغلين مي‌توانند مكرراً با سرما </w:t>
      </w:r>
      <w:r>
        <w:rPr>
          <w:rtl/>
        </w:rPr>
        <w:t>مواجهه</w:t>
      </w:r>
      <w:r w:rsidRPr="00F97DE4">
        <w:rPr>
          <w:rtl/>
        </w:rPr>
        <w:t xml:space="preserve"> داشته باشند بدون آنكه عارضه يا اختلال </w:t>
      </w:r>
      <w:r>
        <w:rPr>
          <w:rtl/>
        </w:rPr>
        <w:t xml:space="preserve">مشهود </w:t>
      </w:r>
      <w:r w:rsidRPr="00F97DE4">
        <w:rPr>
          <w:rtl/>
        </w:rPr>
        <w:t>ناشي از سرما در آن</w:t>
      </w:r>
      <w:r>
        <w:rPr>
          <w:rtl/>
        </w:rPr>
        <w:t>ان</w:t>
      </w:r>
      <w:r w:rsidRPr="00F97DE4">
        <w:rPr>
          <w:rtl/>
        </w:rPr>
        <w:t xml:space="preserve"> بروز نمايد. در اينجا حد </w:t>
      </w:r>
      <w:r>
        <w:rPr>
          <w:rtl/>
        </w:rPr>
        <w:t>مجاز مواجهه</w:t>
      </w:r>
      <w:r w:rsidRPr="00F97DE4">
        <w:rPr>
          <w:rtl/>
        </w:rPr>
        <w:t xml:space="preserve"> شغلي از سقوط درجه حرارت عمقي بدن به زير 36 درجه سانتيگراد (</w:t>
      </w:r>
      <w:r w:rsidRPr="00F97DE4">
        <w:t xml:space="preserve"> </w:t>
      </w:r>
      <w:r>
        <w:t>º</w:t>
      </w:r>
      <w:r w:rsidRPr="00F97DE4">
        <w:t>F</w:t>
      </w:r>
      <w:r w:rsidRPr="00F97DE4">
        <w:rPr>
          <w:rtl/>
        </w:rPr>
        <w:t>8/96) جلوگيري و از ايجاد ضايعات سرمازدگي انتهاي اندام</w:t>
      </w:r>
      <w:r w:rsidRPr="00F97DE4">
        <w:softHyphen/>
      </w:r>
      <w:r w:rsidR="001A7317">
        <w:rPr>
          <w:rtl/>
        </w:rPr>
        <w:t>ها، پيشگيري</w:t>
      </w:r>
      <w:r w:rsidR="001A7317">
        <w:rPr>
          <w:rFonts w:hint="cs"/>
          <w:rtl/>
        </w:rPr>
        <w:t xml:space="preserve"> </w:t>
      </w:r>
      <w:r w:rsidR="000F258D">
        <w:rPr>
          <w:rtl/>
        </w:rPr>
        <w:t>مي</w:t>
      </w:r>
      <w:r w:rsidR="000F258D">
        <w:rPr>
          <w:rFonts w:hint="cs"/>
          <w:rtl/>
        </w:rPr>
        <w:softHyphen/>
      </w:r>
      <w:r w:rsidRPr="00F97DE4">
        <w:rPr>
          <w:rtl/>
        </w:rPr>
        <w:t>ك</w:t>
      </w:r>
      <w:r w:rsidR="000F258D">
        <w:rPr>
          <w:rtl/>
        </w:rPr>
        <w:t>ند (حرارت عمقي</w:t>
      </w:r>
      <w:r w:rsidR="000F258D">
        <w:rPr>
          <w:rFonts w:hint="cs"/>
          <w:rtl/>
        </w:rPr>
        <w:t xml:space="preserve"> </w:t>
      </w:r>
      <w:r w:rsidRPr="00F97DE4">
        <w:rPr>
          <w:rtl/>
        </w:rPr>
        <w:t>بدن، همان حرارت مركزي بدن است كه از طريق اندازه‌گيري درجه حرارت مقعد تعيين مي</w:t>
      </w:r>
      <w:r w:rsidRPr="00F97DE4">
        <w:rPr>
          <w:rtl/>
        </w:rPr>
        <w:softHyphen/>
        <w:t xml:space="preserve">شود). در يك نوبت </w:t>
      </w:r>
      <w:r>
        <w:rPr>
          <w:rtl/>
        </w:rPr>
        <w:t>مواجهه</w:t>
      </w:r>
      <w:r w:rsidRPr="00F97DE4">
        <w:rPr>
          <w:rtl/>
        </w:rPr>
        <w:t xml:space="preserve"> اتفاقي با محيط سرد كاهش درجه حرارت مركزي بدن به پائين‌تر از 35 درجه سانتيگراد (</w:t>
      </w:r>
      <w:r w:rsidR="001A7317">
        <w:t>º</w:t>
      </w:r>
      <w:r w:rsidR="001A7317" w:rsidRPr="00F97DE4">
        <w:t>F</w:t>
      </w:r>
      <w:r w:rsidRPr="00F97DE4">
        <w:rPr>
          <w:rtl/>
        </w:rPr>
        <w:t xml:space="preserve"> 95) مجاز نمي‌باشد. مقادير حد </w:t>
      </w:r>
      <w:r>
        <w:rPr>
          <w:rtl/>
        </w:rPr>
        <w:t>مجاز مواجهه شغلي</w:t>
      </w:r>
      <w:r w:rsidRPr="00F97DE4">
        <w:rPr>
          <w:rtl/>
        </w:rPr>
        <w:t>، كل بدن به ويژه دستها، پاها و سر را در برابر ضايعات سرمازدگي حفاظت مي‌نمايد.</w:t>
      </w:r>
      <w:r>
        <w:rPr>
          <w:rtl/>
        </w:rPr>
        <w:t xml:space="preserve"> استفاده از لباس مناسب و خشک(محافظ سر، صورت و چشم ها، بدن، دستها و پاها) که دارای مقاومت حرارتی متناسب با سرمای محیط و مقاوم به نفوذ آب باشد برای شا</w:t>
      </w:r>
      <w:r w:rsidR="001A7317">
        <w:rPr>
          <w:rtl/>
        </w:rPr>
        <w:t>غلین مشمول این حدود مجاز اجباری</w:t>
      </w:r>
      <w:r w:rsidR="001A7317">
        <w:rPr>
          <w:rFonts w:hint="cs"/>
          <w:rtl/>
        </w:rPr>
        <w:t xml:space="preserve"> </w:t>
      </w:r>
      <w:r w:rsidR="008C6998">
        <w:rPr>
          <w:rtl/>
        </w:rPr>
        <w:t>می</w:t>
      </w:r>
      <w:r w:rsidR="008C6998">
        <w:rPr>
          <w:rFonts w:hint="cs"/>
          <w:rtl/>
        </w:rPr>
        <w:softHyphen/>
      </w:r>
      <w:r>
        <w:rPr>
          <w:rtl/>
        </w:rPr>
        <w:t>باشد. در صورتی که فرد استعمال دخانیات، مصرف مشروبات الکلی یا مواجهه همزمان با ارتعاش نیز داشته باشد، این حدود تعریف شد</w:t>
      </w:r>
      <w:r w:rsidR="008C6998">
        <w:rPr>
          <w:rtl/>
        </w:rPr>
        <w:t>ه نمی</w:t>
      </w:r>
      <w:r w:rsidR="008C6998">
        <w:rPr>
          <w:rFonts w:hint="cs"/>
          <w:rtl/>
        </w:rPr>
        <w:softHyphen/>
      </w:r>
      <w:r>
        <w:rPr>
          <w:rtl/>
        </w:rPr>
        <w:t>تواند سلامت فرد را در مقابل سرما ت</w:t>
      </w:r>
      <w:r w:rsidR="008C6998">
        <w:rPr>
          <w:rFonts w:hint="cs"/>
          <w:rtl/>
        </w:rPr>
        <w:t>أ</w:t>
      </w:r>
      <w:r>
        <w:rPr>
          <w:rtl/>
        </w:rPr>
        <w:t>مین نماید. همچنین مرطوب یا خیس بودن لباس به دلیل تسریع 20 برابری انتقال حرارت نی</w:t>
      </w:r>
      <w:r w:rsidR="00021F07">
        <w:rPr>
          <w:rtl/>
        </w:rPr>
        <w:t>ز اجرای این حدود مجاز را نقض می</w:t>
      </w:r>
      <w:r w:rsidR="008C6998">
        <w:rPr>
          <w:rtl/>
        </w:rPr>
        <w:softHyphen/>
      </w:r>
      <w:r>
        <w:rPr>
          <w:rtl/>
        </w:rPr>
        <w:t xml:space="preserve">کند لذا لباس فرد همواره باید خشک </w:t>
      </w:r>
      <w:r w:rsidR="001A7317">
        <w:rPr>
          <w:rFonts w:hint="cs"/>
          <w:rtl/>
        </w:rPr>
        <w:t>و</w:t>
      </w:r>
      <w:r>
        <w:rPr>
          <w:rtl/>
        </w:rPr>
        <w:t xml:space="preserve"> غیر قابل نفوذ به بدن باشد.</w:t>
      </w:r>
    </w:p>
    <w:p w:rsidR="00F27ADF" w:rsidRPr="00DB61C8" w:rsidRDefault="00F27ADF" w:rsidP="008E1A9A">
      <w:pPr>
        <w:pStyle w:val="TOCHeading"/>
        <w:rPr>
          <w:rtl/>
        </w:rPr>
      </w:pPr>
      <w:bookmarkStart w:id="80" w:name="_Toc326762187"/>
      <w:r w:rsidRPr="00DB61C8">
        <w:rPr>
          <w:rtl/>
        </w:rPr>
        <w:t>مقدمه</w:t>
      </w:r>
      <w:bookmarkEnd w:id="80"/>
    </w:p>
    <w:p w:rsidR="00F27ADF" w:rsidRPr="00F97DE4" w:rsidRDefault="00F27ADF" w:rsidP="001A7317">
      <w:pPr>
        <w:pStyle w:val="a6"/>
        <w:rPr>
          <w:rtl/>
        </w:rPr>
      </w:pPr>
      <w:r>
        <w:rPr>
          <w:rtl/>
        </w:rPr>
        <w:t>مواجهه</w:t>
      </w:r>
      <w:r w:rsidRPr="00F97DE4">
        <w:rPr>
          <w:rtl/>
        </w:rPr>
        <w:t xml:space="preserve"> مرگبار با سرما نتيجه عدم توفيق در فرار از محيط سرد و </w:t>
      </w:r>
      <w:r w:rsidRPr="00F97DE4">
        <w:rPr>
          <w:rFonts w:hint="cs"/>
          <w:rtl/>
        </w:rPr>
        <w:t>ی</w:t>
      </w:r>
      <w:r w:rsidRPr="00F97DE4">
        <w:rPr>
          <w:rtl/>
        </w:rPr>
        <w:t>ا ب</w:t>
      </w:r>
      <w:r w:rsidR="008827D7">
        <w:rPr>
          <w:rFonts w:hint="cs"/>
          <w:rtl/>
        </w:rPr>
        <w:t>ه</w:t>
      </w:r>
      <w:r w:rsidR="008827D7">
        <w:rPr>
          <w:rtl/>
        </w:rPr>
        <w:softHyphen/>
      </w:r>
      <w:r w:rsidRPr="00F97DE4">
        <w:rPr>
          <w:rtl/>
        </w:rPr>
        <w:t>دليل فرو رفتن در آب سرد مي</w:t>
      </w:r>
      <w:r w:rsidRPr="00F97DE4">
        <w:rPr>
          <w:rtl/>
        </w:rPr>
        <w:softHyphen/>
        <w:t>باشد. در چنين شرايط</w:t>
      </w:r>
      <w:r w:rsidR="001A7317">
        <w:rPr>
          <w:rFonts w:hint="cs"/>
          <w:rtl/>
        </w:rPr>
        <w:t>ي</w:t>
      </w:r>
      <w:r w:rsidRPr="00F97DE4">
        <w:rPr>
          <w:rtl/>
        </w:rPr>
        <w:t xml:space="preserve"> نشانه‌هاي باليني مصدومين كاهش دما در جدول شماره </w:t>
      </w:r>
      <w:r>
        <w:rPr>
          <w:rFonts w:hint="cs"/>
          <w:rtl/>
        </w:rPr>
        <w:t>25</w:t>
      </w:r>
      <w:r w:rsidRPr="00F97DE4">
        <w:rPr>
          <w:rtl/>
        </w:rPr>
        <w:t xml:space="preserve"> آمده است.</w:t>
      </w:r>
      <w:r>
        <w:rPr>
          <w:rtl/>
        </w:rPr>
        <w:t xml:space="preserve"> </w:t>
      </w:r>
      <w:r w:rsidRPr="00F97DE4">
        <w:rPr>
          <w:rtl/>
        </w:rPr>
        <w:t xml:space="preserve">شاغلين بايد </w:t>
      </w:r>
      <w:r>
        <w:rPr>
          <w:rtl/>
        </w:rPr>
        <w:t xml:space="preserve">همواره </w:t>
      </w:r>
      <w:r w:rsidRPr="00F97DE4">
        <w:rPr>
          <w:rtl/>
        </w:rPr>
        <w:t xml:space="preserve">از </w:t>
      </w:r>
      <w:r>
        <w:rPr>
          <w:rtl/>
        </w:rPr>
        <w:t>مواجهه</w:t>
      </w:r>
      <w:r w:rsidRPr="00F97DE4">
        <w:rPr>
          <w:rtl/>
        </w:rPr>
        <w:t xml:space="preserve"> با سرما محافظت شوند. به طوريكه درجه حرارت عمقي مركزي بدن به كمتر از 36 درجه سانتيگراد</w:t>
      </w:r>
      <w:r w:rsidR="002F2147">
        <w:rPr>
          <w:rFonts w:hint="cs"/>
          <w:rtl/>
        </w:rPr>
        <w:t xml:space="preserve"> </w:t>
      </w:r>
      <w:r w:rsidRPr="00F97DE4">
        <w:rPr>
          <w:rtl/>
        </w:rPr>
        <w:t>(</w:t>
      </w:r>
      <w:r w:rsidR="001A7317">
        <w:t>º</w:t>
      </w:r>
      <w:r w:rsidR="001A7317" w:rsidRPr="00F97DE4">
        <w:t>F</w:t>
      </w:r>
      <w:r w:rsidRPr="00F97DE4">
        <w:rPr>
          <w:rtl/>
        </w:rPr>
        <w:t xml:space="preserve"> 8/96) سقوط نكند. افت درجه حرارت بدن موجب كاهش هوشياري و </w:t>
      </w:r>
      <w:r>
        <w:rPr>
          <w:rtl/>
        </w:rPr>
        <w:t>تمرکز</w:t>
      </w:r>
      <w:r w:rsidRPr="00F97DE4">
        <w:rPr>
          <w:rtl/>
        </w:rPr>
        <w:t xml:space="preserve"> فكري مي‌شود، تصميم‌گيري منطقي كاهش مي‌يابد و يا سبب بيهوشي و</w:t>
      </w:r>
      <w:r>
        <w:rPr>
          <w:rtl/>
        </w:rPr>
        <w:t xml:space="preserve"> </w:t>
      </w:r>
      <w:r w:rsidRPr="00F97DE4">
        <w:rPr>
          <w:rtl/>
        </w:rPr>
        <w:t>نهايتاً مرگ مي‌گردد.</w:t>
      </w:r>
    </w:p>
    <w:p w:rsidR="00F27ADF" w:rsidRPr="00F97DE4" w:rsidRDefault="00F27ADF" w:rsidP="00BC3129">
      <w:pPr>
        <w:pStyle w:val="a6"/>
        <w:rPr>
          <w:rtl/>
        </w:rPr>
      </w:pPr>
      <w:r w:rsidRPr="008574B5">
        <w:rPr>
          <w:rtl/>
        </w:rPr>
        <w:t xml:space="preserve">      لرز عمومی</w:t>
      </w:r>
      <w:r>
        <w:rPr>
          <w:rtl/>
        </w:rPr>
        <w:t xml:space="preserve"> بدن</w:t>
      </w:r>
      <w:r w:rsidRPr="008574B5">
        <w:rPr>
          <w:rtl/>
        </w:rPr>
        <w:t xml:space="preserve"> و درد در انتهاي</w:t>
      </w:r>
      <w:r w:rsidRPr="00F97DE4">
        <w:rPr>
          <w:rtl/>
        </w:rPr>
        <w:t xml:space="preserve"> اندام</w:t>
      </w:r>
      <w:r w:rsidRPr="00F97DE4">
        <w:rPr>
          <w:rtl/>
        </w:rPr>
        <w:softHyphen/>
        <w:t xml:space="preserve">هاي حركتي ممكن است اخطاري زودرس و اوليه از خطر سرمازدگي باشد. هنگام </w:t>
      </w:r>
      <w:r>
        <w:rPr>
          <w:rtl/>
        </w:rPr>
        <w:t>مواجهه</w:t>
      </w:r>
      <w:r w:rsidRPr="00F97DE4">
        <w:rPr>
          <w:rtl/>
        </w:rPr>
        <w:t xml:space="preserve"> با سرما كه درجه حرارت </w:t>
      </w:r>
      <w:r>
        <w:rPr>
          <w:rtl/>
        </w:rPr>
        <w:t xml:space="preserve">مرکزی </w:t>
      </w:r>
      <w:r w:rsidRPr="00F97DE4">
        <w:rPr>
          <w:rtl/>
        </w:rPr>
        <w:t>بدن تا 35 درجه سانتي گراد پا</w:t>
      </w:r>
      <w:r w:rsidRPr="00F97DE4">
        <w:rPr>
          <w:rFonts w:hint="cs"/>
          <w:rtl/>
        </w:rPr>
        <w:t>ی</w:t>
      </w:r>
      <w:r w:rsidRPr="00F97DE4">
        <w:rPr>
          <w:rtl/>
        </w:rPr>
        <w:t>ين آمده باشد بدن شديداً دچار لرز مي‌گردد. اين نشانه خطر براي كارگران محسوب مي</w:t>
      </w:r>
      <w:r w:rsidRPr="00F97DE4">
        <w:rPr>
          <w:rtl/>
        </w:rPr>
        <w:softHyphen/>
        <w:t xml:space="preserve">شود و </w:t>
      </w:r>
      <w:r>
        <w:rPr>
          <w:rtl/>
        </w:rPr>
        <w:t>مواجهه</w:t>
      </w:r>
      <w:r w:rsidRPr="00F97DE4">
        <w:rPr>
          <w:rtl/>
        </w:rPr>
        <w:t xml:space="preserve"> با سرما براي هر فردي كه دچار لرز شديد شد فوراً بايد قطع گردد. به هنگام بروز لرز شديد فعاليت و كار مفيد جسمي و فكري دچار محدوديت خواهد شد. از آنجا كه </w:t>
      </w:r>
      <w:r>
        <w:rPr>
          <w:rtl/>
        </w:rPr>
        <w:t>مواجهه</w:t>
      </w:r>
      <w:r w:rsidRPr="00F97DE4">
        <w:rPr>
          <w:rtl/>
        </w:rPr>
        <w:t xml:space="preserve"> طولاني با هواي سرد يا فرو رفتن در آب سرد و در دماي بالا</w:t>
      </w:r>
      <w:r w:rsidRPr="00F97DE4">
        <w:rPr>
          <w:rFonts w:hint="cs"/>
          <w:rtl/>
        </w:rPr>
        <w:t>ی</w:t>
      </w:r>
      <w:r w:rsidRPr="00F97DE4">
        <w:rPr>
          <w:rtl/>
        </w:rPr>
        <w:t xml:space="preserve"> انجماد مي‌تواند موجب كاهش دما در حد خطرناك شود، لذا بايد تمام بدن را </w:t>
      </w:r>
      <w:r>
        <w:rPr>
          <w:rtl/>
        </w:rPr>
        <w:t>بااقدامات</w:t>
      </w:r>
      <w:r w:rsidRPr="00F97DE4">
        <w:rPr>
          <w:rtl/>
        </w:rPr>
        <w:t xml:space="preserve"> </w:t>
      </w:r>
      <w:r>
        <w:rPr>
          <w:rtl/>
        </w:rPr>
        <w:t>زیر</w:t>
      </w:r>
      <w:r w:rsidRPr="00F97DE4">
        <w:rPr>
          <w:rtl/>
        </w:rPr>
        <w:t xml:space="preserve"> در مقابل سرما محافظت نمود:</w:t>
      </w:r>
    </w:p>
    <w:p w:rsidR="00F27ADF" w:rsidRPr="00F97DE4" w:rsidRDefault="00F27ADF" w:rsidP="001A7317">
      <w:pPr>
        <w:pStyle w:val="a6"/>
        <w:rPr>
          <w:rtl/>
        </w:rPr>
      </w:pPr>
      <w:r w:rsidRPr="00F97DE4">
        <w:rPr>
          <w:rtl/>
        </w:rPr>
        <w:t>1- اگر كار در محيطي انجام مي</w:t>
      </w:r>
      <w:r w:rsidRPr="00F97DE4">
        <w:rPr>
          <w:rtl/>
        </w:rPr>
        <w:softHyphen/>
        <w:t>شود كه درجه حرارت هواي محيط كمتر از 4 درجه سانتيگراد (</w:t>
      </w:r>
      <w:r>
        <w:t>º</w:t>
      </w:r>
      <w:r w:rsidRPr="00F97DE4">
        <w:t>F</w:t>
      </w:r>
      <w:r w:rsidRPr="00F97DE4">
        <w:rPr>
          <w:rtl/>
        </w:rPr>
        <w:t>40) است براي حفظ دماي عمقي بدن به ميزان بيش از 36 درجه سانتيگراد (</w:t>
      </w:r>
      <w:r w:rsidR="001A7317">
        <w:t>º</w:t>
      </w:r>
      <w:r w:rsidR="001A7317" w:rsidRPr="00F97DE4">
        <w:t>F</w:t>
      </w:r>
      <w:r w:rsidR="001A7317" w:rsidRPr="00F97DE4">
        <w:rPr>
          <w:rtl/>
        </w:rPr>
        <w:t xml:space="preserve"> </w:t>
      </w:r>
      <w:r w:rsidRPr="00F97DE4">
        <w:rPr>
          <w:rtl/>
        </w:rPr>
        <w:t>8/96) بايد لباس خشك و عايق‌بندي مناسب در اختيار كارگران قرار گيرد.</w:t>
      </w:r>
    </w:p>
    <w:p w:rsidR="00F27ADF" w:rsidRPr="00F97DE4" w:rsidRDefault="00F27ADF" w:rsidP="008C6998">
      <w:pPr>
        <w:pStyle w:val="a6"/>
        <w:rPr>
          <w:rtl/>
        </w:rPr>
      </w:pPr>
      <w:r>
        <w:rPr>
          <w:rtl/>
        </w:rPr>
        <w:t xml:space="preserve">     نظر به این که </w:t>
      </w:r>
      <w:r w:rsidRPr="00F97DE4">
        <w:rPr>
          <w:rtl/>
        </w:rPr>
        <w:t>درجه خنك</w:t>
      </w:r>
      <w:r w:rsidRPr="00F97DE4">
        <w:rPr>
          <w:rtl/>
        </w:rPr>
        <w:softHyphen/>
        <w:t>كنندگي باد سرد و</w:t>
      </w:r>
      <w:r>
        <w:rPr>
          <w:rtl/>
        </w:rPr>
        <w:t xml:space="preserve"> </w:t>
      </w:r>
      <w:r w:rsidRPr="00F97DE4">
        <w:rPr>
          <w:rtl/>
        </w:rPr>
        <w:t>توان سردكنندگي هوا از عوامل تعيين كننده هستند</w:t>
      </w:r>
      <w:r w:rsidR="001A7317">
        <w:rPr>
          <w:rFonts w:hint="cs"/>
          <w:rtl/>
        </w:rPr>
        <w:t>،</w:t>
      </w:r>
      <w:r w:rsidRPr="00F97DE4">
        <w:rPr>
          <w:rtl/>
        </w:rPr>
        <w:t xml:space="preserve"> </w:t>
      </w:r>
      <w:r w:rsidR="00083731">
        <w:rPr>
          <w:rFonts w:hint="cs"/>
          <w:rtl/>
        </w:rPr>
        <w:t>(</w:t>
      </w:r>
      <w:r>
        <w:rPr>
          <w:rtl/>
        </w:rPr>
        <w:t>دمای</w:t>
      </w:r>
      <w:r w:rsidRPr="00F97DE4">
        <w:rPr>
          <w:rtl/>
        </w:rPr>
        <w:t xml:space="preserve"> </w:t>
      </w:r>
      <w:r>
        <w:rPr>
          <w:rtl/>
        </w:rPr>
        <w:t>معادل سرماباد</w:t>
      </w:r>
      <w:r>
        <w:rPr>
          <w:rStyle w:val="FootnoteReference"/>
          <w:rFonts w:cs="B Nazanin"/>
          <w:szCs w:val="26"/>
          <w:rtl/>
        </w:rPr>
        <w:footnoteReference w:id="95"/>
      </w:r>
      <w:r w:rsidRPr="00F97DE4">
        <w:rPr>
          <w:rtl/>
        </w:rPr>
        <w:t xml:space="preserve"> </w:t>
      </w:r>
      <w:r>
        <w:t xml:space="preserve"> (ECT)</w:t>
      </w:r>
      <w:r w:rsidRPr="00F97DE4">
        <w:rPr>
          <w:rtl/>
        </w:rPr>
        <w:t xml:space="preserve">عبارت است از </w:t>
      </w:r>
      <w:r>
        <w:rPr>
          <w:rtl/>
        </w:rPr>
        <w:t xml:space="preserve">دمای معادلی </w:t>
      </w:r>
      <w:r w:rsidRPr="00F97DE4">
        <w:rPr>
          <w:rtl/>
        </w:rPr>
        <w:t xml:space="preserve">كه تابعي از دماي هوا و سرعت باد </w:t>
      </w:r>
      <w:r w:rsidR="008C6998">
        <w:rPr>
          <w:rtl/>
        </w:rPr>
        <w:t>مؤثر بر تبادل دمای بدن می</w:t>
      </w:r>
      <w:r w:rsidR="008C6998">
        <w:rPr>
          <w:rFonts w:hint="cs"/>
          <w:rtl/>
        </w:rPr>
        <w:softHyphen/>
      </w:r>
      <w:r>
        <w:rPr>
          <w:rtl/>
        </w:rPr>
        <w:t>باشد</w:t>
      </w:r>
      <w:r w:rsidRPr="00F97DE4">
        <w:rPr>
          <w:rtl/>
        </w:rPr>
        <w:t>) هرچه سرعت باد بيشتر و دماي محيط كار كمتر باشد بايد ميزان عايق بودن لباس مورد نياز افزايش يابد.</w:t>
      </w:r>
      <w:r>
        <w:rPr>
          <w:rtl/>
        </w:rPr>
        <w:t xml:space="preserve"> در این شرایط</w:t>
      </w:r>
      <w:r w:rsidR="001A7317">
        <w:rPr>
          <w:rFonts w:hint="cs"/>
          <w:rtl/>
        </w:rPr>
        <w:t>،</w:t>
      </w:r>
      <w:r>
        <w:rPr>
          <w:rtl/>
        </w:rPr>
        <w:t xml:space="preserve"> استفاده از امکاناتی نظیر پار</w:t>
      </w:r>
      <w:r w:rsidR="001A7317">
        <w:rPr>
          <w:rFonts w:hint="cs"/>
          <w:rtl/>
        </w:rPr>
        <w:t>ا</w:t>
      </w:r>
      <w:r>
        <w:rPr>
          <w:rtl/>
        </w:rPr>
        <w:t xml:space="preserve">وان محافظ باد، چادر یا کانکسهای محدود کننده جریان هوا </w:t>
      </w:r>
      <w:r w:rsidR="008C6998">
        <w:rPr>
          <w:rtl/>
        </w:rPr>
        <w:t>در محل کار به طور مؤکد توصیه می</w:t>
      </w:r>
      <w:r w:rsidR="008C6998">
        <w:rPr>
          <w:rFonts w:hint="cs"/>
          <w:rtl/>
        </w:rPr>
        <w:softHyphen/>
        <w:t>گ</w:t>
      </w:r>
      <w:r>
        <w:rPr>
          <w:rtl/>
        </w:rPr>
        <w:t>ردد.</w:t>
      </w:r>
    </w:p>
    <w:p w:rsidR="00F27ADF" w:rsidRPr="00F97DE4" w:rsidRDefault="00F27ADF" w:rsidP="00833E0A">
      <w:pPr>
        <w:pStyle w:val="a6"/>
        <w:rPr>
          <w:rtl/>
        </w:rPr>
      </w:pPr>
      <w:r>
        <w:rPr>
          <w:rtl/>
        </w:rPr>
        <w:t xml:space="preserve">     دمای</w:t>
      </w:r>
      <w:r w:rsidRPr="00F97DE4">
        <w:rPr>
          <w:rtl/>
        </w:rPr>
        <w:t xml:space="preserve"> </w:t>
      </w:r>
      <w:r>
        <w:rPr>
          <w:rtl/>
        </w:rPr>
        <w:t>معادل سرماباد</w:t>
      </w:r>
      <w:r w:rsidRPr="00F97DE4">
        <w:rPr>
          <w:rtl/>
        </w:rPr>
        <w:t xml:space="preserve"> به ازاء دماي موجود هوا (دماي خشك) و سرعت باد در جدول </w:t>
      </w:r>
      <w:r>
        <w:rPr>
          <w:rFonts w:hint="cs"/>
          <w:rtl/>
        </w:rPr>
        <w:t>26</w:t>
      </w:r>
      <w:r w:rsidRPr="00F97DE4">
        <w:rPr>
          <w:rtl/>
        </w:rPr>
        <w:t xml:space="preserve"> نشان داده شده است. هنگام برآورد دماي معادل </w:t>
      </w:r>
      <w:r>
        <w:rPr>
          <w:rtl/>
        </w:rPr>
        <w:t>سرما</w:t>
      </w:r>
      <w:r w:rsidRPr="00F97DE4">
        <w:rPr>
          <w:rtl/>
        </w:rPr>
        <w:t xml:space="preserve"> و تعيين ميزان عايقي لباس براي حفظ دماي عمقي بدن بايد اثر خنك</w:t>
      </w:r>
      <w:r w:rsidRPr="00F97DE4">
        <w:rPr>
          <w:rtl/>
        </w:rPr>
        <w:softHyphen/>
        <w:t>كنندگي باد و دماي هوا روي پوست در نظر گرفته شود.</w:t>
      </w:r>
      <w:r>
        <w:rPr>
          <w:rtl/>
        </w:rPr>
        <w:t xml:space="preserve"> در این جدول محدوده</w:t>
      </w:r>
      <w:r w:rsidR="00833E0A">
        <w:rPr>
          <w:rFonts w:hint="cs"/>
          <w:rtl/>
        </w:rPr>
        <w:softHyphen/>
      </w:r>
      <w:r>
        <w:rPr>
          <w:rtl/>
        </w:rPr>
        <w:t>های اخطار برای حفظ دمای داخلی بدن در حد 36 درجه سانتی</w:t>
      </w:r>
      <w:r w:rsidR="00833E0A">
        <w:rPr>
          <w:rFonts w:hint="cs"/>
          <w:rtl/>
        </w:rPr>
        <w:softHyphen/>
      </w:r>
      <w:r>
        <w:rPr>
          <w:rtl/>
        </w:rPr>
        <w:t>گر</w:t>
      </w:r>
      <w:r w:rsidR="001A7317">
        <w:rPr>
          <w:rtl/>
        </w:rPr>
        <w:t>اد و پیشگیری از یخ</w:t>
      </w:r>
      <w:r w:rsidR="00833E0A">
        <w:rPr>
          <w:rFonts w:hint="cs"/>
          <w:rtl/>
        </w:rPr>
        <w:softHyphen/>
      </w:r>
      <w:r w:rsidR="001A7317">
        <w:rPr>
          <w:rtl/>
        </w:rPr>
        <w:t>زدگی اندامها</w:t>
      </w:r>
      <w:r>
        <w:rPr>
          <w:rtl/>
        </w:rPr>
        <w:t>ی انتهایی معلوم شده است.</w:t>
      </w:r>
    </w:p>
    <w:p w:rsidR="00F27ADF" w:rsidRPr="00F97DE4" w:rsidRDefault="00F27ADF" w:rsidP="00C353EA">
      <w:pPr>
        <w:pStyle w:val="a6"/>
        <w:rPr>
          <w:rtl/>
        </w:rPr>
      </w:pPr>
      <w:r w:rsidRPr="00F97DE4">
        <w:rPr>
          <w:rtl/>
        </w:rPr>
        <w:t>2- در شرايط معمول ب</w:t>
      </w:r>
      <w:r>
        <w:rPr>
          <w:rtl/>
        </w:rPr>
        <w:t xml:space="preserve">ه </w:t>
      </w:r>
      <w:r w:rsidRPr="00F97DE4">
        <w:rPr>
          <w:rtl/>
        </w:rPr>
        <w:t>جز دستها، پاها و سر معمولاً ضايعات سرمازدگي در ساير اندام</w:t>
      </w:r>
      <w:r w:rsidRPr="00F97DE4">
        <w:rPr>
          <w:rtl/>
        </w:rPr>
        <w:softHyphen/>
        <w:t>ها همراه با افت دماي عمقي بدن مي‌باشد. شاغلين سالمند و كاركنان مبتلا به بيماري</w:t>
      </w:r>
      <w:r w:rsidRPr="00F97DE4">
        <w:rPr>
          <w:rtl/>
        </w:rPr>
        <w:softHyphen/>
        <w:t>هاي عروقي نيازمند محافظت و مراقبت در مقابل ضايعات ناشي از سرما مي‌باشند. پوشيدن لباس</w:t>
      </w:r>
      <w:r w:rsidRPr="00F97DE4">
        <w:rPr>
          <w:rtl/>
        </w:rPr>
        <w:softHyphen/>
        <w:t xml:space="preserve">هاي اضافي (عايق سرما) و يا كاهش زمان </w:t>
      </w:r>
      <w:r>
        <w:rPr>
          <w:rtl/>
        </w:rPr>
        <w:t>مواجهه</w:t>
      </w:r>
      <w:r w:rsidRPr="00F97DE4">
        <w:rPr>
          <w:rtl/>
        </w:rPr>
        <w:t xml:space="preserve"> با سرما از جمله تدابير احتياطي است كه بايد مد</w:t>
      </w:r>
      <w:r>
        <w:rPr>
          <w:rtl/>
        </w:rPr>
        <w:t xml:space="preserve"> </w:t>
      </w:r>
      <w:r w:rsidRPr="00F97DE4">
        <w:rPr>
          <w:rtl/>
        </w:rPr>
        <w:t>نظر باشد.</w:t>
      </w:r>
    </w:p>
    <w:p w:rsidR="00F27ADF" w:rsidRDefault="00F27ADF" w:rsidP="00C353EA">
      <w:pPr>
        <w:pStyle w:val="a6"/>
        <w:rPr>
          <w:rtl/>
        </w:rPr>
      </w:pPr>
      <w:r>
        <w:rPr>
          <w:rtl/>
        </w:rPr>
        <w:t xml:space="preserve">     </w:t>
      </w:r>
      <w:r w:rsidRPr="00F97DE4">
        <w:rPr>
          <w:rtl/>
        </w:rPr>
        <w:t>تدابير احتياطي اتخاذ شده تابع وضع جسمي شاغلين است و بايد با مشورت و راهنما</w:t>
      </w:r>
      <w:r w:rsidRPr="00F97DE4">
        <w:rPr>
          <w:rFonts w:hint="cs"/>
          <w:rtl/>
        </w:rPr>
        <w:t>ی</w:t>
      </w:r>
      <w:r w:rsidRPr="00F97DE4">
        <w:rPr>
          <w:rtl/>
        </w:rPr>
        <w:t>ي يك پزشك مطلع به مسائل استرس سرما و وضعيت درماني فرد اتخاذ گردد.</w:t>
      </w:r>
    </w:p>
    <w:p w:rsidR="008E1A9A" w:rsidRDefault="008E1A9A" w:rsidP="00833E0A">
      <w:pPr>
        <w:pStyle w:val="a6"/>
        <w:rPr>
          <w:rtl/>
        </w:rPr>
      </w:pPr>
      <w:r>
        <w:rPr>
          <w:rtl/>
        </w:rPr>
        <w:t>3- وجود پناهگاه مطمئن و گرم</w:t>
      </w:r>
      <w:r w:rsidR="001A7317">
        <w:rPr>
          <w:rtl/>
        </w:rPr>
        <w:t xml:space="preserve"> برای استراحت در وقفه</w:t>
      </w:r>
      <w:r w:rsidR="00833E0A">
        <w:rPr>
          <w:rFonts w:hint="cs"/>
          <w:rtl/>
        </w:rPr>
        <w:softHyphen/>
      </w:r>
      <w:r w:rsidR="001A7317">
        <w:rPr>
          <w:rtl/>
        </w:rPr>
        <w:t>های کاری</w:t>
      </w:r>
      <w:r w:rsidR="001A7317">
        <w:rPr>
          <w:rFonts w:hint="cs"/>
          <w:rtl/>
        </w:rPr>
        <w:t>،</w:t>
      </w:r>
      <w:r>
        <w:rPr>
          <w:rtl/>
        </w:rPr>
        <w:t xml:space="preserve"> لباس یدکی خشک برای تعویض به موقع هنگام خیس شدن لباس شاغلین و همچنین امکانات تغذیه گرم، وسایل کمک</w:t>
      </w:r>
      <w:r w:rsidR="00833E0A">
        <w:rPr>
          <w:rFonts w:hint="cs"/>
          <w:rtl/>
        </w:rPr>
        <w:softHyphen/>
      </w:r>
      <w:r>
        <w:rPr>
          <w:rtl/>
        </w:rPr>
        <w:t>های اولیه و مخابراتی برای مواقع خطر ضرورت دارد.</w:t>
      </w:r>
    </w:p>
    <w:p w:rsidR="00F41B01" w:rsidRDefault="00F41B01" w:rsidP="00F41B01">
      <w:pPr>
        <w:pStyle w:val="a6"/>
        <w:rPr>
          <w:rtl/>
        </w:rPr>
      </w:pPr>
    </w:p>
    <w:p w:rsidR="00083731" w:rsidRDefault="00175DB7" w:rsidP="00083731">
      <w:pPr>
        <w:pStyle w:val="a6"/>
        <w:jc w:val="left"/>
        <w:rPr>
          <w:rtl/>
        </w:rPr>
      </w:pPr>
      <w:r>
        <w:rPr>
          <w:noProof/>
          <w:rtl/>
          <w:lang w:bidi="fa-IR"/>
        </w:rPr>
        <w:pict>
          <v:rect id="Rectangle 323" o:spid="_x0000_s1065" style="position:absolute;left:0;text-align:left;margin-left:0;margin-top:0;width:355.6pt;height:463.75pt;z-index:251866112;visibility:visible;mso-position-horizontal:left;mso-position-horizontal-relative:margin;mso-position-vertical:top;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" filled="f" stroked="f" strokeweight="1pt">
            <v:textbox>
              <w:txbxContent>
                <w:p w:rsidR="00CA53D0" w:rsidRDefault="00CA53D0" w:rsidP="005D2294">
                  <w:pPr>
                    <w:pStyle w:val="a4"/>
                    <w:rPr>
                      <w:rtl/>
                    </w:rPr>
                  </w:pPr>
                  <w:r w:rsidRPr="005D2294">
                    <w:rPr>
                      <w:rtl/>
                    </w:rPr>
                    <w:t>جدول 25- علائم باليني پيش رونده نتيجه كاهش دما</w:t>
                  </w:r>
                  <w:r w:rsidRPr="005D2294">
                    <w:rPr>
                      <w:rFonts w:hint="cs"/>
                      <w:rtl/>
                    </w:rPr>
                    <w:t>ی</w:t>
                  </w:r>
                  <w:r w:rsidRPr="005D2294">
                    <w:rPr>
                      <w:rtl/>
                    </w:rPr>
                    <w:t xml:space="preserve"> عمق</w:t>
                  </w:r>
                  <w:r w:rsidRPr="005D2294">
                    <w:rPr>
                      <w:rFonts w:hint="cs"/>
                      <w:rtl/>
                    </w:rPr>
                    <w:t>ی</w:t>
                  </w:r>
                  <w:r w:rsidRPr="005D2294">
                    <w:rPr>
                      <w:rtl/>
                    </w:rPr>
                    <w:t xml:space="preserve"> بدن</w:t>
                  </w:r>
                  <w:r>
                    <w:rPr>
                      <w:rFonts w:ascii="Calibri" w:hAnsi="Calibri"/>
                      <w:rtl/>
                    </w:rPr>
                    <w:t>*</w:t>
                  </w:r>
                </w:p>
                <w:tbl>
                  <w:tblPr>
                    <w:tblStyle w:val="TableGrid1"/>
                    <w:tblW w:w="5000" w:type="pct"/>
                    <w:tblLook w:val="01E0"/>
                  </w:tblPr>
                  <w:tblGrid>
                    <w:gridCol w:w="5637"/>
                    <w:gridCol w:w="735"/>
                    <w:gridCol w:w="683"/>
                  </w:tblGrid>
                  <w:tr w:rsidR="00CA53D0" w:rsidRPr="00536100" w:rsidTr="006D535F">
                    <w:trPr>
                      <w:cnfStyle w:val="100000000000"/>
                      <w:trHeight w:val="324"/>
                    </w:trPr>
                    <w:tc>
                      <w:tcPr>
                        <w:cnfStyle w:val="001000000100"/>
                        <w:tcW w:w="3995" w:type="pct"/>
                        <w:vMerge w:val="restart"/>
                      </w:tcPr>
                      <w:p w:rsidR="00CA53D0" w:rsidRPr="00536100" w:rsidRDefault="00CA53D0" w:rsidP="00DB22D8">
                        <w:pPr>
                          <w:rPr>
                            <w:rFonts w:cs="B Zar"/>
                            <w:sz w:val="22"/>
                            <w:szCs w:val="22"/>
                          </w:rPr>
                        </w:pPr>
                        <w:r w:rsidRPr="00536100">
                          <w:rPr>
                            <w:rFonts w:cs="B Zar"/>
                            <w:sz w:val="22"/>
                            <w:szCs w:val="22"/>
                            <w:rtl/>
                          </w:rPr>
                          <w:t>نشانه</w:t>
                        </w:r>
                        <w:r w:rsidRPr="00536100">
                          <w:rPr>
                            <w:rFonts w:cs="B Zar"/>
                            <w:sz w:val="22"/>
                            <w:szCs w:val="22"/>
                            <w:rtl/>
                          </w:rPr>
                          <w:softHyphen/>
                          <w:t>هاي باليني</w:t>
                        </w:r>
                      </w:p>
                    </w:tc>
                    <w:tc>
                      <w:tcPr>
                        <w:cnfStyle w:val="000100001000"/>
                        <w:tcW w:w="1005" w:type="pct"/>
                        <w:gridSpan w:val="2"/>
                      </w:tcPr>
                      <w:p w:rsidR="00CA53D0" w:rsidRPr="00536100" w:rsidRDefault="00CA53D0" w:rsidP="00DB22D8">
                        <w:pPr>
                          <w:rPr>
                            <w:rFonts w:cs="B Zar"/>
                            <w:sz w:val="22"/>
                            <w:szCs w:val="22"/>
                          </w:rPr>
                        </w:pPr>
                        <w:r w:rsidRPr="00536100">
                          <w:rPr>
                            <w:rFonts w:cs="B Zar"/>
                            <w:sz w:val="22"/>
                            <w:szCs w:val="22"/>
                            <w:rtl/>
                          </w:rPr>
                          <w:t>درجه حرارت عمقی</w:t>
                        </w:r>
                      </w:p>
                    </w:tc>
                  </w:tr>
                  <w:tr w:rsidR="00CA53D0" w:rsidRPr="00536100" w:rsidTr="006D535F">
                    <w:trPr>
                      <w:trHeight w:val="350"/>
                    </w:trPr>
                    <w:tc>
                      <w:tcPr>
                        <w:cnfStyle w:val="001000000000"/>
                        <w:tcW w:w="3995" w:type="pct"/>
                        <w:vMerge/>
                      </w:tcPr>
                      <w:p w:rsidR="00CA53D0" w:rsidRPr="00536100" w:rsidRDefault="00CA53D0" w:rsidP="00DB22D8">
                        <w:pPr>
                          <w:rPr>
                            <w:rFonts w:cs="B Zar"/>
                            <w:sz w:val="22"/>
                          </w:rPr>
                        </w:pPr>
                      </w:p>
                    </w:tc>
                    <w:tc>
                      <w:tcPr>
                        <w:tcW w:w="521" w:type="pct"/>
                        <w:shd w:val="clear" w:color="auto" w:fill="1F497D" w:themeFill="text2"/>
                      </w:tcPr>
                      <w:p w:rsidR="00CA53D0" w:rsidRPr="006D535F" w:rsidRDefault="00CA53D0" w:rsidP="006D535F">
                        <w:pPr>
                          <w:cnfStyle w:val="000000000000"/>
                          <w:rPr>
                            <w:rFonts w:cs="B Zar"/>
                            <w:color w:val="FFFFFF" w:themeColor="background1"/>
                            <w:sz w:val="22"/>
                            <w:szCs w:val="22"/>
                          </w:rPr>
                        </w:pPr>
                        <w:r w:rsidRPr="006D535F">
                          <w:rPr>
                            <w:b/>
                            <w:bCs/>
                            <w:color w:val="FFFFFF" w:themeColor="background1"/>
                            <w:sz w:val="22"/>
                            <w:szCs w:val="22"/>
                          </w:rPr>
                          <w:t>ºF</w:t>
                        </w:r>
                      </w:p>
                    </w:tc>
                    <w:tc>
                      <w:tcPr>
                        <w:cnfStyle w:val="000100000000"/>
                        <w:tcW w:w="484" w:type="pct"/>
                        <w:shd w:val="clear" w:color="auto" w:fill="1F497D" w:themeFill="text2"/>
                      </w:tcPr>
                      <w:p w:rsidR="00CA53D0" w:rsidRPr="006D535F" w:rsidRDefault="00CA53D0" w:rsidP="006D535F">
                        <w:pPr>
                          <w:rPr>
                            <w:rFonts w:cs="B Zar"/>
                            <w:b/>
                            <w:bCs/>
                            <w:color w:val="FFFFFF" w:themeColor="background1"/>
                            <w:sz w:val="22"/>
                            <w:szCs w:val="22"/>
                          </w:rPr>
                        </w:pPr>
                        <w:r w:rsidRPr="006D535F">
                          <w:rPr>
                            <w:rFonts w:cs="B Zar" w:hint="cs"/>
                            <w:color w:val="FFFFFF" w:themeColor="background1"/>
                            <w:sz w:val="22"/>
                            <w:szCs w:val="22"/>
                            <w:rtl/>
                          </w:rPr>
                          <w:t xml:space="preserve">   </w:t>
                        </w:r>
                        <w:r w:rsidRPr="006D535F">
                          <w:rPr>
                            <w:b/>
                            <w:bCs/>
                            <w:color w:val="FFFFFF" w:themeColor="background1"/>
                            <w:sz w:val="22"/>
                            <w:szCs w:val="22"/>
                          </w:rPr>
                          <w:t>ºC</w:t>
                        </w:r>
                      </w:p>
                    </w:tc>
                  </w:tr>
                  <w:tr w:rsidR="00CA53D0" w:rsidRPr="00536100" w:rsidTr="006D535F">
                    <w:trPr>
                      <w:trHeight w:val="20"/>
                    </w:trPr>
                    <w:tc>
                      <w:tcPr>
                        <w:cnfStyle w:val="001000000000"/>
                        <w:tcW w:w="3995" w:type="pct"/>
                      </w:tcPr>
                      <w:p w:rsidR="00CA53D0" w:rsidRPr="00083731" w:rsidRDefault="00CA53D0" w:rsidP="007C1D59">
                        <w:pPr>
                          <w:jc w:val="left"/>
                          <w:rPr>
                            <w:rFonts w:cs="B Zar"/>
                            <w:sz w:val="20"/>
                            <w:szCs w:val="20"/>
                          </w:rPr>
                        </w:pPr>
                        <w:r w:rsidRPr="00083731">
                          <w:rPr>
                            <w:rFonts w:cs="B Zar"/>
                            <w:sz w:val="20"/>
                            <w:szCs w:val="20"/>
                            <w:rtl/>
                          </w:rPr>
                          <w:t>"طبيعي" دماي مقعد</w:t>
                        </w:r>
                      </w:p>
                    </w:tc>
                    <w:tc>
                      <w:tcPr>
                        <w:tcW w:w="521" w:type="pct"/>
                      </w:tcPr>
                      <w:p w:rsidR="00CA53D0" w:rsidRPr="00083731" w:rsidRDefault="00CA53D0" w:rsidP="00DB22D8">
                        <w:pPr>
                          <w:cnfStyle w:val="000000000000"/>
                          <w:rPr>
                            <w:rFonts w:cs="B Zar"/>
                            <w:sz w:val="20"/>
                            <w:szCs w:val="20"/>
                          </w:rPr>
                        </w:pPr>
                        <w:r w:rsidRPr="00083731">
                          <w:rPr>
                            <w:rFonts w:cs="B Zar"/>
                            <w:sz w:val="20"/>
                            <w:szCs w:val="20"/>
                            <w:rtl/>
                          </w:rPr>
                          <w:t>6/99</w:t>
                        </w:r>
                      </w:p>
                    </w:tc>
                    <w:tc>
                      <w:tcPr>
                        <w:cnfStyle w:val="000100000000"/>
                        <w:tcW w:w="484" w:type="pct"/>
                      </w:tcPr>
                      <w:p w:rsidR="00CA53D0" w:rsidRPr="00083731" w:rsidRDefault="00CA53D0" w:rsidP="00DB22D8">
                        <w:pPr>
                          <w:rPr>
                            <w:rFonts w:cs="B Zar"/>
                            <w:sz w:val="20"/>
                            <w:szCs w:val="20"/>
                          </w:rPr>
                        </w:pPr>
                        <w:r w:rsidRPr="00083731">
                          <w:rPr>
                            <w:rFonts w:cs="B Zar"/>
                            <w:sz w:val="20"/>
                            <w:szCs w:val="20"/>
                            <w:rtl/>
                          </w:rPr>
                          <w:t>6/37</w:t>
                        </w:r>
                      </w:p>
                    </w:tc>
                  </w:tr>
                  <w:tr w:rsidR="00CA53D0" w:rsidRPr="00536100" w:rsidTr="00D62E87">
                    <w:trPr>
                      <w:trHeight w:val="20"/>
                    </w:trPr>
                    <w:tc>
                      <w:tcPr>
                        <w:cnfStyle w:val="001000000000"/>
                        <w:tcW w:w="3995" w:type="pct"/>
                        <w:shd w:val="clear" w:color="auto" w:fill="C6D9F1" w:themeFill="text2" w:themeFillTint="33"/>
                      </w:tcPr>
                      <w:p w:rsidR="00CA53D0" w:rsidRPr="00083731" w:rsidRDefault="00CA53D0" w:rsidP="007C1D59">
                        <w:pPr>
                          <w:jc w:val="left"/>
                          <w:rPr>
                            <w:rFonts w:cs="B Zar"/>
                            <w:sz w:val="20"/>
                            <w:szCs w:val="20"/>
                          </w:rPr>
                        </w:pPr>
                        <w:r w:rsidRPr="00083731">
                          <w:rPr>
                            <w:rFonts w:cs="B Zar"/>
                            <w:sz w:val="20"/>
                            <w:szCs w:val="20"/>
                            <w:rtl/>
                          </w:rPr>
                          <w:t>"طبيعي" دماي دهان</w:t>
                        </w:r>
                      </w:p>
                    </w:tc>
                    <w:tc>
                      <w:tcPr>
                        <w:tcW w:w="521" w:type="pct"/>
                        <w:shd w:val="clear" w:color="auto" w:fill="C6D9F1" w:themeFill="text2" w:themeFillTint="33"/>
                      </w:tcPr>
                      <w:p w:rsidR="00CA53D0" w:rsidRPr="00083731" w:rsidRDefault="00CA53D0" w:rsidP="00DB22D8">
                        <w:pPr>
                          <w:cnfStyle w:val="000000000000"/>
                          <w:rPr>
                            <w:rFonts w:cs="B Zar"/>
                            <w:sz w:val="20"/>
                            <w:szCs w:val="20"/>
                          </w:rPr>
                        </w:pPr>
                        <w:r w:rsidRPr="00083731">
                          <w:rPr>
                            <w:rFonts w:cs="B Zar"/>
                            <w:sz w:val="20"/>
                            <w:szCs w:val="20"/>
                            <w:rtl/>
                          </w:rPr>
                          <w:t>6/98</w:t>
                        </w:r>
                      </w:p>
                    </w:tc>
                    <w:tc>
                      <w:tcPr>
                        <w:cnfStyle w:val="000100000000"/>
                        <w:tcW w:w="484" w:type="pct"/>
                        <w:shd w:val="clear" w:color="auto" w:fill="C6D9F1" w:themeFill="text2" w:themeFillTint="33"/>
                      </w:tcPr>
                      <w:p w:rsidR="00CA53D0" w:rsidRPr="00083731" w:rsidRDefault="00CA53D0" w:rsidP="00DB22D8">
                        <w:pPr>
                          <w:rPr>
                            <w:rFonts w:cs="B Zar"/>
                            <w:sz w:val="20"/>
                            <w:szCs w:val="20"/>
                          </w:rPr>
                        </w:pPr>
                        <w:r w:rsidRPr="00083731">
                          <w:rPr>
                            <w:rFonts w:cs="B Zar"/>
                            <w:sz w:val="20"/>
                            <w:szCs w:val="20"/>
                            <w:rtl/>
                          </w:rPr>
                          <w:t>37</w:t>
                        </w:r>
                      </w:p>
                    </w:tc>
                  </w:tr>
                  <w:tr w:rsidR="00CA53D0" w:rsidRPr="00536100" w:rsidTr="006D535F">
                    <w:trPr>
                      <w:trHeight w:val="20"/>
                    </w:trPr>
                    <w:tc>
                      <w:tcPr>
                        <w:cnfStyle w:val="001000000000"/>
                        <w:tcW w:w="3995" w:type="pct"/>
                      </w:tcPr>
                      <w:p w:rsidR="00CA53D0" w:rsidRPr="00083731" w:rsidRDefault="00CA53D0" w:rsidP="007C1D59">
                        <w:pPr>
                          <w:jc w:val="left"/>
                          <w:rPr>
                            <w:rFonts w:cs="B Zar"/>
                            <w:sz w:val="20"/>
                            <w:szCs w:val="20"/>
                          </w:rPr>
                        </w:pPr>
                        <w:r w:rsidRPr="00083731">
                          <w:rPr>
                            <w:rFonts w:cs="B Zar"/>
                            <w:sz w:val="20"/>
                            <w:szCs w:val="20"/>
                            <w:rtl/>
                          </w:rPr>
                          <w:t>افزايش متابوليسم به منظور جبران گرماي از دست رفته</w:t>
                        </w:r>
                      </w:p>
                    </w:tc>
                    <w:tc>
                      <w:tcPr>
                        <w:tcW w:w="521" w:type="pct"/>
                      </w:tcPr>
                      <w:p w:rsidR="00CA53D0" w:rsidRPr="00083731" w:rsidRDefault="00CA53D0" w:rsidP="00DB22D8">
                        <w:pPr>
                          <w:cnfStyle w:val="000000000000"/>
                          <w:rPr>
                            <w:rFonts w:cs="B Zar"/>
                            <w:sz w:val="20"/>
                            <w:szCs w:val="20"/>
                          </w:rPr>
                        </w:pPr>
                        <w:r w:rsidRPr="00083731">
                          <w:rPr>
                            <w:rFonts w:cs="B Zar"/>
                            <w:sz w:val="20"/>
                            <w:szCs w:val="20"/>
                            <w:rtl/>
                          </w:rPr>
                          <w:t>8/96</w:t>
                        </w:r>
                      </w:p>
                    </w:tc>
                    <w:tc>
                      <w:tcPr>
                        <w:cnfStyle w:val="000100000000"/>
                        <w:tcW w:w="484" w:type="pct"/>
                      </w:tcPr>
                      <w:p w:rsidR="00CA53D0" w:rsidRPr="00083731" w:rsidRDefault="00CA53D0" w:rsidP="00DB22D8">
                        <w:pPr>
                          <w:rPr>
                            <w:rFonts w:cs="B Zar"/>
                            <w:sz w:val="20"/>
                            <w:szCs w:val="20"/>
                          </w:rPr>
                        </w:pPr>
                        <w:r w:rsidRPr="00083731">
                          <w:rPr>
                            <w:rFonts w:cs="B Zar"/>
                            <w:sz w:val="20"/>
                            <w:szCs w:val="20"/>
                            <w:rtl/>
                          </w:rPr>
                          <w:t>36</w:t>
                        </w:r>
                      </w:p>
                    </w:tc>
                  </w:tr>
                  <w:tr w:rsidR="00CA53D0" w:rsidRPr="00536100" w:rsidTr="00D62E87">
                    <w:trPr>
                      <w:trHeight w:val="20"/>
                    </w:trPr>
                    <w:tc>
                      <w:tcPr>
                        <w:cnfStyle w:val="001000000000"/>
                        <w:tcW w:w="3995" w:type="pct"/>
                        <w:shd w:val="clear" w:color="auto" w:fill="C6D9F1" w:themeFill="text2" w:themeFillTint="33"/>
                      </w:tcPr>
                      <w:p w:rsidR="00CA53D0" w:rsidRPr="00083731" w:rsidRDefault="00CA53D0" w:rsidP="007C1D59">
                        <w:pPr>
                          <w:jc w:val="left"/>
                          <w:rPr>
                            <w:rFonts w:cs="B Zar"/>
                            <w:sz w:val="20"/>
                            <w:szCs w:val="20"/>
                          </w:rPr>
                        </w:pPr>
                        <w:r w:rsidRPr="00083731">
                          <w:rPr>
                            <w:rFonts w:cs="B Zar"/>
                            <w:sz w:val="20"/>
                            <w:szCs w:val="20"/>
                            <w:rtl/>
                          </w:rPr>
                          <w:t>حداكثر لرز</w:t>
                        </w:r>
                      </w:p>
                    </w:tc>
                    <w:tc>
                      <w:tcPr>
                        <w:tcW w:w="521" w:type="pct"/>
                        <w:shd w:val="clear" w:color="auto" w:fill="C6D9F1" w:themeFill="text2" w:themeFillTint="33"/>
                      </w:tcPr>
                      <w:p w:rsidR="00CA53D0" w:rsidRPr="00083731" w:rsidRDefault="00CA53D0" w:rsidP="00DB22D8">
                        <w:pPr>
                          <w:cnfStyle w:val="000000000000"/>
                          <w:rPr>
                            <w:rFonts w:cs="B Zar"/>
                            <w:sz w:val="20"/>
                            <w:szCs w:val="20"/>
                          </w:rPr>
                        </w:pPr>
                        <w:r w:rsidRPr="00083731">
                          <w:rPr>
                            <w:rFonts w:cs="B Zar"/>
                            <w:sz w:val="20"/>
                            <w:szCs w:val="20"/>
                            <w:rtl/>
                          </w:rPr>
                          <w:t>0/95</w:t>
                        </w:r>
                      </w:p>
                    </w:tc>
                    <w:tc>
                      <w:tcPr>
                        <w:cnfStyle w:val="000100000000"/>
                        <w:tcW w:w="484" w:type="pct"/>
                        <w:shd w:val="clear" w:color="auto" w:fill="C6D9F1" w:themeFill="text2" w:themeFillTint="33"/>
                      </w:tcPr>
                      <w:p w:rsidR="00CA53D0" w:rsidRPr="00083731" w:rsidRDefault="00CA53D0" w:rsidP="00DB22D8">
                        <w:pPr>
                          <w:rPr>
                            <w:rFonts w:cs="B Zar"/>
                            <w:sz w:val="20"/>
                            <w:szCs w:val="20"/>
                          </w:rPr>
                        </w:pPr>
                        <w:r w:rsidRPr="00083731">
                          <w:rPr>
                            <w:rFonts w:cs="B Zar"/>
                            <w:sz w:val="20"/>
                            <w:szCs w:val="20"/>
                            <w:rtl/>
                          </w:rPr>
                          <w:t>35</w:t>
                        </w:r>
                      </w:p>
                    </w:tc>
                  </w:tr>
                  <w:tr w:rsidR="00CA53D0" w:rsidRPr="00536100" w:rsidTr="006D535F">
                    <w:trPr>
                      <w:trHeight w:val="20"/>
                    </w:trPr>
                    <w:tc>
                      <w:tcPr>
                        <w:cnfStyle w:val="001000000000"/>
                        <w:tcW w:w="3995" w:type="pct"/>
                      </w:tcPr>
                      <w:p w:rsidR="00CA53D0" w:rsidRPr="00083731" w:rsidRDefault="00CA53D0" w:rsidP="007C1D59">
                        <w:pPr>
                          <w:jc w:val="left"/>
                          <w:rPr>
                            <w:rFonts w:cs="B Zar"/>
                            <w:sz w:val="20"/>
                            <w:szCs w:val="20"/>
                          </w:rPr>
                        </w:pPr>
                        <w:r w:rsidRPr="00083731">
                          <w:rPr>
                            <w:rFonts w:cs="B Zar"/>
                            <w:sz w:val="20"/>
                            <w:szCs w:val="20"/>
                            <w:rtl/>
                          </w:rPr>
                          <w:t>مصدوم هوشيار است و جواب مي</w:t>
                        </w:r>
                        <w:r w:rsidRPr="00083731">
                          <w:rPr>
                            <w:rFonts w:cs="B Zar"/>
                            <w:sz w:val="20"/>
                            <w:szCs w:val="20"/>
                            <w:rtl/>
                          </w:rPr>
                          <w:softHyphen/>
                          <w:t>گويد و فشار خون طبيعي است.</w:t>
                        </w:r>
                      </w:p>
                    </w:tc>
                    <w:tc>
                      <w:tcPr>
                        <w:tcW w:w="521" w:type="pct"/>
                      </w:tcPr>
                      <w:p w:rsidR="00CA53D0" w:rsidRPr="00083731" w:rsidRDefault="00CA53D0" w:rsidP="00DB22D8">
                        <w:pPr>
                          <w:cnfStyle w:val="000000000000"/>
                          <w:rPr>
                            <w:rFonts w:cs="B Zar"/>
                            <w:sz w:val="20"/>
                            <w:szCs w:val="20"/>
                          </w:rPr>
                        </w:pPr>
                        <w:r w:rsidRPr="00083731">
                          <w:rPr>
                            <w:rFonts w:cs="B Zar"/>
                            <w:sz w:val="20"/>
                            <w:szCs w:val="20"/>
                            <w:rtl/>
                          </w:rPr>
                          <w:t>2/93</w:t>
                        </w:r>
                      </w:p>
                    </w:tc>
                    <w:tc>
                      <w:tcPr>
                        <w:cnfStyle w:val="000100000000"/>
                        <w:tcW w:w="484" w:type="pct"/>
                      </w:tcPr>
                      <w:p w:rsidR="00CA53D0" w:rsidRPr="00083731" w:rsidRDefault="00CA53D0" w:rsidP="00DB22D8">
                        <w:pPr>
                          <w:rPr>
                            <w:rFonts w:cs="B Zar"/>
                            <w:sz w:val="20"/>
                            <w:szCs w:val="20"/>
                          </w:rPr>
                        </w:pPr>
                        <w:r w:rsidRPr="00083731">
                          <w:rPr>
                            <w:rFonts w:cs="B Zar"/>
                            <w:sz w:val="20"/>
                            <w:szCs w:val="20"/>
                            <w:rtl/>
                          </w:rPr>
                          <w:t>34</w:t>
                        </w:r>
                      </w:p>
                    </w:tc>
                  </w:tr>
                  <w:tr w:rsidR="00CA53D0" w:rsidRPr="00536100" w:rsidTr="00D62E87">
                    <w:trPr>
                      <w:trHeight w:val="20"/>
                    </w:trPr>
                    <w:tc>
                      <w:tcPr>
                        <w:cnfStyle w:val="001000000000"/>
                        <w:tcW w:w="3995" w:type="pct"/>
                        <w:shd w:val="clear" w:color="auto" w:fill="C6D9F1" w:themeFill="text2" w:themeFillTint="33"/>
                      </w:tcPr>
                      <w:p w:rsidR="00CA53D0" w:rsidRPr="00083731" w:rsidRDefault="00CA53D0" w:rsidP="007C1D59">
                        <w:pPr>
                          <w:jc w:val="left"/>
                          <w:rPr>
                            <w:rFonts w:cs="B Zar"/>
                            <w:sz w:val="20"/>
                            <w:szCs w:val="20"/>
                          </w:rPr>
                        </w:pPr>
                        <w:r w:rsidRPr="00083731">
                          <w:rPr>
                            <w:rFonts w:cs="B Zar"/>
                            <w:sz w:val="20"/>
                            <w:szCs w:val="20"/>
                            <w:rtl/>
                          </w:rPr>
                          <w:t>علائم كاهش شديد دما در پايين تر از اين درجه حرارت</w:t>
                        </w:r>
                      </w:p>
                    </w:tc>
                    <w:tc>
                      <w:tcPr>
                        <w:tcW w:w="521" w:type="pct"/>
                        <w:shd w:val="clear" w:color="auto" w:fill="C6D9F1" w:themeFill="text2" w:themeFillTint="33"/>
                      </w:tcPr>
                      <w:p w:rsidR="00CA53D0" w:rsidRPr="00083731" w:rsidRDefault="00CA53D0" w:rsidP="00DB22D8">
                        <w:pPr>
                          <w:cnfStyle w:val="000000000000"/>
                          <w:rPr>
                            <w:rFonts w:cs="B Zar"/>
                            <w:sz w:val="20"/>
                            <w:szCs w:val="20"/>
                          </w:rPr>
                        </w:pPr>
                        <w:r w:rsidRPr="00083731">
                          <w:rPr>
                            <w:rFonts w:cs="B Zar"/>
                            <w:sz w:val="20"/>
                            <w:szCs w:val="20"/>
                            <w:rtl/>
                          </w:rPr>
                          <w:t>4/91</w:t>
                        </w:r>
                      </w:p>
                    </w:tc>
                    <w:tc>
                      <w:tcPr>
                        <w:cnfStyle w:val="000100000000"/>
                        <w:tcW w:w="484" w:type="pct"/>
                        <w:shd w:val="clear" w:color="auto" w:fill="C6D9F1" w:themeFill="text2" w:themeFillTint="33"/>
                      </w:tcPr>
                      <w:p w:rsidR="00CA53D0" w:rsidRPr="00083731" w:rsidRDefault="00CA53D0" w:rsidP="00DB22D8">
                        <w:pPr>
                          <w:rPr>
                            <w:rFonts w:cs="B Zar"/>
                            <w:sz w:val="20"/>
                            <w:szCs w:val="20"/>
                          </w:rPr>
                        </w:pPr>
                        <w:r w:rsidRPr="00083731">
                          <w:rPr>
                            <w:rFonts w:cs="B Zar"/>
                            <w:sz w:val="20"/>
                            <w:szCs w:val="20"/>
                            <w:rtl/>
                          </w:rPr>
                          <w:t>33</w:t>
                        </w:r>
                      </w:p>
                    </w:tc>
                  </w:tr>
                  <w:tr w:rsidR="00CA53D0" w:rsidRPr="00536100" w:rsidTr="006D535F">
                    <w:trPr>
                      <w:trHeight w:val="20"/>
                    </w:trPr>
                    <w:tc>
                      <w:tcPr>
                        <w:cnfStyle w:val="001000000000"/>
                        <w:tcW w:w="3995" w:type="pct"/>
                        <w:vMerge w:val="restart"/>
                      </w:tcPr>
                      <w:p w:rsidR="00CA53D0" w:rsidRPr="00083731" w:rsidRDefault="00CA53D0" w:rsidP="007C1D59">
                        <w:pPr>
                          <w:jc w:val="left"/>
                          <w:rPr>
                            <w:rFonts w:cs="B Zar"/>
                            <w:sz w:val="20"/>
                            <w:szCs w:val="20"/>
                          </w:rPr>
                        </w:pPr>
                        <w:r w:rsidRPr="00083731">
                          <w:rPr>
                            <w:rFonts w:cs="B Zar"/>
                            <w:sz w:val="20"/>
                            <w:szCs w:val="20"/>
                            <w:rtl/>
                          </w:rPr>
                          <w:t>هوشيار مخدوش است، تعيين فشار خون مشکل است، مردمك</w:t>
                        </w:r>
                        <w:r w:rsidRPr="00083731">
                          <w:rPr>
                            <w:rFonts w:cs="B Zar"/>
                            <w:sz w:val="20"/>
                            <w:szCs w:val="20"/>
                            <w:rtl/>
                          </w:rPr>
                          <w:softHyphen/>
                          <w:t>ها گشاد هستند ولي به نور جواب مي</w:t>
                        </w:r>
                        <w:r w:rsidRPr="00083731">
                          <w:rPr>
                            <w:rFonts w:cs="B Zar"/>
                            <w:sz w:val="20"/>
                            <w:szCs w:val="20"/>
                            <w:rtl/>
                          </w:rPr>
                          <w:softHyphen/>
                          <w:t>دهند، لرز متوقف مي</w:t>
                        </w:r>
                        <w:r w:rsidRPr="00083731">
                          <w:rPr>
                            <w:rFonts w:cs="B Zar"/>
                            <w:sz w:val="20"/>
                            <w:szCs w:val="20"/>
                            <w:rtl/>
                          </w:rPr>
                          <w:softHyphen/>
                          <w:t>شود.</w:t>
                        </w:r>
                      </w:p>
                    </w:tc>
                    <w:tc>
                      <w:tcPr>
                        <w:tcW w:w="521" w:type="pct"/>
                      </w:tcPr>
                      <w:p w:rsidR="00CA53D0" w:rsidRPr="00083731" w:rsidRDefault="00CA53D0" w:rsidP="00DB22D8">
                        <w:pPr>
                          <w:cnfStyle w:val="000000000000"/>
                          <w:rPr>
                            <w:rFonts w:cs="B Zar"/>
                            <w:sz w:val="20"/>
                            <w:szCs w:val="20"/>
                          </w:rPr>
                        </w:pPr>
                        <w:r w:rsidRPr="00083731">
                          <w:rPr>
                            <w:rFonts w:cs="B Zar"/>
                            <w:sz w:val="20"/>
                            <w:szCs w:val="20"/>
                            <w:rtl/>
                          </w:rPr>
                          <w:t>6/89</w:t>
                        </w:r>
                      </w:p>
                    </w:tc>
                    <w:tc>
                      <w:tcPr>
                        <w:cnfStyle w:val="000100000000"/>
                        <w:tcW w:w="484" w:type="pct"/>
                      </w:tcPr>
                      <w:p w:rsidR="00CA53D0" w:rsidRPr="00083731" w:rsidRDefault="00CA53D0" w:rsidP="00DB22D8">
                        <w:pPr>
                          <w:rPr>
                            <w:rFonts w:cs="B Zar"/>
                            <w:sz w:val="20"/>
                            <w:szCs w:val="20"/>
                          </w:rPr>
                        </w:pPr>
                        <w:r w:rsidRPr="00083731">
                          <w:rPr>
                            <w:rFonts w:cs="B Zar"/>
                            <w:sz w:val="20"/>
                            <w:szCs w:val="20"/>
                            <w:rtl/>
                          </w:rPr>
                          <w:t>32</w:t>
                        </w:r>
                      </w:p>
                    </w:tc>
                  </w:tr>
                  <w:tr w:rsidR="00CA53D0" w:rsidRPr="00536100" w:rsidTr="006D535F">
                    <w:trPr>
                      <w:trHeight w:val="20"/>
                    </w:trPr>
                    <w:tc>
                      <w:tcPr>
                        <w:cnfStyle w:val="001000000000"/>
                        <w:tcW w:w="3995" w:type="pct"/>
                        <w:vMerge/>
                      </w:tcPr>
                      <w:p w:rsidR="00CA53D0" w:rsidRPr="00083731" w:rsidRDefault="00CA53D0" w:rsidP="007C1D59">
                        <w:pPr>
                          <w:jc w:val="left"/>
                          <w:rPr>
                            <w:rFonts w:cs="B Zar"/>
                            <w:sz w:val="20"/>
                            <w:szCs w:val="20"/>
                          </w:rPr>
                        </w:pPr>
                      </w:p>
                    </w:tc>
                    <w:tc>
                      <w:tcPr>
                        <w:tcW w:w="521" w:type="pct"/>
                      </w:tcPr>
                      <w:p w:rsidR="00CA53D0" w:rsidRPr="00083731" w:rsidRDefault="00CA53D0" w:rsidP="00DB22D8">
                        <w:pPr>
                          <w:cnfStyle w:val="000000000000"/>
                          <w:rPr>
                            <w:rFonts w:cs="B Zar"/>
                            <w:sz w:val="20"/>
                            <w:szCs w:val="20"/>
                          </w:rPr>
                        </w:pPr>
                        <w:r w:rsidRPr="00083731">
                          <w:rPr>
                            <w:rFonts w:cs="B Zar"/>
                            <w:sz w:val="20"/>
                            <w:szCs w:val="20"/>
                            <w:rtl/>
                          </w:rPr>
                          <w:t>8/87</w:t>
                        </w:r>
                      </w:p>
                    </w:tc>
                    <w:tc>
                      <w:tcPr>
                        <w:cnfStyle w:val="000100000000"/>
                        <w:tcW w:w="484" w:type="pct"/>
                      </w:tcPr>
                      <w:p w:rsidR="00CA53D0" w:rsidRPr="00083731" w:rsidRDefault="00CA53D0" w:rsidP="00DB22D8">
                        <w:pPr>
                          <w:rPr>
                            <w:rFonts w:cs="B Zar"/>
                            <w:sz w:val="20"/>
                            <w:szCs w:val="20"/>
                          </w:rPr>
                        </w:pPr>
                        <w:r w:rsidRPr="00083731">
                          <w:rPr>
                            <w:rFonts w:cs="B Zar"/>
                            <w:sz w:val="20"/>
                            <w:szCs w:val="20"/>
                            <w:rtl/>
                          </w:rPr>
                          <w:t>31</w:t>
                        </w:r>
                      </w:p>
                    </w:tc>
                  </w:tr>
                  <w:tr w:rsidR="00CA53D0" w:rsidRPr="00536100" w:rsidTr="00D62E87">
                    <w:trPr>
                      <w:trHeight w:val="20"/>
                    </w:trPr>
                    <w:tc>
                      <w:tcPr>
                        <w:cnfStyle w:val="001000000000"/>
                        <w:tcW w:w="3995" w:type="pct"/>
                        <w:vMerge w:val="restart"/>
                        <w:shd w:val="clear" w:color="auto" w:fill="C6D9F1" w:themeFill="text2" w:themeFillTint="33"/>
                      </w:tcPr>
                      <w:p w:rsidR="00CA53D0" w:rsidRPr="00083731" w:rsidRDefault="00CA53D0" w:rsidP="007C1D59">
                        <w:pPr>
                          <w:jc w:val="left"/>
                          <w:rPr>
                            <w:rFonts w:cs="B Zar"/>
                            <w:sz w:val="20"/>
                            <w:szCs w:val="20"/>
                          </w:rPr>
                        </w:pPr>
                        <w:r w:rsidRPr="00083731">
                          <w:rPr>
                            <w:rFonts w:cs="B Zar"/>
                            <w:sz w:val="20"/>
                            <w:szCs w:val="20"/>
                            <w:rtl/>
                          </w:rPr>
                          <w:t>از دست دادن پیش رونده هوشياري، سفتي عضلات افزايش مي</w:t>
                        </w:r>
                        <w:r w:rsidRPr="00083731">
                          <w:rPr>
                            <w:rFonts w:cs="B Zar"/>
                            <w:sz w:val="20"/>
                            <w:szCs w:val="20"/>
                            <w:rtl/>
                          </w:rPr>
                          <w:softHyphen/>
                          <w:t>يابد، گرفتن نبض و فشار خون مشكل است، تعداد تنفس كاهش مي</w:t>
                        </w:r>
                        <w:r w:rsidRPr="00083731">
                          <w:rPr>
                            <w:rFonts w:cs="B Zar"/>
                            <w:sz w:val="20"/>
                            <w:szCs w:val="20"/>
                            <w:rtl/>
                          </w:rPr>
                          <w:softHyphen/>
                          <w:t>يابد.</w:t>
                        </w:r>
                      </w:p>
                    </w:tc>
                    <w:tc>
                      <w:tcPr>
                        <w:tcW w:w="521" w:type="pct"/>
                        <w:shd w:val="clear" w:color="auto" w:fill="C6D9F1" w:themeFill="text2" w:themeFillTint="33"/>
                      </w:tcPr>
                      <w:p w:rsidR="00CA53D0" w:rsidRPr="00083731" w:rsidRDefault="00CA53D0" w:rsidP="00DB22D8">
                        <w:pPr>
                          <w:cnfStyle w:val="000000000000"/>
                          <w:rPr>
                            <w:rFonts w:cs="B Zar"/>
                            <w:sz w:val="20"/>
                            <w:szCs w:val="20"/>
                          </w:rPr>
                        </w:pPr>
                        <w:r w:rsidRPr="00083731">
                          <w:rPr>
                            <w:rFonts w:cs="B Zar"/>
                            <w:sz w:val="20"/>
                            <w:szCs w:val="20"/>
                            <w:rtl/>
                          </w:rPr>
                          <w:t>0/86</w:t>
                        </w:r>
                      </w:p>
                    </w:tc>
                    <w:tc>
                      <w:tcPr>
                        <w:cnfStyle w:val="000100000000"/>
                        <w:tcW w:w="484" w:type="pct"/>
                        <w:shd w:val="clear" w:color="auto" w:fill="C6D9F1" w:themeFill="text2" w:themeFillTint="33"/>
                      </w:tcPr>
                      <w:p w:rsidR="00CA53D0" w:rsidRPr="00083731" w:rsidRDefault="00CA53D0" w:rsidP="00DB22D8">
                        <w:pPr>
                          <w:rPr>
                            <w:rFonts w:cs="B Zar"/>
                            <w:sz w:val="20"/>
                            <w:szCs w:val="20"/>
                          </w:rPr>
                        </w:pPr>
                        <w:r w:rsidRPr="00083731">
                          <w:rPr>
                            <w:rFonts w:cs="B Zar"/>
                            <w:sz w:val="20"/>
                            <w:szCs w:val="20"/>
                            <w:rtl/>
                          </w:rPr>
                          <w:t>30</w:t>
                        </w:r>
                      </w:p>
                    </w:tc>
                  </w:tr>
                  <w:tr w:rsidR="00CA53D0" w:rsidRPr="00536100" w:rsidTr="00D62E87">
                    <w:trPr>
                      <w:trHeight w:val="20"/>
                    </w:trPr>
                    <w:tc>
                      <w:tcPr>
                        <w:cnfStyle w:val="001000000000"/>
                        <w:tcW w:w="3995" w:type="pct"/>
                        <w:vMerge/>
                      </w:tcPr>
                      <w:p w:rsidR="00CA53D0" w:rsidRPr="00083731" w:rsidRDefault="00CA53D0" w:rsidP="007C1D59">
                        <w:pPr>
                          <w:jc w:val="left"/>
                          <w:rPr>
                            <w:rFonts w:cs="B Zar"/>
                            <w:sz w:val="20"/>
                            <w:szCs w:val="20"/>
                          </w:rPr>
                        </w:pPr>
                      </w:p>
                    </w:tc>
                    <w:tc>
                      <w:tcPr>
                        <w:tcW w:w="521" w:type="pct"/>
                        <w:shd w:val="clear" w:color="auto" w:fill="C6D9F1" w:themeFill="text2" w:themeFillTint="33"/>
                      </w:tcPr>
                      <w:p w:rsidR="00CA53D0" w:rsidRPr="00083731" w:rsidRDefault="00CA53D0" w:rsidP="00DB22D8">
                        <w:pPr>
                          <w:cnfStyle w:val="000000000000"/>
                          <w:rPr>
                            <w:rFonts w:cs="B Zar"/>
                            <w:sz w:val="20"/>
                            <w:szCs w:val="20"/>
                          </w:rPr>
                        </w:pPr>
                        <w:r w:rsidRPr="00083731">
                          <w:rPr>
                            <w:rFonts w:cs="B Zar"/>
                            <w:sz w:val="20"/>
                            <w:szCs w:val="20"/>
                            <w:rtl/>
                          </w:rPr>
                          <w:t>2/84</w:t>
                        </w:r>
                      </w:p>
                    </w:tc>
                    <w:tc>
                      <w:tcPr>
                        <w:cnfStyle w:val="000100000000"/>
                        <w:tcW w:w="484" w:type="pct"/>
                        <w:shd w:val="clear" w:color="auto" w:fill="C6D9F1" w:themeFill="text2" w:themeFillTint="33"/>
                      </w:tcPr>
                      <w:p w:rsidR="00CA53D0" w:rsidRPr="00083731" w:rsidRDefault="00CA53D0" w:rsidP="00DB22D8">
                        <w:pPr>
                          <w:rPr>
                            <w:rFonts w:cs="B Zar"/>
                            <w:sz w:val="20"/>
                            <w:szCs w:val="20"/>
                          </w:rPr>
                        </w:pPr>
                        <w:r w:rsidRPr="00083731">
                          <w:rPr>
                            <w:rFonts w:cs="B Zar"/>
                            <w:sz w:val="20"/>
                            <w:szCs w:val="20"/>
                            <w:rtl/>
                          </w:rPr>
                          <w:t>29</w:t>
                        </w:r>
                      </w:p>
                    </w:tc>
                  </w:tr>
                  <w:tr w:rsidR="00CA53D0" w:rsidRPr="00536100" w:rsidTr="006D535F">
                    <w:trPr>
                      <w:trHeight w:val="20"/>
                    </w:trPr>
                    <w:tc>
                      <w:tcPr>
                        <w:cnfStyle w:val="001000000000"/>
                        <w:tcW w:w="3995" w:type="pct"/>
                      </w:tcPr>
                      <w:p w:rsidR="00CA53D0" w:rsidRPr="00BC3129" w:rsidRDefault="00CA53D0" w:rsidP="006378BC">
                        <w:pPr>
                          <w:jc w:val="left"/>
                          <w:rPr>
                            <w:rFonts w:cs="B Zar"/>
                            <w:sz w:val="20"/>
                            <w:szCs w:val="20"/>
                          </w:rPr>
                        </w:pPr>
                        <w:r w:rsidRPr="00BC3129">
                          <w:rPr>
                            <w:rFonts w:cs="B Zar"/>
                            <w:sz w:val="20"/>
                            <w:szCs w:val="20"/>
                            <w:rtl/>
                          </w:rPr>
                          <w:t>فيبر</w:t>
                        </w:r>
                        <w:r w:rsidRPr="00BC3129">
                          <w:rPr>
                            <w:rFonts w:cs="B Zar" w:hint="cs"/>
                            <w:sz w:val="20"/>
                            <w:szCs w:val="20"/>
                            <w:rtl/>
                          </w:rPr>
                          <w:t>ي</w:t>
                        </w:r>
                        <w:r w:rsidRPr="00BC3129">
                          <w:rPr>
                            <w:rFonts w:cs="B Zar"/>
                            <w:sz w:val="20"/>
                            <w:szCs w:val="20"/>
                            <w:rtl/>
                          </w:rPr>
                          <w:t>لاسيون بطني به همراه افزايش تحريك پذيري میوكارد ممكن است عارض شود.</w:t>
                        </w:r>
                      </w:p>
                    </w:tc>
                    <w:tc>
                      <w:tcPr>
                        <w:tcW w:w="521" w:type="pct"/>
                      </w:tcPr>
                      <w:p w:rsidR="00CA53D0" w:rsidRPr="00083731" w:rsidRDefault="00CA53D0" w:rsidP="00DB22D8">
                        <w:pPr>
                          <w:cnfStyle w:val="000000000000"/>
                          <w:rPr>
                            <w:rFonts w:cs="B Zar"/>
                            <w:sz w:val="20"/>
                            <w:szCs w:val="20"/>
                          </w:rPr>
                        </w:pPr>
                        <w:r w:rsidRPr="00083731">
                          <w:rPr>
                            <w:rFonts w:cs="B Zar"/>
                            <w:sz w:val="20"/>
                            <w:szCs w:val="20"/>
                            <w:rtl/>
                          </w:rPr>
                          <w:t>4/82</w:t>
                        </w:r>
                      </w:p>
                    </w:tc>
                    <w:tc>
                      <w:tcPr>
                        <w:cnfStyle w:val="000100000000"/>
                        <w:tcW w:w="484" w:type="pct"/>
                      </w:tcPr>
                      <w:p w:rsidR="00CA53D0" w:rsidRPr="00083731" w:rsidRDefault="00CA53D0" w:rsidP="00DB22D8">
                        <w:pPr>
                          <w:rPr>
                            <w:rFonts w:cs="B Zar"/>
                            <w:sz w:val="20"/>
                            <w:szCs w:val="20"/>
                          </w:rPr>
                        </w:pPr>
                        <w:r w:rsidRPr="00083731">
                          <w:rPr>
                            <w:rFonts w:cs="B Zar"/>
                            <w:sz w:val="20"/>
                            <w:szCs w:val="20"/>
                            <w:rtl/>
                          </w:rPr>
                          <w:t>28</w:t>
                        </w:r>
                      </w:p>
                    </w:tc>
                  </w:tr>
                  <w:tr w:rsidR="00CA53D0" w:rsidRPr="00536100" w:rsidTr="00D62E87">
                    <w:trPr>
                      <w:trHeight w:val="20"/>
                    </w:trPr>
                    <w:tc>
                      <w:tcPr>
                        <w:cnfStyle w:val="001000000000"/>
                        <w:tcW w:w="3995" w:type="pct"/>
                        <w:shd w:val="clear" w:color="auto" w:fill="C6D9F1" w:themeFill="text2" w:themeFillTint="33"/>
                      </w:tcPr>
                      <w:p w:rsidR="00CA53D0" w:rsidRPr="00BC3129" w:rsidRDefault="00CA53D0" w:rsidP="007C1D59">
                        <w:pPr>
                          <w:jc w:val="left"/>
                          <w:rPr>
                            <w:rFonts w:cs="B Zar"/>
                            <w:sz w:val="20"/>
                            <w:szCs w:val="20"/>
                          </w:rPr>
                        </w:pPr>
                        <w:r w:rsidRPr="00BC3129">
                          <w:rPr>
                            <w:rFonts w:cs="B Zar"/>
                            <w:sz w:val="20"/>
                            <w:szCs w:val="20"/>
                            <w:rtl/>
                          </w:rPr>
                          <w:t>حركات ارادي متوقف مي</w:t>
                        </w:r>
                        <w:r w:rsidRPr="00BC3129">
                          <w:rPr>
                            <w:rFonts w:cs="B Zar"/>
                            <w:sz w:val="20"/>
                            <w:szCs w:val="20"/>
                            <w:rtl/>
                          </w:rPr>
                          <w:softHyphen/>
                          <w:t>شود، مردمكها به نور جواب نمي</w:t>
                        </w:r>
                        <w:r w:rsidRPr="00BC3129">
                          <w:rPr>
                            <w:rFonts w:cs="B Zar"/>
                            <w:sz w:val="20"/>
                            <w:szCs w:val="20"/>
                            <w:rtl/>
                          </w:rPr>
                          <w:softHyphen/>
                          <w:t xml:space="preserve">دهند و </w:t>
                        </w:r>
                        <w:r w:rsidRPr="00BC3129">
                          <w:rPr>
                            <w:rFonts w:cs="B Zar" w:hint="cs"/>
                            <w:sz w:val="20"/>
                            <w:szCs w:val="20"/>
                            <w:rtl/>
                          </w:rPr>
                          <w:t>ر</w:t>
                        </w:r>
                        <w:r w:rsidRPr="00BC3129">
                          <w:rPr>
                            <w:rFonts w:cs="B Zar"/>
                            <w:sz w:val="20"/>
                            <w:szCs w:val="20"/>
                            <w:rtl/>
                          </w:rPr>
                          <w:t>فلكس عمقي و محيطي تاندوني جواب نمي</w:t>
                        </w:r>
                        <w:r w:rsidRPr="00BC3129">
                          <w:rPr>
                            <w:rFonts w:cs="B Zar"/>
                            <w:sz w:val="20"/>
                            <w:szCs w:val="20"/>
                            <w:rtl/>
                          </w:rPr>
                          <w:softHyphen/>
                          <w:t>دهد.</w:t>
                        </w:r>
                      </w:p>
                    </w:tc>
                    <w:tc>
                      <w:tcPr>
                        <w:tcW w:w="521" w:type="pct"/>
                        <w:shd w:val="clear" w:color="auto" w:fill="C6D9F1" w:themeFill="text2" w:themeFillTint="33"/>
                      </w:tcPr>
                      <w:p w:rsidR="00CA53D0" w:rsidRPr="00083731" w:rsidRDefault="00CA53D0" w:rsidP="00DB22D8">
                        <w:pPr>
                          <w:cnfStyle w:val="000000000000"/>
                          <w:rPr>
                            <w:rFonts w:cs="B Zar"/>
                            <w:sz w:val="20"/>
                            <w:szCs w:val="20"/>
                          </w:rPr>
                        </w:pPr>
                        <w:r w:rsidRPr="00083731">
                          <w:rPr>
                            <w:rFonts w:cs="B Zar"/>
                            <w:sz w:val="20"/>
                            <w:szCs w:val="20"/>
                            <w:rtl/>
                          </w:rPr>
                          <w:t>6/80</w:t>
                        </w:r>
                      </w:p>
                    </w:tc>
                    <w:tc>
                      <w:tcPr>
                        <w:cnfStyle w:val="000100000000"/>
                        <w:tcW w:w="484" w:type="pct"/>
                        <w:shd w:val="clear" w:color="auto" w:fill="C6D9F1" w:themeFill="text2" w:themeFillTint="33"/>
                      </w:tcPr>
                      <w:p w:rsidR="00CA53D0" w:rsidRPr="00083731" w:rsidRDefault="00CA53D0" w:rsidP="00DB22D8">
                        <w:pPr>
                          <w:rPr>
                            <w:rFonts w:cs="B Zar"/>
                            <w:sz w:val="20"/>
                            <w:szCs w:val="20"/>
                          </w:rPr>
                        </w:pPr>
                        <w:r w:rsidRPr="00083731">
                          <w:rPr>
                            <w:rFonts w:cs="B Zar"/>
                            <w:sz w:val="20"/>
                            <w:szCs w:val="20"/>
                            <w:rtl/>
                          </w:rPr>
                          <w:t>27</w:t>
                        </w:r>
                      </w:p>
                    </w:tc>
                  </w:tr>
                  <w:tr w:rsidR="00CA53D0" w:rsidRPr="00536100" w:rsidTr="00D62E87">
                    <w:trPr>
                      <w:trHeight w:val="20"/>
                    </w:trPr>
                    <w:tc>
                      <w:tcPr>
                        <w:cnfStyle w:val="001000000000"/>
                        <w:tcW w:w="3995" w:type="pct"/>
                        <w:shd w:val="clear" w:color="auto" w:fill="FFFFFF" w:themeFill="background1"/>
                      </w:tcPr>
                      <w:p w:rsidR="00CA53D0" w:rsidRPr="00083731" w:rsidRDefault="00CA53D0" w:rsidP="007C1D59">
                        <w:pPr>
                          <w:jc w:val="left"/>
                          <w:rPr>
                            <w:rFonts w:cs="B Zar"/>
                            <w:sz w:val="20"/>
                            <w:szCs w:val="20"/>
                          </w:rPr>
                        </w:pPr>
                        <w:r w:rsidRPr="00083731">
                          <w:rPr>
                            <w:rFonts w:cs="B Zar"/>
                            <w:sz w:val="20"/>
                            <w:szCs w:val="20"/>
                            <w:rtl/>
                          </w:rPr>
                          <w:t>مصدوم به ندرت هوشيار است.</w:t>
                        </w:r>
                      </w:p>
                    </w:tc>
                    <w:tc>
                      <w:tcPr>
                        <w:tcW w:w="521" w:type="pct"/>
                        <w:shd w:val="clear" w:color="auto" w:fill="FFFFFF" w:themeFill="background1"/>
                      </w:tcPr>
                      <w:p w:rsidR="00CA53D0" w:rsidRPr="00083731" w:rsidRDefault="00CA53D0" w:rsidP="00DB22D8">
                        <w:pPr>
                          <w:cnfStyle w:val="000000000000"/>
                          <w:rPr>
                            <w:rFonts w:cs="B Zar"/>
                            <w:sz w:val="20"/>
                            <w:szCs w:val="20"/>
                          </w:rPr>
                        </w:pPr>
                        <w:r w:rsidRPr="00083731">
                          <w:rPr>
                            <w:rFonts w:cs="B Zar"/>
                            <w:sz w:val="20"/>
                            <w:szCs w:val="20"/>
                            <w:rtl/>
                          </w:rPr>
                          <w:t>8/78</w:t>
                        </w:r>
                      </w:p>
                    </w:tc>
                    <w:tc>
                      <w:tcPr>
                        <w:cnfStyle w:val="000100000000"/>
                        <w:tcW w:w="484" w:type="pct"/>
                        <w:shd w:val="clear" w:color="auto" w:fill="FFFFFF" w:themeFill="background1"/>
                      </w:tcPr>
                      <w:p w:rsidR="00CA53D0" w:rsidRPr="00083731" w:rsidRDefault="00CA53D0" w:rsidP="00DB22D8">
                        <w:pPr>
                          <w:rPr>
                            <w:rFonts w:cs="B Zar"/>
                            <w:sz w:val="20"/>
                            <w:szCs w:val="20"/>
                          </w:rPr>
                        </w:pPr>
                        <w:r w:rsidRPr="00083731">
                          <w:rPr>
                            <w:rFonts w:cs="B Zar"/>
                            <w:sz w:val="20"/>
                            <w:szCs w:val="20"/>
                            <w:rtl/>
                          </w:rPr>
                          <w:t>26</w:t>
                        </w:r>
                      </w:p>
                    </w:tc>
                  </w:tr>
                  <w:tr w:rsidR="00CA53D0" w:rsidRPr="00536100" w:rsidTr="00D62E87">
                    <w:trPr>
                      <w:trHeight w:val="20"/>
                    </w:trPr>
                    <w:tc>
                      <w:tcPr>
                        <w:cnfStyle w:val="001000000000"/>
                        <w:tcW w:w="3995" w:type="pct"/>
                        <w:shd w:val="clear" w:color="auto" w:fill="C6D9F1" w:themeFill="text2" w:themeFillTint="33"/>
                      </w:tcPr>
                      <w:p w:rsidR="00CA53D0" w:rsidRPr="00083731" w:rsidRDefault="00CA53D0" w:rsidP="007C1D59">
                        <w:pPr>
                          <w:jc w:val="left"/>
                          <w:rPr>
                            <w:rFonts w:cs="B Zar"/>
                            <w:sz w:val="20"/>
                            <w:szCs w:val="20"/>
                          </w:rPr>
                        </w:pPr>
                        <w:r w:rsidRPr="00083731">
                          <w:rPr>
                            <w:rFonts w:cs="B Zar"/>
                            <w:sz w:val="20"/>
                            <w:szCs w:val="20"/>
                            <w:rtl/>
                          </w:rPr>
                          <w:t>فيبر</w:t>
                        </w:r>
                        <w:r w:rsidRPr="00083731">
                          <w:rPr>
                            <w:rFonts w:cs="B Zar" w:hint="cs"/>
                            <w:sz w:val="20"/>
                            <w:szCs w:val="20"/>
                            <w:rtl/>
                          </w:rPr>
                          <w:t>ی</w:t>
                        </w:r>
                        <w:r w:rsidRPr="00083731">
                          <w:rPr>
                            <w:rFonts w:cs="B Zar"/>
                            <w:sz w:val="20"/>
                            <w:szCs w:val="20"/>
                            <w:rtl/>
                          </w:rPr>
                          <w:t>لاسيون بطني ممكن است خود به خود عارض شود.</w:t>
                        </w:r>
                      </w:p>
                    </w:tc>
                    <w:tc>
                      <w:tcPr>
                        <w:tcW w:w="521" w:type="pct"/>
                        <w:shd w:val="clear" w:color="auto" w:fill="C6D9F1" w:themeFill="text2" w:themeFillTint="33"/>
                      </w:tcPr>
                      <w:p w:rsidR="00CA53D0" w:rsidRPr="00083731" w:rsidRDefault="00CA53D0" w:rsidP="00DB22D8">
                        <w:pPr>
                          <w:cnfStyle w:val="000000000000"/>
                          <w:rPr>
                            <w:rFonts w:cs="B Zar"/>
                            <w:sz w:val="20"/>
                            <w:szCs w:val="20"/>
                          </w:rPr>
                        </w:pPr>
                        <w:r w:rsidRPr="00083731">
                          <w:rPr>
                            <w:rFonts w:cs="B Zar"/>
                            <w:sz w:val="20"/>
                            <w:szCs w:val="20"/>
                            <w:rtl/>
                          </w:rPr>
                          <w:t>0/77</w:t>
                        </w:r>
                      </w:p>
                    </w:tc>
                    <w:tc>
                      <w:tcPr>
                        <w:cnfStyle w:val="000100000000"/>
                        <w:tcW w:w="484" w:type="pct"/>
                        <w:shd w:val="clear" w:color="auto" w:fill="C6D9F1" w:themeFill="text2" w:themeFillTint="33"/>
                      </w:tcPr>
                      <w:p w:rsidR="00CA53D0" w:rsidRPr="00083731" w:rsidRDefault="00CA53D0" w:rsidP="00DB22D8">
                        <w:pPr>
                          <w:rPr>
                            <w:rFonts w:cs="B Zar"/>
                            <w:sz w:val="20"/>
                            <w:szCs w:val="20"/>
                          </w:rPr>
                        </w:pPr>
                        <w:r w:rsidRPr="00083731">
                          <w:rPr>
                            <w:rFonts w:cs="B Zar"/>
                            <w:sz w:val="20"/>
                            <w:szCs w:val="20"/>
                            <w:rtl/>
                          </w:rPr>
                          <w:t>25</w:t>
                        </w:r>
                      </w:p>
                    </w:tc>
                  </w:tr>
                  <w:tr w:rsidR="00CA53D0" w:rsidRPr="00536100" w:rsidTr="006D535F">
                    <w:trPr>
                      <w:trHeight w:val="20"/>
                    </w:trPr>
                    <w:tc>
                      <w:tcPr>
                        <w:cnfStyle w:val="001000000000"/>
                        <w:tcW w:w="3995" w:type="pct"/>
                      </w:tcPr>
                      <w:p w:rsidR="00CA53D0" w:rsidRPr="00083731" w:rsidRDefault="00CA53D0" w:rsidP="007C1D59">
                        <w:pPr>
                          <w:jc w:val="left"/>
                          <w:rPr>
                            <w:rFonts w:cs="B Zar"/>
                            <w:sz w:val="20"/>
                            <w:szCs w:val="20"/>
                          </w:rPr>
                        </w:pPr>
                        <w:r w:rsidRPr="00083731">
                          <w:rPr>
                            <w:rFonts w:cs="B Zar"/>
                            <w:sz w:val="20"/>
                            <w:szCs w:val="20"/>
                            <w:rtl/>
                          </w:rPr>
                          <w:t>ورم حاد ريه (</w:t>
                        </w:r>
                        <w:r w:rsidRPr="00083731">
                          <w:rPr>
                            <w:rFonts w:cs="B Zar"/>
                            <w:sz w:val="20"/>
                            <w:szCs w:val="20"/>
                          </w:rPr>
                          <w:t>pulmonary edema</w:t>
                        </w:r>
                        <w:r w:rsidRPr="00083731">
                          <w:rPr>
                            <w:rFonts w:cs="B Zar"/>
                            <w:sz w:val="20"/>
                            <w:szCs w:val="20"/>
                            <w:rtl/>
                          </w:rPr>
                          <w:t>)</w:t>
                        </w:r>
                      </w:p>
                    </w:tc>
                    <w:tc>
                      <w:tcPr>
                        <w:tcW w:w="521" w:type="pct"/>
                      </w:tcPr>
                      <w:p w:rsidR="00CA53D0" w:rsidRPr="00083731" w:rsidRDefault="00CA53D0" w:rsidP="00DB22D8">
                        <w:pPr>
                          <w:cnfStyle w:val="000000000000"/>
                          <w:rPr>
                            <w:rFonts w:cs="B Zar"/>
                            <w:sz w:val="20"/>
                            <w:szCs w:val="20"/>
                          </w:rPr>
                        </w:pPr>
                        <w:r w:rsidRPr="00083731">
                          <w:rPr>
                            <w:rFonts w:cs="B Zar"/>
                            <w:sz w:val="20"/>
                            <w:szCs w:val="20"/>
                            <w:rtl/>
                          </w:rPr>
                          <w:t>2/75</w:t>
                        </w:r>
                      </w:p>
                    </w:tc>
                    <w:tc>
                      <w:tcPr>
                        <w:cnfStyle w:val="000100000000"/>
                        <w:tcW w:w="484" w:type="pct"/>
                      </w:tcPr>
                      <w:p w:rsidR="00CA53D0" w:rsidRPr="00083731" w:rsidRDefault="00CA53D0" w:rsidP="00DB22D8">
                        <w:pPr>
                          <w:rPr>
                            <w:rFonts w:cs="B Zar"/>
                            <w:sz w:val="20"/>
                            <w:szCs w:val="20"/>
                          </w:rPr>
                        </w:pPr>
                        <w:r w:rsidRPr="00083731">
                          <w:rPr>
                            <w:rFonts w:cs="B Zar"/>
                            <w:sz w:val="20"/>
                            <w:szCs w:val="20"/>
                            <w:rtl/>
                          </w:rPr>
                          <w:t>24</w:t>
                        </w:r>
                      </w:p>
                    </w:tc>
                  </w:tr>
                  <w:tr w:rsidR="00CA53D0" w:rsidRPr="00536100" w:rsidTr="00D62E87">
                    <w:trPr>
                      <w:trHeight w:val="20"/>
                    </w:trPr>
                    <w:tc>
                      <w:tcPr>
                        <w:cnfStyle w:val="001000000000"/>
                        <w:tcW w:w="3995" w:type="pct"/>
                        <w:vMerge w:val="restart"/>
                        <w:shd w:val="clear" w:color="auto" w:fill="C6D9F1" w:themeFill="text2" w:themeFillTint="33"/>
                      </w:tcPr>
                      <w:p w:rsidR="00CA53D0" w:rsidRPr="00083731" w:rsidRDefault="00CA53D0" w:rsidP="007C1D59">
                        <w:pPr>
                          <w:jc w:val="left"/>
                          <w:rPr>
                            <w:rFonts w:cs="B Zar"/>
                            <w:sz w:val="20"/>
                            <w:szCs w:val="20"/>
                          </w:rPr>
                        </w:pPr>
                        <w:r w:rsidRPr="00083731">
                          <w:rPr>
                            <w:rFonts w:cs="B Zar"/>
                            <w:sz w:val="20"/>
                            <w:szCs w:val="20"/>
                            <w:rtl/>
                          </w:rPr>
                          <w:t>بيشترين خطر بروز فيبر</w:t>
                        </w:r>
                        <w:r w:rsidRPr="00083731">
                          <w:rPr>
                            <w:rFonts w:cs="B Zar" w:hint="cs"/>
                            <w:sz w:val="20"/>
                            <w:szCs w:val="20"/>
                            <w:rtl/>
                          </w:rPr>
                          <w:t>ی</w:t>
                        </w:r>
                        <w:r w:rsidRPr="00083731">
                          <w:rPr>
                            <w:rFonts w:cs="B Zar"/>
                            <w:sz w:val="20"/>
                            <w:szCs w:val="20"/>
                            <w:rtl/>
                          </w:rPr>
                          <w:t>لاسيون بطني محتمل است</w:t>
                        </w:r>
                      </w:p>
                    </w:tc>
                    <w:tc>
                      <w:tcPr>
                        <w:tcW w:w="521" w:type="pct"/>
                        <w:shd w:val="clear" w:color="auto" w:fill="C6D9F1" w:themeFill="text2" w:themeFillTint="33"/>
                      </w:tcPr>
                      <w:p w:rsidR="00CA53D0" w:rsidRPr="00083731" w:rsidRDefault="00CA53D0" w:rsidP="00DB22D8">
                        <w:pPr>
                          <w:cnfStyle w:val="000000000000"/>
                          <w:rPr>
                            <w:rFonts w:cs="B Zar"/>
                            <w:sz w:val="20"/>
                            <w:szCs w:val="20"/>
                          </w:rPr>
                        </w:pPr>
                        <w:r w:rsidRPr="00083731">
                          <w:rPr>
                            <w:rFonts w:cs="B Zar"/>
                            <w:sz w:val="20"/>
                            <w:szCs w:val="20"/>
                            <w:rtl/>
                          </w:rPr>
                          <w:t>6/71</w:t>
                        </w:r>
                      </w:p>
                    </w:tc>
                    <w:tc>
                      <w:tcPr>
                        <w:cnfStyle w:val="000100000000"/>
                        <w:tcW w:w="484" w:type="pct"/>
                        <w:shd w:val="clear" w:color="auto" w:fill="C6D9F1" w:themeFill="text2" w:themeFillTint="33"/>
                      </w:tcPr>
                      <w:p w:rsidR="00CA53D0" w:rsidRPr="00083731" w:rsidRDefault="00CA53D0" w:rsidP="00DB22D8">
                        <w:pPr>
                          <w:rPr>
                            <w:rFonts w:cs="B Zar"/>
                            <w:sz w:val="20"/>
                            <w:szCs w:val="20"/>
                          </w:rPr>
                        </w:pPr>
                        <w:r w:rsidRPr="00083731">
                          <w:rPr>
                            <w:rFonts w:cs="B Zar"/>
                            <w:sz w:val="20"/>
                            <w:szCs w:val="20"/>
                            <w:rtl/>
                          </w:rPr>
                          <w:t>22</w:t>
                        </w:r>
                      </w:p>
                    </w:tc>
                  </w:tr>
                  <w:tr w:rsidR="00CA53D0" w:rsidRPr="00536100" w:rsidTr="00D62E87">
                    <w:trPr>
                      <w:trHeight w:val="20"/>
                    </w:trPr>
                    <w:tc>
                      <w:tcPr>
                        <w:cnfStyle w:val="001000000000"/>
                        <w:tcW w:w="3995" w:type="pct"/>
                        <w:vMerge/>
                      </w:tcPr>
                      <w:p w:rsidR="00CA53D0" w:rsidRPr="00083731" w:rsidRDefault="00CA53D0" w:rsidP="007C1D59">
                        <w:pPr>
                          <w:jc w:val="left"/>
                          <w:rPr>
                            <w:rFonts w:cs="B Zar"/>
                            <w:sz w:val="20"/>
                            <w:szCs w:val="20"/>
                          </w:rPr>
                        </w:pPr>
                      </w:p>
                    </w:tc>
                    <w:tc>
                      <w:tcPr>
                        <w:tcW w:w="521" w:type="pct"/>
                        <w:shd w:val="clear" w:color="auto" w:fill="C6D9F1" w:themeFill="text2" w:themeFillTint="33"/>
                      </w:tcPr>
                      <w:p w:rsidR="00CA53D0" w:rsidRPr="00083731" w:rsidRDefault="00CA53D0" w:rsidP="00DB22D8">
                        <w:pPr>
                          <w:cnfStyle w:val="000000000000"/>
                          <w:rPr>
                            <w:rFonts w:cs="B Zar"/>
                            <w:sz w:val="20"/>
                            <w:szCs w:val="20"/>
                          </w:rPr>
                        </w:pPr>
                        <w:r w:rsidRPr="00083731">
                          <w:rPr>
                            <w:rFonts w:cs="B Zar"/>
                            <w:sz w:val="20"/>
                            <w:szCs w:val="20"/>
                            <w:rtl/>
                          </w:rPr>
                          <w:t>8/69</w:t>
                        </w:r>
                      </w:p>
                    </w:tc>
                    <w:tc>
                      <w:tcPr>
                        <w:cnfStyle w:val="000100000000"/>
                        <w:tcW w:w="484" w:type="pct"/>
                        <w:shd w:val="clear" w:color="auto" w:fill="C6D9F1" w:themeFill="text2" w:themeFillTint="33"/>
                      </w:tcPr>
                      <w:p w:rsidR="00CA53D0" w:rsidRPr="00083731" w:rsidRDefault="00CA53D0" w:rsidP="00DB22D8">
                        <w:pPr>
                          <w:rPr>
                            <w:rFonts w:cs="B Zar"/>
                            <w:sz w:val="20"/>
                            <w:szCs w:val="20"/>
                          </w:rPr>
                        </w:pPr>
                        <w:r w:rsidRPr="00083731">
                          <w:rPr>
                            <w:rFonts w:cs="B Zar"/>
                            <w:sz w:val="20"/>
                            <w:szCs w:val="20"/>
                            <w:rtl/>
                          </w:rPr>
                          <w:t>21</w:t>
                        </w:r>
                      </w:p>
                    </w:tc>
                  </w:tr>
                  <w:tr w:rsidR="00CA53D0" w:rsidRPr="00536100" w:rsidTr="006D535F">
                    <w:trPr>
                      <w:trHeight w:val="20"/>
                    </w:trPr>
                    <w:tc>
                      <w:tcPr>
                        <w:cnfStyle w:val="001000000000"/>
                        <w:tcW w:w="3995" w:type="pct"/>
                      </w:tcPr>
                      <w:p w:rsidR="00CA53D0" w:rsidRPr="00083731" w:rsidRDefault="00CA53D0" w:rsidP="007C1D59">
                        <w:pPr>
                          <w:jc w:val="left"/>
                          <w:rPr>
                            <w:rFonts w:cs="B Zar"/>
                            <w:sz w:val="20"/>
                            <w:szCs w:val="20"/>
                          </w:rPr>
                        </w:pPr>
                        <w:r w:rsidRPr="00083731">
                          <w:rPr>
                            <w:rFonts w:cs="B Zar"/>
                            <w:sz w:val="20"/>
                            <w:szCs w:val="20"/>
                            <w:rtl/>
                          </w:rPr>
                          <w:t>توقف قلب</w:t>
                        </w:r>
                      </w:p>
                    </w:tc>
                    <w:tc>
                      <w:tcPr>
                        <w:tcW w:w="521" w:type="pct"/>
                      </w:tcPr>
                      <w:p w:rsidR="00CA53D0" w:rsidRPr="00083731" w:rsidRDefault="00CA53D0" w:rsidP="00DB22D8">
                        <w:pPr>
                          <w:cnfStyle w:val="000000000000"/>
                          <w:rPr>
                            <w:rFonts w:cs="B Zar"/>
                            <w:sz w:val="20"/>
                            <w:szCs w:val="20"/>
                          </w:rPr>
                        </w:pPr>
                        <w:r w:rsidRPr="00083731">
                          <w:rPr>
                            <w:rFonts w:cs="B Zar"/>
                            <w:sz w:val="20"/>
                            <w:szCs w:val="20"/>
                            <w:rtl/>
                          </w:rPr>
                          <w:t>0/68</w:t>
                        </w:r>
                      </w:p>
                    </w:tc>
                    <w:tc>
                      <w:tcPr>
                        <w:cnfStyle w:val="000100000000"/>
                        <w:tcW w:w="484" w:type="pct"/>
                      </w:tcPr>
                      <w:p w:rsidR="00CA53D0" w:rsidRPr="00083731" w:rsidRDefault="00CA53D0" w:rsidP="00DB22D8">
                        <w:pPr>
                          <w:rPr>
                            <w:rFonts w:cs="B Zar"/>
                            <w:sz w:val="20"/>
                            <w:szCs w:val="20"/>
                          </w:rPr>
                        </w:pPr>
                        <w:r w:rsidRPr="00083731">
                          <w:rPr>
                            <w:rFonts w:cs="B Zar"/>
                            <w:sz w:val="20"/>
                            <w:szCs w:val="20"/>
                            <w:rtl/>
                          </w:rPr>
                          <w:t>20</w:t>
                        </w:r>
                      </w:p>
                    </w:tc>
                  </w:tr>
                  <w:tr w:rsidR="00CA53D0" w:rsidRPr="00536100" w:rsidTr="00D62E87">
                    <w:trPr>
                      <w:trHeight w:val="20"/>
                    </w:trPr>
                    <w:tc>
                      <w:tcPr>
                        <w:cnfStyle w:val="001000000000"/>
                        <w:tcW w:w="3995" w:type="pct"/>
                        <w:shd w:val="clear" w:color="auto" w:fill="C6D9F1" w:themeFill="text2" w:themeFillTint="33"/>
                      </w:tcPr>
                      <w:p w:rsidR="00CA53D0" w:rsidRPr="00083731" w:rsidRDefault="00CA53D0" w:rsidP="007C1D59">
                        <w:pPr>
                          <w:jc w:val="left"/>
                          <w:rPr>
                            <w:rFonts w:cs="B Zar"/>
                            <w:sz w:val="20"/>
                            <w:szCs w:val="20"/>
                          </w:rPr>
                        </w:pPr>
                        <w:r w:rsidRPr="00083731">
                          <w:rPr>
                            <w:rFonts w:cs="B Zar"/>
                            <w:sz w:val="20"/>
                            <w:szCs w:val="20"/>
                            <w:rtl/>
                          </w:rPr>
                          <w:t>پایين ترين حد اتفاقي كاهش دما كه مصدوم امکان بهبودی دارد.</w:t>
                        </w:r>
                      </w:p>
                    </w:tc>
                    <w:tc>
                      <w:tcPr>
                        <w:tcW w:w="521" w:type="pct"/>
                        <w:shd w:val="clear" w:color="auto" w:fill="C6D9F1" w:themeFill="text2" w:themeFillTint="33"/>
                      </w:tcPr>
                      <w:p w:rsidR="00CA53D0" w:rsidRPr="00083731" w:rsidRDefault="00CA53D0" w:rsidP="00DB22D8">
                        <w:pPr>
                          <w:cnfStyle w:val="000000000000"/>
                          <w:rPr>
                            <w:rFonts w:cs="B Zar"/>
                            <w:sz w:val="20"/>
                            <w:szCs w:val="20"/>
                          </w:rPr>
                        </w:pPr>
                        <w:r w:rsidRPr="00083731">
                          <w:rPr>
                            <w:rFonts w:cs="B Zar"/>
                            <w:sz w:val="20"/>
                            <w:szCs w:val="20"/>
                            <w:rtl/>
                          </w:rPr>
                          <w:t>4/64</w:t>
                        </w:r>
                      </w:p>
                    </w:tc>
                    <w:tc>
                      <w:tcPr>
                        <w:cnfStyle w:val="000100000000"/>
                        <w:tcW w:w="484" w:type="pct"/>
                        <w:shd w:val="clear" w:color="auto" w:fill="C6D9F1" w:themeFill="text2" w:themeFillTint="33"/>
                      </w:tcPr>
                      <w:p w:rsidR="00CA53D0" w:rsidRPr="00083731" w:rsidRDefault="00CA53D0" w:rsidP="00DB22D8">
                        <w:pPr>
                          <w:rPr>
                            <w:rFonts w:cs="B Zar"/>
                            <w:sz w:val="20"/>
                            <w:szCs w:val="20"/>
                          </w:rPr>
                        </w:pPr>
                        <w:r w:rsidRPr="00083731">
                          <w:rPr>
                            <w:rFonts w:cs="B Zar"/>
                            <w:sz w:val="20"/>
                            <w:szCs w:val="20"/>
                            <w:rtl/>
                          </w:rPr>
                          <w:t>18</w:t>
                        </w:r>
                      </w:p>
                    </w:tc>
                  </w:tr>
                  <w:tr w:rsidR="00CA53D0" w:rsidRPr="00536100" w:rsidTr="006D535F">
                    <w:trPr>
                      <w:trHeight w:val="20"/>
                    </w:trPr>
                    <w:tc>
                      <w:tcPr>
                        <w:cnfStyle w:val="001000000000"/>
                        <w:tcW w:w="3995" w:type="pct"/>
                      </w:tcPr>
                      <w:p w:rsidR="00CA53D0" w:rsidRPr="00083731" w:rsidRDefault="00CA53D0" w:rsidP="007C1D59">
                        <w:pPr>
                          <w:jc w:val="left"/>
                          <w:rPr>
                            <w:rFonts w:cs="B Zar"/>
                            <w:sz w:val="20"/>
                            <w:szCs w:val="20"/>
                          </w:rPr>
                        </w:pPr>
                        <w:r w:rsidRPr="00083731">
                          <w:rPr>
                            <w:rFonts w:cs="B Zar"/>
                            <w:sz w:val="20"/>
                            <w:szCs w:val="20"/>
                            <w:rtl/>
                          </w:rPr>
                          <w:t xml:space="preserve">در </w:t>
                        </w:r>
                        <w:r w:rsidRPr="00083731">
                          <w:rPr>
                            <w:rFonts w:cs="B Zar"/>
                            <w:sz w:val="20"/>
                            <w:szCs w:val="20"/>
                          </w:rPr>
                          <w:t>EEG</w:t>
                        </w:r>
                        <w:r w:rsidRPr="00083731">
                          <w:rPr>
                            <w:rFonts w:cs="B Zar"/>
                            <w:sz w:val="20"/>
                            <w:szCs w:val="20"/>
                            <w:rtl/>
                          </w:rPr>
                          <w:t xml:space="preserve"> موجي رسم نمي</w:t>
                        </w:r>
                        <w:r w:rsidRPr="00083731">
                          <w:rPr>
                            <w:rFonts w:cs="B Zar"/>
                            <w:sz w:val="20"/>
                            <w:szCs w:val="20"/>
                          </w:rPr>
                          <w:softHyphen/>
                        </w:r>
                        <w:r w:rsidRPr="00083731">
                          <w:rPr>
                            <w:rFonts w:cs="B Zar"/>
                            <w:sz w:val="20"/>
                            <w:szCs w:val="20"/>
                            <w:rtl/>
                          </w:rPr>
                          <w:t>شود</w:t>
                        </w:r>
                        <w:r w:rsidRPr="00083731">
                          <w:rPr>
                            <w:rFonts w:cs="B Zar"/>
                            <w:sz w:val="20"/>
                            <w:szCs w:val="20"/>
                          </w:rPr>
                          <w:t>.</w:t>
                        </w:r>
                      </w:p>
                    </w:tc>
                    <w:tc>
                      <w:tcPr>
                        <w:tcW w:w="521" w:type="pct"/>
                      </w:tcPr>
                      <w:p w:rsidR="00CA53D0" w:rsidRPr="00083731" w:rsidRDefault="00CA53D0" w:rsidP="00DB22D8">
                        <w:pPr>
                          <w:cnfStyle w:val="000000000000"/>
                          <w:rPr>
                            <w:rFonts w:cs="B Zar"/>
                            <w:sz w:val="20"/>
                            <w:szCs w:val="20"/>
                          </w:rPr>
                        </w:pPr>
                        <w:r w:rsidRPr="00083731">
                          <w:rPr>
                            <w:rFonts w:cs="B Zar"/>
                            <w:sz w:val="20"/>
                            <w:szCs w:val="20"/>
                            <w:rtl/>
                          </w:rPr>
                          <w:t>6/62</w:t>
                        </w:r>
                      </w:p>
                    </w:tc>
                    <w:tc>
                      <w:tcPr>
                        <w:cnfStyle w:val="000100000000"/>
                        <w:tcW w:w="484" w:type="pct"/>
                      </w:tcPr>
                      <w:p w:rsidR="00CA53D0" w:rsidRPr="00083731" w:rsidRDefault="00CA53D0" w:rsidP="00DB22D8">
                        <w:pPr>
                          <w:rPr>
                            <w:rFonts w:cs="B Zar"/>
                            <w:sz w:val="20"/>
                            <w:szCs w:val="20"/>
                          </w:rPr>
                        </w:pPr>
                        <w:r w:rsidRPr="00083731">
                          <w:rPr>
                            <w:rFonts w:cs="B Zar"/>
                            <w:sz w:val="20"/>
                            <w:szCs w:val="20"/>
                            <w:rtl/>
                          </w:rPr>
                          <w:t>17</w:t>
                        </w:r>
                      </w:p>
                    </w:tc>
                  </w:tr>
                  <w:tr w:rsidR="00CA53D0" w:rsidRPr="00536100" w:rsidTr="00D62E87">
                    <w:trPr>
                      <w:cnfStyle w:val="010000000000"/>
                      <w:trHeight w:val="20"/>
                    </w:trPr>
                    <w:tc>
                      <w:tcPr>
                        <w:cnfStyle w:val="001000000000"/>
                        <w:tcW w:w="3995" w:type="pct"/>
                        <w:shd w:val="clear" w:color="auto" w:fill="C6D9F1" w:themeFill="text2" w:themeFillTint="33"/>
                      </w:tcPr>
                      <w:p w:rsidR="00CA53D0" w:rsidRPr="00083731" w:rsidRDefault="00CA53D0" w:rsidP="007C1D59">
                        <w:pPr>
                          <w:jc w:val="left"/>
                          <w:rPr>
                            <w:rFonts w:cs="B Zar"/>
                            <w:sz w:val="20"/>
                            <w:szCs w:val="20"/>
                          </w:rPr>
                        </w:pPr>
                        <w:r w:rsidRPr="00083731">
                          <w:rPr>
                            <w:rFonts w:cs="B Zar"/>
                            <w:sz w:val="20"/>
                            <w:szCs w:val="20"/>
                            <w:rtl/>
                          </w:rPr>
                          <w:t>پايين ترين حد براي بهبودي بيماري كه به طور مصنوعي سرد شده است.</w:t>
                        </w:r>
                      </w:p>
                    </w:tc>
                    <w:tc>
                      <w:tcPr>
                        <w:tcW w:w="521" w:type="pct"/>
                        <w:shd w:val="clear" w:color="auto" w:fill="C6D9F1" w:themeFill="text2" w:themeFillTint="33"/>
                      </w:tcPr>
                      <w:p w:rsidR="00CA53D0" w:rsidRPr="00083731" w:rsidRDefault="00CA53D0" w:rsidP="00DB22D8">
                        <w:pPr>
                          <w:cnfStyle w:val="010000000000"/>
                          <w:rPr>
                            <w:rFonts w:cs="B Zar"/>
                            <w:sz w:val="20"/>
                            <w:szCs w:val="20"/>
                          </w:rPr>
                        </w:pPr>
                        <w:r w:rsidRPr="00083731">
                          <w:rPr>
                            <w:rFonts w:cs="B Zar"/>
                            <w:sz w:val="20"/>
                            <w:szCs w:val="20"/>
                            <w:rtl/>
                          </w:rPr>
                          <w:t>2/48</w:t>
                        </w:r>
                      </w:p>
                    </w:tc>
                    <w:tc>
                      <w:tcPr>
                        <w:cnfStyle w:val="000100000000"/>
                        <w:tcW w:w="484" w:type="pct"/>
                        <w:shd w:val="clear" w:color="auto" w:fill="C6D9F1" w:themeFill="text2" w:themeFillTint="33"/>
                      </w:tcPr>
                      <w:p w:rsidR="00CA53D0" w:rsidRPr="00083731" w:rsidRDefault="00CA53D0" w:rsidP="00DB22D8">
                        <w:pPr>
                          <w:rPr>
                            <w:rFonts w:cs="B Zar"/>
                            <w:sz w:val="20"/>
                            <w:szCs w:val="20"/>
                          </w:rPr>
                        </w:pPr>
                        <w:r w:rsidRPr="00083731">
                          <w:rPr>
                            <w:rFonts w:cs="B Zar"/>
                            <w:sz w:val="20"/>
                            <w:szCs w:val="20"/>
                            <w:rtl/>
                          </w:rPr>
                          <w:t>9</w:t>
                        </w:r>
                      </w:p>
                    </w:tc>
                  </w:tr>
                </w:tbl>
                <w:p w:rsidR="00CA53D0" w:rsidRDefault="00CA53D0" w:rsidP="005D2294">
                  <w:pPr>
                    <w:pStyle w:val="a4"/>
                    <w:rPr>
                      <w:rtl/>
                    </w:rPr>
                  </w:pPr>
                </w:p>
              </w:txbxContent>
            </v:textbox>
            <w10:wrap type="square" anchorx="margin" anchory="margin"/>
          </v:rect>
        </w:pict>
      </w:r>
      <w:r w:rsidR="00083731" w:rsidRPr="002965BD">
        <w:rPr>
          <w:rtl/>
        </w:rPr>
        <w:t>*بروز علائم بالینی با دمای مرکزی رابطه تقریبی دارد.(نقل از نشریه پزشک خانواده آمریکا، ژانویه 1982 انتشارات آکادمی پزشک خانواده آمریکا).</w:t>
      </w:r>
    </w:p>
    <w:p w:rsidR="00F87168" w:rsidRDefault="00F87168" w:rsidP="00C353EA">
      <w:pPr>
        <w:pStyle w:val="a6"/>
        <w:rPr>
          <w:bCs/>
          <w:rtl/>
        </w:rPr>
      </w:pPr>
    </w:p>
    <w:p w:rsidR="007C1D59" w:rsidRDefault="007C1D59" w:rsidP="00C353EA">
      <w:pPr>
        <w:pStyle w:val="a6"/>
        <w:rPr>
          <w:bCs/>
          <w:rtl/>
        </w:rPr>
      </w:pPr>
    </w:p>
    <w:p w:rsidR="007C1D59" w:rsidRDefault="007C1D59" w:rsidP="00C353EA">
      <w:pPr>
        <w:pStyle w:val="a6"/>
        <w:rPr>
          <w:bCs/>
          <w:rtl/>
        </w:rPr>
      </w:pPr>
    </w:p>
    <w:p w:rsidR="007C1D59" w:rsidRDefault="007C1D59" w:rsidP="00C353EA">
      <w:pPr>
        <w:pStyle w:val="a6"/>
        <w:rPr>
          <w:bCs/>
          <w:rtl/>
        </w:rPr>
      </w:pPr>
    </w:p>
    <w:p w:rsidR="007C1D59" w:rsidRDefault="007C1D59" w:rsidP="00C353EA">
      <w:pPr>
        <w:pStyle w:val="a6"/>
        <w:rPr>
          <w:bCs/>
          <w:rtl/>
        </w:rPr>
      </w:pPr>
    </w:p>
    <w:p w:rsidR="00355C73" w:rsidRDefault="00355C73" w:rsidP="00F71FD7">
      <w:pPr>
        <w:pStyle w:val="a6"/>
        <w:ind w:left="-1059"/>
        <w:rPr>
          <w:bCs/>
          <w:noProof/>
          <w:rtl/>
        </w:rPr>
      </w:pPr>
    </w:p>
    <w:p w:rsidR="00F87168" w:rsidRDefault="00175DB7" w:rsidP="00F71FD7">
      <w:pPr>
        <w:pStyle w:val="a6"/>
        <w:ind w:left="-1059"/>
        <w:rPr>
          <w:bCs/>
          <w:rtl/>
        </w:rPr>
      </w:pPr>
      <w:r>
        <w:rPr>
          <w:bCs/>
          <w:noProof/>
          <w:rtl/>
        </w:rPr>
        <w:pict>
          <v:shape id="_x0000_s1234" type="#_x0000_t202" style="position:absolute;left:0;text-align:left;margin-left:-17.6pt;margin-top:120.85pt;width:42.55pt;height:301.75pt;z-index:251949056;mso-position-horizontal-relative:margin;mso-position-vertical-relative:margin;mso-width-relative:margin;mso-height-relative:margin;v-text-anchor:bottom" filled="f" stroked="f" strokecolor="#4f81bd [3204]" strokeweight="1pt">
            <v:textbox style="layout-flow:vertical;mso-layout-flow-alt:bottom-to-top;mso-next-textbox:#_x0000_s1234">
              <w:txbxContent>
                <w:p w:rsidR="00CA53D0" w:rsidRPr="00384FA1" w:rsidRDefault="00CA53D0" w:rsidP="00384FA1">
                  <w:pPr>
                    <w:spacing w:line="288" w:lineRule="auto"/>
                    <w:jc w:val="center"/>
                    <w:rPr>
                      <w:rFonts w:cs="B Zar"/>
                      <w:b/>
                      <w:color w:val="1F497D" w:themeColor="text2"/>
                      <w:sz w:val="24"/>
                      <w:szCs w:val="24"/>
                    </w:rPr>
                  </w:pPr>
                  <w:r w:rsidRPr="00F71FD7">
                    <w:rPr>
                      <w:rFonts w:cs="B Zar"/>
                      <w:b/>
                      <w:color w:val="1F497D" w:themeColor="text2"/>
                      <w:sz w:val="24"/>
                      <w:szCs w:val="24"/>
                      <w:rtl/>
                    </w:rPr>
                    <w:t xml:space="preserve">جدول </w:t>
                  </w:r>
                  <w:r w:rsidRPr="00F71FD7">
                    <w:rPr>
                      <w:rFonts w:cs="B Zar" w:hint="cs"/>
                      <w:b/>
                      <w:color w:val="1F497D" w:themeColor="text2"/>
                      <w:sz w:val="24"/>
                      <w:szCs w:val="24"/>
                      <w:rtl/>
                    </w:rPr>
                    <w:t>26</w:t>
                  </w:r>
                  <w:r w:rsidRPr="00F71FD7">
                    <w:rPr>
                      <w:rFonts w:cs="B Zar"/>
                      <w:b/>
                      <w:color w:val="1F497D" w:themeColor="text2"/>
                      <w:sz w:val="24"/>
                      <w:szCs w:val="24"/>
                      <w:rtl/>
                    </w:rPr>
                    <w:t xml:space="preserve">- دماي معادل سرماباد  </w:t>
                  </w:r>
                  <w:r w:rsidRPr="00F71FD7">
                    <w:rPr>
                      <w:rFonts w:cs="B Zar"/>
                      <w:bCs/>
                      <w:color w:val="1F497D" w:themeColor="text2"/>
                      <w:sz w:val="24"/>
                      <w:szCs w:val="24"/>
                    </w:rPr>
                    <w:t>(ECT)</w:t>
                  </w:r>
                  <w:r w:rsidRPr="00F71FD7">
                    <w:rPr>
                      <w:rFonts w:cs="B Zar"/>
                      <w:b/>
                      <w:color w:val="1F497D" w:themeColor="text2"/>
                      <w:sz w:val="24"/>
                      <w:szCs w:val="24"/>
                      <w:rtl/>
                    </w:rPr>
                    <w:t xml:space="preserve"> مؤثر بر بافتهای عمقی بدن </w:t>
                  </w:r>
                </w:p>
              </w:txbxContent>
            </v:textbox>
            <w10:wrap anchorx="margin" anchory="margin"/>
          </v:shape>
        </w:pict>
      </w:r>
    </w:p>
    <w:p w:rsidR="00384FA1" w:rsidRDefault="00175DB7" w:rsidP="00C353EA">
      <w:pPr>
        <w:pStyle w:val="a6"/>
        <w:rPr>
          <w:rFonts w:ascii="Calibri" w:hAnsi="Calibri"/>
          <w:rtl/>
        </w:rPr>
      </w:pPr>
      <w:r>
        <w:rPr>
          <w:rFonts w:ascii="Calibri" w:hAnsi="Calibri"/>
          <w:noProof/>
          <w:rtl/>
        </w:rPr>
        <w:pict>
          <v:shape id="_x0000_s1240" type="#_x0000_t202" style="position:absolute;left:0;text-align:left;margin-left:281.85pt;margin-top:114.6pt;width:85.8pt;height:340.6pt;z-index:251951104;mso-position-horizontal-relative:margin;mso-position-vertical-relative:margin;mso-width-relative:margin;mso-height-relative:margin;v-text-anchor:bottom" filled="f" stroked="f" strokecolor="#4f81bd [3204]" strokeweight="1pt">
            <v:textbox style="layout-flow:vertical;mso-layout-flow-alt:bottom-to-top;mso-next-textbox:#_x0000_s1240">
              <w:txbxContent>
                <w:p w:rsidR="00CA53D0" w:rsidRPr="002965BD" w:rsidRDefault="00CA53D0" w:rsidP="00B05F70">
                  <w:pPr>
                    <w:pStyle w:val="a6"/>
                    <w:rPr>
                      <w:bCs/>
                      <w:rtl/>
                    </w:rPr>
                  </w:pPr>
                  <w:r>
                    <w:rPr>
                      <w:rFonts w:ascii="Calibri" w:hAnsi="Calibri"/>
                      <w:rtl/>
                    </w:rPr>
                    <w:t>*</w:t>
                  </w:r>
                  <w:r>
                    <w:rPr>
                      <w:rFonts w:hint="cs"/>
                      <w:rtl/>
                    </w:rPr>
                    <w:t xml:space="preserve"> </w:t>
                  </w:r>
                  <w:r w:rsidRPr="002965BD">
                    <w:rPr>
                      <w:rtl/>
                    </w:rPr>
                    <w:t xml:space="preserve">حداكثر خطر از احساس كاذب ايمني در </w:t>
                  </w:r>
                  <w:r>
                    <w:rPr>
                      <w:rtl/>
                    </w:rPr>
                    <w:t>مواجهه</w:t>
                  </w:r>
                  <w:r w:rsidRPr="002965BD">
                    <w:rPr>
                      <w:rtl/>
                    </w:rPr>
                    <w:t xml:space="preserve"> كمتر از يك ساعت با پوست خشك </w:t>
                  </w:r>
                </w:p>
                <w:p w:rsidR="00CA53D0" w:rsidRPr="002965BD" w:rsidRDefault="00CA53D0" w:rsidP="00B05F70">
                  <w:pPr>
                    <w:pStyle w:val="a6"/>
                    <w:rPr>
                      <w:rtl/>
                    </w:rPr>
                  </w:pPr>
                  <w:r w:rsidRPr="002965BD">
                    <w:rPr>
                      <w:rtl/>
                    </w:rPr>
                    <w:t>**</w:t>
                  </w:r>
                  <w:r w:rsidRPr="002965BD">
                    <w:rPr>
                      <w:bCs/>
                      <w:rtl/>
                    </w:rPr>
                    <w:t xml:space="preserve"> </w:t>
                  </w:r>
                  <w:r w:rsidRPr="002965BD">
                    <w:rPr>
                      <w:rtl/>
                    </w:rPr>
                    <w:t>خطر يخ</w:t>
                  </w:r>
                  <w:r w:rsidRPr="002965BD">
                    <w:rPr>
                      <w:rtl/>
                    </w:rPr>
                    <w:softHyphen/>
                    <w:t>زدگي اندام در معرض سرما در يك دقيقه</w:t>
                  </w:r>
                </w:p>
                <w:p w:rsidR="00CA53D0" w:rsidRPr="002965BD" w:rsidRDefault="00CA53D0" w:rsidP="00B05F70">
                  <w:pPr>
                    <w:pStyle w:val="a6"/>
                    <w:rPr>
                      <w:rtl/>
                    </w:rPr>
                  </w:pPr>
                  <w:r w:rsidRPr="002965BD">
                    <w:rPr>
                      <w:rtl/>
                    </w:rPr>
                    <w:t>*** ممكن است اندام در 30 ثانيه دچار يخ زدگي شود.</w:t>
                  </w:r>
                </w:p>
                <w:p w:rsidR="00CA53D0" w:rsidRDefault="00CA53D0"/>
              </w:txbxContent>
            </v:textbox>
            <w10:wrap anchorx="margin" anchory="margin"/>
          </v:shape>
        </w:pict>
      </w:r>
      <w:r w:rsidR="00B05F70" w:rsidRPr="007379CD">
        <w:rPr>
          <w:rFonts w:ascii="Calibri" w:hAnsi="Calibri"/>
          <w:noProof/>
          <w:rtl/>
        </w:rPr>
        <w:drawing>
          <wp:inline distT="0" distB="0" distL="0" distR="0">
            <wp:extent cx="5390984" cy="3156048"/>
            <wp:effectExtent l="0" t="1123950" r="0" b="1092102"/>
            <wp:docPr id="42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9" cstate="print"/>
                    <a:srcRect/>
                    <a:stretch>
                      <a:fillRect/>
                    </a:stretch>
                  </pic:blipFill>
                  <pic:spPr bwMode="auto">
                    <a:xfrm rot="16200000">
                      <a:off x="0" y="0"/>
                      <a:ext cx="5391556" cy="3156383"/>
                    </a:xfrm>
                    <a:prstGeom prst="rect">
                      <a:avLst/>
                    </a:prstGeom>
                    <a:noFill/>
                    <a:ln w="9525">
                      <a:noFill/>
                      <a:miter lim="800000"/>
                      <a:headEnd/>
                      <a:tailEnd/>
                    </a:ln>
                  </pic:spPr>
                </pic:pic>
              </a:graphicData>
            </a:graphic>
          </wp:inline>
        </w:drawing>
      </w:r>
    </w:p>
    <w:p w:rsidR="00384FA1" w:rsidRDefault="00384FA1" w:rsidP="00B05F70">
      <w:pPr>
        <w:pStyle w:val="a6"/>
        <w:rPr>
          <w:rFonts w:ascii="Calibri" w:hAnsi="Calibri"/>
          <w:rtl/>
        </w:rPr>
      </w:pPr>
    </w:p>
    <w:p w:rsidR="00384FA1" w:rsidRDefault="00384FA1" w:rsidP="00C353EA">
      <w:pPr>
        <w:pStyle w:val="a6"/>
        <w:rPr>
          <w:rFonts w:ascii="Calibri" w:hAnsi="Calibri"/>
          <w:rtl/>
        </w:rPr>
      </w:pPr>
    </w:p>
    <w:p w:rsidR="00F27ADF" w:rsidRPr="00F97DE4" w:rsidRDefault="00F27ADF" w:rsidP="008E1A9A">
      <w:pPr>
        <w:pStyle w:val="TOCHeading"/>
        <w:rPr>
          <w:rtl/>
          <w:lang w:bidi="fa-IR"/>
        </w:rPr>
      </w:pPr>
      <w:bookmarkStart w:id="81" w:name="_Toc326762188"/>
      <w:r w:rsidRPr="00F97DE4">
        <w:rPr>
          <w:rtl/>
        </w:rPr>
        <w:t>ارزيابي و نظارت</w:t>
      </w:r>
      <w:bookmarkEnd w:id="81"/>
    </w:p>
    <w:p w:rsidR="00F27ADF" w:rsidRPr="00F97DE4" w:rsidRDefault="00F27ADF" w:rsidP="00A14738">
      <w:pPr>
        <w:pStyle w:val="a1"/>
        <w:numPr>
          <w:ilvl w:val="0"/>
          <w:numId w:val="19"/>
        </w:numPr>
        <w:rPr>
          <w:rtl/>
        </w:rPr>
      </w:pPr>
      <w:r w:rsidRPr="00F97DE4">
        <w:rPr>
          <w:rtl/>
        </w:rPr>
        <w:t xml:space="preserve">زماني كه سرعت جريان هوا و درجه حرارت منجر به </w:t>
      </w:r>
      <w:r>
        <w:rPr>
          <w:rtl/>
        </w:rPr>
        <w:t>دمای</w:t>
      </w:r>
      <w:r w:rsidRPr="00F97DE4">
        <w:rPr>
          <w:rtl/>
        </w:rPr>
        <w:t xml:space="preserve"> </w:t>
      </w:r>
      <w:r>
        <w:rPr>
          <w:rtl/>
        </w:rPr>
        <w:t>معادل سرماباد</w:t>
      </w:r>
      <w:r w:rsidRPr="00F97DE4">
        <w:rPr>
          <w:rtl/>
        </w:rPr>
        <w:t xml:space="preserve"> </w:t>
      </w:r>
      <w:r>
        <w:rPr>
          <w:rtl/>
        </w:rPr>
        <w:t>به</w:t>
      </w:r>
      <w:r w:rsidRPr="00F97DE4">
        <w:rPr>
          <w:rtl/>
        </w:rPr>
        <w:t xml:space="preserve"> 32- درجه سانتيگراد (</w:t>
      </w:r>
      <w:r w:rsidR="00A14738" w:rsidRPr="006C2BB7">
        <w:rPr>
          <w:szCs w:val="22"/>
        </w:rPr>
        <w:t>ºF</w:t>
      </w:r>
      <w:r w:rsidRPr="00F97DE4">
        <w:rPr>
          <w:rtl/>
        </w:rPr>
        <w:t xml:space="preserve"> 6/25-) </w:t>
      </w:r>
      <w:r>
        <w:rPr>
          <w:rtl/>
        </w:rPr>
        <w:t>برسد،</w:t>
      </w:r>
      <w:r w:rsidRPr="00F97DE4">
        <w:rPr>
          <w:rtl/>
        </w:rPr>
        <w:t xml:space="preserve"> </w:t>
      </w:r>
      <w:r>
        <w:rPr>
          <w:rtl/>
        </w:rPr>
        <w:t>مواجهه</w:t>
      </w:r>
      <w:r w:rsidRPr="00F97DE4">
        <w:rPr>
          <w:rtl/>
        </w:rPr>
        <w:t xml:space="preserve"> مستمر پوست با سرما مجاز نيست.</w:t>
      </w:r>
    </w:p>
    <w:p w:rsidR="00F27ADF" w:rsidRPr="00F97DE4" w:rsidRDefault="00F27ADF" w:rsidP="00833E0A">
      <w:pPr>
        <w:pStyle w:val="a1"/>
        <w:rPr>
          <w:rtl/>
        </w:rPr>
      </w:pPr>
      <w:r w:rsidRPr="00F97DE4">
        <w:rPr>
          <w:rtl/>
        </w:rPr>
        <w:t>بدون توجه به سرعت جريان هوا نيز موارد يخ</w:t>
      </w:r>
      <w:r w:rsidR="00833E0A">
        <w:rPr>
          <w:rFonts w:hint="cs"/>
          <w:rtl/>
        </w:rPr>
        <w:softHyphen/>
      </w:r>
      <w:r w:rsidRPr="00F97DE4">
        <w:rPr>
          <w:rtl/>
        </w:rPr>
        <w:t>زدگي نسج سطحي و يا نسج موضعي عمقي در دماي پا</w:t>
      </w:r>
      <w:r w:rsidRPr="00F97DE4">
        <w:rPr>
          <w:rFonts w:hint="cs"/>
          <w:rtl/>
        </w:rPr>
        <w:t>ی</w:t>
      </w:r>
      <w:r w:rsidRPr="00F97DE4">
        <w:rPr>
          <w:rtl/>
        </w:rPr>
        <w:t>ين تراز 1- درجه سانتيگراد (</w:t>
      </w:r>
      <w:r w:rsidRPr="006C2BB7">
        <w:rPr>
          <w:szCs w:val="22"/>
        </w:rPr>
        <w:t>ºF</w:t>
      </w:r>
      <w:r w:rsidRPr="006C2BB7">
        <w:rPr>
          <w:szCs w:val="22"/>
          <w:rtl/>
        </w:rPr>
        <w:t xml:space="preserve"> </w:t>
      </w:r>
      <w:r w:rsidRPr="00F97DE4">
        <w:rPr>
          <w:rtl/>
        </w:rPr>
        <w:t xml:space="preserve">2/30) </w:t>
      </w:r>
      <w:r>
        <w:rPr>
          <w:rtl/>
        </w:rPr>
        <w:t>امکان بروز دارد</w:t>
      </w:r>
      <w:r w:rsidRPr="00F97DE4">
        <w:rPr>
          <w:rtl/>
        </w:rPr>
        <w:t>.</w:t>
      </w:r>
    </w:p>
    <w:p w:rsidR="00F27ADF" w:rsidRPr="00F97DE4" w:rsidRDefault="00A14738" w:rsidP="00A14738">
      <w:pPr>
        <w:pStyle w:val="a1"/>
        <w:rPr>
          <w:rtl/>
        </w:rPr>
      </w:pPr>
      <w:r>
        <w:rPr>
          <w:rtl/>
        </w:rPr>
        <w:t>در دماي2</w:t>
      </w:r>
      <w:r>
        <w:rPr>
          <w:rFonts w:hint="cs"/>
          <w:rtl/>
        </w:rPr>
        <w:t xml:space="preserve"> </w:t>
      </w:r>
      <w:r w:rsidR="00F27ADF" w:rsidRPr="00F97DE4">
        <w:rPr>
          <w:rtl/>
        </w:rPr>
        <w:t>درجه سانتيگراد (</w:t>
      </w:r>
      <w:r w:rsidRPr="006C2BB7">
        <w:rPr>
          <w:szCs w:val="22"/>
        </w:rPr>
        <w:t>ºF</w:t>
      </w:r>
      <w:r w:rsidR="00F27ADF" w:rsidRPr="00F97DE4">
        <w:rPr>
          <w:rtl/>
        </w:rPr>
        <w:t xml:space="preserve"> 6/35) يا كمتر، تعويض فوري لباس افرادي</w:t>
      </w:r>
      <w:r w:rsidR="00F27ADF">
        <w:rPr>
          <w:rtl/>
        </w:rPr>
        <w:t xml:space="preserve"> </w:t>
      </w:r>
      <w:r w:rsidR="00F27ADF" w:rsidRPr="00F97DE4">
        <w:rPr>
          <w:rtl/>
        </w:rPr>
        <w:t>كه در آب فرو رفته‌اند و يا لباسشان مرطوب شده الزامي است و براي پيشگيري از عوارض و پيامدهاي كاهش دماي بدن بايد تحت درمان قرار گيرند.</w:t>
      </w:r>
    </w:p>
    <w:p w:rsidR="00F27ADF" w:rsidRPr="006C2BB7" w:rsidRDefault="00F27ADF" w:rsidP="00CB4EE5">
      <w:pPr>
        <w:pStyle w:val="a1"/>
        <w:rPr>
          <w:rtl/>
        </w:rPr>
      </w:pPr>
      <w:r w:rsidRPr="006C2BB7">
        <w:rPr>
          <w:rtl/>
        </w:rPr>
        <w:t xml:space="preserve">در جدول </w:t>
      </w:r>
      <w:r w:rsidRPr="006C2BB7">
        <w:rPr>
          <w:rFonts w:hint="cs"/>
          <w:rtl/>
        </w:rPr>
        <w:t>27</w:t>
      </w:r>
      <w:r w:rsidRPr="006C2BB7">
        <w:rPr>
          <w:rtl/>
        </w:rPr>
        <w:t>، براي شاغليني كه به طرز مناسبي لباس كار پوشيده‌اند، مقاديري توصيه شده است كه براي تنظيم برنامه زمانبندي شده كار</w:t>
      </w:r>
      <w:r w:rsidR="00A14738">
        <w:rPr>
          <w:rFonts w:hint="cs"/>
          <w:rtl/>
          <w:lang w:bidi="fa-IR"/>
        </w:rPr>
        <w:t>-</w:t>
      </w:r>
      <w:r w:rsidRPr="006C2BB7">
        <w:rPr>
          <w:rtl/>
        </w:rPr>
        <w:t xml:space="preserve"> استراحت تو</w:t>
      </w:r>
      <w:r w:rsidR="00CB4EE5">
        <w:rPr>
          <w:rFonts w:hint="cs"/>
          <w:rtl/>
        </w:rPr>
        <w:t>أ</w:t>
      </w:r>
      <w:r w:rsidRPr="006C2BB7">
        <w:rPr>
          <w:rtl/>
        </w:rPr>
        <w:t>م با گرم شدن مورد استفاده قرار مي‌گيرد.</w:t>
      </w:r>
    </w:p>
    <w:p w:rsidR="00F27ADF" w:rsidRPr="006C2BB7" w:rsidRDefault="00F27ADF" w:rsidP="008E1A9A">
      <w:pPr>
        <w:pStyle w:val="a1"/>
        <w:rPr>
          <w:rtl/>
        </w:rPr>
      </w:pPr>
      <w:r w:rsidRPr="006C2BB7">
        <w:rPr>
          <w:rtl/>
        </w:rPr>
        <w:t>به منظور حفظ تداوم فعاليت‌هاي دستي دقيق و پيشگيري از حوادث، لازم است دست‌ها به طور ويژه‌اي به شرح زير حفاظت شوند:</w:t>
      </w:r>
    </w:p>
    <w:p w:rsidR="00F27ADF" w:rsidRPr="00F97DE4" w:rsidRDefault="00F27ADF" w:rsidP="00946F0B">
      <w:pPr>
        <w:pStyle w:val="a6"/>
        <w:rPr>
          <w:rtl/>
        </w:rPr>
      </w:pPr>
      <w:r>
        <w:rPr>
          <w:rtl/>
        </w:rPr>
        <w:t xml:space="preserve">الف- </w:t>
      </w:r>
      <w:r w:rsidRPr="00F97DE4">
        <w:rPr>
          <w:rtl/>
        </w:rPr>
        <w:t>اگر كارهاي ظريف دستي با دستهاي لخت براي مدت بيشتر از 10 تا 20 دقيقه در محيطي زير 16 درجه سانتيگراد (</w:t>
      </w:r>
      <w:r>
        <w:t>º</w:t>
      </w:r>
      <w:r w:rsidRPr="00F97DE4">
        <w:t>F</w:t>
      </w:r>
      <w:r w:rsidRPr="00F97DE4">
        <w:rPr>
          <w:rtl/>
        </w:rPr>
        <w:t xml:space="preserve"> 8/60) انجام مي‌شود، بر</w:t>
      </w:r>
      <w:r w:rsidR="00CB4EE5">
        <w:rPr>
          <w:rtl/>
        </w:rPr>
        <w:t>اي گرم نگه داشتن دستها بايد پيش</w:t>
      </w:r>
      <w:r w:rsidR="00CB4EE5">
        <w:rPr>
          <w:rFonts w:hint="cs"/>
          <w:rtl/>
        </w:rPr>
        <w:softHyphen/>
      </w:r>
      <w:r w:rsidRPr="00F97DE4">
        <w:rPr>
          <w:rtl/>
        </w:rPr>
        <w:t>بيني‌هاي ويژه انجام گيرد، بدين منظور جريان هواي گرم و بخاري</w:t>
      </w:r>
      <w:r w:rsidRPr="00F97DE4">
        <w:rPr>
          <w:rtl/>
        </w:rPr>
        <w:softHyphen/>
        <w:t xml:space="preserve">هاي تابشي ممكن است </w:t>
      </w:r>
      <w:r w:rsidR="00673063">
        <w:rPr>
          <w:rtl/>
        </w:rPr>
        <w:t>ب</w:t>
      </w:r>
      <w:r>
        <w:rPr>
          <w:rtl/>
        </w:rPr>
        <w:t>کار</w:t>
      </w:r>
      <w:r w:rsidRPr="00F97DE4">
        <w:rPr>
          <w:rtl/>
        </w:rPr>
        <w:t xml:space="preserve"> رود. در دماي كمتر از 1- درجه سانتيگراد (</w:t>
      </w:r>
      <w:r w:rsidR="00946F0B" w:rsidRPr="006C2BB7">
        <w:rPr>
          <w:szCs w:val="22"/>
        </w:rPr>
        <w:t>ºF</w:t>
      </w:r>
      <w:r w:rsidRPr="00F97DE4">
        <w:rPr>
          <w:rtl/>
        </w:rPr>
        <w:t xml:space="preserve"> 2/30) دسته‌هاي فلزي ابزارآلات و اهرم‌هاي كنترل بايد با مواد عايق حرارتي روكش شوند.</w:t>
      </w:r>
    </w:p>
    <w:p w:rsidR="00F27ADF" w:rsidRPr="00F97DE4" w:rsidRDefault="00F27ADF" w:rsidP="00946F0B">
      <w:pPr>
        <w:pStyle w:val="a6"/>
        <w:rPr>
          <w:rtl/>
        </w:rPr>
      </w:pPr>
      <w:r>
        <w:rPr>
          <w:rtl/>
        </w:rPr>
        <w:t xml:space="preserve"> ب</w:t>
      </w:r>
      <w:r w:rsidRPr="00F97DE4">
        <w:rPr>
          <w:rtl/>
        </w:rPr>
        <w:t>- اگر دماي هوا براي كارهاي نشسته به پا</w:t>
      </w:r>
      <w:r w:rsidRPr="00F97DE4">
        <w:rPr>
          <w:rFonts w:hint="cs"/>
          <w:rtl/>
        </w:rPr>
        <w:t>ی</w:t>
      </w:r>
      <w:r w:rsidRPr="00F97DE4">
        <w:rPr>
          <w:rtl/>
        </w:rPr>
        <w:t xml:space="preserve">ين‌تر از </w:t>
      </w:r>
      <w:r>
        <w:t>º</w:t>
      </w:r>
      <w:r w:rsidRPr="00F97DE4">
        <w:t>C</w:t>
      </w:r>
      <w:r w:rsidRPr="00F97DE4">
        <w:rPr>
          <w:rtl/>
        </w:rPr>
        <w:t xml:space="preserve"> 16 (</w:t>
      </w:r>
      <w:r>
        <w:t>º</w:t>
      </w:r>
      <w:r w:rsidRPr="00F97DE4">
        <w:t>F</w:t>
      </w:r>
      <w:r w:rsidRPr="00F97DE4">
        <w:rPr>
          <w:rtl/>
        </w:rPr>
        <w:t xml:space="preserve"> 8/60) و در كارهاي سبك به</w:t>
      </w:r>
      <w:r w:rsidRPr="00F97DE4">
        <w:t xml:space="preserve"> </w:t>
      </w:r>
      <w:r>
        <w:t>º</w:t>
      </w:r>
      <w:r w:rsidRPr="00F97DE4">
        <w:t xml:space="preserve">C </w:t>
      </w:r>
      <w:r w:rsidRPr="00F97DE4">
        <w:rPr>
          <w:rtl/>
        </w:rPr>
        <w:t xml:space="preserve">4 </w:t>
      </w:r>
      <w:r w:rsidR="00946F0B">
        <w:rPr>
          <w:rFonts w:hint="cs"/>
          <w:rtl/>
        </w:rPr>
        <w:t xml:space="preserve"> </w:t>
      </w:r>
      <w:r w:rsidRPr="00F97DE4">
        <w:rPr>
          <w:rtl/>
        </w:rPr>
        <w:t>(</w:t>
      </w:r>
      <w:r w:rsidR="00946F0B" w:rsidRPr="006C2BB7">
        <w:rPr>
          <w:szCs w:val="22"/>
        </w:rPr>
        <w:t>ºF</w:t>
      </w:r>
      <w:r w:rsidR="00946F0B" w:rsidRPr="00F97DE4">
        <w:rPr>
          <w:rtl/>
        </w:rPr>
        <w:t xml:space="preserve"> </w:t>
      </w:r>
      <w:r w:rsidRPr="00F97DE4">
        <w:rPr>
          <w:rtl/>
        </w:rPr>
        <w:t>2/39) كاهش بايد و كارهاي دستي ظريف دقيق و ماهرانه مورد نياز نباشد، آنگاه شاغلين بايد از دستكش استفاده نمايند.</w:t>
      </w:r>
    </w:p>
    <w:p w:rsidR="00F27ADF" w:rsidRPr="006C2BB7" w:rsidRDefault="00F27ADF" w:rsidP="00833E0A">
      <w:pPr>
        <w:pStyle w:val="a1"/>
        <w:rPr>
          <w:rtl/>
        </w:rPr>
      </w:pPr>
      <w:r w:rsidRPr="006C2BB7">
        <w:rPr>
          <w:rtl/>
        </w:rPr>
        <w:t>براي پيشگيري از يخ</w:t>
      </w:r>
      <w:r w:rsidR="00833E0A">
        <w:rPr>
          <w:rFonts w:hint="cs"/>
          <w:rtl/>
        </w:rPr>
        <w:softHyphen/>
      </w:r>
      <w:r w:rsidRPr="006C2BB7">
        <w:rPr>
          <w:rtl/>
        </w:rPr>
        <w:t xml:space="preserve">زدگي تماسي دستها، شاغلين بايد </w:t>
      </w:r>
      <w:r w:rsidR="00CB4EE5">
        <w:rPr>
          <w:rFonts w:hint="cs"/>
          <w:rtl/>
        </w:rPr>
        <w:t xml:space="preserve">از </w:t>
      </w:r>
      <w:r w:rsidRPr="006C2BB7">
        <w:rPr>
          <w:rtl/>
        </w:rPr>
        <w:t>دستكش‌هاي عايق سرما ب</w:t>
      </w:r>
      <w:r w:rsidR="00CB4EE5">
        <w:rPr>
          <w:rFonts w:hint="cs"/>
          <w:rtl/>
        </w:rPr>
        <w:t>ه</w:t>
      </w:r>
      <w:r w:rsidR="00CB4EE5">
        <w:rPr>
          <w:rFonts w:hint="cs"/>
          <w:rtl/>
        </w:rPr>
        <w:softHyphen/>
      </w:r>
      <w:r w:rsidRPr="006C2BB7">
        <w:rPr>
          <w:rtl/>
        </w:rPr>
        <w:t>شرح زير استفاده نمایند:</w:t>
      </w:r>
    </w:p>
    <w:p w:rsidR="00F27ADF" w:rsidRDefault="00F27ADF" w:rsidP="00946F0B">
      <w:pPr>
        <w:pStyle w:val="a6"/>
        <w:rPr>
          <w:rtl/>
        </w:rPr>
      </w:pPr>
      <w:r>
        <w:rPr>
          <w:rtl/>
        </w:rPr>
        <w:t xml:space="preserve"> الف</w:t>
      </w:r>
      <w:r w:rsidRPr="00F97DE4">
        <w:rPr>
          <w:rtl/>
        </w:rPr>
        <w:t>- هر زمان كه كار در نزديكي سطوح سرد، با دماي كمتر از</w:t>
      </w:r>
      <w:r>
        <w:rPr>
          <w:rtl/>
        </w:rPr>
        <w:t xml:space="preserve"> </w:t>
      </w:r>
      <w:r w:rsidR="00946F0B">
        <w:t>º</w:t>
      </w:r>
      <w:r w:rsidR="00946F0B" w:rsidRPr="00F97DE4">
        <w:t>C</w:t>
      </w:r>
      <w:r w:rsidRPr="00F97DE4">
        <w:rPr>
          <w:rtl/>
        </w:rPr>
        <w:t xml:space="preserve"> 7- (</w:t>
      </w:r>
      <w:r>
        <w:t>º</w:t>
      </w:r>
      <w:r w:rsidRPr="00F97DE4">
        <w:t>F</w:t>
      </w:r>
      <w:r w:rsidRPr="00F97DE4">
        <w:rPr>
          <w:rtl/>
        </w:rPr>
        <w:t xml:space="preserve"> 4/19) انجام مي‌شود، بايد به يكايك افراد براي پيشگيري از ضايعات تماس اتفاقي پوست هشدار داده شود.</w:t>
      </w:r>
    </w:p>
    <w:p w:rsidR="006877C6" w:rsidRDefault="006877C6" w:rsidP="00946F0B">
      <w:pPr>
        <w:pStyle w:val="a6"/>
        <w:rPr>
          <w:rtl/>
        </w:rPr>
      </w:pPr>
      <w:r>
        <w:rPr>
          <w:rtl/>
        </w:rPr>
        <w:t xml:space="preserve">ب- </w:t>
      </w:r>
      <w:r w:rsidRPr="00F97DE4">
        <w:rPr>
          <w:rtl/>
        </w:rPr>
        <w:t xml:space="preserve">اگر دماي هوا </w:t>
      </w:r>
      <w:r>
        <w:t>º</w:t>
      </w:r>
      <w:r w:rsidRPr="00F97DE4">
        <w:t>C</w:t>
      </w:r>
      <w:r w:rsidRPr="00F97DE4">
        <w:rPr>
          <w:rtl/>
        </w:rPr>
        <w:t xml:space="preserve"> </w:t>
      </w:r>
      <w:r>
        <w:rPr>
          <w:rtl/>
        </w:rPr>
        <w:t>5/17</w:t>
      </w:r>
      <w:r w:rsidRPr="00F97DE4">
        <w:rPr>
          <w:rtl/>
        </w:rPr>
        <w:t>- (</w:t>
      </w:r>
      <w:r>
        <w:t>º</w:t>
      </w:r>
      <w:r w:rsidRPr="00F97DE4">
        <w:t>F</w:t>
      </w:r>
      <w:r w:rsidRPr="00F97DE4">
        <w:rPr>
          <w:rtl/>
        </w:rPr>
        <w:t xml:space="preserve"> </w:t>
      </w:r>
      <w:r>
        <w:rPr>
          <w:rtl/>
        </w:rPr>
        <w:t>0</w:t>
      </w:r>
      <w:r w:rsidRPr="00F97DE4">
        <w:rPr>
          <w:rtl/>
        </w:rPr>
        <w:t>/</w:t>
      </w:r>
      <w:r>
        <w:rPr>
          <w:rtl/>
        </w:rPr>
        <w:t>0</w:t>
      </w:r>
      <w:r w:rsidRPr="00F97DE4">
        <w:rPr>
          <w:rtl/>
        </w:rPr>
        <w:t>)</w:t>
      </w:r>
      <w:r>
        <w:rPr>
          <w:rtl/>
        </w:rPr>
        <w:t xml:space="preserve"> </w:t>
      </w:r>
      <w:r w:rsidRPr="00F97DE4">
        <w:rPr>
          <w:rtl/>
        </w:rPr>
        <w:t>يا كمتر باشد دستها بايد بوسيله دستكش‌‌هاي کار</w:t>
      </w:r>
      <w:r w:rsidRPr="00F97DE4">
        <w:t xml:space="preserve"> </w:t>
      </w:r>
      <w:r w:rsidRPr="00F97DE4">
        <w:rPr>
          <w:rtl/>
        </w:rPr>
        <w:t>(دو انگشتی)</w:t>
      </w:r>
      <w:r w:rsidRPr="00F97DE4">
        <w:rPr>
          <w:rStyle w:val="FootnoteReference"/>
          <w:rFonts w:cs="B Nazanin"/>
          <w:szCs w:val="26"/>
          <w:rtl/>
        </w:rPr>
        <w:footnoteReference w:id="96"/>
      </w:r>
    </w:p>
    <w:p w:rsidR="006877C6" w:rsidRPr="00F97DE4" w:rsidRDefault="006877C6" w:rsidP="00946F0B">
      <w:pPr>
        <w:pStyle w:val="a6"/>
        <w:rPr>
          <w:rtl/>
        </w:rPr>
      </w:pPr>
      <w:r w:rsidRPr="00F97DE4">
        <w:rPr>
          <w:rtl/>
        </w:rPr>
        <w:t>محافظت شوند. دستگاه</w:t>
      </w:r>
      <w:r w:rsidRPr="00F97DE4">
        <w:rPr>
          <w:rtl/>
        </w:rPr>
        <w:softHyphen/>
        <w:t>های كنترلي و ابزارهاي كار بايد طوري طراحي شوند كه براي كار با آنها نياز</w:t>
      </w:r>
    </w:p>
    <w:p w:rsidR="00F27ADF" w:rsidRDefault="00F27ADF" w:rsidP="006877C6">
      <w:pPr>
        <w:pStyle w:val="a6"/>
        <w:rPr>
          <w:rtl/>
        </w:rPr>
      </w:pPr>
      <w:r w:rsidRPr="00F97DE4">
        <w:rPr>
          <w:rtl/>
        </w:rPr>
        <w:t>به بيرون آوردن دستكش كار نباشد.</w:t>
      </w:r>
    </w:p>
    <w:p w:rsidR="00F27ADF" w:rsidRPr="00F97DE4" w:rsidRDefault="00F27ADF" w:rsidP="00CB4EE5">
      <w:pPr>
        <w:pStyle w:val="a1"/>
        <w:rPr>
          <w:rtl/>
        </w:rPr>
      </w:pPr>
      <w:r w:rsidRPr="008E1A9A">
        <w:rPr>
          <w:rStyle w:val="Char4"/>
          <w:rtl/>
        </w:rPr>
        <w:t xml:space="preserve">اگر دماي محيط كار </w:t>
      </w:r>
      <w:r w:rsidR="00946F0B">
        <w:t>º</w:t>
      </w:r>
      <w:r w:rsidR="00946F0B" w:rsidRPr="00F97DE4">
        <w:t>C</w:t>
      </w:r>
      <w:r w:rsidR="00946F0B" w:rsidRPr="008E1A9A">
        <w:rPr>
          <w:rStyle w:val="Char4"/>
          <w:rtl/>
        </w:rPr>
        <w:t xml:space="preserve"> </w:t>
      </w:r>
      <w:r w:rsidRPr="008E1A9A">
        <w:rPr>
          <w:rStyle w:val="Char4"/>
          <w:rtl/>
        </w:rPr>
        <w:t>4 (</w:t>
      </w:r>
      <w:r w:rsidRPr="008E1A9A">
        <w:rPr>
          <w:rStyle w:val="Char4"/>
        </w:rPr>
        <w:t>ºF</w:t>
      </w:r>
      <w:r w:rsidRPr="008E1A9A">
        <w:rPr>
          <w:rStyle w:val="Char4"/>
          <w:rtl/>
        </w:rPr>
        <w:t xml:space="preserve"> 2/39) يا كمتر باشد، ت</w:t>
      </w:r>
      <w:r w:rsidR="000C4A37">
        <w:rPr>
          <w:rStyle w:val="Char4"/>
          <w:rFonts w:hint="cs"/>
          <w:rtl/>
        </w:rPr>
        <w:t>أ</w:t>
      </w:r>
      <w:r w:rsidRPr="008E1A9A">
        <w:rPr>
          <w:rStyle w:val="Char4"/>
          <w:rtl/>
        </w:rPr>
        <w:t>مين حفاظت بيشتر تمام بدن ضروري است.</w:t>
      </w:r>
      <w:r w:rsidRPr="00F97DE4">
        <w:rPr>
          <w:rtl/>
        </w:rPr>
        <w:t xml:space="preserve"> كارگران بايد لباس محافظتي متناسب با ميزان سرما و فعاليت بدني به شرح زير </w:t>
      </w:r>
      <w:r>
        <w:rPr>
          <w:rtl/>
        </w:rPr>
        <w:t>استفاده نمایند</w:t>
      </w:r>
      <w:r w:rsidRPr="00F97DE4">
        <w:rPr>
          <w:rtl/>
        </w:rPr>
        <w:t>:</w:t>
      </w:r>
    </w:p>
    <w:p w:rsidR="00F27ADF" w:rsidRDefault="00F27ADF" w:rsidP="00FE74EE">
      <w:pPr>
        <w:pStyle w:val="a6"/>
        <w:rPr>
          <w:rtl/>
        </w:rPr>
      </w:pPr>
      <w:r>
        <w:rPr>
          <w:rtl/>
        </w:rPr>
        <w:t xml:space="preserve">الف- </w:t>
      </w:r>
      <w:r w:rsidRPr="00F97DE4">
        <w:rPr>
          <w:rtl/>
        </w:rPr>
        <w:t>اگر سرعت جريان هوا در محل كار توسط جریان باد، كوران و يا وسا</w:t>
      </w:r>
      <w:r w:rsidRPr="00F97DE4">
        <w:rPr>
          <w:rFonts w:hint="cs"/>
          <w:rtl/>
        </w:rPr>
        <w:t>ی</w:t>
      </w:r>
      <w:r w:rsidRPr="00F97DE4">
        <w:rPr>
          <w:rtl/>
        </w:rPr>
        <w:t>ل تهويه مصنوعي افزايش يابد، اثرات خنك</w:t>
      </w:r>
      <w:r w:rsidR="00FE74EE">
        <w:rPr>
          <w:rFonts w:hint="cs"/>
          <w:rtl/>
        </w:rPr>
        <w:softHyphen/>
      </w:r>
      <w:r w:rsidRPr="00F97DE4">
        <w:rPr>
          <w:rtl/>
        </w:rPr>
        <w:t>كنندگي باد بايد ب</w:t>
      </w:r>
      <w:r w:rsidR="00CB4EE5">
        <w:rPr>
          <w:rFonts w:hint="cs"/>
          <w:rtl/>
        </w:rPr>
        <w:t>ه</w:t>
      </w:r>
      <w:r w:rsidR="00CB4EE5">
        <w:rPr>
          <w:rFonts w:hint="cs"/>
          <w:rtl/>
        </w:rPr>
        <w:softHyphen/>
      </w:r>
      <w:r w:rsidRPr="00F97DE4">
        <w:rPr>
          <w:rtl/>
        </w:rPr>
        <w:t>وسيله نصب محافظ در محل كار و يا پوشيدن لباسهاي بادگير كه به آساني قابل تعويض است، تقليل يابد.</w:t>
      </w:r>
    </w:p>
    <w:p w:rsidR="00F27ADF" w:rsidRDefault="00F27ADF" w:rsidP="00CB4EE5">
      <w:pPr>
        <w:pStyle w:val="a6"/>
        <w:rPr>
          <w:rtl/>
        </w:rPr>
      </w:pPr>
      <w:r>
        <w:rPr>
          <w:rtl/>
        </w:rPr>
        <w:t xml:space="preserve"> ب</w:t>
      </w:r>
      <w:r w:rsidRPr="00F97DE4">
        <w:rPr>
          <w:rtl/>
        </w:rPr>
        <w:t xml:space="preserve">- اگر در كارهاي سبك احتمال </w:t>
      </w:r>
      <w:r>
        <w:rPr>
          <w:rtl/>
        </w:rPr>
        <w:t>خیس</w:t>
      </w:r>
      <w:r w:rsidRPr="00F97DE4">
        <w:rPr>
          <w:rtl/>
        </w:rPr>
        <w:t xml:space="preserve"> شدن لباس وجود دارد، بهتر است لايه بيروني لباس مورد استفاده از نوع نفوذ ناپذير در برابر آب</w:t>
      </w:r>
      <w:r w:rsidRPr="00F97DE4">
        <w:rPr>
          <w:rStyle w:val="FootnoteReference"/>
          <w:rFonts w:cs="B Nazanin"/>
          <w:szCs w:val="26"/>
          <w:rtl/>
        </w:rPr>
        <w:footnoteReference w:id="97"/>
      </w:r>
      <w:r w:rsidR="00946F0B">
        <w:rPr>
          <w:rtl/>
        </w:rPr>
        <w:t xml:space="preserve"> باشد</w:t>
      </w:r>
      <w:r w:rsidR="00946F0B">
        <w:rPr>
          <w:rFonts w:hint="cs"/>
          <w:rtl/>
        </w:rPr>
        <w:t>.</w:t>
      </w:r>
      <w:r w:rsidRPr="00F97DE4">
        <w:rPr>
          <w:rtl/>
        </w:rPr>
        <w:t xml:space="preserve"> در چين شرايطي با سنگين شدن كار، لايه خارجي لباس بايد ضد آب</w:t>
      </w:r>
      <w:r w:rsidRPr="00F97DE4">
        <w:rPr>
          <w:rStyle w:val="FootnoteReference"/>
          <w:rFonts w:cs="B Nazanin"/>
          <w:szCs w:val="26"/>
          <w:rtl/>
        </w:rPr>
        <w:footnoteReference w:id="98"/>
      </w:r>
      <w:r w:rsidRPr="00F97DE4">
        <w:rPr>
          <w:rtl/>
        </w:rPr>
        <w:t xml:space="preserve"> باشد. در صورتي كه لباس بيروني</w:t>
      </w:r>
      <w:r w:rsidRPr="00F97DE4">
        <w:t xml:space="preserve"> </w:t>
      </w:r>
      <w:r>
        <w:rPr>
          <w:rtl/>
        </w:rPr>
        <w:t>خیس</w:t>
      </w:r>
      <w:r w:rsidRPr="00F97DE4">
        <w:rPr>
          <w:rtl/>
        </w:rPr>
        <w:t xml:space="preserve"> شد، بايد تعويض گردد. براي پيشگيري از </w:t>
      </w:r>
      <w:r>
        <w:rPr>
          <w:rtl/>
        </w:rPr>
        <w:t>خیس</w:t>
      </w:r>
      <w:r w:rsidRPr="00F97DE4">
        <w:rPr>
          <w:rtl/>
        </w:rPr>
        <w:t xml:space="preserve"> شدن لباس</w:t>
      </w:r>
      <w:r w:rsidRPr="00F97DE4">
        <w:rPr>
          <w:rtl/>
        </w:rPr>
        <w:softHyphen/>
        <w:t>هاي زيرين در اثر تعريق، بايستي تدابير لازم به منظور تهويه مناسب در لايه بيروني لباس اتخاذ گردد. اگر قبل از ورود به محيط كار سرد لباس</w:t>
      </w:r>
      <w:r w:rsidRPr="00F97DE4">
        <w:rPr>
          <w:rtl/>
        </w:rPr>
        <w:softHyphen/>
        <w:t xml:space="preserve">هاي زيرين در اثر تعريق </w:t>
      </w:r>
      <w:r>
        <w:rPr>
          <w:rtl/>
        </w:rPr>
        <w:t>خیس</w:t>
      </w:r>
      <w:r w:rsidRPr="00F97DE4">
        <w:rPr>
          <w:rtl/>
        </w:rPr>
        <w:t xml:space="preserve"> شود</w:t>
      </w:r>
      <w:r w:rsidR="00946F0B">
        <w:rPr>
          <w:rFonts w:hint="cs"/>
          <w:rtl/>
        </w:rPr>
        <w:t>،</w:t>
      </w:r>
      <w:r w:rsidRPr="00F97DE4">
        <w:rPr>
          <w:rtl/>
        </w:rPr>
        <w:t xml:space="preserve"> بايد آنها را تعويض كرده</w:t>
      </w:r>
      <w:r w:rsidR="00CB4EE5">
        <w:rPr>
          <w:rFonts w:hint="cs"/>
          <w:rtl/>
        </w:rPr>
        <w:t xml:space="preserve">، </w:t>
      </w:r>
      <w:r w:rsidR="00CB4EE5">
        <w:rPr>
          <w:rtl/>
        </w:rPr>
        <w:t>جورابها و قسمت</w:t>
      </w:r>
      <w:r w:rsidRPr="00F97DE4">
        <w:rPr>
          <w:rtl/>
        </w:rPr>
        <w:t xml:space="preserve">هاي نمدي قابل تعويض داخل كفش بايد </w:t>
      </w:r>
      <w:r>
        <w:rPr>
          <w:rtl/>
        </w:rPr>
        <w:t>به طور</w:t>
      </w:r>
      <w:r w:rsidRPr="00F97DE4">
        <w:rPr>
          <w:rtl/>
        </w:rPr>
        <w:t xml:space="preserve"> منظم تعويض شده و يا آنكه از پوتين مناسب (ضد عرق) استفاده گردد. دفعات تعويض بايد ب</w:t>
      </w:r>
      <w:r>
        <w:rPr>
          <w:rtl/>
        </w:rPr>
        <w:t xml:space="preserve">ه </w:t>
      </w:r>
      <w:r w:rsidRPr="00F97DE4">
        <w:rPr>
          <w:rtl/>
        </w:rPr>
        <w:t>طور تجربي و عملي مشخص شود</w:t>
      </w:r>
      <w:r w:rsidR="00CB4EE5">
        <w:rPr>
          <w:rFonts w:hint="cs"/>
          <w:rtl/>
        </w:rPr>
        <w:t>.</w:t>
      </w:r>
      <w:r w:rsidRPr="00F97DE4">
        <w:rPr>
          <w:rtl/>
        </w:rPr>
        <w:t xml:space="preserve"> در مورد هر فرد و به تناسب نوع كفشي كه پوشيده و ميزان تعريق پاي هر فرد، دفعات تعويض متغير خواهد بود.</w:t>
      </w:r>
    </w:p>
    <w:p w:rsidR="00F27ADF" w:rsidRDefault="00F27ADF" w:rsidP="00C353EA">
      <w:pPr>
        <w:pStyle w:val="a6"/>
        <w:rPr>
          <w:rtl/>
        </w:rPr>
      </w:pPr>
      <w:r>
        <w:rPr>
          <w:rtl/>
        </w:rPr>
        <w:t xml:space="preserve"> ج</w:t>
      </w:r>
      <w:r w:rsidRPr="00F97DE4">
        <w:rPr>
          <w:rtl/>
        </w:rPr>
        <w:t>- اگر محافظت قسمتها</w:t>
      </w:r>
      <w:r w:rsidRPr="00F97DE4">
        <w:rPr>
          <w:rFonts w:hint="cs"/>
          <w:rtl/>
        </w:rPr>
        <w:t>ی</w:t>
      </w:r>
      <w:r w:rsidRPr="00F97DE4">
        <w:rPr>
          <w:rtl/>
        </w:rPr>
        <w:t xml:space="preserve">ي از بدن كه با سرما در </w:t>
      </w:r>
      <w:r>
        <w:rPr>
          <w:rtl/>
        </w:rPr>
        <w:t>مواجهه</w:t>
      </w:r>
      <w:r w:rsidRPr="00F97DE4">
        <w:rPr>
          <w:rtl/>
        </w:rPr>
        <w:t xml:space="preserve"> است ب</w:t>
      </w:r>
      <w:r w:rsidR="00946F0B">
        <w:rPr>
          <w:rFonts w:hint="cs"/>
          <w:rtl/>
        </w:rPr>
        <w:t xml:space="preserve">ه </w:t>
      </w:r>
      <w:r w:rsidRPr="00F97DE4">
        <w:rPr>
          <w:rtl/>
        </w:rPr>
        <w:t>قدر</w:t>
      </w:r>
      <w:r>
        <w:rPr>
          <w:rFonts w:hint="cs"/>
          <w:rtl/>
        </w:rPr>
        <w:t>ی</w:t>
      </w:r>
      <w:r w:rsidRPr="00F97DE4">
        <w:rPr>
          <w:rtl/>
        </w:rPr>
        <w:t xml:space="preserve"> ممكن نباشد كه مانع از </w:t>
      </w:r>
      <w:r w:rsidR="00946F0B">
        <w:rPr>
          <w:rFonts w:hint="cs"/>
          <w:rtl/>
        </w:rPr>
        <w:t>ا</w:t>
      </w:r>
      <w:r w:rsidRPr="00F97DE4">
        <w:rPr>
          <w:rtl/>
        </w:rPr>
        <w:t xml:space="preserve">حساس سرماي شديد شود و </w:t>
      </w:r>
      <w:r w:rsidR="00946F0B">
        <w:rPr>
          <w:rtl/>
        </w:rPr>
        <w:t>يا از بروز سرمازدگي پيشگيري كند</w:t>
      </w:r>
      <w:r w:rsidR="00946F0B">
        <w:rPr>
          <w:rFonts w:hint="cs"/>
          <w:rtl/>
        </w:rPr>
        <w:t>،</w:t>
      </w:r>
      <w:r w:rsidRPr="00F97DE4">
        <w:rPr>
          <w:rtl/>
        </w:rPr>
        <w:t xml:space="preserve"> لباس و وسايل محافظتي بايد در حالت گرم شده آن عرضه شود.</w:t>
      </w:r>
    </w:p>
    <w:p w:rsidR="00F27ADF" w:rsidRDefault="00F27ADF" w:rsidP="00C353EA">
      <w:pPr>
        <w:pStyle w:val="a6"/>
        <w:rPr>
          <w:rtl/>
        </w:rPr>
      </w:pPr>
      <w:r>
        <w:rPr>
          <w:rtl/>
        </w:rPr>
        <w:t xml:space="preserve"> د</w:t>
      </w:r>
      <w:r w:rsidRPr="00F97DE4">
        <w:rPr>
          <w:rtl/>
        </w:rPr>
        <w:t>- اگر لباس</w:t>
      </w:r>
      <w:r w:rsidRPr="00F97DE4">
        <w:rPr>
          <w:rtl/>
        </w:rPr>
        <w:softHyphen/>
        <w:t>هاي موجود حفاظت مناسب را در برابر کاهش دماي بدن يا سرمازدگي فراهم ننمايد، تا فراهم شدن لباس كافي و يا بهبود وضعيت هوا بايستي كار تعديل و يا متوقف گردد.</w:t>
      </w:r>
    </w:p>
    <w:p w:rsidR="00C042C7" w:rsidRDefault="00F27ADF" w:rsidP="00FE74EE">
      <w:pPr>
        <w:pStyle w:val="a6"/>
        <w:rPr>
          <w:rtl/>
        </w:rPr>
      </w:pPr>
      <w:r w:rsidRPr="008E1A9A">
        <w:rPr>
          <w:rStyle w:val="Char4"/>
          <w:rtl/>
        </w:rPr>
        <w:t xml:space="preserve"> ه- افرادي كه در دماي كمتر از </w:t>
      </w:r>
      <w:r w:rsidRPr="008E1A9A">
        <w:rPr>
          <w:rStyle w:val="Char4"/>
        </w:rPr>
        <w:t>Cº</w:t>
      </w:r>
      <w:r w:rsidRPr="008E1A9A">
        <w:rPr>
          <w:rStyle w:val="Char4"/>
          <w:rtl/>
        </w:rPr>
        <w:t xml:space="preserve"> 4 (</w:t>
      </w:r>
      <w:r w:rsidRPr="008E1A9A">
        <w:rPr>
          <w:rStyle w:val="Char4"/>
        </w:rPr>
        <w:t>ºF</w:t>
      </w:r>
      <w:r w:rsidRPr="008E1A9A">
        <w:rPr>
          <w:rStyle w:val="Char4"/>
          <w:rtl/>
        </w:rPr>
        <w:t xml:space="preserve"> 2/39) مايعات قابل تبخير (بنزين، الكل و يا مواد پاك</w:t>
      </w:r>
      <w:r w:rsidR="00FE74EE">
        <w:rPr>
          <w:rStyle w:val="Char4"/>
          <w:rFonts w:hint="cs"/>
          <w:rtl/>
        </w:rPr>
        <w:softHyphen/>
      </w:r>
      <w:r w:rsidRPr="008E1A9A">
        <w:rPr>
          <w:rStyle w:val="Char4"/>
          <w:rtl/>
        </w:rPr>
        <w:t>كننده</w:t>
      </w:r>
      <w:r w:rsidRPr="00F97DE4">
        <w:rPr>
          <w:rtl/>
        </w:rPr>
        <w:t xml:space="preserve"> و غيره) را جابجا مي‌كنند، به جهت افزايش خطر بروز ضايعات ناشي از سرما كه در نتيجه خاصیت خنک</w:t>
      </w:r>
      <w:r w:rsidRPr="00F97DE4">
        <w:rPr>
          <w:rtl/>
        </w:rPr>
        <w:softHyphen/>
        <w:t>کنندگی مواد تبخير شونده حاصل مي</w:t>
      </w:r>
      <w:r w:rsidRPr="00F97DE4">
        <w:rPr>
          <w:rtl/>
        </w:rPr>
        <w:softHyphen/>
        <w:t>شود. بايد احتياطات لازم براي پرهيز از خيس شدن لباس يا</w:t>
      </w:r>
    </w:p>
    <w:p w:rsidR="00F27ADF" w:rsidRDefault="00C042C7" w:rsidP="00C042C7">
      <w:pPr>
        <w:pStyle w:val="a6"/>
        <w:rPr>
          <w:rtl/>
        </w:rPr>
      </w:pPr>
      <w:r>
        <w:rPr>
          <w:rFonts w:hint="cs"/>
          <w:rtl/>
        </w:rPr>
        <w:t>د</w:t>
      </w:r>
      <w:r w:rsidR="00F27ADF" w:rsidRPr="00F97DE4">
        <w:rPr>
          <w:rtl/>
        </w:rPr>
        <w:t>ستكش با مايعات مذكور را ب</w:t>
      </w:r>
      <w:r w:rsidR="00CB4EE5">
        <w:rPr>
          <w:rFonts w:hint="cs"/>
          <w:rtl/>
        </w:rPr>
        <w:t>ه</w:t>
      </w:r>
      <w:r w:rsidR="00CB4EE5">
        <w:rPr>
          <w:rtl/>
        </w:rPr>
        <w:softHyphen/>
      </w:r>
      <w:r w:rsidR="00F27ADF" w:rsidRPr="00F97DE4">
        <w:rPr>
          <w:rtl/>
        </w:rPr>
        <w:t>عمل آورند. به خصوص به اثرات حاد پاشيدن مايعات سرمازا</w:t>
      </w:r>
      <w:r w:rsidR="00F27ADF" w:rsidRPr="00F97DE4">
        <w:rPr>
          <w:rStyle w:val="FootnoteReference"/>
          <w:rFonts w:cs="B Nazanin"/>
          <w:szCs w:val="26"/>
          <w:rtl/>
        </w:rPr>
        <w:footnoteReference w:id="99"/>
      </w:r>
      <w:r w:rsidR="00F27ADF" w:rsidRPr="00F97DE4">
        <w:rPr>
          <w:rtl/>
        </w:rPr>
        <w:t xml:space="preserve"> يا مايعاتي كه نقطه جوش آنها مختصري بالاتر از درجه حرارت متعارف است بايد توجه كافي بشود.</w:t>
      </w:r>
    </w:p>
    <w:p w:rsidR="00CB4EE5" w:rsidRPr="00BE17D6" w:rsidRDefault="00CB4EE5" w:rsidP="00CB4EE5">
      <w:pPr>
        <w:pStyle w:val="TOCHeading"/>
        <w:rPr>
          <w:rtl/>
        </w:rPr>
      </w:pPr>
      <w:bookmarkStart w:id="82" w:name="_Toc326762189"/>
      <w:r>
        <w:rPr>
          <w:rtl/>
        </w:rPr>
        <w:t>برنامه كار- استراحت تو</w:t>
      </w:r>
      <w:r>
        <w:rPr>
          <w:rFonts w:hint="cs"/>
          <w:rtl/>
        </w:rPr>
        <w:t>أ</w:t>
      </w:r>
      <w:r w:rsidRPr="00BE17D6">
        <w:rPr>
          <w:rtl/>
        </w:rPr>
        <w:t>م با گرم شدن بدن</w:t>
      </w:r>
      <w:bookmarkEnd w:id="82"/>
    </w:p>
    <w:p w:rsidR="002A7584" w:rsidRDefault="00F27ADF" w:rsidP="00FE74EE">
      <w:pPr>
        <w:bidi w:val="0"/>
        <w:jc w:val="right"/>
        <w:rPr>
          <w:rFonts w:cs="B Zar"/>
          <w:sz w:val="24"/>
          <w:szCs w:val="24"/>
          <w:rtl/>
        </w:rPr>
      </w:pPr>
      <w:r w:rsidRPr="00CB4EE5">
        <w:rPr>
          <w:rFonts w:cs="B Zar"/>
          <w:sz w:val="24"/>
          <w:szCs w:val="24"/>
          <w:rtl/>
        </w:rPr>
        <w:t xml:space="preserve">جدول </w:t>
      </w:r>
      <w:r w:rsidRPr="00CB4EE5">
        <w:rPr>
          <w:rFonts w:cs="B Zar" w:hint="cs"/>
          <w:sz w:val="24"/>
          <w:szCs w:val="24"/>
          <w:rtl/>
        </w:rPr>
        <w:t>27</w:t>
      </w:r>
      <w:r w:rsidRPr="00CB4EE5">
        <w:rPr>
          <w:rFonts w:cs="B Zar"/>
          <w:sz w:val="24"/>
          <w:szCs w:val="24"/>
          <w:rtl/>
        </w:rPr>
        <w:t xml:space="preserve"> تعیین</w:t>
      </w:r>
      <w:r w:rsidR="00FE74EE">
        <w:rPr>
          <w:rFonts w:cs="B Zar" w:hint="cs"/>
          <w:sz w:val="24"/>
          <w:szCs w:val="24"/>
          <w:rtl/>
        </w:rPr>
        <w:softHyphen/>
      </w:r>
      <w:r w:rsidRPr="00CB4EE5">
        <w:rPr>
          <w:rFonts w:cs="B Zar"/>
          <w:sz w:val="24"/>
          <w:szCs w:val="24"/>
          <w:rtl/>
        </w:rPr>
        <w:t>کننده مدت هر بار</w:t>
      </w:r>
      <w:r w:rsidR="008C6998" w:rsidRPr="00CB4EE5">
        <w:rPr>
          <w:rFonts w:cs="B Zar"/>
          <w:sz w:val="24"/>
          <w:szCs w:val="24"/>
          <w:rtl/>
        </w:rPr>
        <w:t xml:space="preserve"> مواجهه در دوره کاری 4 ساعته می</w:t>
      </w:r>
      <w:r w:rsidR="008C6998" w:rsidRPr="00CB4EE5">
        <w:rPr>
          <w:rFonts w:cs="B Zar" w:hint="cs"/>
          <w:sz w:val="24"/>
          <w:szCs w:val="24"/>
          <w:rtl/>
        </w:rPr>
        <w:softHyphen/>
      </w:r>
      <w:r w:rsidRPr="00CB4EE5">
        <w:rPr>
          <w:rFonts w:cs="B Zar"/>
          <w:sz w:val="24"/>
          <w:szCs w:val="24"/>
          <w:rtl/>
        </w:rPr>
        <w:t xml:space="preserve">باشد و در صورت لزوم </w:t>
      </w:r>
      <w:r w:rsidR="007A19F0" w:rsidRPr="00CB4EE5">
        <w:rPr>
          <w:rFonts w:cs="B Zar"/>
          <w:sz w:val="24"/>
          <w:szCs w:val="24"/>
          <w:rtl/>
        </w:rPr>
        <w:t>تکرار مواجهه، مدت استراحت تو</w:t>
      </w:r>
      <w:r w:rsidR="007A19F0" w:rsidRPr="00CB4EE5">
        <w:rPr>
          <w:rFonts w:cs="B Zar" w:hint="cs"/>
          <w:sz w:val="24"/>
          <w:szCs w:val="24"/>
          <w:rtl/>
        </w:rPr>
        <w:t>أ</w:t>
      </w:r>
      <w:r w:rsidRPr="00CB4EE5">
        <w:rPr>
          <w:rFonts w:cs="B Zar"/>
          <w:sz w:val="24"/>
          <w:szCs w:val="24"/>
          <w:rtl/>
        </w:rPr>
        <w:t>م با گ</w:t>
      </w:r>
      <w:r w:rsidR="008C6998" w:rsidRPr="00CB4EE5">
        <w:rPr>
          <w:rFonts w:cs="B Zar"/>
          <w:sz w:val="24"/>
          <w:szCs w:val="24"/>
          <w:rtl/>
        </w:rPr>
        <w:t>رم شدن بدن برابر با 30 دقیقه می</w:t>
      </w:r>
      <w:r w:rsidR="008C6998" w:rsidRPr="00CB4EE5">
        <w:rPr>
          <w:rFonts w:cs="B Zar" w:hint="cs"/>
          <w:sz w:val="24"/>
          <w:szCs w:val="24"/>
          <w:rtl/>
        </w:rPr>
        <w:softHyphen/>
      </w:r>
      <w:r w:rsidRPr="00CB4EE5">
        <w:rPr>
          <w:rFonts w:cs="B Zar"/>
          <w:sz w:val="24"/>
          <w:szCs w:val="24"/>
          <w:rtl/>
        </w:rPr>
        <w:t>باشد.</w:t>
      </w:r>
    </w:p>
    <w:p w:rsidR="00F27ADF" w:rsidRPr="002A7584" w:rsidRDefault="00F27ADF" w:rsidP="00FE74EE">
      <w:pPr>
        <w:jc w:val="both"/>
        <w:rPr>
          <w:rFonts w:ascii="Times New Roman" w:eastAsiaTheme="majorEastAsia" w:hAnsi="Times New Roman" w:cs="B Zar"/>
          <w:b/>
          <w:bCs/>
          <w:color w:val="1F497D" w:themeColor="text2"/>
          <w:sz w:val="24"/>
          <w:szCs w:val="24"/>
          <w:rtl/>
          <w:lang w:bidi="ar-SA"/>
        </w:rPr>
      </w:pPr>
      <w:r w:rsidRPr="00CB4EE5">
        <w:rPr>
          <w:rFonts w:cs="B Zar"/>
          <w:sz w:val="24"/>
          <w:szCs w:val="24"/>
          <w:rtl/>
        </w:rPr>
        <w:t xml:space="preserve"> اگر كار در سرماي كمتر از</w:t>
      </w:r>
      <w:r w:rsidR="002A7584" w:rsidRPr="002A7584">
        <w:rPr>
          <w:rFonts w:cs="B Zar"/>
          <w:sz w:val="24"/>
          <w:szCs w:val="24"/>
        </w:rPr>
        <w:t xml:space="preserve"> </w:t>
      </w:r>
      <w:r w:rsidR="002A7584" w:rsidRPr="00CB4EE5">
        <w:rPr>
          <w:rFonts w:cs="B Zar"/>
          <w:sz w:val="24"/>
          <w:szCs w:val="24"/>
        </w:rPr>
        <w:t>ºC</w:t>
      </w:r>
      <w:r w:rsidR="002A7584" w:rsidRPr="00CB4EE5">
        <w:rPr>
          <w:rFonts w:cs="B Zar"/>
          <w:sz w:val="24"/>
          <w:szCs w:val="24"/>
          <w:rtl/>
        </w:rPr>
        <w:t>7- (</w:t>
      </w:r>
      <w:r w:rsidR="002A7584" w:rsidRPr="00CB4EE5">
        <w:rPr>
          <w:rFonts w:cs="B Zar"/>
          <w:sz w:val="24"/>
          <w:szCs w:val="24"/>
        </w:rPr>
        <w:t>ºF</w:t>
      </w:r>
      <w:r w:rsidRPr="00CB4EE5">
        <w:rPr>
          <w:rFonts w:cs="B Zar"/>
          <w:sz w:val="24"/>
          <w:szCs w:val="24"/>
          <w:rtl/>
        </w:rPr>
        <w:t>4/19) و يا درجه حرار</w:t>
      </w:r>
      <w:r w:rsidR="007A19F0" w:rsidRPr="00CB4EE5">
        <w:rPr>
          <w:rFonts w:cs="B Zar" w:hint="cs"/>
          <w:sz w:val="24"/>
          <w:szCs w:val="24"/>
          <w:rtl/>
        </w:rPr>
        <w:t>ت</w:t>
      </w:r>
      <w:r w:rsidRPr="00CB4EE5">
        <w:rPr>
          <w:rFonts w:cs="B Zar"/>
          <w:sz w:val="24"/>
          <w:szCs w:val="24"/>
          <w:rtl/>
        </w:rPr>
        <w:t xml:space="preserve"> معادل سرماباد آن به طور مداوم انجام مي‌شود بايد پناهگاه گرمي در مجاورت محل كار مهيا گرديده و افراد برای استفاده از</w:t>
      </w:r>
      <w:r w:rsidR="00FE74EE">
        <w:rPr>
          <w:rFonts w:cs="B Zar" w:hint="cs"/>
          <w:sz w:val="24"/>
          <w:szCs w:val="24"/>
          <w:rtl/>
        </w:rPr>
        <w:t xml:space="preserve"> </w:t>
      </w:r>
      <w:r w:rsidRPr="00CB4EE5">
        <w:rPr>
          <w:rFonts w:cs="B Zar"/>
          <w:sz w:val="24"/>
          <w:szCs w:val="24"/>
          <w:rtl/>
        </w:rPr>
        <w:t>‌آن در فواصل منظم ترغيب شوند. دفعات استفاده از پناهگاه تابع شدت سرماي محيط كار است. کار در دمای بین 1+ تا 10- درجه سانتی</w:t>
      </w:r>
      <w:r w:rsidR="00FE74EE">
        <w:rPr>
          <w:rFonts w:cs="B Zar" w:hint="cs"/>
          <w:sz w:val="24"/>
          <w:szCs w:val="24"/>
          <w:rtl/>
        </w:rPr>
        <w:softHyphen/>
      </w:r>
      <w:r w:rsidRPr="00CB4EE5">
        <w:rPr>
          <w:rFonts w:cs="B Zar"/>
          <w:sz w:val="24"/>
          <w:szCs w:val="24"/>
          <w:rtl/>
        </w:rPr>
        <w:t xml:space="preserve">گراد باید حداکثر در دوره های 75 دقیقه قطع گردد و کارگر به مدت 15 دقیقه در پناهگاه گرم استراحت نماید. </w:t>
      </w:r>
      <w:r w:rsidRPr="00CB4EE5">
        <w:rPr>
          <w:rFonts w:cs="B Zar"/>
          <w:b/>
          <w:sz w:val="24"/>
          <w:szCs w:val="24"/>
          <w:rtl/>
        </w:rPr>
        <w:t xml:space="preserve">این حدود مجاز برای سرعت باد کمتر از 5/0 متر بر ثانیه (1/1 مایل بر ساعت) و لباس کار خشک تدوین شده است. در شرایط سرعت باد بیشتر از این حد به ازای هر </w:t>
      </w:r>
      <w:r w:rsidRPr="008B6879">
        <w:rPr>
          <w:rFonts w:cs="B Zar"/>
          <w:b/>
          <w:sz w:val="24"/>
          <w:szCs w:val="24"/>
          <w:rtl/>
        </w:rPr>
        <w:t xml:space="preserve">5 </w:t>
      </w:r>
      <w:r w:rsidRPr="008B6879">
        <w:rPr>
          <w:rFonts w:cs="B Zar"/>
          <w:b/>
          <w:sz w:val="26"/>
          <w:rtl/>
        </w:rPr>
        <w:t xml:space="preserve">متر بر ثانیه ( حدود 11 مایل در ساعت) </w:t>
      </w:r>
      <w:r w:rsidR="002A7584" w:rsidRPr="008B6879">
        <w:rPr>
          <w:rFonts w:cs="B Zar"/>
          <w:b/>
          <w:sz w:val="24"/>
          <w:szCs w:val="24"/>
          <w:rtl/>
        </w:rPr>
        <w:t>حد مجاز مواجهه یک مرحله پایین</w:t>
      </w:r>
      <w:r w:rsidR="002A7584" w:rsidRPr="008B6879">
        <w:rPr>
          <w:rFonts w:cs="B Zar" w:hint="cs"/>
          <w:b/>
          <w:sz w:val="24"/>
          <w:szCs w:val="24"/>
          <w:rtl/>
        </w:rPr>
        <w:softHyphen/>
      </w:r>
      <w:r w:rsidRPr="008B6879">
        <w:rPr>
          <w:rFonts w:cs="B Zar"/>
          <w:b/>
          <w:sz w:val="24"/>
          <w:szCs w:val="24"/>
          <w:rtl/>
        </w:rPr>
        <w:t>تر خواهد بود.</w:t>
      </w:r>
      <w:r w:rsidRPr="008B6879">
        <w:rPr>
          <w:rFonts w:cs="B Zar"/>
          <w:sz w:val="24"/>
          <w:szCs w:val="24"/>
          <w:rtl/>
        </w:rPr>
        <w:t xml:space="preserve"> به طور</w:t>
      </w:r>
      <w:r w:rsidRPr="002A7584">
        <w:rPr>
          <w:rFonts w:cs="B Zar"/>
          <w:sz w:val="24"/>
          <w:szCs w:val="24"/>
          <w:rtl/>
        </w:rPr>
        <w:t xml:space="preserve"> مثال در صورتی که فرد در دمای 15- درجه سانتیگراد و جریان هوای آرام به مدت حداکثر 50 دقیقه مواجهه داشته است تکرار مواجهه وی در دوره 4 ساعته در صورتی مجاز است که حداقل30 دقیقه در پناهگاه گرم استراحت نموده باشد. در صورتی که همین کارگر در دمای مذکور و سرعت باد 5 </w:t>
      </w:r>
      <w:r w:rsidR="00673063" w:rsidRPr="002A7584">
        <w:rPr>
          <w:rFonts w:cs="B Zar"/>
          <w:sz w:val="24"/>
          <w:szCs w:val="24"/>
          <w:rtl/>
        </w:rPr>
        <w:t>متر بر ثانیه مشغول ب</w:t>
      </w:r>
      <w:r w:rsidRPr="002A7584">
        <w:rPr>
          <w:rFonts w:cs="B Zar"/>
          <w:sz w:val="24"/>
          <w:szCs w:val="24"/>
          <w:rtl/>
        </w:rPr>
        <w:t>کار باشد مد</w:t>
      </w:r>
      <w:r w:rsidR="002A7584">
        <w:rPr>
          <w:rFonts w:cs="B Zar"/>
          <w:sz w:val="24"/>
          <w:szCs w:val="24"/>
          <w:rtl/>
        </w:rPr>
        <w:t>ت مواجهه مجاز وی یک مرحله پایین</w:t>
      </w:r>
      <w:r w:rsidR="002A7584">
        <w:rPr>
          <w:rFonts w:cs="B Zar" w:hint="cs"/>
          <w:sz w:val="24"/>
          <w:szCs w:val="24"/>
          <w:rtl/>
        </w:rPr>
        <w:softHyphen/>
      </w:r>
      <w:r w:rsidRPr="002A7584">
        <w:rPr>
          <w:rFonts w:cs="B Zar"/>
          <w:sz w:val="24"/>
          <w:szCs w:val="24"/>
          <w:rtl/>
        </w:rPr>
        <w:t xml:space="preserve">تر، یعنی </w:t>
      </w:r>
      <w:r w:rsidRPr="002A7584">
        <w:rPr>
          <w:rFonts w:cs="B Zar"/>
          <w:b/>
          <w:sz w:val="24"/>
          <w:szCs w:val="24"/>
          <w:rtl/>
        </w:rPr>
        <w:t>30 دقیقه مداوم خواهد بود و تکرار مواجهه منوط به</w:t>
      </w:r>
      <w:r w:rsidR="008C6998" w:rsidRPr="002A7584">
        <w:rPr>
          <w:rFonts w:cs="B Zar"/>
          <w:b/>
          <w:sz w:val="24"/>
          <w:szCs w:val="24"/>
          <w:rtl/>
        </w:rPr>
        <w:t xml:space="preserve"> 30 دقیقه استراحت در هر دوره می</w:t>
      </w:r>
      <w:r w:rsidR="008C6998" w:rsidRPr="002A7584">
        <w:rPr>
          <w:rFonts w:cs="B Zar" w:hint="cs"/>
          <w:b/>
          <w:sz w:val="24"/>
          <w:szCs w:val="24"/>
          <w:rtl/>
        </w:rPr>
        <w:softHyphen/>
      </w:r>
      <w:r w:rsidRPr="002A7584">
        <w:rPr>
          <w:rFonts w:cs="B Zar"/>
          <w:b/>
          <w:sz w:val="24"/>
          <w:szCs w:val="24"/>
          <w:rtl/>
        </w:rPr>
        <w:t>باشد.</w:t>
      </w:r>
    </w:p>
    <w:p w:rsidR="00F27ADF" w:rsidRPr="008C4917" w:rsidRDefault="00F27ADF" w:rsidP="00FE74EE">
      <w:pPr>
        <w:pStyle w:val="a6"/>
        <w:rPr>
          <w:rtl/>
        </w:rPr>
      </w:pPr>
      <w:r w:rsidRPr="002A7584">
        <w:rPr>
          <w:sz w:val="24"/>
          <w:rtl/>
        </w:rPr>
        <w:t>اگر اطلاعات صحيحي براي تخمين یا اندازه</w:t>
      </w:r>
      <w:r w:rsidR="00FE74EE">
        <w:rPr>
          <w:rFonts w:hint="cs"/>
          <w:sz w:val="24"/>
          <w:rtl/>
        </w:rPr>
        <w:softHyphen/>
      </w:r>
      <w:r w:rsidRPr="002A7584">
        <w:rPr>
          <w:sz w:val="24"/>
          <w:rtl/>
        </w:rPr>
        <w:t xml:space="preserve">گیری سرعت باد موجود نیست، پيشنهادات زير به </w:t>
      </w:r>
      <w:r w:rsidR="00673063" w:rsidRPr="002A7584">
        <w:rPr>
          <w:sz w:val="24"/>
          <w:rtl/>
        </w:rPr>
        <w:t>صورت</w:t>
      </w:r>
      <w:r w:rsidR="00673063">
        <w:rPr>
          <w:rtl/>
        </w:rPr>
        <w:t xml:space="preserve"> راهنما ب</w:t>
      </w:r>
      <w:r w:rsidRPr="008C4917">
        <w:rPr>
          <w:rtl/>
        </w:rPr>
        <w:t>کار مي‌رود:</w:t>
      </w:r>
    </w:p>
    <w:p w:rsidR="00F27ADF" w:rsidRDefault="00F27ADF" w:rsidP="008E1A9A">
      <w:pPr>
        <w:pStyle w:val="2"/>
      </w:pPr>
      <w:r w:rsidRPr="008C4917">
        <w:rPr>
          <w:rtl/>
        </w:rPr>
        <w:t>سرعت باد 5 مايل در ساعت (</w:t>
      </w:r>
      <w:r w:rsidRPr="008C4917">
        <w:rPr>
          <w:szCs w:val="20"/>
        </w:rPr>
        <w:t>mph</w:t>
      </w:r>
      <w:r>
        <w:rPr>
          <w:rStyle w:val="FootnoteReference"/>
          <w:rFonts w:cs="B Nazanin"/>
          <w:sz w:val="22"/>
          <w:szCs w:val="20"/>
        </w:rPr>
        <w:footnoteReference w:id="100"/>
      </w:r>
      <w:r w:rsidRPr="008C4917">
        <w:rPr>
          <w:szCs w:val="20"/>
          <w:rtl/>
        </w:rPr>
        <w:t xml:space="preserve"> </w:t>
      </w:r>
      <w:r w:rsidRPr="008C4917">
        <w:rPr>
          <w:rtl/>
        </w:rPr>
        <w:t xml:space="preserve">5) </w:t>
      </w:r>
      <w:r w:rsidRPr="008C4917">
        <w:rPr>
          <w:szCs w:val="22"/>
          <w:rtl/>
        </w:rPr>
        <w:t>=</w:t>
      </w:r>
      <w:r w:rsidRPr="008C4917">
        <w:rPr>
          <w:rtl/>
        </w:rPr>
        <w:t xml:space="preserve"> حركت آرام پرچم</w:t>
      </w:r>
    </w:p>
    <w:p w:rsidR="00F27ADF" w:rsidRDefault="00F27ADF" w:rsidP="008E1A9A">
      <w:pPr>
        <w:pStyle w:val="2"/>
      </w:pPr>
      <w:r w:rsidRPr="008C4917">
        <w:rPr>
          <w:rtl/>
        </w:rPr>
        <w:t>سرعت باد 10 مايل در ساعت (</w:t>
      </w:r>
      <w:r w:rsidRPr="008C4917">
        <w:rPr>
          <w:szCs w:val="20"/>
        </w:rPr>
        <w:t>mph</w:t>
      </w:r>
      <w:r w:rsidRPr="008C4917">
        <w:rPr>
          <w:rtl/>
        </w:rPr>
        <w:t xml:space="preserve"> 10) </w:t>
      </w:r>
      <w:r w:rsidRPr="008C4917">
        <w:rPr>
          <w:szCs w:val="22"/>
          <w:rtl/>
        </w:rPr>
        <w:t xml:space="preserve">= </w:t>
      </w:r>
      <w:r w:rsidRPr="008C4917">
        <w:rPr>
          <w:rtl/>
        </w:rPr>
        <w:t>پرچم كاملاً باز شده است.</w:t>
      </w:r>
    </w:p>
    <w:p w:rsidR="00F27ADF" w:rsidRDefault="00F27ADF" w:rsidP="008E1A9A">
      <w:pPr>
        <w:pStyle w:val="2"/>
      </w:pPr>
      <w:r w:rsidRPr="008C4917">
        <w:rPr>
          <w:rtl/>
        </w:rPr>
        <w:t>سرعت باد 15 مايل در ساعت (</w:t>
      </w:r>
      <w:r w:rsidRPr="008C4917">
        <w:rPr>
          <w:szCs w:val="20"/>
        </w:rPr>
        <w:t>mph</w:t>
      </w:r>
      <w:r w:rsidRPr="008C4917">
        <w:rPr>
          <w:rtl/>
        </w:rPr>
        <w:t xml:space="preserve"> 15)</w:t>
      </w:r>
      <w:r w:rsidRPr="008C4917">
        <w:rPr>
          <w:szCs w:val="22"/>
          <w:rtl/>
        </w:rPr>
        <w:t>=</w:t>
      </w:r>
      <w:r w:rsidRPr="008C4917">
        <w:rPr>
          <w:rtl/>
        </w:rPr>
        <w:t xml:space="preserve"> صفحات روزنامه در هوا بلند شده‌اند.</w:t>
      </w:r>
    </w:p>
    <w:p w:rsidR="00F27ADF" w:rsidRPr="008C4917" w:rsidRDefault="00F27ADF" w:rsidP="008E1A9A">
      <w:pPr>
        <w:pStyle w:val="2"/>
        <w:rPr>
          <w:rtl/>
        </w:rPr>
      </w:pPr>
      <w:r w:rsidRPr="008C4917">
        <w:rPr>
          <w:rtl/>
        </w:rPr>
        <w:t>سرعت باد 20 مايل در ساعت (</w:t>
      </w:r>
      <w:r w:rsidRPr="008C4917">
        <w:rPr>
          <w:szCs w:val="20"/>
        </w:rPr>
        <w:t>mph</w:t>
      </w:r>
      <w:r w:rsidRPr="008C4917">
        <w:rPr>
          <w:rtl/>
        </w:rPr>
        <w:t xml:space="preserve"> 20) </w:t>
      </w:r>
      <w:r w:rsidRPr="008C4917">
        <w:rPr>
          <w:szCs w:val="22"/>
          <w:rtl/>
        </w:rPr>
        <w:t>=</w:t>
      </w:r>
      <w:r w:rsidRPr="008C4917">
        <w:rPr>
          <w:rtl/>
        </w:rPr>
        <w:t xml:space="preserve"> باد، بوران برف</w:t>
      </w:r>
    </w:p>
    <w:p w:rsidR="00F27ADF" w:rsidRPr="00F97DE4" w:rsidRDefault="00F27ADF" w:rsidP="000C4A37">
      <w:pPr>
        <w:pStyle w:val="a6"/>
        <w:rPr>
          <w:rtl/>
        </w:rPr>
      </w:pPr>
      <w:r w:rsidRPr="00F97DE4">
        <w:rPr>
          <w:rtl/>
        </w:rPr>
        <w:t xml:space="preserve">در صورت بروز علايمي از قبيل لرز شديد، احساس سرما، خستگي مفرط، خواب آلودگي، تحريك پذيري و گيجي مراجعت فوري به </w:t>
      </w:r>
      <w:r>
        <w:rPr>
          <w:rtl/>
        </w:rPr>
        <w:t>پناهگاه</w:t>
      </w:r>
      <w:r w:rsidRPr="00F97DE4">
        <w:rPr>
          <w:rtl/>
        </w:rPr>
        <w:t xml:space="preserve"> ضروري مي</w:t>
      </w:r>
      <w:r w:rsidRPr="00F97DE4">
        <w:rPr>
          <w:rtl/>
        </w:rPr>
        <w:softHyphen/>
        <w:t xml:space="preserve">باشد. پس از ورود به </w:t>
      </w:r>
      <w:r>
        <w:rPr>
          <w:rtl/>
        </w:rPr>
        <w:t>پناهگاه</w:t>
      </w:r>
      <w:r w:rsidRPr="00F97DE4">
        <w:rPr>
          <w:rtl/>
        </w:rPr>
        <w:t xml:space="preserve"> بايد لباس رو از تن خارج و بقيه لباس</w:t>
      </w:r>
      <w:r w:rsidRPr="00F97DE4">
        <w:rPr>
          <w:rtl/>
        </w:rPr>
        <w:softHyphen/>
        <w:t xml:space="preserve">ها شل و آزاد گردند تا عرق تبخير شود و يا لباس با يك لباس كار خشك تعويض گردد. براي جلوگيري از برگشت </w:t>
      </w:r>
      <w:r w:rsidR="00673063">
        <w:rPr>
          <w:rtl/>
        </w:rPr>
        <w:t>ب</w:t>
      </w:r>
      <w:r>
        <w:rPr>
          <w:rtl/>
        </w:rPr>
        <w:t>کار</w:t>
      </w:r>
      <w:r w:rsidRPr="00F97DE4">
        <w:rPr>
          <w:rtl/>
        </w:rPr>
        <w:t xml:space="preserve"> كارگران با لباس مرطوب، ضروري است، دست لباس خشك </w:t>
      </w:r>
      <w:r w:rsidR="007A19F0">
        <w:rPr>
          <w:rtl/>
        </w:rPr>
        <w:t>به تعداد کاف</w:t>
      </w:r>
      <w:r w:rsidR="007A19F0">
        <w:rPr>
          <w:rFonts w:hint="cs"/>
          <w:rtl/>
        </w:rPr>
        <w:t>ي</w:t>
      </w:r>
      <w:r>
        <w:rPr>
          <w:rtl/>
        </w:rPr>
        <w:t xml:space="preserve"> </w:t>
      </w:r>
      <w:r w:rsidRPr="00F97DE4">
        <w:rPr>
          <w:rtl/>
        </w:rPr>
        <w:t>در محل مزبور وجود داشته باشد. در محيط سرد كاهش آب يا مايعات بدن بندرت رخ مي‌دهد، اما ممكن است استعداد ابتلا به ضايعات ناشي از سرما به جهت تغييرات قابل ملاحظه در جريان خون انتهاي اندام</w:t>
      </w:r>
      <w:r w:rsidRPr="00F97DE4">
        <w:rPr>
          <w:rtl/>
        </w:rPr>
        <w:softHyphen/>
        <w:t>ها افزايش يابد. براي ت</w:t>
      </w:r>
      <w:r w:rsidR="000C4A37">
        <w:rPr>
          <w:rFonts w:hint="cs"/>
          <w:rtl/>
        </w:rPr>
        <w:t>أ</w:t>
      </w:r>
      <w:r w:rsidRPr="00F97DE4">
        <w:rPr>
          <w:rtl/>
        </w:rPr>
        <w:t>مين كالري و حجم مايعات دريافتي بدن</w:t>
      </w:r>
      <w:r w:rsidR="007A19F0">
        <w:rPr>
          <w:rFonts w:hint="cs"/>
          <w:rtl/>
        </w:rPr>
        <w:t>،</w:t>
      </w:r>
      <w:r w:rsidRPr="00F97DE4">
        <w:rPr>
          <w:rtl/>
        </w:rPr>
        <w:t xml:space="preserve"> مايعات گرم و شيرين در محل كار مهيا باشد. مصرف مايعات مدر </w:t>
      </w:r>
      <w:r>
        <w:rPr>
          <w:rtl/>
        </w:rPr>
        <w:t xml:space="preserve">(همانند چای) </w:t>
      </w:r>
      <w:r w:rsidRPr="00F97DE4">
        <w:rPr>
          <w:rtl/>
        </w:rPr>
        <w:t>بايد محدود شود. براي انجام كار در درجه سرما</w:t>
      </w:r>
      <w:r w:rsidRPr="00F97DE4">
        <w:rPr>
          <w:rFonts w:hint="cs"/>
          <w:rtl/>
        </w:rPr>
        <w:t>ی</w:t>
      </w:r>
      <w:r w:rsidRPr="00F97DE4">
        <w:rPr>
          <w:rtl/>
        </w:rPr>
        <w:t xml:space="preserve">ي </w:t>
      </w:r>
      <w:r>
        <w:t>º</w:t>
      </w:r>
      <w:r w:rsidRPr="00F97DE4">
        <w:t>C</w:t>
      </w:r>
      <w:r w:rsidRPr="00F97DE4">
        <w:rPr>
          <w:rtl/>
        </w:rPr>
        <w:t>12- (</w:t>
      </w:r>
      <w:r>
        <w:t>º</w:t>
      </w:r>
      <w:r w:rsidRPr="00F97DE4">
        <w:t>F</w:t>
      </w:r>
      <w:r w:rsidRPr="00F97DE4">
        <w:rPr>
          <w:rtl/>
        </w:rPr>
        <w:t xml:space="preserve"> 4/10) و يا كمتر از آن رعايت نكات زير ضروري مي‌باشد</w:t>
      </w:r>
      <w:r>
        <w:rPr>
          <w:rtl/>
        </w:rPr>
        <w:t>:</w:t>
      </w:r>
    </w:p>
    <w:p w:rsidR="00F27ADF" w:rsidRDefault="00F27ADF" w:rsidP="008E1A9A">
      <w:pPr>
        <w:pStyle w:val="a1"/>
        <w:numPr>
          <w:ilvl w:val="0"/>
          <w:numId w:val="20"/>
        </w:numPr>
      </w:pPr>
      <w:r w:rsidRPr="00270A98">
        <w:rPr>
          <w:rtl/>
        </w:rPr>
        <w:t xml:space="preserve">فرد </w:t>
      </w:r>
      <w:r w:rsidR="002A7584">
        <w:rPr>
          <w:rtl/>
        </w:rPr>
        <w:t>بايد از نظر حفاظتي تحت نظارت دا</w:t>
      </w:r>
      <w:r w:rsidR="002A7584">
        <w:rPr>
          <w:rFonts w:hint="cs"/>
          <w:rtl/>
        </w:rPr>
        <w:t>ئ</w:t>
      </w:r>
      <w:r w:rsidRPr="00270A98">
        <w:rPr>
          <w:rtl/>
        </w:rPr>
        <w:t>م و كامل قرار گيرد.</w:t>
      </w:r>
    </w:p>
    <w:p w:rsidR="00640BEB" w:rsidRDefault="00C871EA" w:rsidP="004D05F8">
      <w:pPr>
        <w:pStyle w:val="a1"/>
      </w:pPr>
      <w:r w:rsidRPr="00270A98">
        <w:rPr>
          <w:rtl/>
        </w:rPr>
        <w:t>براي پيشگيري از تعريق زياد و مرطوب شدن لباس</w:t>
      </w:r>
      <w:r w:rsidRPr="00270A98">
        <w:rPr>
          <w:rtl/>
        </w:rPr>
        <w:softHyphen/>
        <w:t>هاي زيرين ميزان كار نبايد سنگين باشد، در</w:t>
      </w:r>
      <w:r>
        <w:rPr>
          <w:rFonts w:hint="cs"/>
          <w:rtl/>
        </w:rPr>
        <w:t xml:space="preserve"> صورت </w:t>
      </w:r>
      <w:r w:rsidRPr="00270A98">
        <w:rPr>
          <w:rtl/>
        </w:rPr>
        <w:t>انجام كار سنگين بايد امكان استراحت در پناهگاههای گرم و فرصت تعويض لباس</w:t>
      </w:r>
      <w:r w:rsidRPr="00270A98">
        <w:rPr>
          <w:rtl/>
        </w:rPr>
        <w:softHyphen/>
        <w:t>هاي</w:t>
      </w:r>
      <w:r w:rsidR="00640BEB">
        <w:rPr>
          <w:rFonts w:hint="cs"/>
          <w:rtl/>
        </w:rPr>
        <w:t xml:space="preserve"> </w:t>
      </w:r>
      <w:r w:rsidRPr="00270A98">
        <w:rPr>
          <w:rtl/>
        </w:rPr>
        <w:t>مرطوب با</w:t>
      </w:r>
      <w:r w:rsidR="00640BEB" w:rsidRPr="00640BEB">
        <w:rPr>
          <w:rtl/>
        </w:rPr>
        <w:t xml:space="preserve"> </w:t>
      </w:r>
      <w:r w:rsidR="00640BEB" w:rsidRPr="00270A98">
        <w:rPr>
          <w:rtl/>
        </w:rPr>
        <w:t>لباس‌هاي خشك فراهم گردد.</w:t>
      </w:r>
    </w:p>
    <w:p w:rsidR="00F27ADF" w:rsidRDefault="00F27ADF" w:rsidP="008E1A9A">
      <w:pPr>
        <w:pStyle w:val="a1"/>
      </w:pPr>
      <w:r w:rsidRPr="00270A98">
        <w:rPr>
          <w:rtl/>
        </w:rPr>
        <w:t>در روزهاي اوليه اشتغال و قبل از هماهنگ شدن فرد با رفتارهای مناسب در ش</w:t>
      </w:r>
      <w:r w:rsidR="007A19F0">
        <w:rPr>
          <w:rtl/>
        </w:rPr>
        <w:t xml:space="preserve">رايط جوي سرد محيط كار نبايد از </w:t>
      </w:r>
      <w:r w:rsidRPr="00270A98">
        <w:rPr>
          <w:rtl/>
        </w:rPr>
        <w:t>شاغلين به طور تمام وقت استفاده كرد.</w:t>
      </w:r>
    </w:p>
    <w:p w:rsidR="00F27ADF" w:rsidRDefault="00F27ADF" w:rsidP="008E1A9A">
      <w:pPr>
        <w:pStyle w:val="a1"/>
      </w:pPr>
      <w:r w:rsidRPr="00270A98">
        <w:rPr>
          <w:rtl/>
        </w:rPr>
        <w:t>بايد حتي المقدور از لباس</w:t>
      </w:r>
      <w:r w:rsidRPr="00270A98">
        <w:rPr>
          <w:rtl/>
        </w:rPr>
        <w:softHyphen/>
        <w:t>هاي سبك، كم حجم و مناسب استفاده گردد تا مانع کار راحت نشود.</w:t>
      </w:r>
    </w:p>
    <w:p w:rsidR="002A7584" w:rsidRDefault="00D96D10" w:rsidP="00C871EA">
      <w:pPr>
        <w:pStyle w:val="a1"/>
      </w:pPr>
      <w:r w:rsidRPr="00270A98">
        <w:rPr>
          <w:rtl/>
        </w:rPr>
        <w:t>برنامه كار بايد ب</w:t>
      </w:r>
      <w:r w:rsidR="002A7584">
        <w:rPr>
          <w:rtl/>
        </w:rPr>
        <w:t>ه گونه‌اي تنظيم شود كه نشستن بي</w:t>
      </w:r>
      <w:r w:rsidR="002A7584">
        <w:rPr>
          <w:rFonts w:hint="cs"/>
          <w:rtl/>
        </w:rPr>
        <w:softHyphen/>
      </w:r>
      <w:r w:rsidRPr="00270A98">
        <w:rPr>
          <w:rtl/>
        </w:rPr>
        <w:t>حركت براي</w:t>
      </w:r>
      <w:r w:rsidR="007A19F0">
        <w:rPr>
          <w:rtl/>
        </w:rPr>
        <w:t xml:space="preserve"> مدت طولاني به حداقل كاهش يابد.</w:t>
      </w:r>
      <w:r w:rsidR="002A7584">
        <w:rPr>
          <w:rFonts w:hint="cs"/>
          <w:rtl/>
        </w:rPr>
        <w:t xml:space="preserve"> </w:t>
      </w:r>
      <w:r w:rsidRPr="00270A98">
        <w:rPr>
          <w:rtl/>
        </w:rPr>
        <w:t>صندلي‌هاي با نشيمنگاه فلزي بدون عايق نبايستي استفاده كرد</w:t>
      </w:r>
      <w:r w:rsidR="002A7584">
        <w:rPr>
          <w:rFonts w:hint="cs"/>
          <w:rtl/>
        </w:rPr>
        <w:t>.</w:t>
      </w:r>
      <w:r w:rsidRPr="00270A98">
        <w:rPr>
          <w:rtl/>
        </w:rPr>
        <w:t xml:space="preserve"> كارگر بايد در برابر</w:t>
      </w:r>
      <w:r w:rsidR="002A7584" w:rsidRPr="002A7584">
        <w:rPr>
          <w:rtl/>
        </w:rPr>
        <w:t xml:space="preserve"> </w:t>
      </w:r>
      <w:r w:rsidR="002A7584" w:rsidRPr="00270A98">
        <w:rPr>
          <w:rtl/>
        </w:rPr>
        <w:t>جريان</w:t>
      </w:r>
      <w:r w:rsidR="002A7584">
        <w:rPr>
          <w:rFonts w:hint="cs"/>
          <w:rtl/>
        </w:rPr>
        <w:softHyphen/>
      </w:r>
      <w:r w:rsidR="002A7584" w:rsidRPr="00270A98">
        <w:rPr>
          <w:rtl/>
        </w:rPr>
        <w:t>هاي شديد هوا به طور مناسب حفاظت شود.</w:t>
      </w:r>
    </w:p>
    <w:p w:rsidR="00F27ADF" w:rsidRPr="00270A98" w:rsidRDefault="00F27ADF" w:rsidP="008E1A9A">
      <w:pPr>
        <w:pStyle w:val="a1"/>
        <w:rPr>
          <w:rtl/>
        </w:rPr>
      </w:pPr>
      <w:r w:rsidRPr="00270A98">
        <w:rPr>
          <w:rtl/>
        </w:rPr>
        <w:t>نكات ايمني و بهداشت مربوطه بايد به افراد آموزش داده شود. حداقل برنامه‌هاي آموزشي شامل دستورالعمل</w:t>
      </w:r>
      <w:r w:rsidRPr="00270A98">
        <w:rPr>
          <w:rtl/>
        </w:rPr>
        <w:softHyphen/>
        <w:t>هاي زيراست:</w:t>
      </w:r>
    </w:p>
    <w:p w:rsidR="00F27ADF" w:rsidRPr="00F97DE4" w:rsidRDefault="00F27ADF" w:rsidP="00C353EA">
      <w:pPr>
        <w:pStyle w:val="a6"/>
        <w:rPr>
          <w:rtl/>
        </w:rPr>
      </w:pPr>
      <w:r w:rsidRPr="00F97DE4">
        <w:rPr>
          <w:rtl/>
        </w:rPr>
        <w:t>الف ـ تمرينات استفاده از لباس</w:t>
      </w:r>
      <w:r w:rsidRPr="00F97DE4">
        <w:rPr>
          <w:rtl/>
        </w:rPr>
        <w:softHyphen/>
        <w:t>هاي مخصوص</w:t>
      </w:r>
    </w:p>
    <w:p w:rsidR="00F27ADF" w:rsidRPr="00F97DE4" w:rsidRDefault="00F27ADF" w:rsidP="00C353EA">
      <w:pPr>
        <w:pStyle w:val="a6"/>
        <w:rPr>
          <w:rtl/>
        </w:rPr>
      </w:pPr>
      <w:r w:rsidRPr="00F97DE4">
        <w:rPr>
          <w:rtl/>
        </w:rPr>
        <w:t>ب ـ عادات صحيح خوردن و آشاميدن</w:t>
      </w:r>
    </w:p>
    <w:p w:rsidR="00F27ADF" w:rsidRPr="00F97DE4" w:rsidRDefault="00F27ADF" w:rsidP="007A19F0">
      <w:pPr>
        <w:pStyle w:val="a6"/>
        <w:rPr>
          <w:rtl/>
        </w:rPr>
      </w:pPr>
      <w:r w:rsidRPr="00F97DE4">
        <w:rPr>
          <w:rtl/>
        </w:rPr>
        <w:t xml:space="preserve">ج ـ </w:t>
      </w:r>
      <w:r w:rsidR="007A19F0" w:rsidRPr="00F97DE4">
        <w:rPr>
          <w:rtl/>
        </w:rPr>
        <w:t>شناسايي سرمازدگي قريب الوقوع</w:t>
      </w:r>
    </w:p>
    <w:p w:rsidR="00F27ADF" w:rsidRPr="00F97DE4" w:rsidRDefault="00F27ADF" w:rsidP="007A19F0">
      <w:pPr>
        <w:pStyle w:val="a6"/>
        <w:rPr>
          <w:rtl/>
        </w:rPr>
      </w:pPr>
      <w:r w:rsidRPr="00F97DE4">
        <w:rPr>
          <w:rtl/>
        </w:rPr>
        <w:t>د ـ  شناسا</w:t>
      </w:r>
      <w:r w:rsidRPr="00F97DE4">
        <w:rPr>
          <w:rFonts w:hint="cs"/>
          <w:rtl/>
        </w:rPr>
        <w:t>ی</w:t>
      </w:r>
      <w:r w:rsidRPr="00F97DE4">
        <w:rPr>
          <w:rtl/>
        </w:rPr>
        <w:t>ي نشانه‌ها و علائم باليني كاهش دماي قريب الوقوع يا سرد شدن فزاينده بدن حتي وقتي كه لرز ظاهر نشود.</w:t>
      </w:r>
    </w:p>
    <w:p w:rsidR="00F27ADF" w:rsidRDefault="007A19F0" w:rsidP="00C353EA">
      <w:pPr>
        <w:pStyle w:val="a6"/>
        <w:rPr>
          <w:rtl/>
        </w:rPr>
      </w:pPr>
      <w:r>
        <w:rPr>
          <w:rFonts w:hint="cs"/>
          <w:rtl/>
        </w:rPr>
        <w:t>ه</w:t>
      </w:r>
      <w:r w:rsidR="00F27ADF" w:rsidRPr="00F97DE4">
        <w:rPr>
          <w:rtl/>
        </w:rPr>
        <w:t xml:space="preserve"> ـ انجام كار بدون </w:t>
      </w:r>
      <w:r w:rsidR="00F27ADF">
        <w:rPr>
          <w:rtl/>
        </w:rPr>
        <w:t>م</w:t>
      </w:r>
      <w:r w:rsidR="00F27ADF" w:rsidRPr="00F97DE4">
        <w:rPr>
          <w:rtl/>
        </w:rPr>
        <w:t>خاطره</w:t>
      </w:r>
    </w:p>
    <w:p w:rsidR="00C871EA" w:rsidRDefault="007A19F0" w:rsidP="00640BEB">
      <w:pPr>
        <w:pStyle w:val="a6"/>
        <w:rPr>
          <w:rtl/>
        </w:rPr>
      </w:pPr>
      <w:r>
        <w:rPr>
          <w:rFonts w:hint="cs"/>
          <w:rtl/>
        </w:rPr>
        <w:t>و</w:t>
      </w:r>
      <w:r w:rsidR="00F27ADF">
        <w:rPr>
          <w:rtl/>
        </w:rPr>
        <w:t>- کمک های اولیه ضروری و درخواست امداد</w:t>
      </w:r>
    </w:p>
    <w:p w:rsidR="00400754" w:rsidRDefault="00400754" w:rsidP="00640BEB">
      <w:pPr>
        <w:pStyle w:val="a6"/>
        <w:rPr>
          <w:rtl/>
        </w:rPr>
      </w:pPr>
    </w:p>
    <w:p w:rsidR="00C871EA" w:rsidRDefault="00C871EA" w:rsidP="00640BEB">
      <w:pPr>
        <w:pStyle w:val="a6"/>
        <w:rPr>
          <w:rtl/>
        </w:rPr>
      </w:pPr>
    </w:p>
    <w:p w:rsidR="00C871EA" w:rsidRDefault="00C871EA" w:rsidP="007A19F0">
      <w:pPr>
        <w:pStyle w:val="a6"/>
        <w:rPr>
          <w:rtl/>
        </w:rPr>
      </w:pPr>
    </w:p>
    <w:p w:rsidR="00C14A68" w:rsidRDefault="00C14A68" w:rsidP="007A19F0">
      <w:pPr>
        <w:pStyle w:val="a6"/>
        <w:rPr>
          <w:rtl/>
        </w:rPr>
      </w:pPr>
    </w:p>
    <w:p w:rsidR="00C14A68" w:rsidRDefault="00C14A68" w:rsidP="007A19F0">
      <w:pPr>
        <w:pStyle w:val="a6"/>
        <w:rPr>
          <w:rtl/>
        </w:rPr>
      </w:pPr>
    </w:p>
    <w:p w:rsidR="007A19F0" w:rsidRDefault="00175DB7" w:rsidP="00400754">
      <w:pPr>
        <w:pStyle w:val="a6"/>
        <w:rPr>
          <w:rtl/>
        </w:rPr>
      </w:pPr>
      <w:r>
        <w:rPr>
          <w:noProof/>
          <w:rtl/>
        </w:rPr>
        <w:pict>
          <v:rect id="Rectangle 326" o:spid="_x0000_s1233" style="position:absolute;left:0;text-align:left;margin-left:1.2pt;margin-top:2.3pt;width:355.6pt;height:194.7pt;z-index:251948032;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" filled="f" stroked="f" strokeweight="1pt">
            <v:textbox style="mso-next-textbox:#Rectangle 326">
              <w:txbxContent>
                <w:p w:rsidR="00CA53D0" w:rsidRDefault="00CA53D0" w:rsidP="00C871EA">
                  <w:pPr>
                    <w:pStyle w:val="a4"/>
                    <w:rPr>
                      <w:rtl/>
                    </w:rPr>
                  </w:pPr>
                  <w:r w:rsidRPr="00B97BB6">
                    <w:rPr>
                      <w:rtl/>
                    </w:rPr>
                    <w:t>جدول 27- حدود مجاز مواجهه شغل</w:t>
                  </w:r>
                  <w:r w:rsidRPr="00B97BB6">
                    <w:rPr>
                      <w:rFonts w:hint="cs"/>
                      <w:rtl/>
                    </w:rPr>
                    <w:t>ی</w:t>
                  </w:r>
                  <w:r w:rsidRPr="00B97BB6">
                    <w:rPr>
                      <w:rtl/>
                    </w:rPr>
                    <w:t xml:space="preserve"> با سرما (برا</w:t>
                  </w:r>
                  <w:r w:rsidRPr="00B97BB6">
                    <w:rPr>
                      <w:rFonts w:hint="cs"/>
                      <w:rtl/>
                    </w:rPr>
                    <w:t>ی</w:t>
                  </w:r>
                  <w:r w:rsidRPr="00B97BB6">
                    <w:rPr>
                      <w:rtl/>
                    </w:rPr>
                    <w:t xml:space="preserve"> </w:t>
                  </w:r>
                  <w:r w:rsidRPr="00B97BB6">
                    <w:rPr>
                      <w:rFonts w:hint="cs"/>
                      <w:rtl/>
                    </w:rPr>
                    <w:t>یک</w:t>
                  </w:r>
                  <w:r w:rsidRPr="00B97BB6">
                    <w:rPr>
                      <w:rtl/>
                    </w:rPr>
                    <w:t xml:space="preserve"> دوره 4 ساعته کار)</w:t>
                  </w:r>
                </w:p>
                <w:tbl>
                  <w:tblPr>
                    <w:tblStyle w:val="TableGrid1"/>
                    <w:tblW w:w="5000" w:type="pct"/>
                    <w:jc w:val="center"/>
                    <w:tblLook w:val="01E0"/>
                  </w:tblPr>
                  <w:tblGrid>
                    <w:gridCol w:w="1876"/>
                    <w:gridCol w:w="1927"/>
                    <w:gridCol w:w="3252"/>
                  </w:tblGrid>
                  <w:tr w:rsidR="00CA53D0" w:rsidRPr="007A19F0" w:rsidTr="008B6879">
                    <w:trPr>
                      <w:cnfStyle w:val="100000000000"/>
                      <w:jc w:val="center"/>
                    </w:trPr>
                    <w:tc>
                      <w:tcPr>
                        <w:cnfStyle w:val="001000000100"/>
                        <w:tcW w:w="1329" w:type="pct"/>
                      </w:tcPr>
                      <w:p w:rsidR="00CA53D0" w:rsidRPr="007A19F0" w:rsidRDefault="00CA53D0" w:rsidP="00DB22D8">
                        <w:pPr>
                          <w:rPr>
                            <w:rFonts w:cs="B Zar"/>
                            <w:sz w:val="20"/>
                          </w:rPr>
                        </w:pPr>
                        <w:r w:rsidRPr="007A19F0">
                          <w:rPr>
                            <w:rFonts w:cs="B Zar"/>
                            <w:sz w:val="20"/>
                            <w:rtl/>
                          </w:rPr>
                          <w:t xml:space="preserve">دمای خشک هوا </w:t>
                        </w:r>
                        <w:r w:rsidRPr="007A19F0">
                          <w:rPr>
                            <w:rFonts w:cs="B Zar"/>
                            <w:sz w:val="20"/>
                          </w:rPr>
                          <w:t>ºC</w:t>
                        </w:r>
                      </w:p>
                    </w:tc>
                    <w:tc>
                      <w:tcPr>
                        <w:tcW w:w="1366" w:type="pct"/>
                      </w:tcPr>
                      <w:p w:rsidR="00CA53D0" w:rsidRPr="007A19F0" w:rsidRDefault="00CA53D0" w:rsidP="00DB22D8">
                        <w:pPr>
                          <w:cnfStyle w:val="100000000000"/>
                          <w:rPr>
                            <w:rFonts w:cs="B Zar"/>
                            <w:sz w:val="20"/>
                          </w:rPr>
                        </w:pPr>
                        <w:r w:rsidRPr="007A19F0">
                          <w:rPr>
                            <w:rFonts w:cs="B Zar"/>
                            <w:sz w:val="20"/>
                            <w:rtl/>
                          </w:rPr>
                          <w:t>بار کاری</w:t>
                        </w:r>
                      </w:p>
                    </w:tc>
                    <w:tc>
                      <w:tcPr>
                        <w:cnfStyle w:val="000100001000"/>
                        <w:tcW w:w="2305" w:type="pct"/>
                      </w:tcPr>
                      <w:p w:rsidR="00CA53D0" w:rsidRPr="007A19F0" w:rsidRDefault="00CA53D0" w:rsidP="00DB22D8">
                        <w:pPr>
                          <w:rPr>
                            <w:rFonts w:cs="B Zar"/>
                            <w:sz w:val="20"/>
                          </w:rPr>
                        </w:pPr>
                        <w:r w:rsidRPr="007A19F0">
                          <w:rPr>
                            <w:rFonts w:cs="B Zar"/>
                            <w:sz w:val="20"/>
                            <w:rtl/>
                          </w:rPr>
                          <w:t>حداکثر مدت مداوم کار مجاز (دقیقه)</w:t>
                        </w:r>
                        <w:r w:rsidRPr="002965BD">
                          <w:rPr>
                            <w:rtl/>
                          </w:rPr>
                          <w:t xml:space="preserve"> *</w:t>
                        </w:r>
                      </w:p>
                    </w:tc>
                  </w:tr>
                  <w:tr w:rsidR="00CA53D0" w:rsidRPr="00640BEB" w:rsidTr="008B6879">
                    <w:trPr>
                      <w:jc w:val="center"/>
                    </w:trPr>
                    <w:tc>
                      <w:tcPr>
                        <w:cnfStyle w:val="001000000000"/>
                        <w:tcW w:w="1329" w:type="pct"/>
                        <w:tcBorders>
                          <w:right w:val="single" w:sz="4" w:space="0" w:color="1F497D" w:themeColor="text2"/>
                        </w:tcBorders>
                      </w:tcPr>
                      <w:p w:rsidR="00CA53D0" w:rsidRPr="00640BEB" w:rsidRDefault="00CA53D0" w:rsidP="00D96D10">
                        <w:pPr>
                          <w:jc w:val="center"/>
                          <w:rPr>
                            <w:rFonts w:cs="B Zar"/>
                            <w:sz w:val="22"/>
                            <w:szCs w:val="22"/>
                          </w:rPr>
                        </w:pPr>
                        <w:r w:rsidRPr="00640BEB">
                          <w:rPr>
                            <w:rFonts w:cs="B Zar"/>
                            <w:sz w:val="22"/>
                            <w:szCs w:val="22"/>
                            <w:rtl/>
                          </w:rPr>
                          <w:t>10- تا 1+</w:t>
                        </w:r>
                      </w:p>
                    </w:tc>
                    <w:tc>
                      <w:tcPr>
                        <w:tcW w:w="1366" w:type="pct"/>
                        <w:tcBorders>
                          <w:left w:val="single" w:sz="4" w:space="0" w:color="1F497D" w:themeColor="text2"/>
                        </w:tcBorders>
                      </w:tcPr>
                      <w:p w:rsidR="00CA53D0" w:rsidRPr="00640BEB" w:rsidRDefault="00CA53D0" w:rsidP="00DB22D8">
                        <w:pPr>
                          <w:cnfStyle w:val="000000000000"/>
                          <w:rPr>
                            <w:rFonts w:cs="B Zar"/>
                            <w:sz w:val="22"/>
                            <w:szCs w:val="22"/>
                          </w:rPr>
                        </w:pPr>
                        <w:r w:rsidRPr="00640BEB">
                          <w:rPr>
                            <w:rFonts w:cs="B Zar"/>
                            <w:sz w:val="22"/>
                            <w:szCs w:val="22"/>
                            <w:rtl/>
                          </w:rPr>
                          <w:t>کار سبک و متوسط</w:t>
                        </w:r>
                      </w:p>
                    </w:tc>
                    <w:tc>
                      <w:tcPr>
                        <w:cnfStyle w:val="000100000000"/>
                        <w:tcW w:w="2305" w:type="pct"/>
                      </w:tcPr>
                      <w:p w:rsidR="00CA53D0" w:rsidRPr="00640BEB" w:rsidRDefault="00CA53D0" w:rsidP="006378BC">
                        <w:pPr>
                          <w:jc w:val="center"/>
                          <w:rPr>
                            <w:rFonts w:cs="B Zar"/>
                            <w:sz w:val="22"/>
                            <w:szCs w:val="22"/>
                          </w:rPr>
                        </w:pPr>
                        <w:r w:rsidRPr="00640BEB">
                          <w:rPr>
                            <w:rFonts w:cs="B Zar"/>
                            <w:sz w:val="22"/>
                            <w:szCs w:val="22"/>
                            <w:rtl/>
                          </w:rPr>
                          <w:t>75</w:t>
                        </w:r>
                        <w:r w:rsidRPr="00640BEB">
                          <w:rPr>
                            <w:sz w:val="22"/>
                            <w:szCs w:val="22"/>
                            <w:rtl/>
                          </w:rPr>
                          <w:t>**</w:t>
                        </w:r>
                      </w:p>
                    </w:tc>
                  </w:tr>
                  <w:tr w:rsidR="00CA53D0" w:rsidRPr="00640BEB" w:rsidTr="008B6879">
                    <w:trPr>
                      <w:jc w:val="center"/>
                    </w:trPr>
                    <w:tc>
                      <w:tcPr>
                        <w:cnfStyle w:val="001000000000"/>
                        <w:tcW w:w="1329" w:type="pct"/>
                        <w:vMerge w:val="restart"/>
                        <w:tcBorders>
                          <w:right w:val="single" w:sz="4" w:space="0" w:color="1F497D" w:themeColor="text2"/>
                        </w:tcBorders>
                      </w:tcPr>
                      <w:p w:rsidR="00CA53D0" w:rsidRPr="00640BEB" w:rsidRDefault="00CA53D0" w:rsidP="00D96D10">
                        <w:pPr>
                          <w:jc w:val="center"/>
                          <w:rPr>
                            <w:rFonts w:cs="B Zar"/>
                            <w:sz w:val="22"/>
                            <w:szCs w:val="22"/>
                          </w:rPr>
                        </w:pPr>
                        <w:r w:rsidRPr="00640BEB">
                          <w:rPr>
                            <w:rFonts w:cs="B Zar"/>
                            <w:sz w:val="22"/>
                            <w:szCs w:val="22"/>
                            <w:rtl/>
                          </w:rPr>
                          <w:t>25- تا 11-</w:t>
                        </w:r>
                      </w:p>
                    </w:tc>
                    <w:tc>
                      <w:tcPr>
                        <w:tcW w:w="1366" w:type="pct"/>
                        <w:tcBorders>
                          <w:left w:val="single" w:sz="4" w:space="0" w:color="1F497D" w:themeColor="text2"/>
                        </w:tcBorders>
                      </w:tcPr>
                      <w:p w:rsidR="00CA53D0" w:rsidRPr="00640BEB" w:rsidRDefault="00CA53D0" w:rsidP="00DB22D8">
                        <w:pPr>
                          <w:cnfStyle w:val="000000000000"/>
                          <w:rPr>
                            <w:rFonts w:cs="B Zar"/>
                            <w:sz w:val="22"/>
                            <w:szCs w:val="22"/>
                          </w:rPr>
                        </w:pPr>
                        <w:r w:rsidRPr="00640BEB">
                          <w:rPr>
                            <w:rFonts w:cs="B Zar"/>
                            <w:sz w:val="22"/>
                            <w:szCs w:val="22"/>
                            <w:rtl/>
                          </w:rPr>
                          <w:t>کار سبک</w:t>
                        </w:r>
                      </w:p>
                    </w:tc>
                    <w:tc>
                      <w:tcPr>
                        <w:cnfStyle w:val="000100000000"/>
                        <w:tcW w:w="2305" w:type="pct"/>
                      </w:tcPr>
                      <w:p w:rsidR="00CA53D0" w:rsidRPr="00640BEB" w:rsidRDefault="00CA53D0" w:rsidP="006378BC">
                        <w:pPr>
                          <w:jc w:val="center"/>
                          <w:rPr>
                            <w:rFonts w:cs="B Zar"/>
                            <w:sz w:val="22"/>
                            <w:szCs w:val="22"/>
                          </w:rPr>
                        </w:pPr>
                        <w:r w:rsidRPr="00640BEB">
                          <w:rPr>
                            <w:rFonts w:cs="B Zar"/>
                            <w:sz w:val="22"/>
                            <w:szCs w:val="22"/>
                            <w:rtl/>
                          </w:rPr>
                          <w:t>50</w:t>
                        </w:r>
                      </w:p>
                    </w:tc>
                  </w:tr>
                  <w:tr w:rsidR="00CA53D0" w:rsidRPr="00640BEB" w:rsidTr="008B6879">
                    <w:trPr>
                      <w:jc w:val="center"/>
                    </w:trPr>
                    <w:tc>
                      <w:tcPr>
                        <w:cnfStyle w:val="001000000000"/>
                        <w:tcW w:w="1329" w:type="pct"/>
                        <w:vMerge/>
                        <w:tcBorders>
                          <w:right w:val="single" w:sz="4" w:space="0" w:color="1F497D" w:themeColor="text2"/>
                        </w:tcBorders>
                      </w:tcPr>
                      <w:p w:rsidR="00CA53D0" w:rsidRPr="00640BEB" w:rsidRDefault="00CA53D0" w:rsidP="00D96D10">
                        <w:pPr>
                          <w:jc w:val="center"/>
                          <w:rPr>
                            <w:rFonts w:cs="B Zar"/>
                            <w:sz w:val="22"/>
                            <w:szCs w:val="22"/>
                          </w:rPr>
                        </w:pPr>
                      </w:p>
                    </w:tc>
                    <w:tc>
                      <w:tcPr>
                        <w:tcW w:w="1366" w:type="pct"/>
                        <w:tcBorders>
                          <w:left w:val="single" w:sz="4" w:space="0" w:color="1F497D" w:themeColor="text2"/>
                        </w:tcBorders>
                      </w:tcPr>
                      <w:p w:rsidR="00CA53D0" w:rsidRPr="00640BEB" w:rsidRDefault="00CA53D0" w:rsidP="00DB22D8">
                        <w:pPr>
                          <w:cnfStyle w:val="000000000000"/>
                          <w:rPr>
                            <w:rFonts w:cs="B Zar"/>
                            <w:sz w:val="22"/>
                            <w:szCs w:val="22"/>
                          </w:rPr>
                        </w:pPr>
                        <w:r w:rsidRPr="00640BEB">
                          <w:rPr>
                            <w:rFonts w:cs="B Zar"/>
                            <w:sz w:val="22"/>
                            <w:szCs w:val="22"/>
                            <w:rtl/>
                          </w:rPr>
                          <w:t>کار متوسط</w:t>
                        </w:r>
                      </w:p>
                    </w:tc>
                    <w:tc>
                      <w:tcPr>
                        <w:cnfStyle w:val="000100000000"/>
                        <w:tcW w:w="2305" w:type="pct"/>
                      </w:tcPr>
                      <w:p w:rsidR="00CA53D0" w:rsidRPr="00640BEB" w:rsidRDefault="00CA53D0" w:rsidP="006378BC">
                        <w:pPr>
                          <w:jc w:val="center"/>
                          <w:rPr>
                            <w:rFonts w:cs="B Zar"/>
                            <w:sz w:val="22"/>
                            <w:szCs w:val="22"/>
                          </w:rPr>
                        </w:pPr>
                        <w:r w:rsidRPr="00640BEB">
                          <w:rPr>
                            <w:rFonts w:cs="B Zar"/>
                            <w:sz w:val="22"/>
                            <w:szCs w:val="22"/>
                            <w:rtl/>
                          </w:rPr>
                          <w:t>60</w:t>
                        </w:r>
                      </w:p>
                    </w:tc>
                  </w:tr>
                  <w:tr w:rsidR="00CA53D0" w:rsidRPr="00640BEB" w:rsidTr="008B6879">
                    <w:trPr>
                      <w:jc w:val="center"/>
                    </w:trPr>
                    <w:tc>
                      <w:tcPr>
                        <w:cnfStyle w:val="001000000000"/>
                        <w:tcW w:w="1329" w:type="pct"/>
                        <w:vMerge w:val="restart"/>
                        <w:tcBorders>
                          <w:right w:val="single" w:sz="4" w:space="0" w:color="1F497D" w:themeColor="text2"/>
                        </w:tcBorders>
                      </w:tcPr>
                      <w:p w:rsidR="00CA53D0" w:rsidRPr="00640BEB" w:rsidRDefault="00CA53D0" w:rsidP="00D96D10">
                        <w:pPr>
                          <w:jc w:val="center"/>
                          <w:rPr>
                            <w:rFonts w:cs="B Zar"/>
                            <w:sz w:val="22"/>
                            <w:szCs w:val="22"/>
                          </w:rPr>
                        </w:pPr>
                        <w:r w:rsidRPr="00640BEB">
                          <w:rPr>
                            <w:rFonts w:cs="B Zar"/>
                            <w:sz w:val="22"/>
                            <w:szCs w:val="22"/>
                            <w:rtl/>
                          </w:rPr>
                          <w:t>40- تا 26-</w:t>
                        </w:r>
                      </w:p>
                    </w:tc>
                    <w:tc>
                      <w:tcPr>
                        <w:tcW w:w="1366" w:type="pct"/>
                        <w:tcBorders>
                          <w:left w:val="single" w:sz="4" w:space="0" w:color="1F497D" w:themeColor="text2"/>
                        </w:tcBorders>
                      </w:tcPr>
                      <w:p w:rsidR="00CA53D0" w:rsidRPr="00640BEB" w:rsidRDefault="00CA53D0" w:rsidP="00DB22D8">
                        <w:pPr>
                          <w:cnfStyle w:val="000000000000"/>
                          <w:rPr>
                            <w:rFonts w:cs="B Zar"/>
                            <w:sz w:val="22"/>
                            <w:szCs w:val="22"/>
                          </w:rPr>
                        </w:pPr>
                        <w:r w:rsidRPr="00640BEB">
                          <w:rPr>
                            <w:rFonts w:cs="B Zar"/>
                            <w:sz w:val="22"/>
                            <w:szCs w:val="22"/>
                            <w:rtl/>
                          </w:rPr>
                          <w:t>کار سبک</w:t>
                        </w:r>
                      </w:p>
                    </w:tc>
                    <w:tc>
                      <w:tcPr>
                        <w:cnfStyle w:val="000100000000"/>
                        <w:tcW w:w="2305" w:type="pct"/>
                      </w:tcPr>
                      <w:p w:rsidR="00CA53D0" w:rsidRPr="00640BEB" w:rsidRDefault="00CA53D0" w:rsidP="006378BC">
                        <w:pPr>
                          <w:jc w:val="center"/>
                          <w:rPr>
                            <w:rFonts w:cs="B Zar"/>
                            <w:sz w:val="22"/>
                            <w:szCs w:val="22"/>
                          </w:rPr>
                        </w:pPr>
                        <w:r w:rsidRPr="00640BEB">
                          <w:rPr>
                            <w:rFonts w:cs="B Zar"/>
                            <w:sz w:val="22"/>
                            <w:szCs w:val="22"/>
                            <w:rtl/>
                          </w:rPr>
                          <w:t>30</w:t>
                        </w:r>
                      </w:p>
                    </w:tc>
                  </w:tr>
                  <w:tr w:rsidR="00CA53D0" w:rsidRPr="00640BEB" w:rsidTr="008B6879">
                    <w:trPr>
                      <w:jc w:val="center"/>
                    </w:trPr>
                    <w:tc>
                      <w:tcPr>
                        <w:cnfStyle w:val="001000000000"/>
                        <w:tcW w:w="1329" w:type="pct"/>
                        <w:vMerge/>
                        <w:tcBorders>
                          <w:right w:val="single" w:sz="4" w:space="0" w:color="1F497D" w:themeColor="text2"/>
                        </w:tcBorders>
                      </w:tcPr>
                      <w:p w:rsidR="00CA53D0" w:rsidRPr="00640BEB" w:rsidRDefault="00CA53D0" w:rsidP="00D96D10">
                        <w:pPr>
                          <w:jc w:val="center"/>
                          <w:rPr>
                            <w:rFonts w:cs="B Zar"/>
                            <w:sz w:val="22"/>
                            <w:szCs w:val="22"/>
                          </w:rPr>
                        </w:pPr>
                      </w:p>
                    </w:tc>
                    <w:tc>
                      <w:tcPr>
                        <w:tcW w:w="1366" w:type="pct"/>
                        <w:tcBorders>
                          <w:left w:val="single" w:sz="4" w:space="0" w:color="1F497D" w:themeColor="text2"/>
                        </w:tcBorders>
                      </w:tcPr>
                      <w:p w:rsidR="00CA53D0" w:rsidRPr="00640BEB" w:rsidRDefault="00CA53D0" w:rsidP="00DB22D8">
                        <w:pPr>
                          <w:cnfStyle w:val="000000000000"/>
                          <w:rPr>
                            <w:rFonts w:cs="B Zar"/>
                            <w:sz w:val="22"/>
                            <w:szCs w:val="22"/>
                          </w:rPr>
                        </w:pPr>
                        <w:r w:rsidRPr="00640BEB">
                          <w:rPr>
                            <w:rFonts w:cs="B Zar"/>
                            <w:sz w:val="22"/>
                            <w:szCs w:val="22"/>
                            <w:rtl/>
                          </w:rPr>
                          <w:t>کار متوسط</w:t>
                        </w:r>
                      </w:p>
                    </w:tc>
                    <w:tc>
                      <w:tcPr>
                        <w:cnfStyle w:val="000100000000"/>
                        <w:tcW w:w="2305" w:type="pct"/>
                      </w:tcPr>
                      <w:p w:rsidR="00CA53D0" w:rsidRPr="00640BEB" w:rsidRDefault="00CA53D0" w:rsidP="006378BC">
                        <w:pPr>
                          <w:jc w:val="center"/>
                          <w:rPr>
                            <w:rFonts w:cs="B Zar"/>
                            <w:sz w:val="22"/>
                            <w:szCs w:val="22"/>
                          </w:rPr>
                        </w:pPr>
                        <w:r w:rsidRPr="00640BEB">
                          <w:rPr>
                            <w:rFonts w:cs="B Zar"/>
                            <w:sz w:val="22"/>
                            <w:szCs w:val="22"/>
                            <w:rtl/>
                          </w:rPr>
                          <w:t>40</w:t>
                        </w:r>
                      </w:p>
                    </w:tc>
                  </w:tr>
                  <w:tr w:rsidR="00CA53D0" w:rsidRPr="00640BEB" w:rsidTr="008B6879">
                    <w:trPr>
                      <w:jc w:val="center"/>
                    </w:trPr>
                    <w:tc>
                      <w:tcPr>
                        <w:cnfStyle w:val="001000000000"/>
                        <w:tcW w:w="1329" w:type="pct"/>
                        <w:vMerge w:val="restart"/>
                        <w:tcBorders>
                          <w:right w:val="single" w:sz="4" w:space="0" w:color="1F497D" w:themeColor="text2"/>
                        </w:tcBorders>
                      </w:tcPr>
                      <w:p w:rsidR="00CA53D0" w:rsidRPr="00640BEB" w:rsidRDefault="00CA53D0" w:rsidP="00C74DD4">
                        <w:pPr>
                          <w:jc w:val="center"/>
                          <w:rPr>
                            <w:rFonts w:cs="B Zar"/>
                            <w:sz w:val="22"/>
                            <w:szCs w:val="22"/>
                          </w:rPr>
                        </w:pPr>
                        <w:r w:rsidRPr="00640BEB">
                          <w:rPr>
                            <w:b/>
                            <w:sz w:val="22"/>
                            <w:szCs w:val="22"/>
                            <w:rtl/>
                          </w:rPr>
                          <w:t>***</w:t>
                        </w:r>
                        <w:r w:rsidRPr="00640BEB">
                          <w:rPr>
                            <w:rFonts w:cs="B Zar" w:hint="cs"/>
                            <w:sz w:val="22"/>
                            <w:szCs w:val="22"/>
                            <w:rtl/>
                          </w:rPr>
                          <w:t xml:space="preserve"> 50 </w:t>
                        </w:r>
                        <w:r w:rsidRPr="00640BEB">
                          <w:rPr>
                            <w:rFonts w:cs="B Zar"/>
                            <w:sz w:val="22"/>
                            <w:szCs w:val="22"/>
                            <w:rtl/>
                          </w:rPr>
                          <w:t>- تا 41-</w:t>
                        </w:r>
                      </w:p>
                    </w:tc>
                    <w:tc>
                      <w:tcPr>
                        <w:tcW w:w="1366" w:type="pct"/>
                        <w:tcBorders>
                          <w:left w:val="single" w:sz="4" w:space="0" w:color="1F497D" w:themeColor="text2"/>
                        </w:tcBorders>
                      </w:tcPr>
                      <w:p w:rsidR="00CA53D0" w:rsidRPr="00640BEB" w:rsidRDefault="00CA53D0" w:rsidP="00DB22D8">
                        <w:pPr>
                          <w:cnfStyle w:val="000000000000"/>
                          <w:rPr>
                            <w:rFonts w:cs="B Zar"/>
                            <w:sz w:val="22"/>
                            <w:szCs w:val="22"/>
                          </w:rPr>
                        </w:pPr>
                        <w:r w:rsidRPr="00640BEB">
                          <w:rPr>
                            <w:rFonts w:cs="B Zar"/>
                            <w:sz w:val="22"/>
                            <w:szCs w:val="22"/>
                            <w:rtl/>
                          </w:rPr>
                          <w:t>کار سبک</w:t>
                        </w:r>
                      </w:p>
                    </w:tc>
                    <w:tc>
                      <w:tcPr>
                        <w:cnfStyle w:val="000100000000"/>
                        <w:tcW w:w="2305" w:type="pct"/>
                      </w:tcPr>
                      <w:p w:rsidR="00CA53D0" w:rsidRPr="00640BEB" w:rsidRDefault="00CA53D0" w:rsidP="006378BC">
                        <w:pPr>
                          <w:jc w:val="center"/>
                          <w:rPr>
                            <w:rFonts w:cs="B Zar"/>
                            <w:sz w:val="22"/>
                            <w:szCs w:val="22"/>
                          </w:rPr>
                        </w:pPr>
                        <w:r w:rsidRPr="00640BEB">
                          <w:rPr>
                            <w:rFonts w:cs="B Zar"/>
                            <w:sz w:val="22"/>
                            <w:szCs w:val="22"/>
                            <w:rtl/>
                          </w:rPr>
                          <w:t>20</w:t>
                        </w:r>
                      </w:p>
                    </w:tc>
                  </w:tr>
                  <w:tr w:rsidR="00CA53D0" w:rsidRPr="00640BEB" w:rsidTr="008B6879">
                    <w:trPr>
                      <w:cnfStyle w:val="010000000000"/>
                      <w:jc w:val="center"/>
                    </w:trPr>
                    <w:tc>
                      <w:tcPr>
                        <w:cnfStyle w:val="001000000000"/>
                        <w:tcW w:w="1329" w:type="pct"/>
                        <w:vMerge/>
                        <w:tcBorders>
                          <w:right w:val="single" w:sz="4" w:space="0" w:color="1F497D" w:themeColor="text2"/>
                        </w:tcBorders>
                      </w:tcPr>
                      <w:p w:rsidR="00CA53D0" w:rsidRPr="00640BEB" w:rsidRDefault="00CA53D0" w:rsidP="00DB22D8">
                        <w:pPr>
                          <w:rPr>
                            <w:rFonts w:cs="B Zar"/>
                            <w:sz w:val="22"/>
                            <w:szCs w:val="22"/>
                          </w:rPr>
                        </w:pPr>
                      </w:p>
                    </w:tc>
                    <w:tc>
                      <w:tcPr>
                        <w:tcW w:w="1366" w:type="pct"/>
                        <w:tcBorders>
                          <w:left w:val="single" w:sz="4" w:space="0" w:color="1F497D" w:themeColor="text2"/>
                        </w:tcBorders>
                      </w:tcPr>
                      <w:p w:rsidR="00CA53D0" w:rsidRPr="00640BEB" w:rsidRDefault="00CA53D0" w:rsidP="00DB22D8">
                        <w:pPr>
                          <w:cnfStyle w:val="010000000000"/>
                          <w:rPr>
                            <w:rFonts w:cs="B Zar"/>
                            <w:sz w:val="22"/>
                            <w:szCs w:val="22"/>
                          </w:rPr>
                        </w:pPr>
                        <w:r w:rsidRPr="00640BEB">
                          <w:rPr>
                            <w:rFonts w:cs="B Zar"/>
                            <w:sz w:val="22"/>
                            <w:szCs w:val="22"/>
                            <w:rtl/>
                          </w:rPr>
                          <w:t>کار متوسط</w:t>
                        </w:r>
                      </w:p>
                    </w:tc>
                    <w:tc>
                      <w:tcPr>
                        <w:cnfStyle w:val="000100000000"/>
                        <w:tcW w:w="2305" w:type="pct"/>
                      </w:tcPr>
                      <w:p w:rsidR="00CA53D0" w:rsidRPr="00640BEB" w:rsidRDefault="00CA53D0" w:rsidP="006378BC">
                        <w:pPr>
                          <w:jc w:val="center"/>
                          <w:rPr>
                            <w:rFonts w:cs="B Zar"/>
                            <w:sz w:val="22"/>
                            <w:szCs w:val="22"/>
                          </w:rPr>
                        </w:pPr>
                        <w:r w:rsidRPr="00640BEB">
                          <w:rPr>
                            <w:rFonts w:cs="B Zar"/>
                            <w:sz w:val="22"/>
                            <w:szCs w:val="22"/>
                            <w:rtl/>
                          </w:rPr>
                          <w:t>30</w:t>
                        </w:r>
                      </w:p>
                    </w:tc>
                  </w:tr>
                </w:tbl>
                <w:p w:rsidR="00CA53D0" w:rsidRPr="00640BEB" w:rsidRDefault="00CA53D0" w:rsidP="00C871EA">
                  <w:pPr>
                    <w:pStyle w:val="a4"/>
                    <w:rPr>
                      <w:sz w:val="22"/>
                      <w:szCs w:val="22"/>
                      <w:rtl/>
                    </w:rPr>
                  </w:pPr>
                </w:p>
                <w:p w:rsidR="00CA53D0" w:rsidRDefault="00CA53D0" w:rsidP="00C871EA">
                  <w:pPr>
                    <w:pStyle w:val="a4"/>
                    <w:rPr>
                      <w:rtl/>
                    </w:rPr>
                  </w:pPr>
                </w:p>
              </w:txbxContent>
            </v:textbox>
            <w10:wrap type="square" anchorx="margin" anchory="margin"/>
          </v:rect>
        </w:pict>
      </w:r>
      <w:r w:rsidR="00F101FB" w:rsidRPr="002965BD">
        <w:rPr>
          <w:rtl/>
        </w:rPr>
        <w:t xml:space="preserve"> </w:t>
      </w:r>
      <w:r w:rsidR="007A19F0" w:rsidRPr="002965BD">
        <w:rPr>
          <w:rtl/>
        </w:rPr>
        <w:t>* این شرایط برای سرعت باد کمتر از 5/0 متر بر ثانیه (1/1 مایل بر ساعت) و لباس کار خشک تدوین شده است. در صورت لز</w:t>
      </w:r>
      <w:r w:rsidR="007A19F0">
        <w:rPr>
          <w:rtl/>
        </w:rPr>
        <w:t>وم تکرار مواجهه، مدت استراحت تو</w:t>
      </w:r>
      <w:r w:rsidR="007A19F0">
        <w:rPr>
          <w:rFonts w:hint="cs"/>
          <w:rtl/>
        </w:rPr>
        <w:t>أ</w:t>
      </w:r>
      <w:r w:rsidR="007A19F0" w:rsidRPr="002965BD">
        <w:rPr>
          <w:rtl/>
        </w:rPr>
        <w:t xml:space="preserve">م با گرم شدن بدن برابر با 30 دقیقه </w:t>
      </w:r>
      <w:r w:rsidR="007A19F0">
        <w:rPr>
          <w:rFonts w:hint="cs"/>
          <w:rtl/>
        </w:rPr>
        <w:t xml:space="preserve">    </w:t>
      </w:r>
      <w:r w:rsidR="008C6998">
        <w:rPr>
          <w:rtl/>
        </w:rPr>
        <w:t>می</w:t>
      </w:r>
      <w:r w:rsidR="008C6998">
        <w:rPr>
          <w:rFonts w:hint="cs"/>
          <w:rtl/>
        </w:rPr>
        <w:softHyphen/>
      </w:r>
      <w:r w:rsidR="007A19F0" w:rsidRPr="002965BD">
        <w:rPr>
          <w:rtl/>
        </w:rPr>
        <w:t>باشد. در شرایط سرعت باد بیشتر از این حد به ازای هر 5 متر بر ثانیه ( حدود 11 مایل بر ساعت) حد مجاز مواج</w:t>
      </w:r>
      <w:r w:rsidR="007A19F0">
        <w:rPr>
          <w:rtl/>
        </w:rPr>
        <w:t>هه یک مرحله پایین تر خواهد بود.</w:t>
      </w:r>
    </w:p>
    <w:p w:rsidR="00F101FB" w:rsidRPr="002965BD" w:rsidRDefault="007A19F0" w:rsidP="00C74DD4">
      <w:pPr>
        <w:pStyle w:val="a6"/>
        <w:rPr>
          <w:rtl/>
        </w:rPr>
      </w:pPr>
      <w:r w:rsidRPr="002965BD">
        <w:rPr>
          <w:rtl/>
        </w:rPr>
        <w:t xml:space="preserve">** </w:t>
      </w:r>
      <w:r w:rsidR="00F101FB" w:rsidRPr="002965BD">
        <w:rPr>
          <w:rtl/>
        </w:rPr>
        <w:t xml:space="preserve">در محدوده دمایی 10- تا 1+ </w:t>
      </w:r>
      <w:r>
        <w:rPr>
          <w:rtl/>
        </w:rPr>
        <w:t>درجه سانتی گراد، مدت استراحت تو</w:t>
      </w:r>
      <w:r>
        <w:rPr>
          <w:rFonts w:hint="cs"/>
          <w:rtl/>
        </w:rPr>
        <w:t>أ</w:t>
      </w:r>
      <w:r w:rsidR="00F101FB" w:rsidRPr="002965BD">
        <w:rPr>
          <w:rtl/>
        </w:rPr>
        <w:t>م با گرم شدن بدن</w:t>
      </w:r>
      <w:r w:rsidR="008C6998">
        <w:rPr>
          <w:rtl/>
        </w:rPr>
        <w:t xml:space="preserve"> برای تکرار مواجهه 15  دقیقه می</w:t>
      </w:r>
      <w:r w:rsidR="008C6998">
        <w:rPr>
          <w:rFonts w:hint="cs"/>
          <w:rtl/>
        </w:rPr>
        <w:softHyphen/>
      </w:r>
      <w:r w:rsidR="00F101FB" w:rsidRPr="002965BD">
        <w:rPr>
          <w:rtl/>
        </w:rPr>
        <w:t>باشد.</w:t>
      </w:r>
    </w:p>
    <w:p w:rsidR="00640BEB" w:rsidRDefault="00C74DD4" w:rsidP="00640BEB">
      <w:pPr>
        <w:pStyle w:val="a6"/>
        <w:rPr>
          <w:rtl/>
        </w:rPr>
      </w:pPr>
      <w:r>
        <w:rPr>
          <w:b/>
          <w:rtl/>
        </w:rPr>
        <w:t xml:space="preserve">*** </w:t>
      </w:r>
      <w:r w:rsidR="00640BEB">
        <w:rPr>
          <w:b/>
          <w:rtl/>
        </w:rPr>
        <w:t>در شرایط پایین</w:t>
      </w:r>
      <w:r w:rsidR="00640BEB">
        <w:rPr>
          <w:rFonts w:hint="cs"/>
          <w:b/>
          <w:rtl/>
        </w:rPr>
        <w:softHyphen/>
      </w:r>
      <w:r w:rsidR="00F101FB" w:rsidRPr="002965BD">
        <w:rPr>
          <w:b/>
          <w:rtl/>
        </w:rPr>
        <w:t xml:space="preserve">تر از این مرحله </w:t>
      </w:r>
      <w:r w:rsidR="00F101FB" w:rsidRPr="002965BD">
        <w:rPr>
          <w:rtl/>
        </w:rPr>
        <w:t>كارهاي غير اضطراري باید متوقف شود. در موارد اضطراری مواجهه کوتاه مدت 10 دقیق</w:t>
      </w:r>
      <w:r w:rsidR="008C6998">
        <w:rPr>
          <w:rtl/>
        </w:rPr>
        <w:t>ه ای برای یک بار مواجهه مجاز می</w:t>
      </w:r>
      <w:r w:rsidR="008C6998">
        <w:rPr>
          <w:rFonts w:hint="cs"/>
          <w:rtl/>
        </w:rPr>
        <w:softHyphen/>
      </w:r>
      <w:r w:rsidR="00F101FB" w:rsidRPr="002965BD">
        <w:rPr>
          <w:rtl/>
        </w:rPr>
        <w:t>باشد.</w:t>
      </w:r>
    </w:p>
    <w:p w:rsidR="00400754" w:rsidRPr="00640BEB" w:rsidRDefault="00400754" w:rsidP="00640BEB">
      <w:pPr>
        <w:pStyle w:val="a6"/>
        <w:rPr>
          <w:rtl/>
        </w:rPr>
      </w:pPr>
    </w:p>
    <w:p w:rsidR="00640BEB" w:rsidRPr="00172B40" w:rsidRDefault="00640BEB" w:rsidP="00640BEB">
      <w:pPr>
        <w:pStyle w:val="Heading4"/>
        <w:rPr>
          <w:rtl/>
        </w:rPr>
      </w:pPr>
      <w:r w:rsidRPr="00172B40">
        <w:rPr>
          <w:rtl/>
        </w:rPr>
        <w:t>توصيه‌ها</w:t>
      </w:r>
      <w:r w:rsidRPr="00172B40">
        <w:rPr>
          <w:rFonts w:hint="cs"/>
          <w:rtl/>
        </w:rPr>
        <w:t>ی</w:t>
      </w:r>
      <w:r w:rsidRPr="00172B40">
        <w:rPr>
          <w:rtl/>
        </w:rPr>
        <w:t>ي براي محيط كار خاص</w:t>
      </w:r>
    </w:p>
    <w:p w:rsidR="00F27ADF" w:rsidRPr="00640BEB" w:rsidRDefault="00F27ADF" w:rsidP="00640BEB">
      <w:pPr>
        <w:rPr>
          <w:rFonts w:ascii="Times New Roman" w:eastAsia="Times New Roman" w:hAnsi="Times New Roman" w:cs="B Zar"/>
          <w:color w:val="000000"/>
          <w:sz w:val="24"/>
          <w:szCs w:val="24"/>
          <w:rtl/>
          <w:lang w:bidi="ar-SA"/>
        </w:rPr>
      </w:pPr>
      <w:r w:rsidRPr="00640BEB">
        <w:rPr>
          <w:rFonts w:cs="B Zar"/>
          <w:sz w:val="24"/>
          <w:szCs w:val="24"/>
          <w:rtl/>
        </w:rPr>
        <w:t>مقررات خاص براي سردخانه‌ها عبارتند از:</w:t>
      </w:r>
    </w:p>
    <w:p w:rsidR="00F27ADF" w:rsidRPr="00F97DE4" w:rsidRDefault="00F27ADF" w:rsidP="00C353EA">
      <w:pPr>
        <w:pStyle w:val="a6"/>
        <w:rPr>
          <w:rtl/>
        </w:rPr>
      </w:pPr>
      <w:r w:rsidRPr="00F97DE4">
        <w:rPr>
          <w:rtl/>
        </w:rPr>
        <w:t xml:space="preserve"> 1- در سردخانه سرعت جريان هوا بايد تا آنجا كه ممكن است به حداقل تقليل داده شود، و نبايد از يك متر در ثانيه (</w:t>
      </w:r>
      <w:r>
        <w:t>FPM</w:t>
      </w:r>
      <w:r>
        <w:rPr>
          <w:rStyle w:val="FootnoteReference"/>
          <w:rFonts w:cs="B Nazanin"/>
        </w:rPr>
        <w:footnoteReference w:id="101"/>
      </w:r>
      <w:r w:rsidRPr="00F97DE4">
        <w:rPr>
          <w:rtl/>
        </w:rPr>
        <w:t xml:space="preserve"> 200)  تجاوز كند، دسترسي به هدف فوق ب</w:t>
      </w:r>
      <w:r w:rsidR="002E4372">
        <w:rPr>
          <w:rFonts w:hint="cs"/>
          <w:rtl/>
        </w:rPr>
        <w:t xml:space="preserve">ه </w:t>
      </w:r>
      <w:r w:rsidRPr="00F97DE4">
        <w:rPr>
          <w:rtl/>
        </w:rPr>
        <w:t>وسيله دستگاه</w:t>
      </w:r>
      <w:r w:rsidRPr="00F97DE4">
        <w:rPr>
          <w:rtl/>
        </w:rPr>
        <w:softHyphen/>
        <w:t>هاي توزيع هوا كه ب</w:t>
      </w:r>
      <w:r w:rsidR="002E4372">
        <w:rPr>
          <w:rFonts w:hint="cs"/>
          <w:rtl/>
        </w:rPr>
        <w:t xml:space="preserve">ه </w:t>
      </w:r>
      <w:r w:rsidRPr="00F97DE4">
        <w:rPr>
          <w:rtl/>
        </w:rPr>
        <w:t>طرز خاصي طراحي شده‌اند امكان پذير است.</w:t>
      </w:r>
    </w:p>
    <w:p w:rsidR="00F27ADF" w:rsidRPr="00F97DE4" w:rsidRDefault="00F27ADF" w:rsidP="00C353EA">
      <w:pPr>
        <w:pStyle w:val="a6"/>
        <w:rPr>
          <w:rtl/>
        </w:rPr>
      </w:pPr>
      <w:r w:rsidRPr="00F97DE4">
        <w:rPr>
          <w:rtl/>
        </w:rPr>
        <w:t>2- به افرادي</w:t>
      </w:r>
      <w:r>
        <w:rPr>
          <w:rtl/>
        </w:rPr>
        <w:t xml:space="preserve"> </w:t>
      </w:r>
      <w:r w:rsidRPr="00F97DE4">
        <w:rPr>
          <w:rtl/>
        </w:rPr>
        <w:t xml:space="preserve">كه در </w:t>
      </w:r>
      <w:r>
        <w:rPr>
          <w:rtl/>
        </w:rPr>
        <w:t>مواجهه</w:t>
      </w:r>
      <w:r w:rsidRPr="00F97DE4">
        <w:rPr>
          <w:rtl/>
        </w:rPr>
        <w:t xml:space="preserve"> با جريان هواي موجود در سر</w:t>
      </w:r>
      <w:r w:rsidR="002E4372">
        <w:rPr>
          <w:rFonts w:hint="cs"/>
          <w:rtl/>
        </w:rPr>
        <w:t>د</w:t>
      </w:r>
      <w:r w:rsidRPr="00F97DE4">
        <w:rPr>
          <w:rtl/>
        </w:rPr>
        <w:t>خانه هستند مي‌بايست لباس حفاظتي مخصوص باد</w:t>
      </w:r>
      <w:r>
        <w:rPr>
          <w:rtl/>
        </w:rPr>
        <w:t>گیر</w:t>
      </w:r>
      <w:r w:rsidRPr="00F97DE4">
        <w:rPr>
          <w:rtl/>
        </w:rPr>
        <w:t xml:space="preserve"> داده شود.</w:t>
      </w:r>
    </w:p>
    <w:p w:rsidR="00F27ADF" w:rsidRPr="00F97DE4" w:rsidRDefault="00F27ADF" w:rsidP="004D05F8">
      <w:pPr>
        <w:pStyle w:val="a6"/>
        <w:rPr>
          <w:rtl/>
        </w:rPr>
      </w:pPr>
      <w:r w:rsidRPr="00F97DE4">
        <w:rPr>
          <w:rtl/>
        </w:rPr>
        <w:t>3- در مواردي</w:t>
      </w:r>
      <w:r>
        <w:rPr>
          <w:rtl/>
        </w:rPr>
        <w:t xml:space="preserve"> </w:t>
      </w:r>
      <w:r w:rsidRPr="00F97DE4">
        <w:rPr>
          <w:rtl/>
        </w:rPr>
        <w:t xml:space="preserve">كه كار در محيط سرد انجام مي‌شود و فرد در </w:t>
      </w:r>
      <w:r>
        <w:rPr>
          <w:rtl/>
        </w:rPr>
        <w:t>مواجهه</w:t>
      </w:r>
      <w:r w:rsidRPr="00F97DE4">
        <w:rPr>
          <w:rtl/>
        </w:rPr>
        <w:t xml:space="preserve"> با مواد سمي و همچنين در معرض ارتعاش است بايد احتياط</w:t>
      </w:r>
      <w:r w:rsidRPr="00F97DE4">
        <w:rPr>
          <w:rtl/>
        </w:rPr>
        <w:softHyphen/>
        <w:t xml:space="preserve">هاي ويژه مبذول گردد، از جمله ممكن است كاهش حد </w:t>
      </w:r>
      <w:r>
        <w:rPr>
          <w:rtl/>
        </w:rPr>
        <w:t>مجاز</w:t>
      </w:r>
      <w:r w:rsidRPr="00F97DE4">
        <w:rPr>
          <w:rtl/>
        </w:rPr>
        <w:t xml:space="preserve"> شغلي </w:t>
      </w:r>
      <w:r w:rsidR="00640BEB">
        <w:rPr>
          <w:rtl/>
        </w:rPr>
        <w:t>به یک مرحله پایین</w:t>
      </w:r>
      <w:r w:rsidR="00640BEB">
        <w:rPr>
          <w:rFonts w:hint="cs"/>
          <w:rtl/>
        </w:rPr>
        <w:softHyphen/>
      </w:r>
      <w:r>
        <w:rPr>
          <w:rtl/>
        </w:rPr>
        <w:t xml:space="preserve">تر </w:t>
      </w:r>
      <w:r w:rsidRPr="00F97DE4">
        <w:rPr>
          <w:rtl/>
        </w:rPr>
        <w:t>ضرورت يابد.</w:t>
      </w:r>
    </w:p>
    <w:p w:rsidR="00BB4371" w:rsidRDefault="00F27ADF" w:rsidP="00BB4371">
      <w:pPr>
        <w:pStyle w:val="a6"/>
        <w:rPr>
          <w:rtl/>
        </w:rPr>
      </w:pPr>
      <w:r w:rsidRPr="00F97DE4">
        <w:rPr>
          <w:rtl/>
        </w:rPr>
        <w:t>4- لازم است چشم</w:t>
      </w:r>
      <w:r w:rsidRPr="00F97DE4">
        <w:rPr>
          <w:rtl/>
        </w:rPr>
        <w:softHyphen/>
        <w:t xml:space="preserve">هاي افرادي كه در فضاي باز در هواي برفي و يا وقتي پهنه وسيعي از </w:t>
      </w:r>
      <w:r w:rsidR="002E4372">
        <w:rPr>
          <w:rtl/>
        </w:rPr>
        <w:t xml:space="preserve">زمين پوشيده از يخ است كار </w:t>
      </w:r>
      <w:r w:rsidR="00640BEB">
        <w:rPr>
          <w:rFonts w:hint="cs"/>
          <w:rtl/>
        </w:rPr>
        <w:t>مي</w:t>
      </w:r>
      <w:r w:rsidR="00640BEB">
        <w:rPr>
          <w:rFonts w:hint="cs"/>
          <w:rtl/>
        </w:rPr>
        <w:softHyphen/>
      </w:r>
      <w:r w:rsidRPr="00F97DE4">
        <w:rPr>
          <w:rtl/>
        </w:rPr>
        <w:t>كن</w:t>
      </w:r>
      <w:r w:rsidR="002E4372">
        <w:rPr>
          <w:rFonts w:hint="cs"/>
          <w:rtl/>
        </w:rPr>
        <w:t>ن</w:t>
      </w:r>
      <w:r w:rsidRPr="00F97DE4">
        <w:rPr>
          <w:rtl/>
        </w:rPr>
        <w:t>د</w:t>
      </w:r>
      <w:r w:rsidR="00640BEB">
        <w:rPr>
          <w:rFonts w:hint="cs"/>
          <w:rtl/>
        </w:rPr>
        <w:t>،</w:t>
      </w:r>
      <w:r w:rsidRPr="00F97DE4">
        <w:rPr>
          <w:rtl/>
        </w:rPr>
        <w:t xml:space="preserve"> حفاظت گرد</w:t>
      </w:r>
      <w:r w:rsidR="002E4372">
        <w:rPr>
          <w:rFonts w:hint="cs"/>
          <w:rtl/>
        </w:rPr>
        <w:t>ن</w:t>
      </w:r>
      <w:r w:rsidRPr="00F97DE4">
        <w:rPr>
          <w:rtl/>
        </w:rPr>
        <w:t>د. عينك</w:t>
      </w:r>
      <w:r w:rsidRPr="00F97DE4">
        <w:rPr>
          <w:rtl/>
        </w:rPr>
        <w:softHyphen/>
        <w:t xml:space="preserve">هاي ايمني مخصوص براي حفاظت چشمها در مقابل نور </w:t>
      </w:r>
      <w:r>
        <w:rPr>
          <w:rtl/>
        </w:rPr>
        <w:t>فرا</w:t>
      </w:r>
      <w:r w:rsidRPr="00F97DE4">
        <w:rPr>
          <w:rtl/>
        </w:rPr>
        <w:t xml:space="preserve"> بنفش و يا درخشندگي خيره كننده برف و يخ كه مي‌تواند موجب </w:t>
      </w:r>
      <w:r>
        <w:rPr>
          <w:rtl/>
        </w:rPr>
        <w:t>خیرگی</w:t>
      </w:r>
      <w:r w:rsidRPr="00F97DE4">
        <w:rPr>
          <w:rtl/>
        </w:rPr>
        <w:t xml:space="preserve"> و ورم ملتحمه گردد، </w:t>
      </w:r>
      <w:r w:rsidR="00673063">
        <w:rPr>
          <w:rtl/>
        </w:rPr>
        <w:t>ب</w:t>
      </w:r>
      <w:r>
        <w:rPr>
          <w:rtl/>
        </w:rPr>
        <w:t>کار</w:t>
      </w:r>
      <w:r w:rsidR="00640BEB">
        <w:rPr>
          <w:rFonts w:hint="cs"/>
          <w:rtl/>
        </w:rPr>
        <w:t xml:space="preserve"> </w:t>
      </w:r>
      <w:r w:rsidRPr="00F97DE4">
        <w:rPr>
          <w:rtl/>
        </w:rPr>
        <w:t xml:space="preserve">گرفته شود. در مواردي كه زمين پوشيده از برف است و بالقوه </w:t>
      </w:r>
      <w:r w:rsidR="008C6998">
        <w:rPr>
          <w:rtl/>
        </w:rPr>
        <w:t>می</w:t>
      </w:r>
      <w:r w:rsidR="008C6998">
        <w:rPr>
          <w:rFonts w:hint="cs"/>
          <w:rtl/>
        </w:rPr>
        <w:softHyphen/>
      </w:r>
      <w:r>
        <w:rPr>
          <w:rtl/>
        </w:rPr>
        <w:t>تواند موجب آزارهاي چشم</w:t>
      </w:r>
      <w:r w:rsidR="002E4372">
        <w:rPr>
          <w:rFonts w:hint="cs"/>
          <w:rtl/>
        </w:rPr>
        <w:t xml:space="preserve">ي </w:t>
      </w:r>
      <w:r w:rsidRPr="00F97DE4">
        <w:rPr>
          <w:rtl/>
        </w:rPr>
        <w:t>شود</w:t>
      </w:r>
      <w:r>
        <w:rPr>
          <w:rtl/>
        </w:rPr>
        <w:t>،</w:t>
      </w:r>
      <w:r w:rsidRPr="00F97DE4">
        <w:rPr>
          <w:rtl/>
        </w:rPr>
        <w:t xml:space="preserve"> </w:t>
      </w:r>
      <w:r>
        <w:rPr>
          <w:rtl/>
        </w:rPr>
        <w:t xml:space="preserve">پاکسازی محوطه کار از برف مزاحم </w:t>
      </w:r>
      <w:r w:rsidRPr="00F97DE4">
        <w:rPr>
          <w:rtl/>
        </w:rPr>
        <w:t>توصيه مي‌شود.</w:t>
      </w:r>
    </w:p>
    <w:p w:rsidR="00640BEB" w:rsidRDefault="00640BEB" w:rsidP="00BB4371">
      <w:pPr>
        <w:pStyle w:val="a6"/>
        <w:rPr>
          <w:b/>
          <w:bCs/>
          <w:color w:val="1F497D" w:themeColor="text2"/>
          <w:sz w:val="18"/>
          <w:szCs w:val="22"/>
          <w:rtl/>
        </w:rPr>
      </w:pPr>
      <w:bookmarkStart w:id="83" w:name="_Toc326762190"/>
    </w:p>
    <w:p w:rsidR="00F27ADF" w:rsidRPr="00BB4371" w:rsidRDefault="00F27ADF" w:rsidP="00BB4371">
      <w:pPr>
        <w:pStyle w:val="a6"/>
        <w:rPr>
          <w:b/>
          <w:bCs/>
          <w:color w:val="1F497D" w:themeColor="text2"/>
          <w:sz w:val="18"/>
          <w:szCs w:val="22"/>
          <w:rtl/>
        </w:rPr>
      </w:pPr>
      <w:r w:rsidRPr="00BB4371">
        <w:rPr>
          <w:b/>
          <w:bCs/>
          <w:color w:val="1F497D" w:themeColor="text2"/>
          <w:sz w:val="18"/>
          <w:szCs w:val="22"/>
          <w:rtl/>
        </w:rPr>
        <w:t>ضرورت های پايش محيط كار</w:t>
      </w:r>
      <w:bookmarkEnd w:id="83"/>
      <w:r w:rsidRPr="00BB4371">
        <w:rPr>
          <w:b/>
          <w:bCs/>
          <w:color w:val="1F497D" w:themeColor="text2"/>
          <w:sz w:val="18"/>
          <w:szCs w:val="22"/>
          <w:rtl/>
        </w:rPr>
        <w:t xml:space="preserve"> </w:t>
      </w:r>
    </w:p>
    <w:p w:rsidR="00F27ADF" w:rsidRPr="00172B40" w:rsidRDefault="00F27ADF" w:rsidP="004D05F8">
      <w:pPr>
        <w:pStyle w:val="a6"/>
        <w:rPr>
          <w:rtl/>
        </w:rPr>
      </w:pPr>
      <w:r w:rsidRPr="00172B40">
        <w:rPr>
          <w:rtl/>
        </w:rPr>
        <w:t>وقتي دماي محيط كار كمتراز 16 درجه سانتيگراد (</w:t>
      </w:r>
      <w:r w:rsidRPr="00BB4371">
        <w:rPr>
          <w:rFonts w:cs="Times New Roman"/>
        </w:rPr>
        <w:t>º</w:t>
      </w:r>
      <w:r w:rsidRPr="00BB4371">
        <w:t>F</w:t>
      </w:r>
      <w:r w:rsidRPr="00172B40">
        <w:rPr>
          <w:rtl/>
        </w:rPr>
        <w:t xml:space="preserve"> 8/60) است مي‌بايست نسبت به نصب دستگاه مناسب براي اندازه‌گيري دماي محيط در</w:t>
      </w:r>
      <w:r>
        <w:rPr>
          <w:rtl/>
        </w:rPr>
        <w:t xml:space="preserve"> </w:t>
      </w:r>
      <w:r w:rsidRPr="00172B40">
        <w:rPr>
          <w:rtl/>
        </w:rPr>
        <w:t>محل كار</w:t>
      </w:r>
      <w:r w:rsidR="00BB4371">
        <w:rPr>
          <w:rFonts w:hint="cs"/>
          <w:rtl/>
        </w:rPr>
        <w:t xml:space="preserve"> </w:t>
      </w:r>
      <w:r>
        <w:rPr>
          <w:rtl/>
        </w:rPr>
        <w:t>اقدام</w:t>
      </w:r>
      <w:r w:rsidRPr="00172B40">
        <w:rPr>
          <w:rtl/>
        </w:rPr>
        <w:t xml:space="preserve"> نمود. با چنين تدبيري نگهداري وضعيت </w:t>
      </w:r>
      <w:r>
        <w:rPr>
          <w:rtl/>
        </w:rPr>
        <w:t>دمای</w:t>
      </w:r>
      <w:r w:rsidRPr="00172B40">
        <w:rPr>
          <w:rtl/>
        </w:rPr>
        <w:t xml:space="preserve"> محيط كار در راستاي توصيه‌هاي حد</w:t>
      </w:r>
      <w:r>
        <w:rPr>
          <w:rtl/>
        </w:rPr>
        <w:t xml:space="preserve"> مجاز</w:t>
      </w:r>
      <w:r w:rsidRPr="00172B40">
        <w:rPr>
          <w:rtl/>
        </w:rPr>
        <w:t xml:space="preserve"> شغلي ميسر است.</w:t>
      </w:r>
    </w:p>
    <w:p w:rsidR="00F27ADF" w:rsidRPr="00172B40" w:rsidRDefault="00F27ADF" w:rsidP="00C353EA">
      <w:pPr>
        <w:pStyle w:val="a6"/>
        <w:rPr>
          <w:rtl/>
        </w:rPr>
      </w:pPr>
      <w:r w:rsidRPr="00172B40">
        <w:rPr>
          <w:rtl/>
        </w:rPr>
        <w:t>هر زمان كه دماي هوا در محل كار به كمتر از 1- درجه سانتي‌گراد (</w:t>
      </w:r>
      <w:r>
        <w:rPr>
          <w:szCs w:val="22"/>
        </w:rPr>
        <w:t xml:space="preserve"> º</w:t>
      </w:r>
      <w:r w:rsidRPr="00172B40">
        <w:rPr>
          <w:szCs w:val="22"/>
        </w:rPr>
        <w:t>F</w:t>
      </w:r>
      <w:r w:rsidRPr="00172B40">
        <w:rPr>
          <w:rtl/>
        </w:rPr>
        <w:t>2/30) رسید، باید حداقل هر چهار ساعت یک</w:t>
      </w:r>
      <w:r w:rsidR="00BB4371">
        <w:rPr>
          <w:rFonts w:hint="cs"/>
          <w:rtl/>
        </w:rPr>
        <w:t xml:space="preserve"> </w:t>
      </w:r>
      <w:r w:rsidRPr="00172B40">
        <w:rPr>
          <w:rtl/>
        </w:rPr>
        <w:t>بار اندازه</w:t>
      </w:r>
      <w:r w:rsidRPr="00172B40">
        <w:rPr>
          <w:rtl/>
        </w:rPr>
        <w:softHyphen/>
        <w:t xml:space="preserve">گیری دما بوسیله دماسنج خشک انجام و ثبت گردد. </w:t>
      </w:r>
    </w:p>
    <w:p w:rsidR="00F27ADF" w:rsidRPr="00172B40" w:rsidRDefault="00F27ADF" w:rsidP="00C353EA">
      <w:pPr>
        <w:pStyle w:val="a6"/>
        <w:rPr>
          <w:rtl/>
        </w:rPr>
      </w:pPr>
      <w:r w:rsidRPr="00172B40">
        <w:rPr>
          <w:rtl/>
        </w:rPr>
        <w:t>در محل كار سرپوشيده كه سرعت جريان هوا بيشتر از 2 متر در ثانيه (5 مايل در ساعت) است حداقل هر چهار ساعت يك</w:t>
      </w:r>
      <w:r w:rsidR="00BB4371">
        <w:rPr>
          <w:rFonts w:hint="cs"/>
          <w:rtl/>
        </w:rPr>
        <w:t xml:space="preserve"> </w:t>
      </w:r>
      <w:r w:rsidRPr="00172B40">
        <w:rPr>
          <w:rtl/>
        </w:rPr>
        <w:t>بار سرعت باد بايد اندازه‌گيري و ثبت گردد.</w:t>
      </w:r>
    </w:p>
    <w:p w:rsidR="00F27ADF" w:rsidRPr="00172B40" w:rsidRDefault="00F27ADF" w:rsidP="00C353EA">
      <w:pPr>
        <w:pStyle w:val="a6"/>
        <w:rPr>
          <w:rtl/>
        </w:rPr>
      </w:pPr>
      <w:r w:rsidRPr="00172B40">
        <w:rPr>
          <w:rtl/>
        </w:rPr>
        <w:t>در وضعيت كار در فضاي باز، هر زمان كه دماي هوا كمتر از 1- درجه سانتيگراد (</w:t>
      </w:r>
      <w:r>
        <w:rPr>
          <w:szCs w:val="22"/>
        </w:rPr>
        <w:t>º</w:t>
      </w:r>
      <w:r w:rsidRPr="00172B40">
        <w:rPr>
          <w:szCs w:val="22"/>
        </w:rPr>
        <w:t>F</w:t>
      </w:r>
      <w:r w:rsidRPr="00172B40">
        <w:rPr>
          <w:szCs w:val="22"/>
          <w:rtl/>
        </w:rPr>
        <w:t xml:space="preserve"> </w:t>
      </w:r>
      <w:r w:rsidRPr="00172B40">
        <w:rPr>
          <w:rtl/>
        </w:rPr>
        <w:t xml:space="preserve">2/30) است، ميزان دماي هوا و سرعت باد بايد اندازه‌گيري و ثبت گردد. </w:t>
      </w:r>
    </w:p>
    <w:p w:rsidR="00F27ADF" w:rsidRPr="00172B40" w:rsidRDefault="00F27ADF" w:rsidP="00C353EA">
      <w:pPr>
        <w:pStyle w:val="a6"/>
        <w:rPr>
          <w:rtl/>
        </w:rPr>
      </w:pPr>
      <w:r w:rsidRPr="00172B40">
        <w:rPr>
          <w:rtl/>
        </w:rPr>
        <w:t xml:space="preserve">در كليه مواردي كه اندازه‌گيري سرعت جريان هوا ضروري باشد، درجه سرماي معادل </w:t>
      </w:r>
      <w:r w:rsidRPr="00172B40">
        <w:rPr>
          <w:szCs w:val="22"/>
          <w:rtl/>
        </w:rPr>
        <w:t>(</w:t>
      </w:r>
      <w:r w:rsidRPr="00172B40">
        <w:rPr>
          <w:szCs w:val="22"/>
        </w:rPr>
        <w:t>ECT</w:t>
      </w:r>
      <w:r w:rsidRPr="00172B40">
        <w:rPr>
          <w:szCs w:val="22"/>
          <w:rtl/>
        </w:rPr>
        <w:t xml:space="preserve">) </w:t>
      </w:r>
      <w:r w:rsidRPr="00172B40">
        <w:rPr>
          <w:rtl/>
        </w:rPr>
        <w:t xml:space="preserve">با استفاده از جدول </w:t>
      </w:r>
      <w:r>
        <w:rPr>
          <w:rFonts w:hint="cs"/>
          <w:rtl/>
        </w:rPr>
        <w:t>26</w:t>
      </w:r>
      <w:r w:rsidRPr="00172B40">
        <w:rPr>
          <w:rtl/>
        </w:rPr>
        <w:t xml:space="preserve"> محاسبه و هرگاه سرماي معادل </w:t>
      </w:r>
      <w:r w:rsidRPr="00172B40">
        <w:rPr>
          <w:szCs w:val="22"/>
          <w:rtl/>
        </w:rPr>
        <w:t>(</w:t>
      </w:r>
      <w:r w:rsidRPr="00172B40">
        <w:rPr>
          <w:szCs w:val="22"/>
        </w:rPr>
        <w:t>ECT</w:t>
      </w:r>
      <w:r w:rsidRPr="00172B40">
        <w:rPr>
          <w:szCs w:val="22"/>
          <w:rtl/>
        </w:rPr>
        <w:t>)</w:t>
      </w:r>
      <w:r w:rsidRPr="00172B40">
        <w:rPr>
          <w:rtl/>
        </w:rPr>
        <w:t xml:space="preserve"> كمتر از 7- درجه سانتيگراد (</w:t>
      </w:r>
      <w:r>
        <w:rPr>
          <w:szCs w:val="22"/>
        </w:rPr>
        <w:t>º</w:t>
      </w:r>
      <w:r w:rsidRPr="00172B40">
        <w:rPr>
          <w:szCs w:val="22"/>
        </w:rPr>
        <w:t>F</w:t>
      </w:r>
      <w:r>
        <w:rPr>
          <w:rtl/>
        </w:rPr>
        <w:t xml:space="preserve"> </w:t>
      </w:r>
      <w:r w:rsidRPr="00172B40">
        <w:rPr>
          <w:rtl/>
        </w:rPr>
        <w:t>4/19) ب</w:t>
      </w:r>
      <w:r w:rsidR="00BB4371">
        <w:rPr>
          <w:rFonts w:hint="cs"/>
          <w:rtl/>
        </w:rPr>
        <w:t xml:space="preserve">ه </w:t>
      </w:r>
      <w:r w:rsidRPr="00172B40">
        <w:rPr>
          <w:rtl/>
        </w:rPr>
        <w:t xml:space="preserve">دست آيد </w:t>
      </w:r>
      <w:r>
        <w:rPr>
          <w:rtl/>
        </w:rPr>
        <w:t xml:space="preserve">این شاخص باید </w:t>
      </w:r>
      <w:r w:rsidRPr="00172B40">
        <w:rPr>
          <w:rtl/>
        </w:rPr>
        <w:t>به همراه ساير اطلاعات ثبت گردد.</w:t>
      </w:r>
    </w:p>
    <w:p w:rsidR="00F27ADF" w:rsidRPr="00F617CD" w:rsidRDefault="00F27ADF" w:rsidP="00F101FB">
      <w:pPr>
        <w:pStyle w:val="Heading4"/>
        <w:rPr>
          <w:rtl/>
        </w:rPr>
      </w:pPr>
      <w:r w:rsidRPr="00F617CD">
        <w:rPr>
          <w:rtl/>
        </w:rPr>
        <w:t>ملاحظات پزشکی</w:t>
      </w:r>
    </w:p>
    <w:p w:rsidR="00F101FB" w:rsidRDefault="00F27ADF" w:rsidP="002C10FA">
      <w:pPr>
        <w:pStyle w:val="a6"/>
        <w:rPr>
          <w:rtl/>
        </w:rPr>
      </w:pPr>
      <w:r>
        <w:rPr>
          <w:rtl/>
        </w:rPr>
        <w:t xml:space="preserve">      </w:t>
      </w:r>
      <w:r w:rsidRPr="00F97DE4">
        <w:rPr>
          <w:rtl/>
        </w:rPr>
        <w:t>شاغلين بيمار و شاغليني كه تحت درمان با داروها</w:t>
      </w:r>
      <w:r w:rsidRPr="00F97DE4">
        <w:rPr>
          <w:rFonts w:hint="cs"/>
          <w:rtl/>
        </w:rPr>
        <w:t>ی</w:t>
      </w:r>
      <w:r w:rsidRPr="00F97DE4">
        <w:rPr>
          <w:rtl/>
        </w:rPr>
        <w:t>ي هستند كه در تنظيم درجه حرارت طبيعي بدن دخالت مي‌‌كننند و يا ميزان تحمل كار در سرما را كاهش مي‌دهند، بايد از كار در درجات 1- درجه سانتيگراد (</w:t>
      </w:r>
      <w:r w:rsidR="00BB4371">
        <w:t>º</w:t>
      </w:r>
      <w:r w:rsidR="00BB4371" w:rsidRPr="00F97DE4">
        <w:t>F</w:t>
      </w:r>
      <w:r w:rsidRPr="00F97DE4">
        <w:rPr>
          <w:rtl/>
        </w:rPr>
        <w:t>2/30) و كمتر معاف گردند. شاغليني كه معمولاً در درجات كمتر از 24- درجه سانتيگراد (</w:t>
      </w:r>
      <w:r>
        <w:t>º</w:t>
      </w:r>
      <w:r w:rsidRPr="00F97DE4">
        <w:t>F</w:t>
      </w:r>
      <w:r w:rsidRPr="00F97DE4">
        <w:rPr>
          <w:rtl/>
        </w:rPr>
        <w:t xml:space="preserve"> 2/11-) همراه با سرعت باد كمتر از پنج مايل در ساعت و يا هواي كمتر از 18- درجه سانتيگراد (</w:t>
      </w:r>
      <w:r>
        <w:t>º</w:t>
      </w:r>
      <w:r w:rsidRPr="00F97DE4">
        <w:t>F</w:t>
      </w:r>
      <w:r>
        <w:rPr>
          <w:rtl/>
        </w:rPr>
        <w:t>0/0</w:t>
      </w:r>
      <w:r w:rsidRPr="00F97DE4">
        <w:rPr>
          <w:rtl/>
        </w:rPr>
        <w:t xml:space="preserve">) همراه با سرعت باد بيشتر از 5 مايل در ساعت در </w:t>
      </w:r>
      <w:r>
        <w:rPr>
          <w:rtl/>
        </w:rPr>
        <w:t>مواجهه</w:t>
      </w:r>
      <w:r w:rsidRPr="00F97DE4">
        <w:rPr>
          <w:rtl/>
        </w:rPr>
        <w:t xml:space="preserve"> هستند، بايد گواهي پزشكي دال بر مناسب بودن براي چنين </w:t>
      </w:r>
      <w:r w:rsidR="003B529B">
        <w:rPr>
          <w:rtl/>
        </w:rPr>
        <w:t>مواجهه</w:t>
      </w:r>
      <w:r w:rsidR="003B529B">
        <w:rPr>
          <w:rFonts w:hint="cs"/>
          <w:rtl/>
        </w:rPr>
        <w:softHyphen/>
      </w:r>
      <w:r>
        <w:rPr>
          <w:rtl/>
        </w:rPr>
        <w:t>ای</w:t>
      </w:r>
      <w:r w:rsidRPr="00F97DE4">
        <w:rPr>
          <w:rtl/>
        </w:rPr>
        <w:t xml:space="preserve"> را داشته باشند. </w:t>
      </w:r>
      <w:r>
        <w:rPr>
          <w:rtl/>
        </w:rPr>
        <w:t>مصدومی</w:t>
      </w:r>
      <w:r w:rsidRPr="00F97DE4">
        <w:rPr>
          <w:rtl/>
        </w:rPr>
        <w:t xml:space="preserve"> كه در دماي انجماد </w:t>
      </w:r>
      <w:r w:rsidRPr="00F97DE4">
        <w:rPr>
          <w:rFonts w:hint="cs"/>
          <w:rtl/>
        </w:rPr>
        <w:t>ی</w:t>
      </w:r>
      <w:r w:rsidRPr="00F97DE4">
        <w:rPr>
          <w:rtl/>
        </w:rPr>
        <w:t>ا زير صفر مي‌ماند نياز به توجه ويژه دارد</w:t>
      </w:r>
      <w:r w:rsidR="00BB4371">
        <w:rPr>
          <w:rFonts w:hint="cs"/>
          <w:rtl/>
        </w:rPr>
        <w:t>،</w:t>
      </w:r>
      <w:r w:rsidRPr="00F97DE4">
        <w:rPr>
          <w:rtl/>
        </w:rPr>
        <w:t xml:space="preserve"> زيرا فرد </w:t>
      </w:r>
      <w:r>
        <w:rPr>
          <w:rtl/>
        </w:rPr>
        <w:t>مصدوم</w:t>
      </w:r>
      <w:r w:rsidR="00BB4371">
        <w:rPr>
          <w:rtl/>
        </w:rPr>
        <w:t xml:space="preserve"> مستعد ابتلا</w:t>
      </w:r>
      <w:r w:rsidR="00BB4371">
        <w:rPr>
          <w:rFonts w:hint="cs"/>
          <w:rtl/>
        </w:rPr>
        <w:t xml:space="preserve"> </w:t>
      </w:r>
      <w:r w:rsidRPr="00F97DE4">
        <w:rPr>
          <w:rtl/>
        </w:rPr>
        <w:t>به ضايعات ناشي از سرما است. پ</w:t>
      </w:r>
      <w:r w:rsidR="003B529B">
        <w:rPr>
          <w:rtl/>
        </w:rPr>
        <w:t>يش</w:t>
      </w:r>
      <w:r w:rsidR="003B529B">
        <w:rPr>
          <w:rFonts w:hint="cs"/>
          <w:rtl/>
        </w:rPr>
        <w:softHyphen/>
      </w:r>
      <w:r w:rsidRPr="00F97DE4">
        <w:rPr>
          <w:rtl/>
        </w:rPr>
        <w:t>بيني</w:t>
      </w:r>
      <w:r w:rsidRPr="00F97DE4">
        <w:rPr>
          <w:rtl/>
        </w:rPr>
        <w:softHyphen/>
        <w:t>های مخصوص براي پيشگيري از بروز عوارض كاهش دما و انجماد نسوج آسيب</w:t>
      </w:r>
      <w:r w:rsidR="002C10FA">
        <w:rPr>
          <w:rFonts w:hint="cs"/>
          <w:rtl/>
        </w:rPr>
        <w:softHyphen/>
      </w:r>
      <w:r w:rsidRPr="00F97DE4">
        <w:rPr>
          <w:rtl/>
        </w:rPr>
        <w:t>ديده لازم است، مضافاً اينك</w:t>
      </w:r>
      <w:r w:rsidR="004D05F8">
        <w:rPr>
          <w:rFonts w:hint="cs"/>
          <w:rtl/>
        </w:rPr>
        <w:t>ـ</w:t>
      </w:r>
      <w:r w:rsidRPr="00F97DE4">
        <w:rPr>
          <w:rtl/>
        </w:rPr>
        <w:t>ه كمك</w:t>
      </w:r>
      <w:r w:rsidRPr="00F97DE4">
        <w:rPr>
          <w:rtl/>
        </w:rPr>
        <w:softHyphen/>
        <w:t xml:space="preserve">هاي اوليه درماني بايد </w:t>
      </w:r>
      <w:r>
        <w:rPr>
          <w:rtl/>
        </w:rPr>
        <w:t xml:space="preserve">به فوریت </w:t>
      </w:r>
      <w:r w:rsidRPr="00F97DE4">
        <w:rPr>
          <w:rtl/>
        </w:rPr>
        <w:t>انجام گيرد.</w:t>
      </w:r>
    </w:p>
    <w:p w:rsidR="00F101FB" w:rsidRDefault="00F101FB" w:rsidP="00F101FB">
      <w:pPr>
        <w:bidi w:val="0"/>
        <w:rPr>
          <w:rFonts w:ascii="Times New Roman" w:eastAsia="Times New Roman" w:hAnsi="Times New Roman" w:cs="B Zar"/>
          <w:color w:val="000000"/>
          <w:sz w:val="20"/>
          <w:szCs w:val="24"/>
          <w:rtl/>
          <w:lang w:bidi="ar-SA"/>
        </w:rPr>
      </w:pPr>
      <w:r>
        <w:rPr>
          <w:rtl/>
        </w:rPr>
        <w:br w:type="page"/>
      </w:r>
    </w:p>
    <w:p w:rsidR="00F27ADF" w:rsidRDefault="00AE76FA" w:rsidP="00A17C1F">
      <w:pPr>
        <w:pStyle w:val="TOCHeading"/>
        <w:bidi w:val="0"/>
        <w:rPr>
          <w:szCs w:val="26"/>
        </w:rPr>
      </w:pPr>
      <w:bookmarkStart w:id="84" w:name="_Toc326762191"/>
      <w:r>
        <w:t>References</w:t>
      </w:r>
      <w:bookmarkEnd w:id="84"/>
    </w:p>
    <w:p w:rsidR="00F27ADF" w:rsidRDefault="00F27ADF" w:rsidP="00D20317">
      <w:pPr>
        <w:pStyle w:val="a6"/>
        <w:bidi w:val="0"/>
      </w:pPr>
      <w:r w:rsidRPr="00C7269D">
        <w:t>American Conference of Governmental Industrial Hygienists, Threshold Limit Values (TLV) and Biological Exposure Index</w:t>
      </w:r>
      <w:r>
        <w:t xml:space="preserve"> </w:t>
      </w:r>
      <w:r w:rsidRPr="00C7269D">
        <w:t>(BEI), ACGIH, Cincinnati, 20</w:t>
      </w:r>
      <w:r>
        <w:t>11.</w:t>
      </w:r>
    </w:p>
    <w:p w:rsidR="00F27ADF" w:rsidRPr="009E16B1" w:rsidRDefault="00F27ADF" w:rsidP="00D20317">
      <w:pPr>
        <w:pStyle w:val="a6"/>
        <w:bidi w:val="0"/>
      </w:pPr>
      <w:r w:rsidRPr="00D90ED3">
        <w:t>ANSI S1.4-1983 (ASA 47). American National Standard Specification for Sound Level Meters. This Standard includes ANSI S1.4A-1985 Amendment to ANSI S1.4</w:t>
      </w:r>
      <w:r w:rsidRPr="009E16B1">
        <w:t>-1983</w:t>
      </w:r>
      <w:r w:rsidRPr="009E16B1">
        <w:rPr>
          <w:lang w:bidi="fa-IR"/>
        </w:rPr>
        <w:t>(R2006)</w:t>
      </w:r>
      <w:r w:rsidRPr="009E16B1">
        <w:t>.</w:t>
      </w:r>
    </w:p>
    <w:p w:rsidR="00F27ADF" w:rsidRPr="009E16B1" w:rsidRDefault="00F27ADF" w:rsidP="00D20317">
      <w:pPr>
        <w:pStyle w:val="a6"/>
        <w:bidi w:val="0"/>
      </w:pPr>
      <w:r w:rsidRPr="009E16B1">
        <w:t xml:space="preserve">ANSI S1. 11-1986 (ASA 65). American National Standard Specification for Octave-Band and Fractional-Octave-Band Analog and Digital Filters </w:t>
      </w:r>
      <w:r w:rsidRPr="009E16B1">
        <w:rPr>
          <w:lang w:bidi="fa-IR"/>
        </w:rPr>
        <w:t>(R1998)</w:t>
      </w:r>
      <w:r w:rsidRPr="009E16B1">
        <w:t>.</w:t>
      </w:r>
    </w:p>
    <w:p w:rsidR="00F27ADF" w:rsidRDefault="00F27ADF" w:rsidP="00D20317">
      <w:pPr>
        <w:pStyle w:val="a6"/>
        <w:bidi w:val="0"/>
      </w:pPr>
      <w:r w:rsidRPr="009E16B1">
        <w:t>ANSI S1.25-1991 (ASA 98). American National Standard Me</w:t>
      </w:r>
      <w:r w:rsidRPr="009E16B1">
        <w:softHyphen/>
        <w:t>thod for the Specification for Personal Noise Dosimeters.</w:t>
      </w:r>
    </w:p>
    <w:p w:rsidR="00F27ADF" w:rsidRPr="009E16B1" w:rsidRDefault="00F27ADF" w:rsidP="00D20317">
      <w:pPr>
        <w:pStyle w:val="a6"/>
        <w:bidi w:val="0"/>
      </w:pPr>
      <w:r w:rsidRPr="009E16B1">
        <w:t xml:space="preserve">ANSI S1.26-1978 (R </w:t>
      </w:r>
      <w:r>
        <w:t>2007</w:t>
      </w:r>
      <w:r w:rsidRPr="009E16B1">
        <w:t>) (ASA 23). American National Standard Me</w:t>
      </w:r>
      <w:r w:rsidRPr="009E16B1">
        <w:softHyphen/>
        <w:t>thod for the Calculation of the Absorption of Sound by the Atmosphere</w:t>
      </w:r>
      <w:r>
        <w:t>.</w:t>
      </w:r>
    </w:p>
    <w:p w:rsidR="00F27ADF" w:rsidRPr="00061986" w:rsidRDefault="00F27ADF" w:rsidP="00D20317">
      <w:pPr>
        <w:pStyle w:val="a6"/>
        <w:bidi w:val="0"/>
        <w:rPr>
          <w:sz w:val="22"/>
        </w:rPr>
      </w:pPr>
      <w:r w:rsidRPr="00061986">
        <w:t>ANSI S3.6- 1996, American National Standards Institute: Specification for Audiometers. ANSI, New York.</w:t>
      </w:r>
    </w:p>
    <w:p w:rsidR="00F27ADF" w:rsidRPr="00061986" w:rsidRDefault="00F27ADF" w:rsidP="00D20317">
      <w:pPr>
        <w:pStyle w:val="a6"/>
        <w:bidi w:val="0"/>
      </w:pPr>
      <w:r w:rsidRPr="00061986">
        <w:t>ANSI- Z-136(2007), American National Standard for Safe Use of Lasers.</w:t>
      </w:r>
      <w:r w:rsidRPr="00061986">
        <w:rPr>
          <w:szCs w:val="22"/>
        </w:rPr>
        <w:t xml:space="preserve"> ANSI, New York.</w:t>
      </w:r>
    </w:p>
    <w:p w:rsidR="00F27ADF" w:rsidRPr="00384B2E" w:rsidRDefault="00F27ADF" w:rsidP="00D20317">
      <w:pPr>
        <w:pStyle w:val="a6"/>
        <w:bidi w:val="0"/>
        <w:rPr>
          <w:sz w:val="22"/>
        </w:rPr>
      </w:pPr>
      <w:r w:rsidRPr="00384B2E">
        <w:t>ANSI-S3.18-1979(R1999), American National Standards Institute: Guide for the Evaluation of Human Exposure to Whole-Body Vibration. ANSI, New York.</w:t>
      </w:r>
    </w:p>
    <w:p w:rsidR="00F27ADF" w:rsidRPr="00A00858" w:rsidRDefault="00F27ADF" w:rsidP="00D20317">
      <w:pPr>
        <w:pStyle w:val="a6"/>
        <w:bidi w:val="0"/>
      </w:pPr>
      <w:r w:rsidRPr="00A00858">
        <w:t>ANSI S3.29-1983(R2006), American National Standards Institute: Guide for the Evaluation of</w:t>
      </w:r>
      <w:r>
        <w:t xml:space="preserve"> </w:t>
      </w:r>
      <w:r w:rsidRPr="00A00858">
        <w:t>Human Exposure to Whole-Body Vibration in Buildings. ANSI, New York.</w:t>
      </w:r>
    </w:p>
    <w:p w:rsidR="00F27ADF" w:rsidRPr="00384B2E" w:rsidRDefault="00F27ADF" w:rsidP="00D20317">
      <w:pPr>
        <w:pStyle w:val="a6"/>
        <w:bidi w:val="0"/>
      </w:pPr>
      <w:r w:rsidRPr="00384B2E">
        <w:t>ANSI S3.34-1986(R1997), American National Standards Institute: Guide for the Measurement and Evaluation of Human Exposure to Vibration Transmitted to the Hand. ANSI, New York.</w:t>
      </w:r>
    </w:p>
    <w:p w:rsidR="00F27ADF" w:rsidRPr="00A00858" w:rsidRDefault="00F27ADF" w:rsidP="00D20317">
      <w:pPr>
        <w:pStyle w:val="a6"/>
        <w:bidi w:val="0"/>
      </w:pPr>
      <w:r w:rsidRPr="00A00858">
        <w:t>ISO-5349-1986 (R2001), International Standards Organization: Guide for the Measurement and the</w:t>
      </w:r>
      <w:r>
        <w:t xml:space="preserve"> </w:t>
      </w:r>
      <w:r w:rsidRPr="00A00858">
        <w:t>Assessment of Human Exposure to Hand Transmitted Vibration. ISO, Geneva.</w:t>
      </w:r>
    </w:p>
    <w:p w:rsidR="00F27ADF" w:rsidRPr="00F421FA" w:rsidRDefault="00F27ADF" w:rsidP="00D20317">
      <w:pPr>
        <w:pStyle w:val="a6"/>
        <w:bidi w:val="0"/>
      </w:pPr>
      <w:r w:rsidRPr="00F421FA">
        <w:t>ISO-2631-1997(R2004), International Standards Organization: Evaluation of Human Exposure to</w:t>
      </w:r>
      <w:r>
        <w:t xml:space="preserve"> </w:t>
      </w:r>
      <w:r w:rsidRPr="00F421FA">
        <w:t>Whole-Body Vibration. ISO, Geneva.</w:t>
      </w:r>
    </w:p>
    <w:p w:rsidR="00F27ADF" w:rsidRPr="00061986" w:rsidRDefault="00F27ADF" w:rsidP="00D20317">
      <w:pPr>
        <w:pStyle w:val="a6"/>
        <w:bidi w:val="0"/>
      </w:pPr>
      <w:r w:rsidRPr="00061986">
        <w:t>IEC 804, International Electrotechnical Commission: Integrating-Averaging Sound Level Meters.IEC, New York (1985).</w:t>
      </w:r>
    </w:p>
    <w:p w:rsidR="00F27ADF" w:rsidRPr="00061986" w:rsidRDefault="00F27ADF" w:rsidP="00D20317">
      <w:pPr>
        <w:pStyle w:val="a6"/>
        <w:bidi w:val="0"/>
        <w:rPr>
          <w:szCs w:val="22"/>
        </w:rPr>
      </w:pPr>
      <w:r w:rsidRPr="00061986">
        <w:t>IEEE C95.3 (2002), IEEE Recommended Practice for Measurements and Computations of Radio Frequency Electromagnetic Fields With Respect to Human Exposure to Such Fields, 100 kHz-300 GHz</w:t>
      </w:r>
      <w:r>
        <w:t>.</w:t>
      </w:r>
    </w:p>
    <w:p w:rsidR="00F27ADF" w:rsidRPr="00061986" w:rsidRDefault="00F27ADF" w:rsidP="00D20317">
      <w:pPr>
        <w:pStyle w:val="a6"/>
        <w:bidi w:val="0"/>
      </w:pPr>
      <w:r w:rsidRPr="00061986">
        <w:t>MIL-STD-1474</w:t>
      </w:r>
      <w:r>
        <w:t xml:space="preserve"> C, </w:t>
      </w:r>
      <w:r w:rsidRPr="00061986">
        <w:t>U.S. Department of Defense: Noise Limits for Military Materiel (Metric). US</w:t>
      </w:r>
      <w:r>
        <w:t>A</w:t>
      </w:r>
      <w:r w:rsidRPr="00061986">
        <w:t>, Washington, DC (1991).</w:t>
      </w:r>
    </w:p>
    <w:p w:rsidR="00F27ADF" w:rsidRPr="000E3C1C" w:rsidRDefault="00F27ADF" w:rsidP="00D20317">
      <w:pPr>
        <w:pStyle w:val="a6"/>
        <w:bidi w:val="0"/>
      </w:pPr>
      <w:r w:rsidRPr="000E3C1C">
        <w:t>SAE-J.1013 (1992), Society of Automotive Engineers. Measurement of Whole Body Vibration of the Seated Operator of Off Highway Work Machines. SAE, Warrendale, PA.</w:t>
      </w:r>
    </w:p>
    <w:p w:rsidR="00F27ADF" w:rsidRPr="000E3C1C" w:rsidRDefault="00F27ADF" w:rsidP="00D20317">
      <w:pPr>
        <w:pStyle w:val="a6"/>
        <w:bidi w:val="0"/>
      </w:pPr>
      <w:r w:rsidRPr="000E3C1C">
        <w:t>Jafari MJ, Karimi A, Haghshenas M,</w:t>
      </w:r>
      <w:r w:rsidRPr="006B7EA5">
        <w:t xml:space="preserve"> </w:t>
      </w:r>
      <w:r w:rsidRPr="000E3C1C">
        <w:t>Extrapolation of Experimental Field Study to a National Occupational Noise Exposure Standard</w:t>
      </w:r>
      <w:r w:rsidRPr="006B7EA5">
        <w:t xml:space="preserve">, </w:t>
      </w:r>
      <w:r w:rsidRPr="000E3C1C">
        <w:rPr>
          <w:i/>
          <w:iCs/>
        </w:rPr>
        <w:t>Inter. J of Occup. Hyg. IJOH</w:t>
      </w:r>
      <w:r w:rsidRPr="000E3C1C">
        <w:t xml:space="preserve"> 2: 69-74, 2010</w:t>
      </w:r>
      <w:r>
        <w:t>.</w:t>
      </w:r>
    </w:p>
    <w:p w:rsidR="00F27ADF" w:rsidRDefault="00F27ADF" w:rsidP="00D20317">
      <w:pPr>
        <w:pStyle w:val="a6"/>
        <w:bidi w:val="0"/>
      </w:pPr>
      <w:r w:rsidRPr="000E3C1C">
        <w:t>Japan Society for Occupational Health, Recommendation of Occupational Exposure Limits (2010–2011),</w:t>
      </w:r>
      <w:r w:rsidRPr="000E3C1C">
        <w:rPr>
          <w:i/>
          <w:iCs/>
        </w:rPr>
        <w:t xml:space="preserve"> J Occup Health, </w:t>
      </w:r>
      <w:r w:rsidRPr="000E3C1C">
        <w:t>2010; 52: 308–324.</w:t>
      </w:r>
    </w:p>
    <w:p w:rsidR="00F27ADF" w:rsidRDefault="00F27ADF" w:rsidP="00D20317">
      <w:pPr>
        <w:pStyle w:val="a6"/>
        <w:bidi w:val="0"/>
      </w:pPr>
      <w:r w:rsidRPr="000E3C1C">
        <w:t>World Health Organization</w:t>
      </w:r>
      <w:r w:rsidRPr="002B6271">
        <w:t>, Occupational Exposure to Noise-Evaluation, Prevention and Control</w:t>
      </w:r>
      <w:r w:rsidRPr="000E3C1C">
        <w:t xml:space="preserve">, </w:t>
      </w:r>
      <w:r w:rsidRPr="002B6271">
        <w:t>WHO</w:t>
      </w:r>
      <w:r w:rsidRPr="000E3C1C">
        <w:t>, Geneva, 2011.</w:t>
      </w:r>
    </w:p>
    <w:p w:rsidR="00F27ADF" w:rsidRDefault="00F27ADF" w:rsidP="00D20317">
      <w:pPr>
        <w:pStyle w:val="a6"/>
        <w:bidi w:val="0"/>
      </w:pPr>
      <w:r w:rsidRPr="002B6271">
        <w:t>European Commission, Methodology for the Derivation of Occupational Exposure Limits, EC, 2009.</w:t>
      </w:r>
    </w:p>
    <w:p w:rsidR="00F27ADF" w:rsidRPr="000E3C1C" w:rsidRDefault="00F27ADF" w:rsidP="00D20317">
      <w:pPr>
        <w:pStyle w:val="a6"/>
        <w:bidi w:val="0"/>
        <w:rPr>
          <w:szCs w:val="22"/>
        </w:rPr>
      </w:pPr>
      <w:r w:rsidRPr="000E3C1C">
        <w:t>World Health Organization</w:t>
      </w:r>
      <w:r w:rsidRPr="00F61D91">
        <w:t>, Occupational and community noise</w:t>
      </w:r>
      <w:r w:rsidRPr="000E3C1C">
        <w:t xml:space="preserve">, </w:t>
      </w:r>
      <w:r w:rsidRPr="00F61D91">
        <w:t>WHO</w:t>
      </w:r>
      <w:r w:rsidRPr="000E3C1C">
        <w:t>, Geneva, 2006.</w:t>
      </w:r>
    </w:p>
    <w:p w:rsidR="00F27ADF" w:rsidRPr="000E3C1C" w:rsidRDefault="00F27ADF" w:rsidP="00D20317">
      <w:pPr>
        <w:pStyle w:val="a6"/>
        <w:bidi w:val="0"/>
        <w:rPr>
          <w:szCs w:val="22"/>
        </w:rPr>
      </w:pPr>
      <w:r w:rsidRPr="000E3C1C">
        <w:t>Occupational Safety and Health Administration,</w:t>
      </w:r>
      <w:r w:rsidRPr="000E3C1C">
        <w:rPr>
          <w:rStyle w:val="Heading2Char"/>
          <w:rFonts w:ascii="Times New Roman" w:hAnsi="Times New Roman"/>
          <w:color w:val="000000"/>
          <w:sz w:val="22"/>
        </w:rPr>
        <w:t xml:space="preserve"> </w:t>
      </w:r>
      <w:r w:rsidRPr="000E3C1C">
        <w:rPr>
          <w:rStyle w:val="blueboldtwelve1"/>
          <w:rFonts w:ascii="Times New Roman" w:hAnsi="Times New Roman" w:cs="Times New Roman"/>
          <w:b w:val="0"/>
          <w:color w:val="000000"/>
          <w:sz w:val="22"/>
          <w:szCs w:val="28"/>
        </w:rPr>
        <w:t xml:space="preserve">OSHA </w:t>
      </w:r>
      <w:r w:rsidRPr="000E3C1C">
        <w:rPr>
          <w:rStyle w:val="blueboldtwelve1"/>
          <w:rFonts w:ascii="Times New Roman" w:hAnsi="Times New Roman" w:cs="Times New Roman"/>
          <w:b w:val="0"/>
          <w:bCs w:val="0"/>
          <w:color w:val="000000"/>
          <w:sz w:val="22"/>
          <w:szCs w:val="28"/>
        </w:rPr>
        <w:t>Standards Development</w:t>
      </w:r>
      <w:r w:rsidRPr="000E3C1C">
        <w:t xml:space="preserve">, Salt Lake City, UT: U.S. Department of Labor. </w:t>
      </w:r>
      <w:r w:rsidRPr="000E3C1C">
        <w:rPr>
          <w:rStyle w:val="blueboldtwelve1"/>
          <w:rFonts w:ascii="Times New Roman" w:hAnsi="Times New Roman" w:cs="Times New Roman"/>
          <w:b w:val="0"/>
          <w:color w:val="000000"/>
          <w:sz w:val="22"/>
          <w:szCs w:val="28"/>
        </w:rPr>
        <w:t>OSHA</w:t>
      </w:r>
      <w:r w:rsidRPr="000E3C1C">
        <w:t>. 2010.</w:t>
      </w:r>
    </w:p>
    <w:p w:rsidR="00F27ADF" w:rsidRPr="007E5392" w:rsidRDefault="00F27ADF" w:rsidP="00D20317">
      <w:pPr>
        <w:pStyle w:val="a6"/>
        <w:bidi w:val="0"/>
        <w:rPr>
          <w:szCs w:val="22"/>
        </w:rPr>
      </w:pPr>
      <w:r w:rsidRPr="000E3C1C">
        <w:t>Occupational Safety and Health Administration,</w:t>
      </w:r>
      <w:r w:rsidRPr="000E3C1C">
        <w:rPr>
          <w:rStyle w:val="Heading2Char"/>
          <w:rFonts w:ascii="Times New Roman" w:hAnsi="Times New Roman"/>
          <w:color w:val="000000"/>
          <w:sz w:val="22"/>
        </w:rPr>
        <w:t xml:space="preserve"> </w:t>
      </w:r>
      <w:r w:rsidRPr="000E3C1C">
        <w:rPr>
          <w:rFonts w:ascii="Tahoma" w:hAnsi="Tahoma" w:cs="Tahoma"/>
          <w:sz w:val="19"/>
          <w:szCs w:val="19"/>
        </w:rPr>
        <w:t>Occupational noise exposure</w:t>
      </w:r>
      <w:r w:rsidRPr="000E3C1C">
        <w:t xml:space="preserve">: U.S. Department of Labor. </w:t>
      </w:r>
      <w:r w:rsidRPr="000E3C1C">
        <w:rPr>
          <w:rStyle w:val="blueboldtwelve1"/>
          <w:rFonts w:ascii="Times New Roman" w:hAnsi="Times New Roman" w:cs="Times New Roman"/>
          <w:b w:val="0"/>
          <w:color w:val="000000"/>
          <w:sz w:val="22"/>
          <w:szCs w:val="28"/>
        </w:rPr>
        <w:t>OSHA</w:t>
      </w:r>
      <w:r w:rsidRPr="000E3C1C">
        <w:t>. 2011.</w:t>
      </w:r>
    </w:p>
    <w:p w:rsidR="00F27ADF" w:rsidRDefault="00F27ADF" w:rsidP="00D20317">
      <w:pPr>
        <w:pStyle w:val="a6"/>
        <w:bidi w:val="0"/>
      </w:pPr>
      <w:r w:rsidRPr="007E5392">
        <w:t>IEEE Std C95.3™-2002 (R2008) , IEEE Recommended Practice for Measurements and Computations of Radio Frequency Electromagnetic Fields With Respect to Human Exposure to Such Fields, 100 kHz–300 GHz.</w:t>
      </w:r>
    </w:p>
    <w:p w:rsidR="00D20317" w:rsidRDefault="00F27ADF" w:rsidP="00D20317">
      <w:pPr>
        <w:pStyle w:val="a6"/>
        <w:bidi w:val="0"/>
      </w:pPr>
      <w:r w:rsidRPr="008860E1">
        <w:t xml:space="preserve">American Conference of Governmental Industrial Hygienists, </w:t>
      </w:r>
      <w:r w:rsidRPr="008860E1">
        <w:rPr>
          <w:rFonts w:cs="B Nazanin"/>
          <w:szCs w:val="26"/>
        </w:rPr>
        <w:t>A Guide For Control of Laser  Hazards, 4</w:t>
      </w:r>
      <w:r w:rsidRPr="008860E1">
        <w:rPr>
          <w:rFonts w:cs="B Nazanin"/>
          <w:szCs w:val="26"/>
          <w:vertAlign w:val="superscript"/>
        </w:rPr>
        <w:t>th</w:t>
      </w:r>
      <w:r w:rsidRPr="008860E1">
        <w:rPr>
          <w:rFonts w:cs="B Nazanin"/>
          <w:szCs w:val="26"/>
        </w:rPr>
        <w:t xml:space="preserve"> Edition,</w:t>
      </w:r>
      <w:r w:rsidRPr="008860E1">
        <w:t xml:space="preserve"> , ACGIH, Cincinnati, 1990.</w:t>
      </w:r>
    </w:p>
    <w:p w:rsidR="00D20317" w:rsidRDefault="00D20317">
      <w:pPr>
        <w:bidi w:val="0"/>
        <w:ind w:left="454"/>
        <w:rPr>
          <w:rFonts w:ascii="Times New Roman" w:eastAsia="Times New Roman" w:hAnsi="Times New Roman" w:cs="B Zar"/>
          <w:color w:val="000000"/>
          <w:sz w:val="20"/>
          <w:szCs w:val="24"/>
          <w:lang w:bidi="ar-SA"/>
        </w:rPr>
      </w:pPr>
      <w:r>
        <w:br w:type="page"/>
      </w:r>
    </w:p>
    <w:p w:rsidR="009736DC" w:rsidRPr="00F27ADF" w:rsidRDefault="009736DC" w:rsidP="009736DC">
      <w:pPr>
        <w:pStyle w:val="ac"/>
        <w:spacing w:before="0"/>
        <w:rPr>
          <w:rtl/>
        </w:rPr>
      </w:pPr>
      <w:bookmarkStart w:id="85" w:name="_Toc326762192"/>
      <w:r>
        <w:rPr>
          <w:rFonts w:hint="cs"/>
          <w:rtl/>
        </w:rPr>
        <w:t>بخش</w:t>
      </w:r>
      <w:r w:rsidRPr="00F27ADF">
        <w:rPr>
          <w:rFonts w:hint="cs"/>
          <w:rtl/>
        </w:rPr>
        <w:t xml:space="preserve"> </w:t>
      </w:r>
      <w:r>
        <w:rPr>
          <w:rFonts w:hint="cs"/>
          <w:rtl/>
        </w:rPr>
        <w:t>چهارم</w:t>
      </w:r>
    </w:p>
    <w:p w:rsidR="00F27ADF" w:rsidRPr="003914BD" w:rsidRDefault="00F27ADF" w:rsidP="009736DC">
      <w:pPr>
        <w:pStyle w:val="10"/>
        <w:bidi/>
        <w:spacing w:before="0"/>
        <w:rPr>
          <w:rtl/>
        </w:rPr>
      </w:pPr>
      <w:r w:rsidRPr="003914BD">
        <w:rPr>
          <w:rFonts w:hint="cs"/>
          <w:rtl/>
        </w:rPr>
        <w:t>حدود مجاز در ارگونومی</w:t>
      </w:r>
      <w:bookmarkEnd w:id="85"/>
      <w:r w:rsidR="00400754">
        <w:rPr>
          <w:rStyle w:val="FootnoteReference"/>
          <w:rtl/>
        </w:rPr>
        <w:footnoteReference w:id="102"/>
      </w:r>
    </w:p>
    <w:p w:rsidR="00F27ADF" w:rsidRPr="00BD3625" w:rsidRDefault="00F27ADF" w:rsidP="002C10FA">
      <w:pPr>
        <w:pStyle w:val="a6"/>
        <w:rPr>
          <w:rtl/>
        </w:rPr>
      </w:pPr>
      <w:r w:rsidRPr="00BD3625">
        <w:rPr>
          <w:rtl/>
        </w:rPr>
        <w:t>ارگونومی علمی است که به مطالعه و طراحی سطح مشترک</w:t>
      </w:r>
      <w:r w:rsidRPr="00BD3625">
        <w:rPr>
          <w:rStyle w:val="FootnoteReference"/>
          <w:rFonts w:ascii="t" w:hAnsi="t" w:cs="B Nazanin"/>
          <w:color w:val="000000" w:themeColor="text1"/>
          <w:sz w:val="26"/>
          <w:szCs w:val="26"/>
          <w:rtl/>
        </w:rPr>
        <w:footnoteReference w:id="103"/>
      </w:r>
      <w:r w:rsidRPr="00BD3625">
        <w:rPr>
          <w:rtl/>
        </w:rPr>
        <w:t xml:space="preserve"> </w:t>
      </w:r>
      <w:r w:rsidRPr="00BD3625">
        <w:t xml:space="preserve"> </w:t>
      </w:r>
      <w:r w:rsidRPr="00BD3625">
        <w:rPr>
          <w:rtl/>
        </w:rPr>
        <w:t>انسان-</w:t>
      </w:r>
      <w:r w:rsidRPr="00BD3625">
        <w:rPr>
          <w:rFonts w:hint="cs"/>
          <w:rtl/>
        </w:rPr>
        <w:t xml:space="preserve"> </w:t>
      </w:r>
      <w:r w:rsidR="008C6998">
        <w:rPr>
          <w:rtl/>
        </w:rPr>
        <w:t>ماشین می</w:t>
      </w:r>
      <w:r w:rsidR="008C6998">
        <w:rPr>
          <w:rFonts w:hint="cs"/>
          <w:rtl/>
        </w:rPr>
        <w:softHyphen/>
      </w:r>
      <w:r w:rsidRPr="00BD3625">
        <w:rPr>
          <w:rtl/>
        </w:rPr>
        <w:t>پردازد تا از این طریق به پیشگیری از بیماری و آسیب و ارتقاء عملکرد شغلی</w:t>
      </w:r>
      <w:r w:rsidR="00047E88">
        <w:rPr>
          <w:rtl/>
        </w:rPr>
        <w:t xml:space="preserve"> کمک نماید. در ارگونومی تلاش می</w:t>
      </w:r>
      <w:r w:rsidR="00047E88">
        <w:rPr>
          <w:rFonts w:hint="cs"/>
          <w:rtl/>
        </w:rPr>
        <w:softHyphen/>
      </w:r>
      <w:r w:rsidRPr="00BD3625">
        <w:rPr>
          <w:rtl/>
        </w:rPr>
        <w:t>شود تا مشاغل و فعالیتها به گونه</w:t>
      </w:r>
      <w:r w:rsidR="002C10FA">
        <w:rPr>
          <w:rFonts w:hint="cs"/>
          <w:rtl/>
        </w:rPr>
        <w:softHyphen/>
      </w:r>
      <w:r w:rsidRPr="00BD3625">
        <w:rPr>
          <w:rtl/>
        </w:rPr>
        <w:t>ای طراحی شوند که با توانایی</w:t>
      </w:r>
      <w:r w:rsidR="002C10FA">
        <w:rPr>
          <w:rFonts w:hint="cs"/>
          <w:rtl/>
        </w:rPr>
        <w:softHyphen/>
      </w:r>
      <w:r w:rsidRPr="00BD3625">
        <w:rPr>
          <w:rtl/>
        </w:rPr>
        <w:t>های کارگر منطبق باشند.</w:t>
      </w:r>
    </w:p>
    <w:p w:rsidR="00F27ADF" w:rsidRPr="00BD3625" w:rsidRDefault="00F27ADF" w:rsidP="002C10FA">
      <w:pPr>
        <w:pStyle w:val="a6"/>
        <w:rPr>
          <w:rtl/>
        </w:rPr>
      </w:pPr>
      <w:r w:rsidRPr="00BD3625">
        <w:rPr>
          <w:rtl/>
        </w:rPr>
        <w:t xml:space="preserve">بعضی از عوامل فیزیکی نقش مهمی در ارگونومی </w:t>
      </w:r>
      <w:r w:rsidRPr="00BD3625">
        <w:rPr>
          <w:rFonts w:hint="cs"/>
          <w:rtl/>
        </w:rPr>
        <w:t>ايفا</w:t>
      </w:r>
      <w:r w:rsidRPr="00BD3625">
        <w:rPr>
          <w:rtl/>
        </w:rPr>
        <w:t xml:space="preserve"> </w:t>
      </w:r>
      <w:r w:rsidR="00B54444">
        <w:rPr>
          <w:rFonts w:hint="cs"/>
          <w:rtl/>
        </w:rPr>
        <w:t>می</w:t>
      </w:r>
      <w:r w:rsidR="00B54444">
        <w:rPr>
          <w:rtl/>
        </w:rPr>
        <w:softHyphen/>
      </w:r>
      <w:r w:rsidR="00B54444">
        <w:rPr>
          <w:rFonts w:hint="cs"/>
          <w:rtl/>
        </w:rPr>
        <w:t>کنند</w:t>
      </w:r>
      <w:r w:rsidRPr="00BD3625">
        <w:rPr>
          <w:rFonts w:hint="cs"/>
          <w:rtl/>
        </w:rPr>
        <w:t xml:space="preserve"> كه</w:t>
      </w:r>
      <w:r w:rsidRPr="00BD3625">
        <w:rPr>
          <w:rtl/>
        </w:rPr>
        <w:t xml:space="preserve"> نیرو و </w:t>
      </w:r>
      <w:r w:rsidRPr="00BD3625">
        <w:rPr>
          <w:rFonts w:hint="cs"/>
          <w:rtl/>
        </w:rPr>
        <w:t xml:space="preserve">شتاب </w:t>
      </w:r>
      <w:r w:rsidRPr="00BD3625">
        <w:rPr>
          <w:rtl/>
        </w:rPr>
        <w:t xml:space="preserve">در </w:t>
      </w:r>
      <w:r w:rsidRPr="00BD3625">
        <w:rPr>
          <w:rFonts w:hint="cs"/>
          <w:rtl/>
        </w:rPr>
        <w:t>حدود مجاز</w:t>
      </w:r>
      <w:r w:rsidRPr="00BD3625">
        <w:t xml:space="preserve"> </w:t>
      </w:r>
      <w:r w:rsidRPr="00BD3625">
        <w:rPr>
          <w:rFonts w:hint="cs"/>
          <w:rtl/>
        </w:rPr>
        <w:t>مواجهه شغلی (</w:t>
      </w:r>
      <w:r w:rsidRPr="00BD3625">
        <w:t>OEL</w:t>
      </w:r>
      <w:r w:rsidRPr="00BD3625">
        <w:rPr>
          <w:rFonts w:hint="cs"/>
          <w:rtl/>
        </w:rPr>
        <w:t>)</w:t>
      </w:r>
      <w:r w:rsidRPr="00BD3625">
        <w:rPr>
          <w:rtl/>
        </w:rPr>
        <w:t xml:space="preserve"> ارتعاش دست</w:t>
      </w:r>
      <w:r w:rsidRPr="00BD3625">
        <w:t>-</w:t>
      </w:r>
      <w:r w:rsidRPr="00BD3625">
        <w:rPr>
          <w:rFonts w:hint="cs"/>
          <w:rtl/>
        </w:rPr>
        <w:t xml:space="preserve"> </w:t>
      </w:r>
      <w:r w:rsidRPr="00BD3625">
        <w:rPr>
          <w:rtl/>
        </w:rPr>
        <w:t xml:space="preserve">بازو و ارتعاش کل بدن مورد </w:t>
      </w:r>
      <w:r w:rsidRPr="00BD3625">
        <w:rPr>
          <w:rFonts w:hint="cs"/>
          <w:rtl/>
        </w:rPr>
        <w:t>تأكيد</w:t>
      </w:r>
      <w:r w:rsidRPr="00BD3625">
        <w:rPr>
          <w:rtl/>
        </w:rPr>
        <w:t xml:space="preserve"> قرار گرفته است. همچنین </w:t>
      </w:r>
      <w:r w:rsidRPr="00BD3625">
        <w:rPr>
          <w:rFonts w:hint="cs"/>
          <w:rtl/>
        </w:rPr>
        <w:t>عوامل</w:t>
      </w:r>
      <w:r w:rsidRPr="00BD3625">
        <w:rPr>
          <w:rtl/>
        </w:rPr>
        <w:t xml:space="preserve"> حرارتی در </w:t>
      </w:r>
      <w:r w:rsidRPr="00BD3625">
        <w:rPr>
          <w:rFonts w:hint="cs"/>
          <w:rtl/>
        </w:rPr>
        <w:t xml:space="preserve">حدود مجاز </w:t>
      </w:r>
      <w:r w:rsidRPr="00BD3625">
        <w:rPr>
          <w:rtl/>
        </w:rPr>
        <w:t>استرس حرارتی مورد اشاره قرار گرفته است. نیرو از عوامل مهم ایجاد</w:t>
      </w:r>
      <w:r w:rsidRPr="00BD3625">
        <w:rPr>
          <w:rFonts w:hint="cs"/>
          <w:rtl/>
        </w:rPr>
        <w:t>كننده</w:t>
      </w:r>
      <w:r w:rsidRPr="00BD3625">
        <w:rPr>
          <w:rtl/>
        </w:rPr>
        <w:t xml:space="preserve"> آسیب ناشی از بلندکردن بار </w:t>
      </w:r>
      <w:r w:rsidRPr="00BD3625">
        <w:rPr>
          <w:rFonts w:hint="cs"/>
          <w:rtl/>
        </w:rPr>
        <w:t>به شمار مي رود</w:t>
      </w:r>
      <w:r w:rsidRPr="00BD3625">
        <w:rPr>
          <w:rtl/>
        </w:rPr>
        <w:t xml:space="preserve">. سایر عوامل ارگونومیک </w:t>
      </w:r>
      <w:r w:rsidRPr="00BD3625">
        <w:rPr>
          <w:rFonts w:hint="cs"/>
          <w:rtl/>
        </w:rPr>
        <w:t>حائز اهميت</w:t>
      </w:r>
      <w:r w:rsidRPr="00BD3625">
        <w:rPr>
          <w:rtl/>
        </w:rPr>
        <w:t xml:space="preserve"> شامل زمان انجام کار، تکرار، استرسهای تماسی، پوسچر و عوامل </w:t>
      </w:r>
      <w:r w:rsidRPr="00BD3625">
        <w:rPr>
          <w:rFonts w:hint="cs"/>
          <w:rtl/>
        </w:rPr>
        <w:t>روانی- اجتماعی</w:t>
      </w:r>
      <w:r w:rsidRPr="00BD3625">
        <w:rPr>
          <w:rtl/>
        </w:rPr>
        <w:t xml:space="preserve"> هستند.</w:t>
      </w:r>
    </w:p>
    <w:p w:rsidR="00F27ADF" w:rsidRPr="003914BD" w:rsidRDefault="00F27ADF" w:rsidP="00D96D10">
      <w:pPr>
        <w:pStyle w:val="TOCHeading"/>
        <w:rPr>
          <w:rtl/>
        </w:rPr>
      </w:pPr>
      <w:bookmarkStart w:id="86" w:name="_Toc326762193"/>
      <w:r w:rsidRPr="003914BD">
        <w:rPr>
          <w:rtl/>
        </w:rPr>
        <w:t xml:space="preserve">آسیبهای اسکلتی </w:t>
      </w:r>
      <w:r w:rsidRPr="003914BD">
        <w:rPr>
          <w:rFonts w:cs="Times New Roman" w:hint="cs"/>
          <w:rtl/>
        </w:rPr>
        <w:t>–</w:t>
      </w:r>
      <w:r w:rsidRPr="003914BD">
        <w:rPr>
          <w:rtl/>
        </w:rPr>
        <w:t xml:space="preserve"> عضلانی مرتبط با کار</w:t>
      </w:r>
      <w:r w:rsidRPr="003914BD">
        <w:t xml:space="preserve"> (MSDs</w:t>
      </w:r>
      <w:r w:rsidRPr="00890BE6">
        <w:rPr>
          <w:vertAlign w:val="superscript"/>
        </w:rPr>
        <w:footnoteReference w:id="104"/>
      </w:r>
      <w:r w:rsidRPr="003914BD">
        <w:t>)</w:t>
      </w:r>
      <w:bookmarkEnd w:id="86"/>
    </w:p>
    <w:p w:rsidR="00F27ADF" w:rsidRPr="00BD3625" w:rsidRDefault="00F27ADF" w:rsidP="00673063">
      <w:pPr>
        <w:pStyle w:val="a6"/>
      </w:pPr>
      <w:r w:rsidRPr="00BD3625">
        <w:rPr>
          <w:rtl/>
        </w:rPr>
        <w:t>یکی از مهمترین مشکلات بهداشت شغلی</w:t>
      </w:r>
      <w:r w:rsidRPr="00BD3625">
        <w:rPr>
          <w:rFonts w:hint="cs"/>
          <w:rtl/>
        </w:rPr>
        <w:t xml:space="preserve">، </w:t>
      </w:r>
      <w:r w:rsidRPr="00BD3625">
        <w:rPr>
          <w:rtl/>
        </w:rPr>
        <w:t>آسیبهای اسکلتی</w:t>
      </w:r>
      <w:r w:rsidRPr="00BD3625">
        <w:rPr>
          <w:rFonts w:hint="cs"/>
          <w:rtl/>
        </w:rPr>
        <w:t xml:space="preserve">- </w:t>
      </w:r>
      <w:r w:rsidR="00673063">
        <w:rPr>
          <w:rtl/>
        </w:rPr>
        <w:t xml:space="preserve">عضلانی مرتبط با کار است که با </w:t>
      </w:r>
      <w:r w:rsidR="00673063">
        <w:rPr>
          <w:rFonts w:hint="cs"/>
          <w:rtl/>
        </w:rPr>
        <w:t>ب</w:t>
      </w:r>
      <w:r w:rsidR="00C07776">
        <w:rPr>
          <w:rtl/>
        </w:rPr>
        <w:t>کارگیری برنامه</w:t>
      </w:r>
      <w:r w:rsidR="00C07776">
        <w:rPr>
          <w:rFonts w:hint="cs"/>
          <w:rtl/>
        </w:rPr>
        <w:softHyphen/>
      </w:r>
      <w:r w:rsidRPr="00BD3625">
        <w:rPr>
          <w:rtl/>
        </w:rPr>
        <w:t>های بهداشتی، ایمنی و ارگونومیکی می</w:t>
      </w:r>
      <w:r w:rsidR="00047E88">
        <w:rPr>
          <w:rtl/>
        </w:rPr>
        <w:softHyphen/>
      </w:r>
      <w:r w:rsidRPr="00BD3625">
        <w:rPr>
          <w:rtl/>
        </w:rPr>
        <w:t xml:space="preserve">توان </w:t>
      </w:r>
      <w:r w:rsidRPr="00BD3625">
        <w:rPr>
          <w:rFonts w:hint="cs"/>
          <w:rtl/>
        </w:rPr>
        <w:t xml:space="preserve">آن را </w:t>
      </w:r>
      <w:r w:rsidRPr="00BD3625">
        <w:rPr>
          <w:rtl/>
        </w:rPr>
        <w:t xml:space="preserve">مدیریت </w:t>
      </w:r>
      <w:r w:rsidRPr="00BD3625">
        <w:rPr>
          <w:rFonts w:hint="cs"/>
          <w:rtl/>
        </w:rPr>
        <w:t>نمود</w:t>
      </w:r>
      <w:r w:rsidRPr="00BD3625">
        <w:rPr>
          <w:rtl/>
        </w:rPr>
        <w:t>.</w:t>
      </w:r>
      <w:r w:rsidRPr="00BD3625">
        <w:rPr>
          <w:rFonts w:hint="cs"/>
          <w:rtl/>
        </w:rPr>
        <w:t xml:space="preserve"> </w:t>
      </w:r>
      <w:r w:rsidRPr="00BD3625">
        <w:rPr>
          <w:rtl/>
        </w:rPr>
        <w:t xml:space="preserve">اصطلاح آسیبهای اسکلتی </w:t>
      </w:r>
      <w:r w:rsidRPr="00BD3625">
        <w:rPr>
          <w:rFonts w:cstheme="majorBidi"/>
          <w:rtl/>
        </w:rPr>
        <w:t>–</w:t>
      </w:r>
      <w:r w:rsidR="00C07776">
        <w:rPr>
          <w:rtl/>
        </w:rPr>
        <w:t xml:space="preserve"> عضلانی این</w:t>
      </w:r>
      <w:r w:rsidR="00047E88">
        <w:rPr>
          <w:rtl/>
        </w:rPr>
        <w:t>گونه تعریف می</w:t>
      </w:r>
      <w:r w:rsidR="00047E88">
        <w:rPr>
          <w:rFonts w:hint="cs"/>
          <w:rtl/>
        </w:rPr>
        <w:softHyphen/>
      </w:r>
      <w:r w:rsidRPr="00BD3625">
        <w:rPr>
          <w:rtl/>
        </w:rPr>
        <w:t>شود: هرگونه آسیب مزمن به عضلات،</w:t>
      </w:r>
      <w:r w:rsidRPr="00BD3625">
        <w:t xml:space="preserve"> </w:t>
      </w:r>
      <w:r w:rsidRPr="00BD3625">
        <w:rPr>
          <w:rtl/>
        </w:rPr>
        <w:t>تاندونها و اعصاب که ب</w:t>
      </w:r>
      <w:r w:rsidRPr="00BD3625">
        <w:rPr>
          <w:rFonts w:hint="cs"/>
          <w:rtl/>
        </w:rPr>
        <w:t xml:space="preserve">ه </w:t>
      </w:r>
      <w:r w:rsidRPr="00BD3625">
        <w:rPr>
          <w:rtl/>
        </w:rPr>
        <w:t xml:space="preserve">علت </w:t>
      </w:r>
      <w:r w:rsidRPr="00BD3625">
        <w:rPr>
          <w:rFonts w:hint="cs"/>
          <w:rtl/>
        </w:rPr>
        <w:t xml:space="preserve">كارهاي </w:t>
      </w:r>
      <w:r w:rsidRPr="00BD3625">
        <w:rPr>
          <w:rtl/>
        </w:rPr>
        <w:t>تکراری، حرکات سریع،</w:t>
      </w:r>
      <w:r w:rsidRPr="00BD3625">
        <w:t xml:space="preserve"> </w:t>
      </w:r>
      <w:r w:rsidRPr="00BD3625">
        <w:rPr>
          <w:rtl/>
        </w:rPr>
        <w:t>اعمال نیروی زیاد، پوسچر نامناسب حین کار، ارتعاش و یا سرما</w:t>
      </w:r>
      <w:r w:rsidRPr="00BD3625">
        <w:rPr>
          <w:rFonts w:hint="cs"/>
          <w:rtl/>
        </w:rPr>
        <w:t xml:space="preserve"> </w:t>
      </w:r>
      <w:r w:rsidRPr="00BD3625">
        <w:rPr>
          <w:rtl/>
        </w:rPr>
        <w:t>باشد.</w:t>
      </w:r>
    </w:p>
    <w:p w:rsidR="00F27ADF" w:rsidRPr="00BD3625" w:rsidRDefault="00F27ADF" w:rsidP="008B6879">
      <w:pPr>
        <w:pStyle w:val="a6"/>
        <w:rPr>
          <w:rtl/>
        </w:rPr>
      </w:pPr>
      <w:r w:rsidRPr="00BD3625">
        <w:rPr>
          <w:rtl/>
        </w:rPr>
        <w:t>سایر اصطلاحات که برای آسیب</w:t>
      </w:r>
      <w:r w:rsidR="008B6879">
        <w:rPr>
          <w:rFonts w:hint="cs"/>
          <w:rtl/>
        </w:rPr>
        <w:softHyphen/>
      </w:r>
      <w:r w:rsidRPr="00BD3625">
        <w:rPr>
          <w:rtl/>
        </w:rPr>
        <w:t>ه</w:t>
      </w:r>
      <w:r w:rsidR="00E40B63">
        <w:rPr>
          <w:rFonts w:hint="cs"/>
          <w:rtl/>
        </w:rPr>
        <w:t>ـــ</w:t>
      </w:r>
      <w:r w:rsidRPr="00BD3625">
        <w:rPr>
          <w:rtl/>
        </w:rPr>
        <w:t xml:space="preserve">ای اسکلتی </w:t>
      </w:r>
      <w:r w:rsidRPr="00BD3625">
        <w:rPr>
          <w:rFonts w:cstheme="majorBidi"/>
          <w:rtl/>
        </w:rPr>
        <w:t>–</w:t>
      </w:r>
      <w:r w:rsidR="00673063">
        <w:rPr>
          <w:rtl/>
        </w:rPr>
        <w:t xml:space="preserve"> عضلانی مرتبط با کار ب</w:t>
      </w:r>
      <w:r w:rsidRPr="00BD3625">
        <w:rPr>
          <w:rtl/>
        </w:rPr>
        <w:t>کار</w:t>
      </w:r>
      <w:r w:rsidRPr="00BD3625">
        <w:rPr>
          <w:rFonts w:hint="cs"/>
          <w:rtl/>
        </w:rPr>
        <w:t xml:space="preserve"> </w:t>
      </w:r>
      <w:r w:rsidRPr="00BD3625">
        <w:rPr>
          <w:rtl/>
        </w:rPr>
        <w:t>می</w:t>
      </w:r>
      <w:r w:rsidR="00047E88">
        <w:rPr>
          <w:rtl/>
        </w:rPr>
        <w:softHyphen/>
      </w:r>
      <w:r w:rsidRPr="00BD3625">
        <w:rPr>
          <w:rtl/>
        </w:rPr>
        <w:t>روند عبارتند از:</w:t>
      </w:r>
      <w:r w:rsidR="00047E88">
        <w:rPr>
          <w:rFonts w:hint="cs"/>
          <w:rtl/>
        </w:rPr>
        <w:t xml:space="preserve"> </w:t>
      </w:r>
      <w:r w:rsidRPr="00BD3625">
        <w:rPr>
          <w:rtl/>
        </w:rPr>
        <w:t>آسیبهای ترومای تجمعی (</w:t>
      </w:r>
      <w:r w:rsidRPr="00BD3625">
        <w:t>CTDs</w:t>
      </w:r>
      <w:r w:rsidRPr="00BD3625">
        <w:rPr>
          <w:rStyle w:val="FootnoteReference"/>
          <w:rFonts w:cs="B Nazanin"/>
          <w:color w:val="000000" w:themeColor="text1"/>
          <w:szCs w:val="26"/>
        </w:rPr>
        <w:footnoteReference w:id="105"/>
      </w:r>
      <w:r w:rsidRPr="00BD3625">
        <w:rPr>
          <w:rtl/>
        </w:rPr>
        <w:t>)، آسیب</w:t>
      </w:r>
      <w:r w:rsidR="008B6879">
        <w:rPr>
          <w:rFonts w:hint="cs"/>
          <w:rtl/>
        </w:rPr>
        <w:softHyphen/>
      </w:r>
      <w:r w:rsidRPr="00BD3625">
        <w:rPr>
          <w:rtl/>
        </w:rPr>
        <w:t>های ناشی از حرکات تکراری(</w:t>
      </w:r>
      <w:r w:rsidRPr="00BD3625">
        <w:t>RMIs</w:t>
      </w:r>
      <w:r w:rsidRPr="00BD3625">
        <w:rPr>
          <w:rStyle w:val="FootnoteReference"/>
          <w:rFonts w:cs="B Nazanin"/>
          <w:color w:val="000000" w:themeColor="text1"/>
          <w:szCs w:val="26"/>
        </w:rPr>
        <w:footnoteReference w:id="106"/>
      </w:r>
      <w:r w:rsidRPr="00BD3625">
        <w:rPr>
          <w:rtl/>
        </w:rPr>
        <w:t>) و</w:t>
      </w:r>
      <w:r w:rsidRPr="00BD3625">
        <w:rPr>
          <w:rFonts w:hint="cs"/>
          <w:rtl/>
        </w:rPr>
        <w:t xml:space="preserve"> </w:t>
      </w:r>
      <w:r w:rsidRPr="00BD3625">
        <w:rPr>
          <w:rtl/>
        </w:rPr>
        <w:t>آسیب</w:t>
      </w:r>
      <w:r w:rsidR="008B6879">
        <w:rPr>
          <w:rFonts w:hint="cs"/>
          <w:rtl/>
        </w:rPr>
        <w:softHyphen/>
      </w:r>
      <w:r w:rsidRPr="00BD3625">
        <w:rPr>
          <w:rtl/>
        </w:rPr>
        <w:t xml:space="preserve">های ناشی از </w:t>
      </w:r>
      <w:r w:rsidR="00C07776">
        <w:rPr>
          <w:rFonts w:hint="cs"/>
          <w:rtl/>
        </w:rPr>
        <w:t>تنش</w:t>
      </w:r>
      <w:r w:rsidRPr="00BD3625">
        <w:rPr>
          <w:rFonts w:hint="cs"/>
          <w:rtl/>
        </w:rPr>
        <w:t xml:space="preserve">هاي </w:t>
      </w:r>
      <w:r w:rsidRPr="00BD3625">
        <w:rPr>
          <w:rtl/>
        </w:rPr>
        <w:t>تکراری (</w:t>
      </w:r>
      <w:r w:rsidRPr="00BD3625">
        <w:t>RSIs</w:t>
      </w:r>
      <w:r w:rsidRPr="00BD3625">
        <w:rPr>
          <w:rtl/>
        </w:rPr>
        <w:t>). برخی از این آسیب</w:t>
      </w:r>
      <w:r w:rsidR="008B6879">
        <w:rPr>
          <w:rFonts w:hint="cs"/>
          <w:rtl/>
        </w:rPr>
        <w:softHyphen/>
      </w:r>
      <w:r w:rsidRPr="00BD3625">
        <w:rPr>
          <w:rtl/>
        </w:rPr>
        <w:t>ها دارای علائ</w:t>
      </w:r>
      <w:r w:rsidR="00AF21E5">
        <w:rPr>
          <w:rtl/>
        </w:rPr>
        <w:t>م تشخیصی اختصاصی هستند مثل سندر</w:t>
      </w:r>
      <w:r w:rsidRPr="00BD3625">
        <w:rPr>
          <w:rtl/>
        </w:rPr>
        <w:t>م تونل کارپ</w:t>
      </w:r>
      <w:r w:rsidR="00E40B63">
        <w:rPr>
          <w:rFonts w:hint="cs"/>
          <w:rtl/>
        </w:rPr>
        <w:t>ــــ</w:t>
      </w:r>
      <w:r w:rsidRPr="00BD3625">
        <w:rPr>
          <w:rtl/>
        </w:rPr>
        <w:t>ال یا تا</w:t>
      </w:r>
      <w:r w:rsidR="00047E88">
        <w:rPr>
          <w:rtl/>
        </w:rPr>
        <w:t>ندونیت.</w:t>
      </w:r>
      <w:r w:rsidR="00047E88">
        <w:rPr>
          <w:rFonts w:hint="cs"/>
          <w:rtl/>
        </w:rPr>
        <w:t xml:space="preserve"> </w:t>
      </w:r>
      <w:r w:rsidRPr="00BD3625">
        <w:rPr>
          <w:rtl/>
        </w:rPr>
        <w:t>سایر آسیبهای اسکلتی</w:t>
      </w:r>
      <w:r w:rsidRPr="00BD3625">
        <w:rPr>
          <w:rFonts w:cstheme="majorBidi"/>
          <w:rtl/>
        </w:rPr>
        <w:t>–</w:t>
      </w:r>
      <w:r w:rsidRPr="00BD3625">
        <w:rPr>
          <w:rtl/>
        </w:rPr>
        <w:t xml:space="preserve"> عضلانی ممکن است به صورت دردهای غیراختصاصی ظاهر</w:t>
      </w:r>
      <w:r w:rsidRPr="00BD3625">
        <w:rPr>
          <w:rFonts w:hint="cs"/>
          <w:rtl/>
        </w:rPr>
        <w:t xml:space="preserve"> </w:t>
      </w:r>
      <w:r w:rsidRPr="00BD3625">
        <w:rPr>
          <w:rtl/>
        </w:rPr>
        <w:t>شوند.</w:t>
      </w:r>
      <w:r w:rsidRPr="00BD3625">
        <w:rPr>
          <w:rFonts w:hint="cs"/>
          <w:rtl/>
        </w:rPr>
        <w:t xml:space="preserve"> </w:t>
      </w:r>
      <w:r w:rsidR="00C07776">
        <w:rPr>
          <w:rtl/>
        </w:rPr>
        <w:t>برخی ناراحتی</w:t>
      </w:r>
      <w:r w:rsidR="008B6879">
        <w:rPr>
          <w:rFonts w:hint="cs"/>
          <w:rtl/>
        </w:rPr>
        <w:softHyphen/>
      </w:r>
      <w:r w:rsidRPr="00BD3625">
        <w:rPr>
          <w:rtl/>
        </w:rPr>
        <w:t>های موقتی و زودگذر، نتیجه طبیعی کار و غیر قابل اجتناب می</w:t>
      </w:r>
      <w:r w:rsidR="00047E88">
        <w:rPr>
          <w:rFonts w:hint="cs"/>
          <w:rtl/>
        </w:rPr>
        <w:softHyphen/>
      </w:r>
      <w:r w:rsidRPr="00BD3625">
        <w:rPr>
          <w:rtl/>
        </w:rPr>
        <w:t>باشند اما ناراحتی</w:t>
      </w:r>
      <w:r w:rsidR="008B6879">
        <w:rPr>
          <w:rFonts w:hint="cs"/>
          <w:rtl/>
        </w:rPr>
        <w:softHyphen/>
      </w:r>
      <w:r w:rsidRPr="00BD3625">
        <w:rPr>
          <w:rtl/>
        </w:rPr>
        <w:t>هایی که روز</w:t>
      </w:r>
      <w:r w:rsidRPr="00BD3625">
        <w:rPr>
          <w:rFonts w:hint="cs"/>
          <w:rtl/>
        </w:rPr>
        <w:t xml:space="preserve"> </w:t>
      </w:r>
      <w:r w:rsidRPr="00BD3625">
        <w:rPr>
          <w:rtl/>
        </w:rPr>
        <w:t>ب</w:t>
      </w:r>
      <w:r w:rsidRPr="00BD3625">
        <w:rPr>
          <w:rFonts w:hint="cs"/>
          <w:rtl/>
        </w:rPr>
        <w:t xml:space="preserve">ه </w:t>
      </w:r>
      <w:r w:rsidRPr="00BD3625">
        <w:rPr>
          <w:rtl/>
        </w:rPr>
        <w:t>روز بیشتر شده و با فعالیت</w:t>
      </w:r>
      <w:r w:rsidR="008B6879">
        <w:rPr>
          <w:rFonts w:hint="cs"/>
          <w:rtl/>
        </w:rPr>
        <w:softHyphen/>
      </w:r>
      <w:r w:rsidRPr="00BD3625">
        <w:rPr>
          <w:rtl/>
        </w:rPr>
        <w:t>های شغلی یا زندگی روزانه تداخ</w:t>
      </w:r>
      <w:r w:rsidR="008B6879">
        <w:rPr>
          <w:rFonts w:hint="cs"/>
          <w:rtl/>
        </w:rPr>
        <w:t>ــ</w:t>
      </w:r>
      <w:r w:rsidRPr="00BD3625">
        <w:rPr>
          <w:rtl/>
        </w:rPr>
        <w:t>ل</w:t>
      </w:r>
      <w:r w:rsidR="00A700B8">
        <w:rPr>
          <w:rFonts w:hint="cs"/>
          <w:rtl/>
        </w:rPr>
        <w:t xml:space="preserve"> </w:t>
      </w:r>
      <w:r w:rsidR="00B54444">
        <w:rPr>
          <w:rFonts w:hint="cs"/>
          <w:rtl/>
        </w:rPr>
        <w:t>می</w:t>
      </w:r>
      <w:r w:rsidR="00B54444">
        <w:rPr>
          <w:rtl/>
        </w:rPr>
        <w:softHyphen/>
      </w:r>
      <w:r w:rsidR="00B54444">
        <w:rPr>
          <w:rFonts w:hint="cs"/>
          <w:rtl/>
        </w:rPr>
        <w:t>کنند</w:t>
      </w:r>
      <w:r w:rsidRPr="00BD3625">
        <w:rPr>
          <w:rFonts w:hint="cs"/>
          <w:rtl/>
        </w:rPr>
        <w:t>،</w:t>
      </w:r>
      <w:r w:rsidRPr="00BD3625">
        <w:rPr>
          <w:rtl/>
        </w:rPr>
        <w:t xml:space="preserve"> نباید به عنوان نتیجه طبیعی کار در نظر گرفته شوند.</w:t>
      </w:r>
    </w:p>
    <w:p w:rsidR="00F27ADF" w:rsidRPr="00BD3625" w:rsidRDefault="00F27ADF" w:rsidP="00A17C1F">
      <w:pPr>
        <w:pStyle w:val="TOCHeading"/>
        <w:rPr>
          <w:rtl/>
        </w:rPr>
      </w:pPr>
      <w:bookmarkStart w:id="87" w:name="_Toc326762194"/>
      <w:r w:rsidRPr="00BD3625">
        <w:rPr>
          <w:rFonts w:hint="cs"/>
          <w:rtl/>
        </w:rPr>
        <w:t>راهبردهای</w:t>
      </w:r>
      <w:r w:rsidRPr="00BD3625">
        <w:rPr>
          <w:rtl/>
        </w:rPr>
        <w:t xml:space="preserve"> کنترل</w:t>
      </w:r>
      <w:bookmarkEnd w:id="87"/>
    </w:p>
    <w:p w:rsidR="00F27ADF" w:rsidRPr="00BD3625" w:rsidRDefault="00047E88" w:rsidP="00C353EA">
      <w:pPr>
        <w:pStyle w:val="a6"/>
        <w:rPr>
          <w:rtl/>
        </w:rPr>
      </w:pPr>
      <w:r>
        <w:rPr>
          <w:rtl/>
        </w:rPr>
        <w:t>با به</w:t>
      </w:r>
      <w:r>
        <w:rPr>
          <w:rFonts w:hint="cs"/>
          <w:rtl/>
        </w:rPr>
        <w:softHyphen/>
      </w:r>
      <w:r w:rsidR="00F27ADF" w:rsidRPr="00BD3625">
        <w:rPr>
          <w:rtl/>
        </w:rPr>
        <w:t xml:space="preserve">کارگیری برنامه </w:t>
      </w:r>
      <w:r w:rsidR="00F27ADF" w:rsidRPr="00BD3625">
        <w:rPr>
          <w:rFonts w:hint="cs"/>
          <w:rtl/>
        </w:rPr>
        <w:t>جامع</w:t>
      </w:r>
      <w:r w:rsidR="00F27ADF" w:rsidRPr="00BD3625">
        <w:rPr>
          <w:rtl/>
        </w:rPr>
        <w:t xml:space="preserve"> ارگونومیکی به بهترین نحو می</w:t>
      </w:r>
      <w:r>
        <w:rPr>
          <w:rtl/>
        </w:rPr>
        <w:softHyphen/>
      </w:r>
      <w:r w:rsidR="00F27ADF" w:rsidRPr="00BD3625">
        <w:rPr>
          <w:rtl/>
        </w:rPr>
        <w:t xml:space="preserve">توان میزان بروز و شدت </w:t>
      </w:r>
      <w:r w:rsidR="00F27ADF" w:rsidRPr="00BD3625">
        <w:t>MSDs</w:t>
      </w:r>
      <w:r w:rsidR="00F27ADF" w:rsidRPr="00BD3625">
        <w:rPr>
          <w:rtl/>
        </w:rPr>
        <w:t xml:space="preserve"> را کنترل نمود. اجزای </w:t>
      </w:r>
      <w:r w:rsidR="00F27ADF" w:rsidRPr="00BD3625">
        <w:rPr>
          <w:rFonts w:hint="cs"/>
          <w:rtl/>
        </w:rPr>
        <w:t>اصلی</w:t>
      </w:r>
      <w:r w:rsidR="00F27ADF" w:rsidRPr="00BD3625">
        <w:rPr>
          <w:rtl/>
        </w:rPr>
        <w:t xml:space="preserve"> این برنامه به شرح زیر می</w:t>
      </w:r>
      <w:r>
        <w:rPr>
          <w:rtl/>
        </w:rPr>
        <w:softHyphen/>
      </w:r>
      <w:r w:rsidR="00F27ADF" w:rsidRPr="00BD3625">
        <w:rPr>
          <w:rtl/>
        </w:rPr>
        <w:t>باش</w:t>
      </w:r>
      <w:r w:rsidR="00AF21E5">
        <w:rPr>
          <w:rFonts w:hint="cs"/>
          <w:rtl/>
        </w:rPr>
        <w:t>ن</w:t>
      </w:r>
      <w:r w:rsidR="00F27ADF" w:rsidRPr="00BD3625">
        <w:rPr>
          <w:rtl/>
        </w:rPr>
        <w:t>د:</w:t>
      </w:r>
    </w:p>
    <w:p w:rsidR="00F27ADF" w:rsidRPr="00BD3625" w:rsidRDefault="00F27ADF" w:rsidP="00D96D10">
      <w:pPr>
        <w:pStyle w:val="2"/>
      </w:pPr>
      <w:r w:rsidRPr="00BD3625">
        <w:rPr>
          <w:rtl/>
        </w:rPr>
        <w:t>شناسایی مشکلات</w:t>
      </w:r>
    </w:p>
    <w:p w:rsidR="00F27ADF" w:rsidRPr="00BD3625" w:rsidRDefault="00F27ADF" w:rsidP="00D96D10">
      <w:pPr>
        <w:pStyle w:val="2"/>
      </w:pPr>
      <w:r w:rsidRPr="00BD3625">
        <w:rPr>
          <w:rtl/>
        </w:rPr>
        <w:t>ارزیابی مشاغل مشکوک به داشتن ریسک فاکتور</w:t>
      </w:r>
    </w:p>
    <w:p w:rsidR="00F27ADF" w:rsidRPr="00BD3625" w:rsidRDefault="00F27ADF" w:rsidP="00D96D10">
      <w:pPr>
        <w:pStyle w:val="2"/>
      </w:pPr>
      <w:r w:rsidRPr="00BD3625">
        <w:rPr>
          <w:rtl/>
        </w:rPr>
        <w:t>مشخص نمودن و ارزیابی عوامل ب</w:t>
      </w:r>
      <w:r w:rsidR="00AF21E5">
        <w:rPr>
          <w:rFonts w:hint="cs"/>
          <w:rtl/>
        </w:rPr>
        <w:t xml:space="preserve">ه </w:t>
      </w:r>
      <w:r w:rsidRPr="00BD3625">
        <w:rPr>
          <w:rtl/>
        </w:rPr>
        <w:t xml:space="preserve">وجود آورنده </w:t>
      </w:r>
    </w:p>
    <w:p w:rsidR="00F27ADF" w:rsidRPr="00BD3625" w:rsidRDefault="00F27ADF" w:rsidP="00D96D10">
      <w:pPr>
        <w:pStyle w:val="2"/>
      </w:pPr>
      <w:r w:rsidRPr="00BD3625">
        <w:rPr>
          <w:rtl/>
        </w:rPr>
        <w:t xml:space="preserve">مشارکت </w:t>
      </w:r>
      <w:r w:rsidRPr="00BD3625">
        <w:rPr>
          <w:rFonts w:hint="cs"/>
          <w:rtl/>
        </w:rPr>
        <w:t>دادن</w:t>
      </w:r>
      <w:r w:rsidRPr="00BD3625">
        <w:rPr>
          <w:rtl/>
        </w:rPr>
        <w:t xml:space="preserve"> کارگران </w:t>
      </w:r>
      <w:r w:rsidRPr="00BD3625">
        <w:rPr>
          <w:rFonts w:hint="cs"/>
          <w:rtl/>
        </w:rPr>
        <w:t>به صورت آگاهانه</w:t>
      </w:r>
    </w:p>
    <w:p w:rsidR="00F27ADF" w:rsidRPr="00BD3625" w:rsidRDefault="00F27ADF" w:rsidP="00D96D10">
      <w:pPr>
        <w:pStyle w:val="2"/>
      </w:pPr>
      <w:r w:rsidRPr="00BD3625">
        <w:rPr>
          <w:rFonts w:hint="cs"/>
          <w:rtl/>
        </w:rPr>
        <w:t>مراقبتهای بهداشتی مناسب</w:t>
      </w:r>
      <w:r w:rsidRPr="00BD3625">
        <w:rPr>
          <w:rtl/>
        </w:rPr>
        <w:t xml:space="preserve"> برای </w:t>
      </w:r>
      <w:r w:rsidRPr="00BD3625">
        <w:rPr>
          <w:rFonts w:hint="cs"/>
          <w:rtl/>
        </w:rPr>
        <w:t>کارگرانی</w:t>
      </w:r>
      <w:r w:rsidRPr="00BD3625">
        <w:rPr>
          <w:rtl/>
        </w:rPr>
        <w:t xml:space="preserve"> که دچار آسیبهای اسکلتی</w:t>
      </w:r>
      <w:r w:rsidRPr="00BD3625">
        <w:rPr>
          <w:rFonts w:hint="cs"/>
          <w:rtl/>
        </w:rPr>
        <w:t>-</w:t>
      </w:r>
      <w:r w:rsidRPr="00BD3625">
        <w:rPr>
          <w:rtl/>
        </w:rPr>
        <w:t xml:space="preserve"> عضلانی هستند </w:t>
      </w:r>
    </w:p>
    <w:p w:rsidR="00F27ADF" w:rsidRPr="00BD3625" w:rsidRDefault="00F27ADF" w:rsidP="00C353EA">
      <w:pPr>
        <w:pStyle w:val="a6"/>
        <w:rPr>
          <w:rtl/>
        </w:rPr>
      </w:pPr>
      <w:r w:rsidRPr="00BD3625">
        <w:rPr>
          <w:rFonts w:hint="cs"/>
          <w:rtl/>
        </w:rPr>
        <w:t xml:space="preserve">     </w:t>
      </w:r>
      <w:r w:rsidRPr="00BD3625">
        <w:rPr>
          <w:rtl/>
        </w:rPr>
        <w:t xml:space="preserve">زمانی که علل </w:t>
      </w:r>
      <w:r w:rsidRPr="00BD3625">
        <w:t>MSDs</w:t>
      </w:r>
      <w:r w:rsidRPr="00BD3625">
        <w:rPr>
          <w:rtl/>
        </w:rPr>
        <w:t xml:space="preserve"> شناسایی شد برنامه کنترل</w:t>
      </w:r>
      <w:r w:rsidRPr="00BD3625">
        <w:rPr>
          <w:rFonts w:hint="cs"/>
          <w:rtl/>
        </w:rPr>
        <w:t xml:space="preserve"> اجرایی</w:t>
      </w:r>
      <w:r w:rsidRPr="00BD3625">
        <w:rPr>
          <w:rtl/>
        </w:rPr>
        <w:t xml:space="preserve"> باید </w:t>
      </w:r>
      <w:r>
        <w:rPr>
          <w:rtl/>
        </w:rPr>
        <w:t>به صورت</w:t>
      </w:r>
      <w:r w:rsidRPr="00BD3625">
        <w:rPr>
          <w:rtl/>
        </w:rPr>
        <w:t xml:space="preserve"> جامع به مرحله اجرا درآید</w:t>
      </w:r>
      <w:r w:rsidR="00AF21E5">
        <w:rPr>
          <w:rFonts w:hint="cs"/>
          <w:rtl/>
        </w:rPr>
        <w:t xml:space="preserve">. </w:t>
      </w:r>
      <w:r w:rsidRPr="00BD3625">
        <w:rPr>
          <w:rtl/>
        </w:rPr>
        <w:t xml:space="preserve">این برنامه شامل سه بخش </w:t>
      </w:r>
      <w:r w:rsidRPr="00BD3625">
        <w:rPr>
          <w:rFonts w:hint="cs"/>
          <w:rtl/>
        </w:rPr>
        <w:t>زیر</w:t>
      </w:r>
      <w:r w:rsidRPr="00BD3625">
        <w:rPr>
          <w:rtl/>
        </w:rPr>
        <w:t xml:space="preserve"> می</w:t>
      </w:r>
      <w:r w:rsidR="00047E88">
        <w:rPr>
          <w:rtl/>
        </w:rPr>
        <w:softHyphen/>
      </w:r>
      <w:r w:rsidRPr="00BD3625">
        <w:rPr>
          <w:rtl/>
        </w:rPr>
        <w:t>باشد:</w:t>
      </w:r>
    </w:p>
    <w:p w:rsidR="00F27ADF" w:rsidRPr="00BD3625" w:rsidRDefault="00F27ADF" w:rsidP="00D96D10">
      <w:pPr>
        <w:pStyle w:val="2"/>
      </w:pPr>
      <w:r w:rsidRPr="00BD3625">
        <w:rPr>
          <w:rtl/>
        </w:rPr>
        <w:t>آموزش کارگران، سرپرستان، مهندسان و مدیران</w:t>
      </w:r>
    </w:p>
    <w:p w:rsidR="00F27ADF" w:rsidRPr="00BD3625" w:rsidRDefault="00F27ADF" w:rsidP="00D96D10">
      <w:pPr>
        <w:pStyle w:val="2"/>
      </w:pPr>
      <w:r w:rsidRPr="00BD3625">
        <w:rPr>
          <w:rtl/>
        </w:rPr>
        <w:t>گزارش</w:t>
      </w:r>
      <w:r w:rsidRPr="00BD3625">
        <w:rPr>
          <w:rFonts w:hint="cs"/>
          <w:rtl/>
        </w:rPr>
        <w:t xml:space="preserve"> زودرس</w:t>
      </w:r>
      <w:r w:rsidRPr="00BD3625">
        <w:rPr>
          <w:rtl/>
        </w:rPr>
        <w:t xml:space="preserve"> علائم بروز آسیب توسط کارگران </w:t>
      </w:r>
    </w:p>
    <w:p w:rsidR="00F27ADF" w:rsidRPr="00BD3625" w:rsidRDefault="00F27ADF" w:rsidP="008B6879">
      <w:pPr>
        <w:pStyle w:val="2"/>
      </w:pPr>
      <w:r w:rsidRPr="00BD3625">
        <w:rPr>
          <w:rFonts w:hint="cs"/>
          <w:rtl/>
        </w:rPr>
        <w:t xml:space="preserve">نظام مراقبت </w:t>
      </w:r>
      <w:r w:rsidRPr="00BD3625">
        <w:rPr>
          <w:rtl/>
        </w:rPr>
        <w:t>مستمر و ارزیابی اطلاعات جمع</w:t>
      </w:r>
      <w:r w:rsidR="00C07776">
        <w:rPr>
          <w:rFonts w:hint="cs"/>
          <w:rtl/>
        </w:rPr>
        <w:softHyphen/>
      </w:r>
      <w:r w:rsidRPr="00BD3625">
        <w:rPr>
          <w:rtl/>
        </w:rPr>
        <w:t xml:space="preserve">آوری شده </w:t>
      </w:r>
      <w:r w:rsidRPr="00BD3625">
        <w:rPr>
          <w:rFonts w:hint="cs"/>
          <w:rtl/>
        </w:rPr>
        <w:t>از</w:t>
      </w:r>
      <w:r w:rsidRPr="00BD3625">
        <w:rPr>
          <w:rtl/>
        </w:rPr>
        <w:t xml:space="preserve">بیماریها و </w:t>
      </w:r>
      <w:r w:rsidRPr="00BD3625">
        <w:rPr>
          <w:rFonts w:hint="cs"/>
          <w:rtl/>
        </w:rPr>
        <w:t>داده</w:t>
      </w:r>
      <w:r w:rsidR="008B6879">
        <w:rPr>
          <w:rtl/>
        </w:rPr>
        <w:softHyphen/>
      </w:r>
      <w:r w:rsidRPr="00BD3625">
        <w:rPr>
          <w:rFonts w:hint="cs"/>
          <w:rtl/>
        </w:rPr>
        <w:t>های بهداشتی و پزشکی</w:t>
      </w:r>
    </w:p>
    <w:p w:rsidR="00F27ADF" w:rsidRPr="00BD3625" w:rsidRDefault="00F27ADF" w:rsidP="008B6879">
      <w:pPr>
        <w:pStyle w:val="a6"/>
        <w:rPr>
          <w:rtl/>
        </w:rPr>
      </w:pPr>
      <w:r w:rsidRPr="00BD3625">
        <w:rPr>
          <w:rtl/>
        </w:rPr>
        <w:t xml:space="preserve">اقدامات کنترلی </w:t>
      </w:r>
      <w:r w:rsidRPr="00BD3625">
        <w:rPr>
          <w:rFonts w:hint="cs"/>
          <w:rtl/>
        </w:rPr>
        <w:t>خاص</w:t>
      </w:r>
      <w:r w:rsidRPr="00BD3625">
        <w:rPr>
          <w:rtl/>
        </w:rPr>
        <w:t xml:space="preserve"> هرشغل </w:t>
      </w:r>
      <w:r w:rsidRPr="00BD3625">
        <w:rPr>
          <w:rFonts w:hint="cs"/>
          <w:rtl/>
        </w:rPr>
        <w:t>در ارتباط با نوع</w:t>
      </w:r>
      <w:r w:rsidRPr="00BD3625">
        <w:rPr>
          <w:rtl/>
        </w:rPr>
        <w:t xml:space="preserve"> </w:t>
      </w:r>
      <w:r w:rsidRPr="00BD3625">
        <w:t>MSDs</w:t>
      </w:r>
      <w:r w:rsidRPr="00BD3625">
        <w:rPr>
          <w:rtl/>
        </w:rPr>
        <w:t xml:space="preserve"> </w:t>
      </w:r>
      <w:r w:rsidR="00C07776">
        <w:rPr>
          <w:rFonts w:hint="cs"/>
          <w:rtl/>
        </w:rPr>
        <w:t>برنامه</w:t>
      </w:r>
      <w:r w:rsidR="008B6879">
        <w:rPr>
          <w:rtl/>
        </w:rPr>
        <w:softHyphen/>
      </w:r>
      <w:r w:rsidR="00C07776">
        <w:rPr>
          <w:rFonts w:hint="cs"/>
          <w:rtl/>
        </w:rPr>
        <w:t>ری</w:t>
      </w:r>
      <w:r w:rsidR="008B6879">
        <w:rPr>
          <w:rFonts w:hint="cs"/>
          <w:rtl/>
        </w:rPr>
        <w:t>ــ</w:t>
      </w:r>
      <w:r w:rsidR="00C07776">
        <w:rPr>
          <w:rFonts w:hint="cs"/>
          <w:rtl/>
        </w:rPr>
        <w:t>زی می</w:t>
      </w:r>
      <w:r w:rsidR="00C07776">
        <w:rPr>
          <w:rtl/>
        </w:rPr>
        <w:softHyphen/>
      </w:r>
      <w:r w:rsidRPr="00BD3625">
        <w:rPr>
          <w:rFonts w:hint="cs"/>
          <w:rtl/>
        </w:rPr>
        <w:t>شود</w:t>
      </w:r>
      <w:r w:rsidRPr="00BD3625">
        <w:rPr>
          <w:rtl/>
        </w:rPr>
        <w:t>.</w:t>
      </w:r>
      <w:r w:rsidRPr="00BD3625">
        <w:rPr>
          <w:rFonts w:hint="cs"/>
          <w:rtl/>
        </w:rPr>
        <w:t xml:space="preserve"> </w:t>
      </w:r>
      <w:r w:rsidRPr="00BD3625">
        <w:rPr>
          <w:rtl/>
        </w:rPr>
        <w:t>این اقدامات شامل کنترل</w:t>
      </w:r>
      <w:r w:rsidR="008B6879">
        <w:rPr>
          <w:rFonts w:hint="cs"/>
          <w:rtl/>
        </w:rPr>
        <w:softHyphen/>
      </w:r>
      <w:r w:rsidRPr="00BD3625">
        <w:rPr>
          <w:rtl/>
        </w:rPr>
        <w:t>های مهندسی و مدیریتی است.</w:t>
      </w:r>
      <w:r w:rsidRPr="00BD3625">
        <w:rPr>
          <w:rFonts w:hint="cs"/>
          <w:rtl/>
        </w:rPr>
        <w:t xml:space="preserve"> </w:t>
      </w:r>
      <w:r w:rsidRPr="00BD3625">
        <w:rPr>
          <w:rtl/>
        </w:rPr>
        <w:t xml:space="preserve">حفاظتهای فردی ممکن است </w:t>
      </w:r>
      <w:r w:rsidRPr="00BD3625">
        <w:rPr>
          <w:rFonts w:hint="cs"/>
          <w:rtl/>
        </w:rPr>
        <w:t>در موارد خاص</w:t>
      </w:r>
      <w:r w:rsidRPr="00BD3625">
        <w:rPr>
          <w:rtl/>
        </w:rPr>
        <w:t xml:space="preserve"> </w:t>
      </w:r>
      <w:r w:rsidRPr="00BD3625">
        <w:rPr>
          <w:rFonts w:hint="cs"/>
          <w:rtl/>
        </w:rPr>
        <w:t>مناسب باش</w:t>
      </w:r>
      <w:r w:rsidR="00AF21E5">
        <w:rPr>
          <w:rFonts w:hint="cs"/>
          <w:rtl/>
        </w:rPr>
        <w:t>ن</w:t>
      </w:r>
      <w:r w:rsidRPr="00BD3625">
        <w:rPr>
          <w:rFonts w:hint="cs"/>
          <w:rtl/>
        </w:rPr>
        <w:t>د</w:t>
      </w:r>
      <w:r w:rsidRPr="00BD3625">
        <w:rPr>
          <w:rtl/>
        </w:rPr>
        <w:t>.</w:t>
      </w:r>
      <w:r w:rsidRPr="00BD3625">
        <w:rPr>
          <w:rFonts w:hint="cs"/>
          <w:rtl/>
        </w:rPr>
        <w:t xml:space="preserve"> </w:t>
      </w:r>
      <w:r w:rsidRPr="00BD3625">
        <w:rPr>
          <w:rtl/>
        </w:rPr>
        <w:t>از</w:t>
      </w:r>
      <w:r w:rsidRPr="00BD3625">
        <w:rPr>
          <w:rFonts w:hint="cs"/>
          <w:rtl/>
        </w:rPr>
        <w:t xml:space="preserve"> </w:t>
      </w:r>
      <w:r w:rsidRPr="00BD3625">
        <w:rPr>
          <w:rtl/>
        </w:rPr>
        <w:t>میان روشهای کنترلی مهندسی ب</w:t>
      </w:r>
      <w:r w:rsidRPr="00BD3625">
        <w:rPr>
          <w:rFonts w:hint="cs"/>
          <w:rtl/>
        </w:rPr>
        <w:t xml:space="preserve">ه </w:t>
      </w:r>
      <w:r w:rsidRPr="00BD3625">
        <w:rPr>
          <w:rtl/>
        </w:rPr>
        <w:t>منظور کاهش یا محدود سازی ریسک فاکتورهای شغلی موارد زیر باید مد نظر قرار گیرند</w:t>
      </w:r>
      <w:r w:rsidRPr="00BD3625">
        <w:rPr>
          <w:rFonts w:hint="cs"/>
          <w:rtl/>
        </w:rPr>
        <w:t>:</w:t>
      </w:r>
    </w:p>
    <w:p w:rsidR="00F27ADF" w:rsidRPr="00BD3625" w:rsidRDefault="00F27ADF" w:rsidP="00D96D10">
      <w:pPr>
        <w:pStyle w:val="2"/>
      </w:pPr>
      <w:r w:rsidRPr="00BD3625">
        <w:rPr>
          <w:rFonts w:hint="cs"/>
          <w:rtl/>
        </w:rPr>
        <w:t xml:space="preserve">به كارگيري روشهاي مهندسي كار نظير </w:t>
      </w:r>
      <w:r w:rsidRPr="00BD3625">
        <w:rPr>
          <w:rtl/>
        </w:rPr>
        <w:t>انجام مطالعه</w:t>
      </w:r>
      <w:r w:rsidRPr="00BD3625">
        <w:rPr>
          <w:rFonts w:hint="cs"/>
          <w:rtl/>
        </w:rPr>
        <w:t xml:space="preserve"> کار- </w:t>
      </w:r>
      <w:r w:rsidRPr="00BD3625">
        <w:rPr>
          <w:rtl/>
        </w:rPr>
        <w:t>زمان و</w:t>
      </w:r>
      <w:r w:rsidRPr="00BD3625">
        <w:rPr>
          <w:rFonts w:hint="cs"/>
          <w:rtl/>
        </w:rPr>
        <w:t xml:space="preserve"> </w:t>
      </w:r>
      <w:r w:rsidRPr="00BD3625">
        <w:rPr>
          <w:rtl/>
        </w:rPr>
        <w:t xml:space="preserve">آنالیز حرکت </w:t>
      </w:r>
      <w:r w:rsidRPr="00BD3625">
        <w:rPr>
          <w:rFonts w:hint="cs"/>
          <w:rtl/>
        </w:rPr>
        <w:t>جهت حذف</w:t>
      </w:r>
      <w:r w:rsidRPr="00BD3625">
        <w:rPr>
          <w:rtl/>
        </w:rPr>
        <w:t xml:space="preserve"> اعمال فشار</w:t>
      </w:r>
      <w:r w:rsidRPr="00BD3625">
        <w:rPr>
          <w:rFonts w:hint="cs"/>
          <w:rtl/>
        </w:rPr>
        <w:t>هاي بيش از حد</w:t>
      </w:r>
      <w:r w:rsidRPr="00BD3625">
        <w:rPr>
          <w:rtl/>
        </w:rPr>
        <w:t xml:space="preserve"> و حرکات غیرضروری.</w:t>
      </w:r>
    </w:p>
    <w:p w:rsidR="00F27ADF" w:rsidRPr="00BD3625" w:rsidRDefault="00673063" w:rsidP="008B6879">
      <w:pPr>
        <w:pStyle w:val="2"/>
      </w:pPr>
      <w:r>
        <w:rPr>
          <w:rtl/>
        </w:rPr>
        <w:t>ب</w:t>
      </w:r>
      <w:r w:rsidR="00F27ADF" w:rsidRPr="00BD3625">
        <w:rPr>
          <w:rtl/>
        </w:rPr>
        <w:t xml:space="preserve">کارگیری لوازم مکانیکی کمکی </w:t>
      </w:r>
      <w:r w:rsidR="00F27ADF" w:rsidRPr="00BD3625">
        <w:rPr>
          <w:rFonts w:hint="cs"/>
          <w:rtl/>
        </w:rPr>
        <w:t>جهت</w:t>
      </w:r>
      <w:r w:rsidR="00F27ADF" w:rsidRPr="00BD3625">
        <w:rPr>
          <w:rtl/>
        </w:rPr>
        <w:t xml:space="preserve"> محدود</w:t>
      </w:r>
      <w:r w:rsidR="008B6879">
        <w:rPr>
          <w:rFonts w:hint="cs"/>
          <w:rtl/>
        </w:rPr>
        <w:softHyphen/>
      </w:r>
      <w:r w:rsidR="00F27ADF" w:rsidRPr="00BD3625">
        <w:rPr>
          <w:rtl/>
        </w:rPr>
        <w:t>نمودن یا کاهش اعم</w:t>
      </w:r>
      <w:r w:rsidR="008B6879">
        <w:rPr>
          <w:rFonts w:hint="cs"/>
          <w:rtl/>
        </w:rPr>
        <w:t>ــــــ</w:t>
      </w:r>
      <w:r w:rsidR="00F27ADF" w:rsidRPr="00BD3625">
        <w:rPr>
          <w:rtl/>
        </w:rPr>
        <w:t>ال نیروی لازم برای نگهداشتن ابزار و اشیاء</w:t>
      </w:r>
      <w:r w:rsidR="00F27ADF" w:rsidRPr="00BD3625">
        <w:rPr>
          <w:rFonts w:hint="cs"/>
          <w:rtl/>
        </w:rPr>
        <w:t xml:space="preserve"> مورد استفاده در حين كار.</w:t>
      </w:r>
    </w:p>
    <w:p w:rsidR="00D20317" w:rsidRDefault="00F27ADF" w:rsidP="00D96D10">
      <w:pPr>
        <w:pStyle w:val="2"/>
      </w:pPr>
      <w:r w:rsidRPr="00BD3625">
        <w:rPr>
          <w:rtl/>
        </w:rPr>
        <w:t xml:space="preserve"> انتخاب یا طراحی ابزارهایی که میزان نیروی مورد نیاز</w:t>
      </w:r>
      <w:r w:rsidR="00AF21E5">
        <w:rPr>
          <w:rtl/>
        </w:rPr>
        <w:t xml:space="preserve"> و زمان در دست داشتن را کاهش د</w:t>
      </w:r>
      <w:r w:rsidRPr="00BD3625">
        <w:rPr>
          <w:rtl/>
        </w:rPr>
        <w:t>ه</w:t>
      </w:r>
      <w:r w:rsidR="00AF21E5">
        <w:rPr>
          <w:rFonts w:hint="cs"/>
          <w:rtl/>
        </w:rPr>
        <w:t>د</w:t>
      </w:r>
      <w:r w:rsidRPr="00BD3625">
        <w:rPr>
          <w:rtl/>
        </w:rPr>
        <w:t xml:space="preserve"> و باعث بهبود </w:t>
      </w:r>
      <w:r w:rsidRPr="00BD3625">
        <w:rPr>
          <w:rFonts w:hint="cs"/>
          <w:rtl/>
        </w:rPr>
        <w:t>پوسچر</w:t>
      </w:r>
      <w:r w:rsidRPr="00BD3625">
        <w:rPr>
          <w:rtl/>
        </w:rPr>
        <w:t xml:space="preserve"> </w:t>
      </w:r>
      <w:r w:rsidRPr="00BD3625">
        <w:rPr>
          <w:rFonts w:hint="cs"/>
          <w:rtl/>
        </w:rPr>
        <w:t>شود.</w:t>
      </w:r>
    </w:p>
    <w:p w:rsidR="00F27ADF" w:rsidRPr="00BD3625" w:rsidRDefault="00F27ADF" w:rsidP="00D96D10">
      <w:pPr>
        <w:pStyle w:val="2"/>
      </w:pPr>
      <w:r w:rsidRPr="00BD3625">
        <w:rPr>
          <w:rFonts w:hint="cs"/>
          <w:rtl/>
        </w:rPr>
        <w:t>طراحی</w:t>
      </w:r>
      <w:r w:rsidRPr="00BD3625">
        <w:rPr>
          <w:rtl/>
        </w:rPr>
        <w:t xml:space="preserve"> ایستگاههای کار قابل تنظیم ب</w:t>
      </w:r>
      <w:r w:rsidRPr="00BD3625">
        <w:rPr>
          <w:rFonts w:hint="cs"/>
          <w:rtl/>
        </w:rPr>
        <w:t xml:space="preserve">ه </w:t>
      </w:r>
      <w:r w:rsidRPr="00BD3625">
        <w:rPr>
          <w:rtl/>
        </w:rPr>
        <w:t xml:space="preserve">منظور </w:t>
      </w:r>
      <w:r w:rsidRPr="00BD3625">
        <w:rPr>
          <w:rFonts w:hint="cs"/>
          <w:rtl/>
        </w:rPr>
        <w:t>کاهش فواصل</w:t>
      </w:r>
      <w:r w:rsidRPr="00BD3625">
        <w:rPr>
          <w:rtl/>
        </w:rPr>
        <w:t xml:space="preserve"> دسترسی و بهبود </w:t>
      </w:r>
      <w:r w:rsidRPr="00BD3625">
        <w:rPr>
          <w:rFonts w:hint="cs"/>
          <w:rtl/>
        </w:rPr>
        <w:t>پوسچر.</w:t>
      </w:r>
      <w:r w:rsidRPr="00BD3625">
        <w:rPr>
          <w:rtl/>
        </w:rPr>
        <w:t xml:space="preserve"> </w:t>
      </w:r>
    </w:p>
    <w:p w:rsidR="00F27ADF" w:rsidRDefault="00F27ADF" w:rsidP="00E40B63">
      <w:pPr>
        <w:pStyle w:val="2"/>
      </w:pPr>
      <w:r w:rsidRPr="00BD3625">
        <w:rPr>
          <w:rFonts w:hint="cs"/>
          <w:rtl/>
        </w:rPr>
        <w:t>اجرای برنامه</w:t>
      </w:r>
      <w:r w:rsidR="00E40B63">
        <w:rPr>
          <w:rFonts w:cs="Times New Roman" w:hint="cs"/>
          <w:rtl/>
        </w:rPr>
        <w:softHyphen/>
      </w:r>
      <w:r w:rsidRPr="00BD3625">
        <w:rPr>
          <w:rFonts w:hint="cs"/>
          <w:rtl/>
        </w:rPr>
        <w:t>های</w:t>
      </w:r>
      <w:r w:rsidRPr="00BD3625">
        <w:rPr>
          <w:rtl/>
        </w:rPr>
        <w:t xml:space="preserve"> کنترل کیفیت و نگهداری تجهیزات به منظور </w:t>
      </w:r>
      <w:r w:rsidRPr="00BD3625">
        <w:rPr>
          <w:rFonts w:hint="cs"/>
          <w:rtl/>
        </w:rPr>
        <w:t>کاهش میزان اعمال نیرو به وي‍‍ژه در</w:t>
      </w:r>
      <w:r w:rsidR="00E40B63">
        <w:rPr>
          <w:rFonts w:hint="cs"/>
          <w:rtl/>
        </w:rPr>
        <w:t xml:space="preserve"> </w:t>
      </w:r>
      <w:r w:rsidRPr="00BD3625">
        <w:rPr>
          <w:rFonts w:hint="cs"/>
          <w:rtl/>
        </w:rPr>
        <w:t>فعالیتهای غیر مفید.</w:t>
      </w:r>
    </w:p>
    <w:p w:rsidR="00D96D10" w:rsidRDefault="00D96D10" w:rsidP="009736DC">
      <w:pPr>
        <w:ind w:left="454"/>
        <w:rPr>
          <w:rFonts w:ascii="Times New Roman" w:eastAsia="Times New Roman" w:hAnsi="Times New Roman" w:cs="B Zar"/>
          <w:color w:val="000000"/>
          <w:sz w:val="20"/>
          <w:szCs w:val="24"/>
          <w:rtl/>
          <w:lang w:bidi="ar-SA"/>
        </w:rPr>
      </w:pPr>
    </w:p>
    <w:p w:rsidR="00F27ADF" w:rsidRPr="00BD3625" w:rsidRDefault="00F27ADF" w:rsidP="00C353EA">
      <w:pPr>
        <w:pStyle w:val="a6"/>
        <w:rPr>
          <w:rtl/>
        </w:rPr>
      </w:pPr>
      <w:r w:rsidRPr="00BD3625">
        <w:rPr>
          <w:rFonts w:hint="cs"/>
          <w:rtl/>
        </w:rPr>
        <w:t>کنترلهای</w:t>
      </w:r>
      <w:r w:rsidRPr="00BD3625">
        <w:rPr>
          <w:rtl/>
        </w:rPr>
        <w:t xml:space="preserve"> مدیریتی </w:t>
      </w:r>
      <w:r w:rsidRPr="00BD3625">
        <w:rPr>
          <w:rFonts w:hint="cs"/>
          <w:rtl/>
        </w:rPr>
        <w:t>ازطریق</w:t>
      </w:r>
      <w:r w:rsidRPr="00BD3625">
        <w:rPr>
          <w:rtl/>
        </w:rPr>
        <w:t xml:space="preserve"> کاهش مدت زمان مواجهه </w:t>
      </w:r>
      <w:r w:rsidRPr="00BD3625">
        <w:rPr>
          <w:rFonts w:hint="cs"/>
          <w:rtl/>
        </w:rPr>
        <w:t>و تقسیم مواجهه بین گروه بزر</w:t>
      </w:r>
      <w:r w:rsidR="00047E88">
        <w:rPr>
          <w:rFonts w:hint="cs"/>
          <w:rtl/>
        </w:rPr>
        <w:t>گتری از کارگران ریسک را کاهش می</w:t>
      </w:r>
      <w:r w:rsidR="00047E88">
        <w:rPr>
          <w:rtl/>
        </w:rPr>
        <w:softHyphen/>
      </w:r>
      <w:r w:rsidRPr="00BD3625">
        <w:rPr>
          <w:rFonts w:hint="cs"/>
          <w:rtl/>
        </w:rPr>
        <w:t>دهد.</w:t>
      </w:r>
      <w:r w:rsidRPr="00BD3625">
        <w:rPr>
          <w:rtl/>
        </w:rPr>
        <w:t xml:space="preserve"> </w:t>
      </w:r>
      <w:r w:rsidRPr="00BD3625">
        <w:rPr>
          <w:rFonts w:hint="cs"/>
          <w:rtl/>
        </w:rPr>
        <w:t>مثالها</w:t>
      </w:r>
      <w:r w:rsidRPr="00BD3625">
        <w:rPr>
          <w:rtl/>
        </w:rPr>
        <w:t xml:space="preserve"> عبارتند از:</w:t>
      </w:r>
    </w:p>
    <w:p w:rsidR="00F27ADF" w:rsidRPr="00BD3625" w:rsidRDefault="00F27ADF" w:rsidP="00D96D10">
      <w:pPr>
        <w:pStyle w:val="2"/>
      </w:pPr>
      <w:r w:rsidRPr="00BD3625">
        <w:rPr>
          <w:rtl/>
        </w:rPr>
        <w:t>اجرای استانداردها</w:t>
      </w:r>
      <w:r w:rsidRPr="00BD3625">
        <w:rPr>
          <w:rFonts w:hint="cs"/>
          <w:rtl/>
        </w:rPr>
        <w:t>ي</w:t>
      </w:r>
      <w:r w:rsidR="00673063">
        <w:rPr>
          <w:rtl/>
        </w:rPr>
        <w:t>ی که ب</w:t>
      </w:r>
      <w:r w:rsidR="00C07776">
        <w:rPr>
          <w:rFonts w:hint="cs"/>
          <w:rtl/>
        </w:rPr>
        <w:t xml:space="preserve">ه </w:t>
      </w:r>
      <w:r w:rsidRPr="00BD3625">
        <w:rPr>
          <w:rtl/>
        </w:rPr>
        <w:t>کارگران اجازه توقف یا ادامه کار را برحسب نیاز می</w:t>
      </w:r>
      <w:r w:rsidR="00047E88">
        <w:rPr>
          <w:rtl/>
        </w:rPr>
        <w:softHyphen/>
      </w:r>
      <w:r w:rsidRPr="00BD3625">
        <w:rPr>
          <w:rtl/>
        </w:rPr>
        <w:t>دهد (حداقل یک</w:t>
      </w:r>
      <w:r w:rsidR="00AF21E5">
        <w:rPr>
          <w:rFonts w:hint="cs"/>
          <w:rtl/>
        </w:rPr>
        <w:t xml:space="preserve"> </w:t>
      </w:r>
      <w:r w:rsidRPr="00BD3625">
        <w:rPr>
          <w:rtl/>
        </w:rPr>
        <w:t>بار در هر ساعت کاری)</w:t>
      </w:r>
    </w:p>
    <w:p w:rsidR="00F27ADF" w:rsidRPr="00BD3625" w:rsidRDefault="00F27ADF" w:rsidP="00D96D10">
      <w:pPr>
        <w:pStyle w:val="2"/>
        <w:rPr>
          <w:rtl/>
        </w:rPr>
      </w:pPr>
      <w:r w:rsidRPr="00BD3625">
        <w:rPr>
          <w:rtl/>
        </w:rPr>
        <w:t xml:space="preserve">طراحی مجدد وظایف شغلی (به عنوان مثال استفاده از کارگران </w:t>
      </w:r>
      <w:r w:rsidRPr="00BD3625">
        <w:rPr>
          <w:rFonts w:hint="cs"/>
          <w:rtl/>
        </w:rPr>
        <w:t xml:space="preserve">به صورت </w:t>
      </w:r>
      <w:r w:rsidRPr="00BD3625">
        <w:rPr>
          <w:rtl/>
        </w:rPr>
        <w:t>چرخشی یا توسعه</w:t>
      </w:r>
      <w:r w:rsidRPr="00BD3625">
        <w:rPr>
          <w:rFonts w:hint="cs"/>
          <w:rtl/>
        </w:rPr>
        <w:t xml:space="preserve"> </w:t>
      </w:r>
      <w:r w:rsidRPr="00BD3625">
        <w:rPr>
          <w:rtl/>
        </w:rPr>
        <w:t xml:space="preserve">وظایف </w:t>
      </w:r>
      <w:r w:rsidRPr="00BD3625">
        <w:rPr>
          <w:rFonts w:hint="cs"/>
          <w:rtl/>
        </w:rPr>
        <w:t>شغلي</w:t>
      </w:r>
      <w:r w:rsidRPr="00BD3625">
        <w:rPr>
          <w:rtl/>
        </w:rPr>
        <w:t xml:space="preserve"> </w:t>
      </w:r>
      <w:r w:rsidRPr="00BD3625">
        <w:rPr>
          <w:rFonts w:hint="cs"/>
          <w:rtl/>
        </w:rPr>
        <w:t>به طوری که</w:t>
      </w:r>
      <w:r w:rsidRPr="00BD3625">
        <w:rPr>
          <w:rtl/>
        </w:rPr>
        <w:t xml:space="preserve"> یک کارگر در </w:t>
      </w:r>
      <w:r w:rsidRPr="00BD3625">
        <w:rPr>
          <w:rFonts w:hint="cs"/>
          <w:rtl/>
        </w:rPr>
        <w:t xml:space="preserve">كل </w:t>
      </w:r>
      <w:r w:rsidRPr="00BD3625">
        <w:rPr>
          <w:rtl/>
        </w:rPr>
        <w:t xml:space="preserve">طول یک شیفت کاری </w:t>
      </w:r>
      <w:r w:rsidR="00673063">
        <w:rPr>
          <w:rFonts w:hint="cs"/>
          <w:rtl/>
        </w:rPr>
        <w:t>در یک شغل سخت مشغول ب</w:t>
      </w:r>
      <w:r w:rsidRPr="00BD3625">
        <w:rPr>
          <w:rFonts w:hint="cs"/>
          <w:rtl/>
        </w:rPr>
        <w:t>کار نباشد.</w:t>
      </w:r>
    </w:p>
    <w:p w:rsidR="00F27ADF" w:rsidRPr="00BD3625" w:rsidRDefault="00F27ADF" w:rsidP="00C042C7">
      <w:pPr>
        <w:pStyle w:val="a6"/>
        <w:rPr>
          <w:rtl/>
        </w:rPr>
      </w:pPr>
      <w:r w:rsidRPr="00BD3625">
        <w:rPr>
          <w:rtl/>
        </w:rPr>
        <w:t>از</w:t>
      </w:r>
      <w:r w:rsidRPr="00BD3625">
        <w:rPr>
          <w:rFonts w:hint="cs"/>
          <w:rtl/>
        </w:rPr>
        <w:t xml:space="preserve"> </w:t>
      </w:r>
      <w:r w:rsidRPr="00BD3625">
        <w:rPr>
          <w:rtl/>
        </w:rPr>
        <w:t>آنجا</w:t>
      </w:r>
      <w:r w:rsidRPr="00BD3625">
        <w:rPr>
          <w:rFonts w:hint="cs"/>
          <w:rtl/>
        </w:rPr>
        <w:t>ي</w:t>
      </w:r>
      <w:r w:rsidRPr="00BD3625">
        <w:rPr>
          <w:rtl/>
        </w:rPr>
        <w:t>ی</w:t>
      </w:r>
      <w:r w:rsidRPr="00BD3625">
        <w:rPr>
          <w:rFonts w:hint="cs"/>
          <w:rtl/>
        </w:rPr>
        <w:t xml:space="preserve"> </w:t>
      </w:r>
      <w:r w:rsidRPr="00BD3625">
        <w:rPr>
          <w:rtl/>
        </w:rPr>
        <w:t>که آسیبهای اسکلتی</w:t>
      </w:r>
      <w:r w:rsidRPr="00BD3625">
        <w:rPr>
          <w:rFonts w:hint="cs"/>
          <w:rtl/>
        </w:rPr>
        <w:t>-</w:t>
      </w:r>
      <w:r w:rsidRPr="00BD3625">
        <w:rPr>
          <w:rtl/>
        </w:rPr>
        <w:t xml:space="preserve"> عضلانی ماهیتی پیچیده دارند برای همه آنها رویکرد واحدی ب</w:t>
      </w:r>
      <w:r w:rsidRPr="00BD3625">
        <w:rPr>
          <w:rFonts w:hint="cs"/>
          <w:rtl/>
        </w:rPr>
        <w:t xml:space="preserve">ه </w:t>
      </w:r>
      <w:r w:rsidRPr="00BD3625">
        <w:rPr>
          <w:rtl/>
        </w:rPr>
        <w:t>منظور کاهش شدت و بروز موارد ابتلا وجود ندارد.</w:t>
      </w:r>
      <w:r w:rsidRPr="00BD3625">
        <w:rPr>
          <w:rFonts w:hint="cs"/>
          <w:rtl/>
        </w:rPr>
        <w:t xml:space="preserve"> اصول كاربردي جهت انتخاب اقدامات به شرح زير</w:t>
      </w:r>
      <w:r w:rsidR="00C042C7">
        <w:rPr>
          <w:rFonts w:hint="cs"/>
          <w:rtl/>
          <w:lang w:bidi="fa-IR"/>
        </w:rPr>
        <w:t xml:space="preserve">      </w:t>
      </w:r>
      <w:r w:rsidRPr="00BD3625">
        <w:rPr>
          <w:rFonts w:hint="cs"/>
          <w:rtl/>
        </w:rPr>
        <w:t xml:space="preserve">مي باشد: </w:t>
      </w:r>
    </w:p>
    <w:p w:rsidR="00F27ADF" w:rsidRPr="00BD3625" w:rsidRDefault="00F27ADF" w:rsidP="00AF21E5">
      <w:pPr>
        <w:pStyle w:val="a6"/>
        <w:numPr>
          <w:ilvl w:val="0"/>
          <w:numId w:val="23"/>
        </w:numPr>
        <w:ind w:left="359"/>
      </w:pPr>
      <w:r w:rsidRPr="00BD3625">
        <w:rPr>
          <w:rFonts w:hint="cs"/>
          <w:rtl/>
        </w:rPr>
        <w:t>کنترلهای</w:t>
      </w:r>
      <w:r w:rsidRPr="00BD3625">
        <w:rPr>
          <w:rtl/>
        </w:rPr>
        <w:t xml:space="preserve"> مهندسی و مدیریتی </w:t>
      </w:r>
      <w:r w:rsidRPr="00BD3625">
        <w:rPr>
          <w:rFonts w:hint="cs"/>
          <w:rtl/>
        </w:rPr>
        <w:t xml:space="preserve">مناسب </w:t>
      </w:r>
      <w:r w:rsidRPr="00BD3625">
        <w:rPr>
          <w:rtl/>
        </w:rPr>
        <w:t>در</w:t>
      </w:r>
      <w:r w:rsidRPr="00BD3625">
        <w:rPr>
          <w:rFonts w:hint="cs"/>
          <w:rtl/>
        </w:rPr>
        <w:t xml:space="preserve"> </w:t>
      </w:r>
      <w:r w:rsidRPr="00BD3625">
        <w:rPr>
          <w:rtl/>
        </w:rPr>
        <w:t>هر</w:t>
      </w:r>
      <w:r w:rsidRPr="00BD3625">
        <w:rPr>
          <w:rFonts w:hint="cs"/>
          <w:rtl/>
        </w:rPr>
        <w:t xml:space="preserve"> </w:t>
      </w:r>
      <w:r w:rsidRPr="00BD3625">
        <w:rPr>
          <w:rtl/>
        </w:rPr>
        <w:t>صنعت و شرکتی متفاوت می</w:t>
      </w:r>
      <w:r w:rsidR="00047E88">
        <w:rPr>
          <w:rtl/>
        </w:rPr>
        <w:softHyphen/>
      </w:r>
      <w:r w:rsidRPr="00BD3625">
        <w:rPr>
          <w:rtl/>
        </w:rPr>
        <w:t>باشد</w:t>
      </w:r>
      <w:r w:rsidRPr="00BD3625">
        <w:rPr>
          <w:rFonts w:hint="cs"/>
          <w:rtl/>
        </w:rPr>
        <w:t>.</w:t>
      </w:r>
      <w:r w:rsidRPr="00BD3625">
        <w:rPr>
          <w:rtl/>
        </w:rPr>
        <w:t xml:space="preserve"> </w:t>
      </w:r>
    </w:p>
    <w:p w:rsidR="00F27ADF" w:rsidRPr="00BD3625" w:rsidRDefault="00F27ADF" w:rsidP="00AF21E5">
      <w:pPr>
        <w:pStyle w:val="a6"/>
        <w:numPr>
          <w:ilvl w:val="0"/>
          <w:numId w:val="23"/>
        </w:numPr>
        <w:ind w:left="359"/>
      </w:pPr>
      <w:r w:rsidRPr="00BD3625">
        <w:rPr>
          <w:rFonts w:hint="cs"/>
          <w:rtl/>
        </w:rPr>
        <w:t>جهت</w:t>
      </w:r>
      <w:r w:rsidRPr="00BD3625">
        <w:rPr>
          <w:rtl/>
        </w:rPr>
        <w:t xml:space="preserve"> انتخاب روشهای </w:t>
      </w:r>
      <w:r w:rsidRPr="00BD3625">
        <w:rPr>
          <w:rFonts w:hint="cs"/>
          <w:rtl/>
        </w:rPr>
        <w:t xml:space="preserve">مناسب کنترلی </w:t>
      </w:r>
      <w:r w:rsidRPr="00BD3625">
        <w:rPr>
          <w:rtl/>
        </w:rPr>
        <w:t>نیاز به اظهار نظر متخصصین آگاه در این زمینه است.</w:t>
      </w:r>
    </w:p>
    <w:p w:rsidR="00F27ADF" w:rsidRPr="00BD3625" w:rsidRDefault="00F27ADF" w:rsidP="00AF21E5">
      <w:pPr>
        <w:pStyle w:val="a6"/>
        <w:numPr>
          <w:ilvl w:val="0"/>
          <w:numId w:val="23"/>
        </w:numPr>
        <w:ind w:left="359"/>
      </w:pPr>
      <w:r w:rsidRPr="00BD3625">
        <w:rPr>
          <w:rtl/>
        </w:rPr>
        <w:t xml:space="preserve">زمان </w:t>
      </w:r>
      <w:r w:rsidRPr="00BD3625">
        <w:rPr>
          <w:rFonts w:hint="cs"/>
          <w:rtl/>
        </w:rPr>
        <w:t>مورد نیاز</w:t>
      </w:r>
      <w:r w:rsidRPr="00BD3625">
        <w:rPr>
          <w:rtl/>
        </w:rPr>
        <w:t xml:space="preserve"> جهت بهبود علائم </w:t>
      </w:r>
    </w:p>
    <w:p w:rsidR="00D20317" w:rsidRDefault="00F27ADF" w:rsidP="00AF21E5">
      <w:pPr>
        <w:pStyle w:val="a6"/>
        <w:numPr>
          <w:ilvl w:val="0"/>
          <w:numId w:val="23"/>
        </w:numPr>
        <w:ind w:left="359"/>
      </w:pPr>
      <w:r w:rsidRPr="00BD3625">
        <w:t>MSDs</w:t>
      </w:r>
      <w:r w:rsidRPr="00BD3625">
        <w:rPr>
          <w:rtl/>
        </w:rPr>
        <w:t xml:space="preserve"> مرتبط با کار از چند هفته تا چند ماه </w:t>
      </w:r>
      <w:r w:rsidRPr="00BD3625">
        <w:rPr>
          <w:rFonts w:hint="cs"/>
          <w:rtl/>
        </w:rPr>
        <w:t>متغیر است و ت</w:t>
      </w:r>
      <w:r w:rsidRPr="00BD3625">
        <w:rPr>
          <w:rtl/>
        </w:rPr>
        <w:t xml:space="preserve">عیین اثر بخشی راهکارهای پیشگیری و کنترلی باید </w:t>
      </w:r>
      <w:r w:rsidRPr="00BD3625">
        <w:rPr>
          <w:rFonts w:hint="cs"/>
          <w:rtl/>
        </w:rPr>
        <w:t>با در نظر گرفتن این امر صورت گیرد.</w:t>
      </w:r>
    </w:p>
    <w:p w:rsidR="00F27ADF" w:rsidRPr="00BD3625" w:rsidRDefault="00F27ADF" w:rsidP="00A17C1F">
      <w:pPr>
        <w:pStyle w:val="TOCHeading"/>
        <w:rPr>
          <w:rtl/>
        </w:rPr>
      </w:pPr>
      <w:bookmarkStart w:id="88" w:name="_Toc326762195"/>
      <w:r w:rsidRPr="00BD3625">
        <w:rPr>
          <w:rFonts w:hint="cs"/>
          <w:rtl/>
        </w:rPr>
        <w:t xml:space="preserve">عوامل غیر </w:t>
      </w:r>
      <w:r w:rsidRPr="00BD3625">
        <w:rPr>
          <w:rtl/>
        </w:rPr>
        <w:t>شغل</w:t>
      </w:r>
      <w:r w:rsidRPr="00BD3625">
        <w:rPr>
          <w:rFonts w:hint="cs"/>
          <w:rtl/>
        </w:rPr>
        <w:t>ی</w:t>
      </w:r>
      <w:bookmarkEnd w:id="88"/>
      <w:r w:rsidRPr="00BD3625">
        <w:rPr>
          <w:rtl/>
        </w:rPr>
        <w:t xml:space="preserve"> </w:t>
      </w:r>
    </w:p>
    <w:p w:rsidR="00F27ADF" w:rsidRDefault="00F27ADF" w:rsidP="002C10FA">
      <w:pPr>
        <w:pStyle w:val="a6"/>
        <w:rPr>
          <w:rtl/>
        </w:rPr>
      </w:pPr>
      <w:r w:rsidRPr="00BD3625">
        <w:rPr>
          <w:rtl/>
        </w:rPr>
        <w:t xml:space="preserve">از طریق اجرای کنترلهای مهندسی و مدیریتی </w:t>
      </w:r>
      <w:r w:rsidRPr="00BD3625">
        <w:rPr>
          <w:rFonts w:hint="cs"/>
          <w:rtl/>
        </w:rPr>
        <w:t>حذف</w:t>
      </w:r>
      <w:r w:rsidRPr="00BD3625">
        <w:rPr>
          <w:rtl/>
        </w:rPr>
        <w:t xml:space="preserve"> تمام آسیبهای اسکلتی</w:t>
      </w:r>
      <w:r w:rsidRPr="00BD3625">
        <w:rPr>
          <w:rFonts w:hint="cs"/>
          <w:rtl/>
        </w:rPr>
        <w:t>-</w:t>
      </w:r>
      <w:r w:rsidRPr="00BD3625">
        <w:rPr>
          <w:rtl/>
        </w:rPr>
        <w:t xml:space="preserve"> عضلانی امکان</w:t>
      </w:r>
      <w:r w:rsidR="002C10FA">
        <w:rPr>
          <w:rFonts w:hint="cs"/>
          <w:rtl/>
        </w:rPr>
        <w:softHyphen/>
      </w:r>
      <w:r w:rsidRPr="00BD3625">
        <w:rPr>
          <w:rtl/>
        </w:rPr>
        <w:t>پذیر نیست</w:t>
      </w:r>
      <w:r w:rsidR="00AF21E5">
        <w:rPr>
          <w:rFonts w:hint="cs"/>
          <w:rtl/>
        </w:rPr>
        <w:t>. در ابتلاي</w:t>
      </w:r>
      <w:r w:rsidRPr="00BD3625">
        <w:rPr>
          <w:rFonts w:hint="cs"/>
          <w:rtl/>
        </w:rPr>
        <w:t xml:space="preserve"> فرد به آسیبهای اسکلتی- عضلانی</w:t>
      </w:r>
      <w:r w:rsidRPr="00BD3625">
        <w:rPr>
          <w:rtl/>
        </w:rPr>
        <w:t xml:space="preserve"> </w:t>
      </w:r>
      <w:r w:rsidRPr="00BD3625">
        <w:rPr>
          <w:rFonts w:hint="cs"/>
          <w:rtl/>
        </w:rPr>
        <w:t xml:space="preserve">عوامل فردی و سازمانی نیز دخالت دارند. </w:t>
      </w:r>
      <w:r w:rsidRPr="00BD3625">
        <w:rPr>
          <w:rtl/>
        </w:rPr>
        <w:t xml:space="preserve">برخی </w:t>
      </w:r>
      <w:r w:rsidRPr="00BD3625">
        <w:rPr>
          <w:rFonts w:hint="cs"/>
          <w:rtl/>
        </w:rPr>
        <w:t>از مواردي که ممکن است</w:t>
      </w:r>
      <w:r w:rsidRPr="00BD3625">
        <w:rPr>
          <w:rtl/>
        </w:rPr>
        <w:t xml:space="preserve"> با </w:t>
      </w:r>
      <w:r w:rsidRPr="00BD3625">
        <w:rPr>
          <w:rFonts w:hint="cs"/>
          <w:rtl/>
        </w:rPr>
        <w:t xml:space="preserve">عوامل غیر </w:t>
      </w:r>
      <w:r w:rsidRPr="00BD3625">
        <w:rPr>
          <w:rtl/>
        </w:rPr>
        <w:t>شغل</w:t>
      </w:r>
      <w:r w:rsidRPr="00BD3625">
        <w:rPr>
          <w:rFonts w:hint="cs"/>
          <w:rtl/>
        </w:rPr>
        <w:t>ی</w:t>
      </w:r>
      <w:r w:rsidRPr="00BD3625">
        <w:rPr>
          <w:rtl/>
        </w:rPr>
        <w:t xml:space="preserve"> مرتبط باشند</w:t>
      </w:r>
      <w:r w:rsidRPr="00BD3625">
        <w:rPr>
          <w:rFonts w:hint="cs"/>
          <w:rtl/>
        </w:rPr>
        <w:t>،</w:t>
      </w:r>
      <w:r w:rsidRPr="00BD3625">
        <w:rPr>
          <w:rtl/>
        </w:rPr>
        <w:t xml:space="preserve"> عبارتنداز :</w:t>
      </w:r>
    </w:p>
    <w:p w:rsidR="00E547E5" w:rsidRDefault="00E547E5" w:rsidP="00E547E5">
      <w:pPr>
        <w:pStyle w:val="2"/>
      </w:pPr>
      <w:r>
        <w:rPr>
          <w:rtl/>
        </w:rPr>
        <w:t>سن</w:t>
      </w:r>
    </w:p>
    <w:p w:rsidR="00E547E5" w:rsidRDefault="00E547E5" w:rsidP="00E547E5">
      <w:pPr>
        <w:pStyle w:val="2"/>
      </w:pPr>
      <w:r>
        <w:rPr>
          <w:rtl/>
        </w:rPr>
        <w:t>آرتر</w:t>
      </w:r>
      <w:r>
        <w:rPr>
          <w:rFonts w:hint="cs"/>
          <w:rtl/>
        </w:rPr>
        <w:t>یت</w:t>
      </w:r>
      <w:r>
        <w:rPr>
          <w:rtl/>
        </w:rPr>
        <w:t xml:space="preserve"> روماتوئ</w:t>
      </w:r>
      <w:r>
        <w:rPr>
          <w:rFonts w:hint="cs"/>
          <w:rtl/>
        </w:rPr>
        <w:t>ید</w:t>
      </w:r>
    </w:p>
    <w:p w:rsidR="00E547E5" w:rsidRDefault="00E547E5" w:rsidP="00E547E5">
      <w:pPr>
        <w:pStyle w:val="2"/>
      </w:pPr>
      <w:r>
        <w:rPr>
          <w:rFonts w:hint="cs"/>
          <w:rtl/>
        </w:rPr>
        <w:t>جنس</w:t>
      </w:r>
    </w:p>
    <w:p w:rsidR="00E547E5" w:rsidRDefault="00E547E5" w:rsidP="00E547E5">
      <w:pPr>
        <w:pStyle w:val="2"/>
      </w:pPr>
      <w:r>
        <w:rPr>
          <w:rtl/>
        </w:rPr>
        <w:t>مشکلات غدد درون ر</w:t>
      </w:r>
      <w:r>
        <w:rPr>
          <w:rFonts w:hint="cs"/>
          <w:rtl/>
        </w:rPr>
        <w:t>یز</w:t>
      </w:r>
    </w:p>
    <w:p w:rsidR="00E547E5" w:rsidRDefault="00E547E5" w:rsidP="00E547E5">
      <w:pPr>
        <w:pStyle w:val="2"/>
      </w:pPr>
      <w:r>
        <w:rPr>
          <w:rFonts w:hint="cs"/>
          <w:rtl/>
        </w:rPr>
        <w:t>چاقی</w:t>
      </w:r>
    </w:p>
    <w:p w:rsidR="00E547E5" w:rsidRDefault="00E547E5" w:rsidP="00E547E5">
      <w:pPr>
        <w:pStyle w:val="2"/>
      </w:pPr>
      <w:r>
        <w:rPr>
          <w:rtl/>
        </w:rPr>
        <w:t>تروما</w:t>
      </w:r>
      <w:r>
        <w:rPr>
          <w:rFonts w:hint="cs"/>
          <w:rtl/>
        </w:rPr>
        <w:t>ی</w:t>
      </w:r>
      <w:r>
        <w:rPr>
          <w:rtl/>
        </w:rPr>
        <w:t xml:space="preserve"> حاد</w:t>
      </w:r>
    </w:p>
    <w:p w:rsidR="00E547E5" w:rsidRDefault="00E547E5" w:rsidP="00E547E5">
      <w:pPr>
        <w:pStyle w:val="2"/>
      </w:pPr>
      <w:r>
        <w:rPr>
          <w:rFonts w:hint="cs"/>
          <w:rtl/>
        </w:rPr>
        <w:t>بارداری</w:t>
      </w:r>
    </w:p>
    <w:p w:rsidR="00E547E5" w:rsidRDefault="00E547E5" w:rsidP="00E547E5">
      <w:pPr>
        <w:pStyle w:val="2"/>
      </w:pPr>
      <w:r>
        <w:rPr>
          <w:rtl/>
        </w:rPr>
        <w:t>د</w:t>
      </w:r>
      <w:r>
        <w:rPr>
          <w:rFonts w:hint="cs"/>
          <w:rtl/>
        </w:rPr>
        <w:t>یابت</w:t>
      </w:r>
    </w:p>
    <w:p w:rsidR="00E547E5" w:rsidRDefault="00E547E5" w:rsidP="00E547E5">
      <w:pPr>
        <w:pStyle w:val="2"/>
      </w:pPr>
      <w:r>
        <w:rPr>
          <w:rFonts w:hint="cs"/>
          <w:rtl/>
        </w:rPr>
        <w:t>شرایط</w:t>
      </w:r>
      <w:r>
        <w:rPr>
          <w:rtl/>
        </w:rPr>
        <w:t xml:space="preserve"> جسمان</w:t>
      </w:r>
      <w:r>
        <w:rPr>
          <w:rFonts w:hint="cs"/>
          <w:rtl/>
        </w:rPr>
        <w:t>ی</w:t>
      </w:r>
    </w:p>
    <w:p w:rsidR="00E547E5" w:rsidRDefault="00E547E5" w:rsidP="00E547E5">
      <w:pPr>
        <w:pStyle w:val="2"/>
      </w:pPr>
      <w:r>
        <w:rPr>
          <w:rtl/>
        </w:rPr>
        <w:t>سابقه آس</w:t>
      </w:r>
      <w:r>
        <w:rPr>
          <w:rFonts w:hint="cs"/>
          <w:rtl/>
        </w:rPr>
        <w:t>یب</w:t>
      </w:r>
    </w:p>
    <w:p w:rsidR="00D96D10" w:rsidRDefault="00E547E5" w:rsidP="00E547E5">
      <w:pPr>
        <w:pStyle w:val="2"/>
        <w:rPr>
          <w:rtl/>
        </w:rPr>
      </w:pPr>
      <w:r>
        <w:rPr>
          <w:rFonts w:hint="cs"/>
          <w:rtl/>
        </w:rPr>
        <w:t>فعالیتهای</w:t>
      </w:r>
      <w:r>
        <w:rPr>
          <w:rtl/>
        </w:rPr>
        <w:t xml:space="preserve"> تفر</w:t>
      </w:r>
      <w:r>
        <w:rPr>
          <w:rFonts w:hint="cs"/>
          <w:rtl/>
        </w:rPr>
        <w:t>یحی</w:t>
      </w:r>
      <w:r>
        <w:rPr>
          <w:rtl/>
        </w:rPr>
        <w:t xml:space="preserve"> در اوقات فراغت</w:t>
      </w:r>
      <w:r>
        <w:rPr>
          <w:rtl/>
        </w:rPr>
        <w:tab/>
      </w:r>
    </w:p>
    <w:p w:rsidR="00F27ADF" w:rsidRPr="00BD3625" w:rsidRDefault="00F27ADF" w:rsidP="002C10FA">
      <w:pPr>
        <w:pStyle w:val="a6"/>
        <w:rPr>
          <w:rtl/>
        </w:rPr>
      </w:pPr>
      <w:r w:rsidRPr="00BD3625">
        <w:rPr>
          <w:rtl/>
        </w:rPr>
        <w:t>حدود مجاز شغلی (</w:t>
      </w:r>
      <w:r w:rsidRPr="00BD3625">
        <w:t>OEL</w:t>
      </w:r>
      <w:r w:rsidRPr="00BD3625">
        <w:rPr>
          <w:rtl/>
        </w:rPr>
        <w:t>) پیشنهاد شده شاید نتواند افراد دارای این شرایط</w:t>
      </w:r>
      <w:r w:rsidRPr="00BD3625">
        <w:t xml:space="preserve"> </w:t>
      </w:r>
      <w:r w:rsidR="00AF21E5">
        <w:rPr>
          <w:rtl/>
        </w:rPr>
        <w:t>مواجهه را محافظت نماید</w:t>
      </w:r>
      <w:r w:rsidR="00AF21E5">
        <w:rPr>
          <w:rFonts w:hint="cs"/>
          <w:rtl/>
        </w:rPr>
        <w:t xml:space="preserve"> اما </w:t>
      </w:r>
      <w:r w:rsidR="00673063">
        <w:rPr>
          <w:rtl/>
        </w:rPr>
        <w:t>ب</w:t>
      </w:r>
      <w:r w:rsidRPr="00BD3625">
        <w:rPr>
          <w:rtl/>
        </w:rPr>
        <w:t>کارگیری روشهای کنترل مهندسی و مدیریتی</w:t>
      </w:r>
      <w:r w:rsidR="00AF21E5">
        <w:rPr>
          <w:rtl/>
        </w:rPr>
        <w:t xml:space="preserve"> موجب محدود کردن عوامل زیان</w:t>
      </w:r>
      <w:r w:rsidR="002C10FA">
        <w:rPr>
          <w:rtl/>
          <w:lang w:bidi="fa-IR"/>
        </w:rPr>
        <w:softHyphen/>
      </w:r>
      <w:r w:rsidR="00AF21E5">
        <w:rPr>
          <w:rtl/>
        </w:rPr>
        <w:t>آور</w:t>
      </w:r>
      <w:r w:rsidR="00AF21E5">
        <w:rPr>
          <w:rFonts w:hint="cs"/>
          <w:rtl/>
        </w:rPr>
        <w:t xml:space="preserve"> </w:t>
      </w:r>
      <w:r w:rsidRPr="00BD3625">
        <w:rPr>
          <w:rtl/>
        </w:rPr>
        <w:t>ارگونومیکی برای افرادی می</w:t>
      </w:r>
      <w:r w:rsidR="00047E88">
        <w:rPr>
          <w:rtl/>
        </w:rPr>
        <w:softHyphen/>
      </w:r>
      <w:r w:rsidRPr="00BD3625">
        <w:rPr>
          <w:rtl/>
        </w:rPr>
        <w:t xml:space="preserve">شود که زمینه ابتلا به این آسیبها را دارند و در نتیجه باعث کاهش </w:t>
      </w:r>
      <w:r w:rsidRPr="00BD3625">
        <w:rPr>
          <w:rFonts w:hint="cs"/>
          <w:rtl/>
        </w:rPr>
        <w:t xml:space="preserve">ناتواني </w:t>
      </w:r>
      <w:r w:rsidR="00047E88">
        <w:rPr>
          <w:rtl/>
        </w:rPr>
        <w:t>می</w:t>
      </w:r>
      <w:r w:rsidR="00047E88">
        <w:rPr>
          <w:rFonts w:hint="cs"/>
          <w:rtl/>
        </w:rPr>
        <w:softHyphen/>
      </w:r>
      <w:r w:rsidRPr="00BD3625">
        <w:rPr>
          <w:rtl/>
        </w:rPr>
        <w:t>شود.</w:t>
      </w:r>
    </w:p>
    <w:p w:rsidR="00F27ADF" w:rsidRPr="00BD3625" w:rsidRDefault="00F27ADF" w:rsidP="00E547E5">
      <w:pPr>
        <w:pStyle w:val="TOCHeading"/>
        <w:rPr>
          <w:rtl/>
        </w:rPr>
      </w:pPr>
      <w:bookmarkStart w:id="89" w:name="_Toc326762196"/>
      <w:r w:rsidRPr="00BD3625">
        <w:rPr>
          <w:rFonts w:hint="cs"/>
          <w:rtl/>
        </w:rPr>
        <w:t>بلند کردن بار</w:t>
      </w:r>
      <w:r w:rsidRPr="00BD3625">
        <w:rPr>
          <w:rStyle w:val="FootnoteReference"/>
          <w:rFonts w:cs="B Nazanin"/>
          <w:bCs w:val="0"/>
          <w:szCs w:val="26"/>
          <w:rtl/>
        </w:rPr>
        <w:footnoteReference w:id="107"/>
      </w:r>
      <w:bookmarkEnd w:id="89"/>
    </w:p>
    <w:p w:rsidR="00F27ADF" w:rsidRPr="00BD3625" w:rsidRDefault="00F27ADF" w:rsidP="00C353EA">
      <w:pPr>
        <w:pStyle w:val="a6"/>
        <w:rPr>
          <w:rtl/>
        </w:rPr>
      </w:pPr>
      <w:r w:rsidRPr="00BD3625">
        <w:rPr>
          <w:rFonts w:hint="cs"/>
          <w:rtl/>
        </w:rPr>
        <w:t xml:space="preserve">حدود مجاز پیشنهادی </w:t>
      </w:r>
      <w:r w:rsidRPr="00BD3625">
        <w:rPr>
          <w:rtl/>
        </w:rPr>
        <w:t>بلند کردن بار</w:t>
      </w:r>
      <w:r w:rsidRPr="00BD3625">
        <w:rPr>
          <w:rFonts w:hint="cs"/>
          <w:rtl/>
        </w:rPr>
        <w:t xml:space="preserve"> در این بخش</w:t>
      </w:r>
      <w:r w:rsidRPr="00BD3625">
        <w:rPr>
          <w:rtl/>
        </w:rPr>
        <w:t xml:space="preserve"> </w:t>
      </w:r>
      <w:r w:rsidRPr="00BD3625">
        <w:rPr>
          <w:rFonts w:hint="cs"/>
          <w:rtl/>
        </w:rPr>
        <w:t>برای</w:t>
      </w:r>
      <w:r w:rsidRPr="00BD3625">
        <w:rPr>
          <w:rtl/>
        </w:rPr>
        <w:t xml:space="preserve"> </w:t>
      </w:r>
      <w:r w:rsidRPr="00BD3625">
        <w:rPr>
          <w:rFonts w:hint="cs"/>
          <w:rtl/>
        </w:rPr>
        <w:t xml:space="preserve">انجام </w:t>
      </w:r>
      <w:r w:rsidRPr="00BD3625">
        <w:rPr>
          <w:rtl/>
        </w:rPr>
        <w:t>کا</w:t>
      </w:r>
      <w:r w:rsidRPr="00BD3625">
        <w:rPr>
          <w:rFonts w:hint="cs"/>
          <w:rtl/>
        </w:rPr>
        <w:t xml:space="preserve">رهایی </w:t>
      </w:r>
      <w:r w:rsidRPr="00BD3625">
        <w:rPr>
          <w:rtl/>
        </w:rPr>
        <w:t xml:space="preserve">است </w:t>
      </w:r>
      <w:r w:rsidRPr="00BD3625">
        <w:rPr>
          <w:rFonts w:hint="cs"/>
          <w:rtl/>
        </w:rPr>
        <w:t>که کارگران</w:t>
      </w:r>
      <w:r w:rsidRPr="00BD3625">
        <w:rPr>
          <w:rtl/>
        </w:rPr>
        <w:t xml:space="preserve"> به طور مکرر و روزهای متمادی با </w:t>
      </w:r>
      <w:r w:rsidRPr="00BD3625">
        <w:rPr>
          <w:rFonts w:hint="cs"/>
          <w:rtl/>
        </w:rPr>
        <w:t>حمل بار</w:t>
      </w:r>
      <w:r w:rsidRPr="00BD3625">
        <w:rPr>
          <w:rtl/>
        </w:rPr>
        <w:t xml:space="preserve"> مواجهه </w:t>
      </w:r>
      <w:r w:rsidRPr="00BD3625">
        <w:rPr>
          <w:rFonts w:hint="cs"/>
          <w:rtl/>
        </w:rPr>
        <w:t>دارند</w:t>
      </w:r>
      <w:r w:rsidR="00AF21E5">
        <w:rPr>
          <w:rFonts w:hint="cs"/>
          <w:rtl/>
        </w:rPr>
        <w:t>،</w:t>
      </w:r>
      <w:r w:rsidRPr="00BD3625">
        <w:rPr>
          <w:rtl/>
        </w:rPr>
        <w:t xml:space="preserve"> بدون اینکه در اثر </w:t>
      </w:r>
      <w:r w:rsidRPr="00BD3625">
        <w:rPr>
          <w:rFonts w:hint="cs"/>
          <w:rtl/>
        </w:rPr>
        <w:t xml:space="preserve">انجام این کار دچار </w:t>
      </w:r>
      <w:r w:rsidRPr="00BD3625">
        <w:rPr>
          <w:rtl/>
        </w:rPr>
        <w:t xml:space="preserve">درد </w:t>
      </w:r>
      <w:r w:rsidRPr="00BD3625">
        <w:rPr>
          <w:rFonts w:hint="cs"/>
          <w:rtl/>
        </w:rPr>
        <w:t>در ناحیه کمر، پشت</w:t>
      </w:r>
      <w:r w:rsidRPr="00BD3625">
        <w:rPr>
          <w:rtl/>
        </w:rPr>
        <w:t xml:space="preserve"> و آسیب</w:t>
      </w:r>
      <w:r w:rsidRPr="00BD3625">
        <w:rPr>
          <w:rtl/>
        </w:rPr>
        <w:softHyphen/>
        <w:t xml:space="preserve">های شانه </w:t>
      </w:r>
      <w:r w:rsidRPr="00BD3625">
        <w:rPr>
          <w:rFonts w:hint="cs"/>
          <w:rtl/>
        </w:rPr>
        <w:t>شوند</w:t>
      </w:r>
      <w:r w:rsidRPr="00BD3625">
        <w:rPr>
          <w:rtl/>
        </w:rPr>
        <w:t>.</w:t>
      </w:r>
      <w:r w:rsidRPr="00BD3625">
        <w:rPr>
          <w:rFonts w:hint="cs"/>
          <w:rtl/>
        </w:rPr>
        <w:t xml:space="preserve"> در همین راستا </w:t>
      </w:r>
      <w:r w:rsidRPr="00BD3625">
        <w:rPr>
          <w:rtl/>
        </w:rPr>
        <w:t xml:space="preserve">برخی ریسک فاکتورهای فردی و سازمانی وجود دارند که احتمال </w:t>
      </w:r>
      <w:r w:rsidRPr="00BD3625">
        <w:rPr>
          <w:rFonts w:hint="cs"/>
          <w:rtl/>
        </w:rPr>
        <w:t xml:space="preserve">ایجاد </w:t>
      </w:r>
      <w:r w:rsidRPr="00BD3625">
        <w:rPr>
          <w:rtl/>
        </w:rPr>
        <w:t xml:space="preserve">درد </w:t>
      </w:r>
      <w:r w:rsidRPr="00BD3625">
        <w:rPr>
          <w:rFonts w:hint="cs"/>
          <w:rtl/>
        </w:rPr>
        <w:t xml:space="preserve">در ناحیه </w:t>
      </w:r>
      <w:r w:rsidRPr="00BD3625">
        <w:rPr>
          <w:rtl/>
        </w:rPr>
        <w:t>پشت و آسیب</w:t>
      </w:r>
      <w:r w:rsidRPr="00BD3625">
        <w:rPr>
          <w:rtl/>
        </w:rPr>
        <w:softHyphen/>
        <w:t xml:space="preserve">های شانه </w:t>
      </w:r>
      <w:r w:rsidR="00047E88">
        <w:rPr>
          <w:rFonts w:hint="cs"/>
          <w:rtl/>
        </w:rPr>
        <w:t>را در شاغل افزایش می</w:t>
      </w:r>
      <w:r w:rsidR="00047E88">
        <w:rPr>
          <w:rtl/>
        </w:rPr>
        <w:softHyphen/>
      </w:r>
      <w:r w:rsidRPr="00BD3625">
        <w:rPr>
          <w:rFonts w:hint="cs"/>
          <w:rtl/>
        </w:rPr>
        <w:t>دهند</w:t>
      </w:r>
      <w:r w:rsidRPr="00BD3625">
        <w:rPr>
          <w:rtl/>
        </w:rPr>
        <w:t xml:space="preserve">. </w:t>
      </w:r>
    </w:p>
    <w:p w:rsidR="00F27ADF" w:rsidRPr="00BD3625" w:rsidRDefault="00F27ADF" w:rsidP="00E40B63">
      <w:pPr>
        <w:pStyle w:val="a6"/>
        <w:rPr>
          <w:rtl/>
        </w:rPr>
      </w:pPr>
      <w:r w:rsidRPr="00BD3625">
        <w:rPr>
          <w:rFonts w:hint="cs"/>
          <w:rtl/>
        </w:rPr>
        <w:t xml:space="preserve">      </w:t>
      </w:r>
      <w:r w:rsidRPr="00BD3625">
        <w:rPr>
          <w:rtl/>
        </w:rPr>
        <w:t xml:space="preserve">این </w:t>
      </w:r>
      <w:r w:rsidRPr="00BD3625">
        <w:rPr>
          <w:rFonts w:hint="cs"/>
          <w:rtl/>
        </w:rPr>
        <w:t>حدود مجاز</w:t>
      </w:r>
      <w:r w:rsidRPr="00BD3625">
        <w:rPr>
          <w:rtl/>
        </w:rPr>
        <w:t>، شامل سه جدول با محدوده وزنی برحسب</w:t>
      </w:r>
      <w:r w:rsidRPr="00BD3625">
        <w:rPr>
          <w:rFonts w:hint="cs"/>
          <w:rtl/>
        </w:rPr>
        <w:t xml:space="preserve"> کیلوگرم (</w:t>
      </w:r>
      <w:r w:rsidRPr="00BD3625">
        <w:t>kg</w:t>
      </w:r>
      <w:r w:rsidR="00047E88">
        <w:rPr>
          <w:rFonts w:hint="cs"/>
          <w:rtl/>
        </w:rPr>
        <w:t>) می</w:t>
      </w:r>
      <w:r w:rsidR="00047E88">
        <w:rPr>
          <w:rtl/>
        </w:rPr>
        <w:softHyphen/>
      </w:r>
      <w:r w:rsidRPr="00BD3625">
        <w:rPr>
          <w:rFonts w:hint="cs"/>
          <w:rtl/>
        </w:rPr>
        <w:t>باش</w:t>
      </w:r>
      <w:r w:rsidR="00AF21E5">
        <w:rPr>
          <w:rFonts w:hint="cs"/>
          <w:rtl/>
        </w:rPr>
        <w:t>ن</w:t>
      </w:r>
      <w:r w:rsidRPr="00BD3625">
        <w:rPr>
          <w:rFonts w:hint="cs"/>
          <w:rtl/>
        </w:rPr>
        <w:t>د.</w:t>
      </w:r>
      <w:r w:rsidRPr="00BD3625">
        <w:rPr>
          <w:rtl/>
        </w:rPr>
        <w:t xml:space="preserve"> برای کارهایی که </w:t>
      </w:r>
      <w:r w:rsidRPr="00BD3625">
        <w:rPr>
          <w:rFonts w:hint="cs"/>
          <w:rtl/>
        </w:rPr>
        <w:t xml:space="preserve">به طور </w:t>
      </w:r>
      <w:r w:rsidRPr="00BD3625">
        <w:rPr>
          <w:rtl/>
        </w:rPr>
        <w:t>دستی فقط به شکل بلند</w:t>
      </w:r>
      <w:r w:rsidR="00AF21E5">
        <w:rPr>
          <w:rtl/>
        </w:rPr>
        <w:t>کردن بارهای مشابه انجام می</w:t>
      </w:r>
      <w:r w:rsidR="00AF21E5">
        <w:rPr>
          <w:rtl/>
        </w:rPr>
        <w:softHyphen/>
        <w:t>شود</w:t>
      </w:r>
      <w:r w:rsidR="00AF21E5">
        <w:rPr>
          <w:rFonts w:hint="cs"/>
          <w:rtl/>
        </w:rPr>
        <w:t>، بدن</w:t>
      </w:r>
      <w:r w:rsidRPr="00BD3625">
        <w:rPr>
          <w:rtl/>
        </w:rPr>
        <w:t xml:space="preserve"> در هنگام انجام آن کار</w:t>
      </w:r>
      <w:r w:rsidR="00AF21E5">
        <w:rPr>
          <w:rFonts w:hint="cs"/>
          <w:rtl/>
        </w:rPr>
        <w:t>،</w:t>
      </w:r>
      <w:r w:rsidRPr="00BD3625">
        <w:rPr>
          <w:rtl/>
        </w:rPr>
        <w:t xml:space="preserve"> </w:t>
      </w:r>
      <w:r w:rsidRPr="00BD3625">
        <w:rPr>
          <w:vertAlign w:val="superscript"/>
        </w:rPr>
        <w:t>o</w:t>
      </w:r>
      <w:r w:rsidRPr="00BD3625">
        <w:rPr>
          <w:rtl/>
        </w:rPr>
        <w:t>30 (</w:t>
      </w:r>
      <w:r w:rsidR="005312DD">
        <w:rPr>
          <w:rFonts w:hint="cs"/>
          <w:rtl/>
        </w:rPr>
        <w:t xml:space="preserve">30 </w:t>
      </w:r>
      <w:r w:rsidRPr="00BD3625">
        <w:rPr>
          <w:rtl/>
        </w:rPr>
        <w:t>درجه) نسبت به وضعیت طبیعی انحراف پیدا می</w:t>
      </w:r>
      <w:r w:rsidRPr="00BD3625">
        <w:rPr>
          <w:rtl/>
        </w:rPr>
        <w:softHyphen/>
        <w:t>کند.</w:t>
      </w:r>
    </w:p>
    <w:p w:rsidR="00F27ADF" w:rsidRPr="00BD3625" w:rsidRDefault="00F27ADF" w:rsidP="00E40B63">
      <w:pPr>
        <w:pStyle w:val="a6"/>
        <w:rPr>
          <w:rtl/>
        </w:rPr>
      </w:pPr>
      <w:r w:rsidRPr="00BD3625">
        <w:rPr>
          <w:rtl/>
        </w:rPr>
        <w:t xml:space="preserve">در کار یکنواخت برداشتن بار، بارها مشابه </w:t>
      </w:r>
      <w:r w:rsidRPr="00BD3625">
        <w:rPr>
          <w:rFonts w:hint="cs"/>
          <w:rtl/>
        </w:rPr>
        <w:t xml:space="preserve">بوده </w:t>
      </w:r>
      <w:r w:rsidRPr="00BD3625">
        <w:rPr>
          <w:rtl/>
        </w:rPr>
        <w:t>و نقاط شروع و پایان تکرار می</w:t>
      </w:r>
      <w:r w:rsidRPr="00BD3625">
        <w:rPr>
          <w:rtl/>
        </w:rPr>
        <w:softHyphen/>
        <w:t>شوند (با یک ریتم یکنواخت</w:t>
      </w:r>
      <w:r w:rsidRPr="00BD3625">
        <w:rPr>
          <w:rFonts w:hint="cs"/>
          <w:rtl/>
        </w:rPr>
        <w:t xml:space="preserve">) و </w:t>
      </w:r>
      <w:r w:rsidRPr="00BD3625">
        <w:rPr>
          <w:rtl/>
        </w:rPr>
        <w:t>کارگر در طول روز فقط کار بلندکردن بار را انجام می</w:t>
      </w:r>
      <w:r w:rsidRPr="00BD3625">
        <w:rPr>
          <w:rtl/>
        </w:rPr>
        <w:softHyphen/>
        <w:t>دهد. سایر کارهایی که به صورت برداشتن و گذاشتن اجسام انجام می</w:t>
      </w:r>
      <w:r w:rsidRPr="00BD3625">
        <w:rPr>
          <w:rtl/>
        </w:rPr>
        <w:softHyphen/>
        <w:t>شوند</w:t>
      </w:r>
      <w:r w:rsidRPr="00BD3625">
        <w:rPr>
          <w:rFonts w:hint="cs"/>
          <w:rtl/>
        </w:rPr>
        <w:t xml:space="preserve"> </w:t>
      </w:r>
      <w:r w:rsidRPr="00BD3625">
        <w:rPr>
          <w:rtl/>
        </w:rPr>
        <w:t>مانند</w:t>
      </w:r>
      <w:r w:rsidRPr="00BD3625">
        <w:rPr>
          <w:rFonts w:hint="cs"/>
          <w:rtl/>
        </w:rPr>
        <w:t xml:space="preserve"> </w:t>
      </w:r>
      <w:r w:rsidRPr="00BD3625">
        <w:rPr>
          <w:rtl/>
        </w:rPr>
        <w:t>حمل</w:t>
      </w:r>
      <w:r w:rsidR="00E40B63">
        <w:rPr>
          <w:rFonts w:hint="cs"/>
          <w:rtl/>
        </w:rPr>
        <w:softHyphen/>
      </w:r>
      <w:r w:rsidRPr="00BD3625">
        <w:rPr>
          <w:rtl/>
        </w:rPr>
        <w:t>کردن بار، هل</w:t>
      </w:r>
      <w:r w:rsidR="00E40B63">
        <w:rPr>
          <w:rFonts w:hint="cs"/>
          <w:rtl/>
        </w:rPr>
        <w:softHyphen/>
      </w:r>
      <w:r w:rsidRPr="00BD3625">
        <w:rPr>
          <w:rtl/>
        </w:rPr>
        <w:t xml:space="preserve">دادن و کشیدن اجسام جزء این </w:t>
      </w:r>
      <w:r w:rsidRPr="00BD3625">
        <w:rPr>
          <w:rFonts w:hint="cs"/>
          <w:rtl/>
        </w:rPr>
        <w:t>حدود مجاز</w:t>
      </w:r>
      <w:r w:rsidRPr="00BD3625">
        <w:rPr>
          <w:rtl/>
        </w:rPr>
        <w:t xml:space="preserve"> نمی</w:t>
      </w:r>
      <w:r w:rsidR="00047E88">
        <w:rPr>
          <w:rtl/>
        </w:rPr>
        <w:softHyphen/>
      </w:r>
      <w:r w:rsidRPr="00BD3625">
        <w:rPr>
          <w:rFonts w:hint="cs"/>
          <w:rtl/>
        </w:rPr>
        <w:t>باشند.</w:t>
      </w:r>
      <w:r w:rsidRPr="00BD3625">
        <w:rPr>
          <w:rtl/>
        </w:rPr>
        <w:t xml:space="preserve"> </w:t>
      </w:r>
      <w:r w:rsidRPr="00BD3625">
        <w:rPr>
          <w:rFonts w:hint="cs"/>
          <w:rtl/>
        </w:rPr>
        <w:t>ضمناً</w:t>
      </w:r>
      <w:r w:rsidRPr="00BD3625">
        <w:rPr>
          <w:rtl/>
        </w:rPr>
        <w:t xml:space="preserve"> این </w:t>
      </w:r>
      <w:r w:rsidRPr="00BD3625">
        <w:rPr>
          <w:rFonts w:hint="cs"/>
          <w:rtl/>
        </w:rPr>
        <w:t>حدود مجاز</w:t>
      </w:r>
      <w:r w:rsidRPr="00BD3625">
        <w:rPr>
          <w:rtl/>
        </w:rPr>
        <w:t xml:space="preserve"> تحت شرایط</w:t>
      </w:r>
      <w:r w:rsidRPr="00BD3625">
        <w:rPr>
          <w:rFonts w:hint="cs"/>
          <w:rtl/>
        </w:rPr>
        <w:t xml:space="preserve"> فوق الذکر باید </w:t>
      </w:r>
      <w:r w:rsidRPr="00BD3625">
        <w:rPr>
          <w:rtl/>
        </w:rPr>
        <w:t>مورد استفاده قرار گیرند.</w:t>
      </w:r>
    </w:p>
    <w:p w:rsidR="00F27ADF" w:rsidRPr="00BD3625" w:rsidRDefault="00F27ADF" w:rsidP="00E40B63">
      <w:pPr>
        <w:pStyle w:val="a6"/>
        <w:rPr>
          <w:rtl/>
        </w:rPr>
      </w:pPr>
      <w:r w:rsidRPr="00BD3625">
        <w:rPr>
          <w:rFonts w:hint="cs"/>
          <w:rtl/>
        </w:rPr>
        <w:t>حدود مجاز</w:t>
      </w:r>
      <w:r w:rsidRPr="00BD3625">
        <w:rPr>
          <w:rtl/>
        </w:rPr>
        <w:t xml:space="preserve"> </w:t>
      </w:r>
      <w:r w:rsidRPr="00BD3625">
        <w:rPr>
          <w:rFonts w:hint="cs"/>
          <w:rtl/>
        </w:rPr>
        <w:t>ذکر شده در</w:t>
      </w:r>
      <w:r w:rsidRPr="00BD3625">
        <w:rPr>
          <w:rtl/>
        </w:rPr>
        <w:t xml:space="preserve"> جداول </w:t>
      </w:r>
      <w:r w:rsidRPr="00BD3625">
        <w:rPr>
          <w:rFonts w:hint="cs"/>
          <w:rtl/>
        </w:rPr>
        <w:t xml:space="preserve">1 تا 3 </w:t>
      </w:r>
      <w:r w:rsidRPr="00BD3625">
        <w:rPr>
          <w:rtl/>
        </w:rPr>
        <w:t>براساس دوره</w:t>
      </w:r>
      <w:r w:rsidRPr="00BD3625">
        <w:rPr>
          <w:rtl/>
        </w:rPr>
        <w:softHyphen/>
        <w:t xml:space="preserve">های </w:t>
      </w:r>
      <w:r w:rsidRPr="00BD3625">
        <w:rPr>
          <w:rFonts w:hint="cs"/>
          <w:rtl/>
        </w:rPr>
        <w:t xml:space="preserve">زمانی </w:t>
      </w:r>
      <w:r w:rsidRPr="00BD3625">
        <w:rPr>
          <w:rtl/>
        </w:rPr>
        <w:t xml:space="preserve">برای کمتر یا بیشتر از 2 ساعت در روز و </w:t>
      </w:r>
      <w:r w:rsidRPr="00BD3625">
        <w:rPr>
          <w:rFonts w:hint="cs"/>
          <w:rtl/>
        </w:rPr>
        <w:t>تکرار</w:t>
      </w:r>
      <w:r w:rsidRPr="00BD3625">
        <w:rPr>
          <w:rtl/>
        </w:rPr>
        <w:t xml:space="preserve"> (تعداد بلندکردن بار در ساعت) تعریف شده</w:t>
      </w:r>
      <w:r w:rsidRPr="00BD3625">
        <w:rPr>
          <w:rtl/>
        </w:rPr>
        <w:softHyphen/>
        <w:t>اند</w:t>
      </w:r>
      <w:r w:rsidRPr="00BD3625">
        <w:rPr>
          <w:rFonts w:hint="cs"/>
          <w:rtl/>
        </w:rPr>
        <w:t>.</w:t>
      </w:r>
      <w:r w:rsidRPr="00BD3625">
        <w:rPr>
          <w:rtl/>
        </w:rPr>
        <w:t xml:space="preserve"> در حضور هرکدام از فاکتورها یا شرایط کاری </w:t>
      </w:r>
      <w:r w:rsidRPr="00BD3625">
        <w:rPr>
          <w:rFonts w:hint="cs"/>
          <w:rtl/>
        </w:rPr>
        <w:t>در هنگام بلندکردن بار به شرح زیر،</w:t>
      </w:r>
      <w:r w:rsidRPr="00BD3625">
        <w:rPr>
          <w:rtl/>
        </w:rPr>
        <w:t xml:space="preserve"> به منظور کاهش محدوده وزن بار به زیر حد مجاز، </w:t>
      </w:r>
      <w:r w:rsidRPr="00BD3625">
        <w:rPr>
          <w:rFonts w:hint="cs"/>
          <w:rtl/>
        </w:rPr>
        <w:t>حدود مجاز</w:t>
      </w:r>
      <w:r w:rsidRPr="00BD3625">
        <w:rPr>
          <w:rtl/>
        </w:rPr>
        <w:t xml:space="preserve"> </w:t>
      </w:r>
      <w:r w:rsidRPr="00BD3625">
        <w:rPr>
          <w:rFonts w:hint="cs"/>
          <w:rtl/>
        </w:rPr>
        <w:t>توصیه</w:t>
      </w:r>
      <w:r w:rsidRPr="00BD3625">
        <w:rPr>
          <w:rtl/>
        </w:rPr>
        <w:t xml:space="preserve"> </w:t>
      </w:r>
      <w:r w:rsidRPr="00BD3625">
        <w:rPr>
          <w:rFonts w:hint="cs"/>
          <w:rtl/>
        </w:rPr>
        <w:t>شده با نظر کارشناسی بایستی</w:t>
      </w:r>
      <w:r w:rsidR="00673063">
        <w:rPr>
          <w:rtl/>
        </w:rPr>
        <w:t xml:space="preserve"> ب</w:t>
      </w:r>
      <w:r w:rsidRPr="00BD3625">
        <w:rPr>
          <w:rtl/>
        </w:rPr>
        <w:t>کار گرفته شو</w:t>
      </w:r>
      <w:r w:rsidRPr="00BD3625">
        <w:rPr>
          <w:rFonts w:hint="cs"/>
          <w:rtl/>
        </w:rPr>
        <w:t>ن</w:t>
      </w:r>
      <w:r w:rsidRPr="00BD3625">
        <w:rPr>
          <w:rtl/>
        </w:rPr>
        <w:t>د</w:t>
      </w:r>
      <w:r w:rsidRPr="00BD3625">
        <w:rPr>
          <w:rFonts w:hint="cs"/>
          <w:rtl/>
        </w:rPr>
        <w:t>.</w:t>
      </w:r>
    </w:p>
    <w:p w:rsidR="00F27ADF" w:rsidRPr="00BD3625" w:rsidRDefault="00F27ADF" w:rsidP="00E40B63">
      <w:pPr>
        <w:pStyle w:val="2"/>
        <w:rPr>
          <w:rtl/>
        </w:rPr>
      </w:pPr>
      <w:r w:rsidRPr="00BD3625">
        <w:rPr>
          <w:rtl/>
        </w:rPr>
        <w:t>بیشترین میزان تکرار بلندکردن بار: بیش</w:t>
      </w:r>
      <w:r w:rsidRPr="00BD3625">
        <w:rPr>
          <w:rFonts w:hint="cs"/>
          <w:rtl/>
        </w:rPr>
        <w:t>تر</w:t>
      </w:r>
      <w:r w:rsidRPr="00BD3625">
        <w:rPr>
          <w:rtl/>
        </w:rPr>
        <w:t xml:space="preserve"> از 360 بار بلند کردن در ساعت</w:t>
      </w:r>
      <w:r w:rsidRPr="00BD3625">
        <w:rPr>
          <w:rFonts w:hint="cs"/>
          <w:rtl/>
        </w:rPr>
        <w:t>.</w:t>
      </w:r>
    </w:p>
    <w:p w:rsidR="00F27ADF" w:rsidRPr="00BD3625" w:rsidRDefault="00F27ADF" w:rsidP="00E40B63">
      <w:pPr>
        <w:pStyle w:val="2"/>
        <w:rPr>
          <w:rtl/>
        </w:rPr>
      </w:pPr>
      <w:r w:rsidRPr="00BD3625">
        <w:rPr>
          <w:rtl/>
        </w:rPr>
        <w:t>مدت زمان شیفت کاری: انجام فعالیت بلندکردن بار برای مدت زمان بیش از 8 ساعت در روز</w:t>
      </w:r>
      <w:r w:rsidRPr="00BD3625">
        <w:rPr>
          <w:rFonts w:hint="cs"/>
          <w:rtl/>
        </w:rPr>
        <w:t>.</w:t>
      </w:r>
    </w:p>
    <w:p w:rsidR="00F27ADF" w:rsidRPr="00BD3625" w:rsidRDefault="00F27ADF" w:rsidP="00E40B63">
      <w:pPr>
        <w:pStyle w:val="2"/>
        <w:rPr>
          <w:rtl/>
        </w:rPr>
      </w:pPr>
      <w:r w:rsidRPr="00BD3625">
        <w:rPr>
          <w:rtl/>
        </w:rPr>
        <w:t>عدم تقارن زیاد: بلندکردن بار با زاویه بیش از 30 درجه نسبت به صفحه تقارن</w:t>
      </w:r>
      <w:r w:rsidRPr="00BD3625">
        <w:rPr>
          <w:rFonts w:hint="cs"/>
          <w:rtl/>
        </w:rPr>
        <w:t>.</w:t>
      </w:r>
    </w:p>
    <w:p w:rsidR="00F27ADF" w:rsidRPr="00BD3625" w:rsidRDefault="00F27ADF" w:rsidP="00E40B63">
      <w:pPr>
        <w:pStyle w:val="2"/>
        <w:rPr>
          <w:rtl/>
        </w:rPr>
      </w:pPr>
      <w:r w:rsidRPr="00BD3625">
        <w:rPr>
          <w:rtl/>
        </w:rPr>
        <w:t>بلندکردن سریع بار و جاب</w:t>
      </w:r>
      <w:r w:rsidRPr="00BD3625">
        <w:rPr>
          <w:rFonts w:hint="cs"/>
          <w:rtl/>
        </w:rPr>
        <w:t xml:space="preserve">جایی </w:t>
      </w:r>
      <w:r w:rsidRPr="00BD3625">
        <w:rPr>
          <w:rtl/>
        </w:rPr>
        <w:t>چرخشی بار (برای مثال از جایی به جای دیگر ببریم)</w:t>
      </w:r>
      <w:r w:rsidRPr="00BD3625">
        <w:rPr>
          <w:rFonts w:hint="cs"/>
          <w:rtl/>
        </w:rPr>
        <w:t>.</w:t>
      </w:r>
    </w:p>
    <w:p w:rsidR="00F27ADF" w:rsidRPr="00BD3625" w:rsidRDefault="00F27ADF" w:rsidP="00E40B63">
      <w:pPr>
        <w:pStyle w:val="2"/>
        <w:rPr>
          <w:rtl/>
        </w:rPr>
      </w:pPr>
      <w:r w:rsidRPr="00BD3625">
        <w:rPr>
          <w:rtl/>
        </w:rPr>
        <w:t>بلندکردن بار با یک دست</w:t>
      </w:r>
      <w:r w:rsidRPr="00BD3625">
        <w:rPr>
          <w:rFonts w:hint="cs"/>
          <w:rtl/>
        </w:rPr>
        <w:t>.</w:t>
      </w:r>
    </w:p>
    <w:p w:rsidR="00F27ADF" w:rsidRPr="00BD3625" w:rsidRDefault="00F27ADF" w:rsidP="00E40B63">
      <w:pPr>
        <w:pStyle w:val="2"/>
        <w:rPr>
          <w:rtl/>
        </w:rPr>
      </w:pPr>
      <w:r w:rsidRPr="00BD3625">
        <w:rPr>
          <w:rtl/>
        </w:rPr>
        <w:t xml:space="preserve">وضعیت بدنی در حین انجام کار که </w:t>
      </w:r>
      <w:r w:rsidRPr="00BD3625">
        <w:rPr>
          <w:rFonts w:hint="cs"/>
          <w:rtl/>
        </w:rPr>
        <w:t xml:space="preserve">مستلزم اعمال نیرو توسط </w:t>
      </w:r>
      <w:r w:rsidRPr="00BD3625">
        <w:rPr>
          <w:rtl/>
        </w:rPr>
        <w:t>قسمت پایین بدن</w:t>
      </w:r>
      <w:r w:rsidR="00047E88">
        <w:rPr>
          <w:rFonts w:hint="cs"/>
          <w:rtl/>
        </w:rPr>
        <w:t xml:space="preserve"> می</w:t>
      </w:r>
      <w:r w:rsidR="00047E88">
        <w:rPr>
          <w:rtl/>
        </w:rPr>
        <w:softHyphen/>
      </w:r>
      <w:r w:rsidRPr="00BD3625">
        <w:rPr>
          <w:rFonts w:hint="cs"/>
          <w:rtl/>
        </w:rPr>
        <w:t xml:space="preserve">باشد </w:t>
      </w:r>
      <w:r w:rsidRPr="00BD3625">
        <w:rPr>
          <w:rtl/>
        </w:rPr>
        <w:t>از قبیل بلندکردن بار در حالت نشسته یا زانو زده.</w:t>
      </w:r>
    </w:p>
    <w:p w:rsidR="00F27ADF" w:rsidRPr="00BD3625" w:rsidRDefault="00F27ADF" w:rsidP="00E547E5">
      <w:pPr>
        <w:pStyle w:val="2"/>
        <w:rPr>
          <w:rtl/>
        </w:rPr>
      </w:pPr>
      <w:r w:rsidRPr="00BD3625">
        <w:rPr>
          <w:rtl/>
        </w:rPr>
        <w:t>گرما و رطوبت زیاد: با</w:t>
      </w:r>
      <w:r w:rsidRPr="00BD3625">
        <w:rPr>
          <w:rFonts w:hint="cs"/>
          <w:rtl/>
        </w:rPr>
        <w:t xml:space="preserve"> </w:t>
      </w:r>
      <w:r w:rsidRPr="00BD3625">
        <w:rPr>
          <w:rtl/>
        </w:rPr>
        <w:t xml:space="preserve">توجه به </w:t>
      </w:r>
      <w:r w:rsidRPr="00BD3625">
        <w:rPr>
          <w:rFonts w:hint="cs"/>
          <w:rtl/>
        </w:rPr>
        <w:t>حدود مجاز</w:t>
      </w:r>
      <w:r w:rsidRPr="00BD3625">
        <w:rPr>
          <w:rtl/>
        </w:rPr>
        <w:t xml:space="preserve"> </w:t>
      </w:r>
      <w:r w:rsidRPr="00BD3625">
        <w:rPr>
          <w:rFonts w:hint="cs"/>
          <w:rtl/>
        </w:rPr>
        <w:t xml:space="preserve">تدوین شده در زمینه </w:t>
      </w:r>
      <w:r w:rsidRPr="00BD3625">
        <w:rPr>
          <w:rtl/>
        </w:rPr>
        <w:t>استرس و تنش گرمایی</w:t>
      </w:r>
      <w:r w:rsidRPr="00BD3625">
        <w:rPr>
          <w:rFonts w:hint="cs"/>
          <w:rtl/>
        </w:rPr>
        <w:t>.</w:t>
      </w:r>
    </w:p>
    <w:p w:rsidR="00F27ADF" w:rsidRPr="00BD3625" w:rsidRDefault="00F27ADF" w:rsidP="00E40B63">
      <w:pPr>
        <w:pStyle w:val="2"/>
        <w:rPr>
          <w:rtl/>
        </w:rPr>
      </w:pPr>
      <w:r w:rsidRPr="00BD3625">
        <w:rPr>
          <w:rtl/>
        </w:rPr>
        <w:t>بلندکردن اشیاء نامتعادل (به عنوان مثال مایعاتی با مرکز ثقل متغیر یا فقدان هماهنگی در تقسیم کار بلندکردن بار توسط چند نفر)</w:t>
      </w:r>
      <w:r w:rsidRPr="00BD3625">
        <w:rPr>
          <w:rFonts w:hint="cs"/>
          <w:rtl/>
        </w:rPr>
        <w:t>.</w:t>
      </w:r>
    </w:p>
    <w:p w:rsidR="00F27ADF" w:rsidRPr="00BD3625" w:rsidRDefault="00F27ADF" w:rsidP="00E547E5">
      <w:pPr>
        <w:pStyle w:val="2"/>
        <w:rPr>
          <w:rtl/>
        </w:rPr>
      </w:pPr>
      <w:r w:rsidRPr="00BD3625">
        <w:rPr>
          <w:rtl/>
        </w:rPr>
        <w:t>چنگش ضعیف دست: ب</w:t>
      </w:r>
      <w:r w:rsidRPr="00BD3625">
        <w:rPr>
          <w:rFonts w:hint="cs"/>
          <w:rtl/>
        </w:rPr>
        <w:t xml:space="preserve">ه </w:t>
      </w:r>
      <w:r w:rsidRPr="00BD3625">
        <w:rPr>
          <w:rtl/>
        </w:rPr>
        <w:t>علت نبودن جای دست مناسب برای گرفتن بار و یا داشتن لبه</w:t>
      </w:r>
      <w:r w:rsidRPr="00BD3625">
        <w:rPr>
          <w:rtl/>
        </w:rPr>
        <w:softHyphen/>
        <w:t>های تیز یا نداشتن دیگر نقاط مناسب برای چنگش بار.</w:t>
      </w:r>
    </w:p>
    <w:p w:rsidR="00F27ADF" w:rsidRPr="00BD3625" w:rsidRDefault="00F27ADF" w:rsidP="00E547E5">
      <w:pPr>
        <w:pStyle w:val="2"/>
        <w:rPr>
          <w:rtl/>
        </w:rPr>
      </w:pPr>
      <w:r w:rsidRPr="00BD3625">
        <w:rPr>
          <w:rtl/>
        </w:rPr>
        <w:t>عدم تعا</w:t>
      </w:r>
      <w:r w:rsidR="009F2905">
        <w:rPr>
          <w:rtl/>
        </w:rPr>
        <w:t>دل پاها به عنوان مثال</w:t>
      </w:r>
      <w:r w:rsidR="009F2905">
        <w:rPr>
          <w:rFonts w:hint="cs"/>
          <w:rtl/>
        </w:rPr>
        <w:t>،</w:t>
      </w:r>
      <w:r w:rsidRPr="00BD3625">
        <w:rPr>
          <w:rtl/>
        </w:rPr>
        <w:t xml:space="preserve"> عدم توانایی جهت برقراری تعادل بدن به روی دو پا در زمان ایستادن.</w:t>
      </w:r>
    </w:p>
    <w:p w:rsidR="00F27ADF" w:rsidRPr="00BD3625" w:rsidRDefault="00F27ADF" w:rsidP="00E40B63">
      <w:pPr>
        <w:pStyle w:val="2"/>
        <w:rPr>
          <w:rtl/>
        </w:rPr>
      </w:pPr>
      <w:r w:rsidRPr="00BD3625">
        <w:rPr>
          <w:rFonts w:hint="cs"/>
          <w:rtl/>
        </w:rPr>
        <w:t>داشتن مواج</w:t>
      </w:r>
      <w:r w:rsidR="008B6879">
        <w:rPr>
          <w:rFonts w:hint="cs"/>
          <w:rtl/>
        </w:rPr>
        <w:t>ه</w:t>
      </w:r>
      <w:r w:rsidRPr="00BD3625">
        <w:rPr>
          <w:rFonts w:hint="cs"/>
          <w:rtl/>
        </w:rPr>
        <w:t xml:space="preserve">ه با ارتعاش تمام بدن در حین بلندکردن بار یا بلند کردن بار بلافاصله بعد از مواجه با ارتعاش تمام بدن </w:t>
      </w:r>
      <w:r w:rsidRPr="00BD3625">
        <w:rPr>
          <w:rtl/>
        </w:rPr>
        <w:t xml:space="preserve">در حد مجاز یا بالاتر از </w:t>
      </w:r>
      <w:r w:rsidRPr="00BD3625">
        <w:rPr>
          <w:rFonts w:hint="cs"/>
          <w:rtl/>
        </w:rPr>
        <w:t>آن</w:t>
      </w:r>
      <w:r w:rsidRPr="00BD3625">
        <w:rPr>
          <w:rtl/>
        </w:rPr>
        <w:t xml:space="preserve"> (باتوجه به </w:t>
      </w:r>
      <w:r w:rsidRPr="00BD3625">
        <w:rPr>
          <w:rFonts w:hint="cs"/>
          <w:rtl/>
        </w:rPr>
        <w:t>حدود مجاز</w:t>
      </w:r>
      <w:r w:rsidRPr="00BD3625">
        <w:rPr>
          <w:rtl/>
        </w:rPr>
        <w:t xml:space="preserve"> متداول برای ارتعاش کل بدن).</w:t>
      </w:r>
    </w:p>
    <w:p w:rsidR="00F27ADF" w:rsidRPr="00BD3625" w:rsidRDefault="00F27ADF" w:rsidP="00E547E5">
      <w:pPr>
        <w:pStyle w:val="TOCHeading"/>
        <w:rPr>
          <w:rtl/>
        </w:rPr>
      </w:pPr>
      <w:bookmarkStart w:id="90" w:name="_Toc326762197"/>
      <w:r w:rsidRPr="00BD3625">
        <w:rPr>
          <w:rtl/>
        </w:rPr>
        <w:t xml:space="preserve">دستورالعمل </w:t>
      </w:r>
      <w:r w:rsidRPr="00BD3625">
        <w:rPr>
          <w:rFonts w:hint="cs"/>
          <w:rtl/>
        </w:rPr>
        <w:t>استفاده از جداول حدود مجاز بلند کردن بار</w:t>
      </w:r>
      <w:bookmarkEnd w:id="90"/>
    </w:p>
    <w:p w:rsidR="00F27ADF" w:rsidRDefault="00F27ADF" w:rsidP="008B6879">
      <w:pPr>
        <w:pStyle w:val="a6"/>
        <w:numPr>
          <w:ilvl w:val="0"/>
          <w:numId w:val="24"/>
        </w:numPr>
        <w:ind w:left="359"/>
      </w:pPr>
      <w:r w:rsidRPr="00BD3625">
        <w:rPr>
          <w:rFonts w:hint="cs"/>
          <w:rtl/>
        </w:rPr>
        <w:t>مطالعه نمودن حدود مجاز</w:t>
      </w:r>
      <w:r w:rsidRPr="00BD3625">
        <w:rPr>
          <w:rtl/>
        </w:rPr>
        <w:t xml:space="preserve"> مربوط به بلندکردن بار </w:t>
      </w:r>
      <w:r w:rsidRPr="00BD3625">
        <w:rPr>
          <w:rFonts w:hint="cs"/>
          <w:rtl/>
        </w:rPr>
        <w:t>به منظور آشنایی با حدود</w:t>
      </w:r>
      <w:r w:rsidRPr="00BD3625">
        <w:rPr>
          <w:rtl/>
        </w:rPr>
        <w:t xml:space="preserve"> مجاز آنها</w:t>
      </w:r>
      <w:r w:rsidRPr="00BD3625">
        <w:rPr>
          <w:rFonts w:hint="cs"/>
          <w:rtl/>
        </w:rPr>
        <w:t>.</w:t>
      </w:r>
      <w:r w:rsidRPr="00BD3625">
        <w:rPr>
          <w:rtl/>
        </w:rPr>
        <w:t xml:space="preserve"> </w:t>
      </w:r>
    </w:p>
    <w:p w:rsidR="00F27ADF" w:rsidRDefault="00F27ADF" w:rsidP="00E40B63">
      <w:pPr>
        <w:pStyle w:val="a6"/>
        <w:numPr>
          <w:ilvl w:val="0"/>
          <w:numId w:val="24"/>
        </w:numPr>
        <w:ind w:left="359"/>
      </w:pPr>
      <w:r w:rsidRPr="00BD3625">
        <w:rPr>
          <w:rtl/>
        </w:rPr>
        <w:t>طبقه بندی دوره</w:t>
      </w:r>
      <w:r w:rsidRPr="00BD3625">
        <w:rPr>
          <w:rtl/>
        </w:rPr>
        <w:softHyphen/>
        <w:t>های انجام کار، که این طبقه</w:t>
      </w:r>
      <w:r w:rsidR="00E40B63">
        <w:rPr>
          <w:rFonts w:hint="cs"/>
          <w:rtl/>
        </w:rPr>
        <w:softHyphen/>
      </w:r>
      <w:r w:rsidRPr="00BD3625">
        <w:rPr>
          <w:rtl/>
        </w:rPr>
        <w:t>بندی می</w:t>
      </w:r>
      <w:r w:rsidRPr="00BD3625">
        <w:rPr>
          <w:rtl/>
        </w:rPr>
        <w:softHyphen/>
        <w:t>تواند جمعاً به صورت 2 ساعت یا کمتر از 2 ساعت و یا بیشتر از 2 ساعت در طول روز باشد</w:t>
      </w:r>
      <w:r w:rsidRPr="00BD3625">
        <w:rPr>
          <w:rFonts w:hint="cs"/>
          <w:rtl/>
        </w:rPr>
        <w:t>.</w:t>
      </w:r>
      <w:r w:rsidRPr="00BD3625">
        <w:rPr>
          <w:rtl/>
        </w:rPr>
        <w:t xml:space="preserve"> یک دوره کاری عبارت است ا</w:t>
      </w:r>
      <w:r w:rsidRPr="00BD3625">
        <w:rPr>
          <w:rFonts w:hint="cs"/>
          <w:rtl/>
        </w:rPr>
        <w:t>ز</w:t>
      </w:r>
      <w:r w:rsidRPr="00BD3625">
        <w:rPr>
          <w:rtl/>
        </w:rPr>
        <w:t xml:space="preserve"> مجموع مدت زمانی که یک کارگر در طول یک روز آن کار را انجام می</w:t>
      </w:r>
      <w:r w:rsidRPr="00BD3625">
        <w:rPr>
          <w:rtl/>
        </w:rPr>
        <w:softHyphen/>
        <w:t>دهد.</w:t>
      </w:r>
    </w:p>
    <w:p w:rsidR="00F27ADF" w:rsidRDefault="00F27ADF" w:rsidP="00E40B63">
      <w:pPr>
        <w:pStyle w:val="a6"/>
        <w:numPr>
          <w:ilvl w:val="0"/>
          <w:numId w:val="24"/>
        </w:numPr>
        <w:ind w:left="359"/>
      </w:pPr>
      <w:r w:rsidRPr="00BD3625">
        <w:rPr>
          <w:rFonts w:hint="cs"/>
          <w:rtl/>
        </w:rPr>
        <w:t xml:space="preserve">مشخص نمودن </w:t>
      </w:r>
      <w:r w:rsidRPr="00BD3625">
        <w:rPr>
          <w:rtl/>
        </w:rPr>
        <w:t>تعداد دفعات بلندکردن بار</w:t>
      </w:r>
      <w:r w:rsidRPr="00BD3625">
        <w:rPr>
          <w:rFonts w:hint="cs"/>
          <w:rtl/>
        </w:rPr>
        <w:t>،</w:t>
      </w:r>
      <w:r w:rsidRPr="00BD3625">
        <w:rPr>
          <w:rtl/>
        </w:rPr>
        <w:t xml:space="preserve"> که عبارت است از تعداد دفعاتی که کارگر در طول یک ساعت عمل بلندکردن بار را انجام می</w:t>
      </w:r>
      <w:r w:rsidRPr="00BD3625">
        <w:rPr>
          <w:rtl/>
        </w:rPr>
        <w:softHyphen/>
        <w:t>دهد.</w:t>
      </w:r>
    </w:p>
    <w:p w:rsidR="00F27ADF" w:rsidRDefault="00F27ADF" w:rsidP="00E40B63">
      <w:pPr>
        <w:pStyle w:val="a6"/>
        <w:numPr>
          <w:ilvl w:val="0"/>
          <w:numId w:val="24"/>
        </w:numPr>
        <w:ind w:left="359"/>
      </w:pPr>
      <w:r w:rsidRPr="00BD3625">
        <w:rPr>
          <w:rtl/>
        </w:rPr>
        <w:t xml:space="preserve">استفاده از جدول </w:t>
      </w:r>
      <w:r w:rsidRPr="00BD3625">
        <w:rPr>
          <w:rFonts w:hint="cs"/>
          <w:rtl/>
        </w:rPr>
        <w:t>حدود مجاز</w:t>
      </w:r>
      <w:r w:rsidRPr="00BD3625">
        <w:rPr>
          <w:rtl/>
        </w:rPr>
        <w:t xml:space="preserve"> </w:t>
      </w:r>
      <w:r w:rsidRPr="00BD3625">
        <w:rPr>
          <w:rFonts w:hint="cs"/>
          <w:rtl/>
        </w:rPr>
        <w:t xml:space="preserve">مربوطه </w:t>
      </w:r>
      <w:r w:rsidRPr="00BD3625">
        <w:rPr>
          <w:rtl/>
        </w:rPr>
        <w:t xml:space="preserve">که </w:t>
      </w:r>
      <w:r w:rsidRPr="00BD3625">
        <w:rPr>
          <w:rFonts w:hint="cs"/>
          <w:rtl/>
        </w:rPr>
        <w:t>برای</w:t>
      </w:r>
      <w:r w:rsidRPr="00BD3625">
        <w:rPr>
          <w:rtl/>
        </w:rPr>
        <w:t xml:space="preserve"> مدت زمان و تعداد دفعات بلندکردن بار </w:t>
      </w:r>
      <w:r w:rsidRPr="00BD3625">
        <w:rPr>
          <w:rFonts w:hint="cs"/>
          <w:rtl/>
        </w:rPr>
        <w:t>مورد نظر تدوین شده است</w:t>
      </w:r>
      <w:r w:rsidRPr="00BD3625">
        <w:rPr>
          <w:rtl/>
        </w:rPr>
        <w:t>.</w:t>
      </w:r>
    </w:p>
    <w:p w:rsidR="00F27ADF" w:rsidRDefault="00F27ADF" w:rsidP="008B6879">
      <w:pPr>
        <w:pStyle w:val="a6"/>
        <w:numPr>
          <w:ilvl w:val="0"/>
          <w:numId w:val="24"/>
        </w:numPr>
        <w:ind w:left="359"/>
      </w:pPr>
      <w:r w:rsidRPr="00BD3625">
        <w:rPr>
          <w:rtl/>
        </w:rPr>
        <w:t>مشخص</w:t>
      </w:r>
      <w:r w:rsidR="008B6879">
        <w:rPr>
          <w:rFonts w:hint="cs"/>
          <w:rtl/>
        </w:rPr>
        <w:softHyphen/>
      </w:r>
      <w:r w:rsidRPr="00BD3625">
        <w:rPr>
          <w:rFonts w:hint="cs"/>
          <w:rtl/>
        </w:rPr>
        <w:t>نمودن</w:t>
      </w:r>
      <w:r w:rsidRPr="00BD3625">
        <w:rPr>
          <w:rtl/>
        </w:rPr>
        <w:t xml:space="preserve"> نواحی عمودی (شکل 1)، براساس موقعیت </w:t>
      </w:r>
      <w:r w:rsidRPr="00BD3625">
        <w:rPr>
          <w:rFonts w:hint="cs"/>
          <w:rtl/>
        </w:rPr>
        <w:t>قرارگیری</w:t>
      </w:r>
      <w:r w:rsidRPr="00BD3625">
        <w:rPr>
          <w:rtl/>
        </w:rPr>
        <w:t xml:space="preserve"> دست</w:t>
      </w:r>
      <w:r w:rsidRPr="00BD3625">
        <w:rPr>
          <w:rtl/>
        </w:rPr>
        <w:softHyphen/>
        <w:t>ها در هنگام بلندکردن بار.</w:t>
      </w:r>
    </w:p>
    <w:p w:rsidR="00F27ADF" w:rsidRDefault="00F27ADF" w:rsidP="00E40B63">
      <w:pPr>
        <w:pStyle w:val="a6"/>
        <w:numPr>
          <w:ilvl w:val="0"/>
          <w:numId w:val="24"/>
        </w:numPr>
        <w:ind w:left="359"/>
      </w:pPr>
      <w:r w:rsidRPr="00BD3625">
        <w:rPr>
          <w:rtl/>
        </w:rPr>
        <w:t>مشخص کردن نواحی افقی در هنگام بلندکردن بار (شکل 1) ب</w:t>
      </w:r>
      <w:r w:rsidR="009F2905">
        <w:rPr>
          <w:rFonts w:hint="cs"/>
          <w:rtl/>
        </w:rPr>
        <w:t xml:space="preserve">ه </w:t>
      </w:r>
      <w:r w:rsidRPr="00BD3625">
        <w:rPr>
          <w:rtl/>
        </w:rPr>
        <w:t>وسیله اندازه</w:t>
      </w:r>
      <w:r w:rsidR="00066BF3">
        <w:rPr>
          <w:rFonts w:hint="cs"/>
          <w:rtl/>
        </w:rPr>
        <w:softHyphen/>
      </w:r>
      <w:r w:rsidRPr="00BD3625">
        <w:rPr>
          <w:rtl/>
        </w:rPr>
        <w:t>گیری فاصله افقی از نقطه میانی استخوان</w:t>
      </w:r>
      <w:r w:rsidRPr="00BD3625">
        <w:rPr>
          <w:rtl/>
        </w:rPr>
        <w:softHyphen/>
        <w:t>های قوزک پا تا نقطه میانی دو دست.</w:t>
      </w:r>
    </w:p>
    <w:p w:rsidR="00F27ADF" w:rsidRDefault="00F27ADF" w:rsidP="00E40B63">
      <w:pPr>
        <w:pStyle w:val="a6"/>
        <w:numPr>
          <w:ilvl w:val="0"/>
          <w:numId w:val="24"/>
        </w:numPr>
        <w:ind w:left="359"/>
      </w:pPr>
      <w:r w:rsidRPr="00BD3625">
        <w:rPr>
          <w:rFonts w:hint="cs"/>
          <w:rtl/>
        </w:rPr>
        <w:t>تعیین</w:t>
      </w:r>
      <w:r w:rsidR="00E40B63">
        <w:rPr>
          <w:rtl/>
        </w:rPr>
        <w:softHyphen/>
      </w:r>
      <w:r w:rsidRPr="00BD3625">
        <w:rPr>
          <w:rFonts w:hint="cs"/>
          <w:rtl/>
        </w:rPr>
        <w:t>نمودن حدود مجاز</w:t>
      </w:r>
      <w:r w:rsidRPr="00BD3625">
        <w:rPr>
          <w:rtl/>
        </w:rPr>
        <w:t xml:space="preserve"> مربوط به </w:t>
      </w:r>
      <w:r w:rsidRPr="00BD3625">
        <w:rPr>
          <w:rFonts w:hint="cs"/>
          <w:rtl/>
        </w:rPr>
        <w:t>وزن</w:t>
      </w:r>
      <w:r w:rsidRPr="00BD3625">
        <w:rPr>
          <w:rtl/>
        </w:rPr>
        <w:t xml:space="preserve"> بار بلند </w:t>
      </w:r>
      <w:r w:rsidRPr="00BD3625">
        <w:rPr>
          <w:rFonts w:hint="cs"/>
          <w:rtl/>
        </w:rPr>
        <w:t>شده برحسب کیلوگرم</w:t>
      </w:r>
      <w:r w:rsidRPr="00BD3625">
        <w:rPr>
          <w:rtl/>
        </w:rPr>
        <w:t xml:space="preserve"> </w:t>
      </w:r>
      <w:r w:rsidRPr="00BD3625">
        <w:rPr>
          <w:rFonts w:hint="cs"/>
          <w:rtl/>
        </w:rPr>
        <w:t>با استفاده از</w:t>
      </w:r>
      <w:r w:rsidRPr="00BD3625">
        <w:rPr>
          <w:rtl/>
        </w:rPr>
        <w:t xml:space="preserve"> نواحی عمودی و افقی خانه</w:t>
      </w:r>
      <w:r w:rsidRPr="00BD3625">
        <w:rPr>
          <w:rtl/>
        </w:rPr>
        <w:softHyphen/>
        <w:t>های جدول</w:t>
      </w:r>
      <w:r w:rsidRPr="00BD3625">
        <w:rPr>
          <w:rFonts w:hint="cs"/>
          <w:rtl/>
        </w:rPr>
        <w:t xml:space="preserve"> و </w:t>
      </w:r>
      <w:r w:rsidRPr="00BD3625">
        <w:rPr>
          <w:rtl/>
        </w:rPr>
        <w:t xml:space="preserve"> براساس بیشترین مدت زمان و </w:t>
      </w:r>
      <w:r w:rsidRPr="00BD3625">
        <w:rPr>
          <w:rFonts w:hint="cs"/>
          <w:rtl/>
        </w:rPr>
        <w:t>فرکانس بلندکردن بار</w:t>
      </w:r>
      <w:r w:rsidRPr="00BD3625">
        <w:rPr>
          <w:rtl/>
        </w:rPr>
        <w:t>.</w:t>
      </w:r>
    </w:p>
    <w:p w:rsidR="00F27ADF" w:rsidRDefault="00F27ADF" w:rsidP="00047E88">
      <w:pPr>
        <w:pStyle w:val="a6"/>
        <w:numPr>
          <w:ilvl w:val="0"/>
          <w:numId w:val="24"/>
        </w:numPr>
        <w:ind w:left="359"/>
      </w:pPr>
      <w:r w:rsidRPr="00BD3625">
        <w:rPr>
          <w:rFonts w:hint="cs"/>
          <w:rtl/>
        </w:rPr>
        <w:t>کنترل بار در نقطه مقصد، چنانچه بار در نقطه مقصد</w:t>
      </w:r>
      <w:r w:rsidR="005312DD">
        <w:rPr>
          <w:rFonts w:hint="cs"/>
          <w:rtl/>
        </w:rPr>
        <w:t xml:space="preserve"> به صورت کنترل شده جای</w:t>
      </w:r>
      <w:r w:rsidR="005312DD">
        <w:rPr>
          <w:rtl/>
        </w:rPr>
        <w:softHyphen/>
      </w:r>
      <w:r w:rsidR="00047E88">
        <w:rPr>
          <w:rFonts w:hint="cs"/>
          <w:rtl/>
        </w:rPr>
        <w:t>گذاری می</w:t>
      </w:r>
      <w:r w:rsidR="00047E88">
        <w:rPr>
          <w:rtl/>
        </w:rPr>
        <w:softHyphen/>
      </w:r>
      <w:r w:rsidR="00047E88">
        <w:rPr>
          <w:rFonts w:hint="cs"/>
          <w:rtl/>
        </w:rPr>
        <w:t>گ</w:t>
      </w:r>
      <w:r w:rsidRPr="00BD3625">
        <w:rPr>
          <w:rFonts w:hint="cs"/>
          <w:rtl/>
        </w:rPr>
        <w:t xml:space="preserve">ردد </w:t>
      </w:r>
      <w:r w:rsidR="00A700B8">
        <w:rPr>
          <w:rFonts w:hint="cs"/>
          <w:rtl/>
        </w:rPr>
        <w:t xml:space="preserve">    </w:t>
      </w:r>
      <w:r w:rsidRPr="00BD3625">
        <w:rPr>
          <w:rtl/>
        </w:rPr>
        <w:t xml:space="preserve">(به صورت آهسته </w:t>
      </w:r>
      <w:r w:rsidRPr="00BD3625">
        <w:rPr>
          <w:rFonts w:hint="cs"/>
          <w:rtl/>
        </w:rPr>
        <w:t xml:space="preserve">و </w:t>
      </w:r>
      <w:r w:rsidRPr="00BD3625">
        <w:rPr>
          <w:rtl/>
        </w:rPr>
        <w:t xml:space="preserve">یا </w:t>
      </w:r>
      <w:r w:rsidRPr="00BD3625">
        <w:rPr>
          <w:rFonts w:hint="cs"/>
          <w:rtl/>
        </w:rPr>
        <w:t>با تأمل</w:t>
      </w:r>
      <w:r w:rsidRPr="00BD3625">
        <w:rPr>
          <w:rtl/>
        </w:rPr>
        <w:t>)، مراحل 5 تا 7 به جای شروع از ابتدا</w:t>
      </w:r>
      <w:r w:rsidRPr="00BD3625">
        <w:rPr>
          <w:rFonts w:hint="cs"/>
          <w:rtl/>
        </w:rPr>
        <w:t xml:space="preserve"> </w:t>
      </w:r>
      <w:r w:rsidRPr="00BD3625">
        <w:rPr>
          <w:rtl/>
        </w:rPr>
        <w:t xml:space="preserve">تکرار </w:t>
      </w:r>
      <w:r w:rsidRPr="00BD3625">
        <w:rPr>
          <w:rFonts w:hint="cs"/>
          <w:rtl/>
        </w:rPr>
        <w:t>شود</w:t>
      </w:r>
      <w:r w:rsidRPr="00BD3625">
        <w:rPr>
          <w:rtl/>
        </w:rPr>
        <w:t xml:space="preserve">. </w:t>
      </w:r>
      <w:r w:rsidRPr="00BD3625">
        <w:rPr>
          <w:rFonts w:hint="cs"/>
          <w:rtl/>
        </w:rPr>
        <w:t>حدود مجاز</w:t>
      </w:r>
      <w:r w:rsidRPr="00BD3625">
        <w:rPr>
          <w:rtl/>
        </w:rPr>
        <w:t xml:space="preserve"> براساس </w:t>
      </w:r>
      <w:r w:rsidR="005312DD">
        <w:rPr>
          <w:rFonts w:hint="cs"/>
          <w:rtl/>
        </w:rPr>
        <w:t>مقدار پایین</w:t>
      </w:r>
      <w:r w:rsidR="005312DD">
        <w:rPr>
          <w:rtl/>
        </w:rPr>
        <w:softHyphen/>
      </w:r>
      <w:r w:rsidRPr="00BD3625">
        <w:rPr>
          <w:rFonts w:hint="cs"/>
          <w:rtl/>
        </w:rPr>
        <w:t>تر</w:t>
      </w:r>
      <w:r w:rsidRPr="00BD3625">
        <w:rPr>
          <w:rtl/>
        </w:rPr>
        <w:t xml:space="preserve"> </w:t>
      </w:r>
      <w:r w:rsidRPr="00BD3625">
        <w:rPr>
          <w:rFonts w:hint="cs"/>
          <w:rtl/>
        </w:rPr>
        <w:t xml:space="preserve">بین </w:t>
      </w:r>
      <w:r w:rsidRPr="00BD3625">
        <w:rPr>
          <w:rtl/>
        </w:rPr>
        <w:t xml:space="preserve">دو محدوده </w:t>
      </w:r>
      <w:r w:rsidRPr="00BD3625">
        <w:rPr>
          <w:rFonts w:hint="cs"/>
          <w:rtl/>
        </w:rPr>
        <w:t>توصیه می</w:t>
      </w:r>
      <w:r w:rsidR="00047E88">
        <w:rPr>
          <w:rtl/>
        </w:rPr>
        <w:softHyphen/>
      </w:r>
      <w:r w:rsidRPr="00BD3625">
        <w:rPr>
          <w:rFonts w:hint="cs"/>
          <w:rtl/>
        </w:rPr>
        <w:t>گردد</w:t>
      </w:r>
      <w:r w:rsidRPr="00BD3625">
        <w:rPr>
          <w:rtl/>
        </w:rPr>
        <w:t>.</w:t>
      </w:r>
    </w:p>
    <w:p w:rsidR="00F27ADF" w:rsidRDefault="00F27ADF" w:rsidP="00B54444">
      <w:pPr>
        <w:pStyle w:val="a6"/>
        <w:rPr>
          <w:rtl/>
        </w:rPr>
      </w:pPr>
      <w:r w:rsidRPr="00B212FC">
        <w:rPr>
          <w:rFonts w:hint="cs"/>
          <w:rtl/>
        </w:rPr>
        <w:t xml:space="preserve">ضمناً متخصصین و کارشناسان محترم جهت آگاهی بیشتر در این زمینه </w:t>
      </w:r>
      <w:r w:rsidR="00B54444">
        <w:rPr>
          <w:rtl/>
        </w:rPr>
        <w:t>می</w:t>
      </w:r>
      <w:r w:rsidR="00B54444">
        <w:rPr>
          <w:rFonts w:hint="cs"/>
          <w:rtl/>
        </w:rPr>
        <w:softHyphen/>
      </w:r>
      <w:r w:rsidR="00B54444">
        <w:rPr>
          <w:rtl/>
        </w:rPr>
        <w:t>توانند</w:t>
      </w:r>
      <w:r w:rsidRPr="00B212FC">
        <w:rPr>
          <w:rFonts w:hint="cs"/>
          <w:rtl/>
        </w:rPr>
        <w:t xml:space="preserve"> به آیین نامه بهداشتی حمل دستی بار مصوب وزارت بهداشت، درمان و آموزش پزشکی (1390) مراجعه نمایند. </w:t>
      </w:r>
    </w:p>
    <w:p w:rsidR="005312DD" w:rsidRPr="00B212FC" w:rsidRDefault="005312DD" w:rsidP="00B54444">
      <w:pPr>
        <w:pStyle w:val="a6"/>
        <w:rPr>
          <w:szCs w:val="26"/>
        </w:rPr>
      </w:pPr>
    </w:p>
    <w:p w:rsidR="00EE6D93" w:rsidRDefault="00EE6D93" w:rsidP="00105238">
      <w:pPr>
        <w:pStyle w:val="Heading4"/>
      </w:pPr>
    </w:p>
    <w:p w:rsidR="00EE6D93" w:rsidRDefault="00EE6D93" w:rsidP="00105238">
      <w:pPr>
        <w:pStyle w:val="Heading4"/>
      </w:pPr>
    </w:p>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Default="00EE6D93" w:rsidP="00EE6D93"/>
    <w:p w:rsidR="00EE6D93" w:rsidRPr="00EE6D93" w:rsidRDefault="00EE6D93" w:rsidP="00EE6D93"/>
    <w:p w:rsidR="00EE6D93" w:rsidRDefault="00EE6D93" w:rsidP="00105238">
      <w:pPr>
        <w:pStyle w:val="Heading4"/>
      </w:pPr>
    </w:p>
    <w:p w:rsidR="00105238" w:rsidRPr="00B212FC" w:rsidRDefault="00105238" w:rsidP="00105238">
      <w:pPr>
        <w:pStyle w:val="Heading4"/>
        <w:rPr>
          <w:rtl/>
        </w:rPr>
      </w:pPr>
      <w:r w:rsidRPr="00B212FC">
        <w:rPr>
          <w:rFonts w:hint="cs"/>
          <w:rtl/>
        </w:rPr>
        <w:t>توضیحات علائم جداول ۱ تا ۳:</w:t>
      </w:r>
    </w:p>
    <w:p w:rsidR="00105238" w:rsidRPr="00B212FC" w:rsidRDefault="00105238" w:rsidP="00105238">
      <w:pPr>
        <w:pStyle w:val="a6"/>
        <w:rPr>
          <w:rtl/>
        </w:rPr>
      </w:pPr>
      <w:r w:rsidRPr="00073F7F">
        <w:rPr>
          <w:b/>
        </w:rPr>
        <w:t>A</w:t>
      </w:r>
      <w:r w:rsidRPr="00073F7F">
        <w:rPr>
          <w:rFonts w:hint="cs"/>
          <w:b/>
          <w:rtl/>
        </w:rPr>
        <w:t>:</w:t>
      </w:r>
      <w:r w:rsidRPr="00B212FC">
        <w:rPr>
          <w:rFonts w:hint="cs"/>
          <w:rtl/>
        </w:rPr>
        <w:t xml:space="preserve"> فاصله مابین قسمت مياني قسمت داخلي استخوان قوزک پا و بار.</w:t>
      </w:r>
    </w:p>
    <w:p w:rsidR="00105238" w:rsidRPr="00B212FC" w:rsidRDefault="00105238" w:rsidP="00E40B63">
      <w:pPr>
        <w:pStyle w:val="a6"/>
      </w:pPr>
      <w:r w:rsidRPr="00073F7F">
        <w:rPr>
          <w:b/>
        </w:rPr>
        <w:t>B</w:t>
      </w:r>
      <w:r w:rsidRPr="00073F7F">
        <w:rPr>
          <w:rFonts w:hint="cs"/>
          <w:b/>
          <w:rtl/>
        </w:rPr>
        <w:t>:</w:t>
      </w:r>
      <w:r w:rsidRPr="00B212FC">
        <w:rPr>
          <w:rFonts w:hint="cs"/>
          <w:rtl/>
        </w:rPr>
        <w:t xml:space="preserve"> </w:t>
      </w:r>
      <w:r w:rsidRPr="00073F7F">
        <w:rPr>
          <w:rFonts w:hint="cs"/>
          <w:b/>
          <w:rtl/>
        </w:rPr>
        <w:t>جابجایی بار</w:t>
      </w:r>
      <w:r w:rsidRPr="00B212FC">
        <w:rPr>
          <w:rFonts w:hint="cs"/>
          <w:rtl/>
        </w:rPr>
        <w:t xml:space="preserve"> نبايستي در دسترسي افقي بيش از ۸۰ سانتيمتر از قسمت مياني بين</w:t>
      </w:r>
      <w:r w:rsidR="00E40B63">
        <w:rPr>
          <w:rtl/>
        </w:rPr>
        <w:softHyphen/>
      </w:r>
      <w:r w:rsidRPr="00B212FC">
        <w:rPr>
          <w:rFonts w:hint="cs"/>
          <w:rtl/>
        </w:rPr>
        <w:t>بخش</w:t>
      </w:r>
      <w:r w:rsidRPr="00B212FC">
        <w:t xml:space="preserve"> </w:t>
      </w:r>
      <w:r w:rsidRPr="00B212FC">
        <w:rPr>
          <w:rFonts w:hint="cs"/>
          <w:rtl/>
        </w:rPr>
        <w:t>داخلي استخوان قوزک پا شروع و پايان يابد (شکل ۱).</w:t>
      </w:r>
    </w:p>
    <w:p w:rsidR="00105238" w:rsidRPr="00B212FC" w:rsidRDefault="00105238" w:rsidP="00105238">
      <w:pPr>
        <w:pStyle w:val="a6"/>
        <w:rPr>
          <w:rtl/>
        </w:rPr>
      </w:pPr>
      <w:r w:rsidRPr="00073F7F">
        <w:rPr>
          <w:b/>
        </w:rPr>
        <w:t>C</w:t>
      </w:r>
      <w:r w:rsidRPr="00073F7F">
        <w:rPr>
          <w:rFonts w:hint="cs"/>
          <w:b/>
          <w:rtl/>
        </w:rPr>
        <w:t>: جابجایی</w:t>
      </w:r>
      <w:r w:rsidRPr="00B212FC">
        <w:rPr>
          <w:rFonts w:hint="cs"/>
          <w:bCs/>
          <w:rtl/>
        </w:rPr>
        <w:t xml:space="preserve"> </w:t>
      </w:r>
      <w:r w:rsidRPr="00B212FC">
        <w:rPr>
          <w:rFonts w:hint="cs"/>
          <w:rtl/>
        </w:rPr>
        <w:t>معمول بار نبايستي در ارتفاع ۳۰ سانتيمتر بالاتر از سطح شانه ها يا بالاتر از ۱۸۰ سانتيمتر از سطح کف شروع و پايان يابد (شکل۱).</w:t>
      </w:r>
    </w:p>
    <w:p w:rsidR="00105238" w:rsidRDefault="00105238" w:rsidP="00E40B63">
      <w:pPr>
        <w:pStyle w:val="a6"/>
      </w:pPr>
      <w:r w:rsidRPr="00073F7F">
        <w:rPr>
          <w:b/>
        </w:rPr>
        <w:t>D</w:t>
      </w:r>
      <w:r w:rsidRPr="00073F7F">
        <w:rPr>
          <w:rFonts w:hint="cs"/>
          <w:b/>
          <w:rtl/>
        </w:rPr>
        <w:t>:</w:t>
      </w:r>
      <w:r w:rsidRPr="00B212FC">
        <w:rPr>
          <w:rFonts w:hint="cs"/>
          <w:bCs/>
          <w:rtl/>
        </w:rPr>
        <w:t xml:space="preserve"> </w:t>
      </w:r>
      <w:r w:rsidRPr="00073F7F">
        <w:rPr>
          <w:rFonts w:hint="cs"/>
          <w:b/>
          <w:rtl/>
        </w:rPr>
        <w:t>جابجایی</w:t>
      </w:r>
      <w:r w:rsidRPr="00B212FC">
        <w:rPr>
          <w:rFonts w:hint="cs"/>
          <w:bCs/>
          <w:rtl/>
        </w:rPr>
        <w:t xml:space="preserve"> </w:t>
      </w:r>
      <w:r>
        <w:rPr>
          <w:rFonts w:hint="cs"/>
          <w:rtl/>
        </w:rPr>
        <w:t>معمول بار نبايستي براي قسمت</w:t>
      </w:r>
      <w:r w:rsidRPr="00B212FC">
        <w:rPr>
          <w:rFonts w:hint="cs"/>
          <w:rtl/>
        </w:rPr>
        <w:t>هاي سايه دار جدول انجام شود. هنوز شواهدي براي تعیین حدود مجاز وزن بار اين قسمت</w:t>
      </w:r>
      <w:r w:rsidR="00E40B63">
        <w:rPr>
          <w:rtl/>
        </w:rPr>
        <w:softHyphen/>
      </w:r>
      <w:r w:rsidRPr="00B212FC">
        <w:rPr>
          <w:rFonts w:hint="cs"/>
          <w:rtl/>
        </w:rPr>
        <w:t xml:space="preserve">ها در دسترس نيست. </w:t>
      </w:r>
    </w:p>
    <w:p w:rsidR="00EE6D93" w:rsidRDefault="00175DB7" w:rsidP="002C0B6A">
      <w:pPr>
        <w:pStyle w:val="a6"/>
        <w:rPr>
          <w:rtl/>
        </w:rPr>
      </w:pPr>
      <w:r>
        <w:rPr>
          <w:noProof/>
          <w:rtl/>
          <w:lang w:bidi="fa-IR"/>
        </w:rPr>
        <w:pict>
          <v:rect id="Rectangle 329" o:spid="_x0000_s1279" style="position:absolute;left:0;text-align:left;margin-left:-2.45pt;margin-top:227.3pt;width:361pt;height:359.2pt;z-index:251658240;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" filled="f" stroked="f" strokeweight="1pt">
            <v:textbox style="mso-next-textbox:#Rectangle 329">
              <w:txbxContent>
                <w:p w:rsidR="00CA53D0" w:rsidRPr="002C0B6A" w:rsidRDefault="00CA53D0" w:rsidP="00EE6D93">
                  <w:pPr>
                    <w:pStyle w:val="a4"/>
                    <w:rPr>
                      <w:sz w:val="22"/>
                      <w:szCs w:val="22"/>
                      <w:rtl/>
                    </w:rPr>
                  </w:pPr>
                  <w:r w:rsidRPr="002C0B6A">
                    <w:rPr>
                      <w:sz w:val="22"/>
                      <w:szCs w:val="22"/>
                      <w:rtl/>
                    </w:rPr>
                    <w:t>جدول ۱: حدود مجاز بلند کردن بار</w:t>
                  </w:r>
                </w:p>
                <w:p w:rsidR="00CA53D0" w:rsidRPr="002C0B6A" w:rsidRDefault="00CA53D0" w:rsidP="00EE6D93">
                  <w:pPr>
                    <w:pStyle w:val="a4"/>
                    <w:jc w:val="left"/>
                    <w:rPr>
                      <w:sz w:val="22"/>
                      <w:szCs w:val="22"/>
                      <w:rtl/>
                    </w:rPr>
                  </w:pPr>
                  <w:r w:rsidRPr="002C0B6A">
                    <w:rPr>
                      <w:sz w:val="22"/>
                      <w:szCs w:val="22"/>
                      <w:rtl/>
                    </w:rPr>
                    <w:t>* برا</w:t>
                  </w:r>
                  <w:r w:rsidRPr="002C0B6A">
                    <w:rPr>
                      <w:rFonts w:hint="cs"/>
                      <w:sz w:val="22"/>
                      <w:szCs w:val="22"/>
                      <w:rtl/>
                    </w:rPr>
                    <w:t>ی</w:t>
                  </w:r>
                  <w:r w:rsidRPr="002C0B6A">
                    <w:rPr>
                      <w:sz w:val="22"/>
                      <w:szCs w:val="22"/>
                      <w:rtl/>
                    </w:rPr>
                    <w:t xml:space="preserve"> حالات: </w:t>
                  </w:r>
                </w:p>
                <w:p w:rsidR="00CA53D0" w:rsidRPr="002C0B6A" w:rsidRDefault="00CA53D0" w:rsidP="00066BF3">
                  <w:pPr>
                    <w:pStyle w:val="a4"/>
                    <w:jc w:val="left"/>
                    <w:rPr>
                      <w:sz w:val="22"/>
                      <w:szCs w:val="22"/>
                      <w:rtl/>
                    </w:rPr>
                  </w:pPr>
                  <w:r w:rsidRPr="002C0B6A">
                    <w:rPr>
                      <w:sz w:val="22"/>
                      <w:szCs w:val="22"/>
                      <w:rtl/>
                    </w:rPr>
                    <w:t xml:space="preserve"> الف- کمتر </w:t>
                  </w:r>
                  <w:r w:rsidRPr="002C0B6A">
                    <w:rPr>
                      <w:rFonts w:hint="cs"/>
                      <w:sz w:val="22"/>
                      <w:szCs w:val="22"/>
                      <w:rtl/>
                    </w:rPr>
                    <w:t>یا</w:t>
                  </w:r>
                  <w:r w:rsidRPr="002C0B6A">
                    <w:rPr>
                      <w:sz w:val="22"/>
                      <w:szCs w:val="22"/>
                      <w:rtl/>
                    </w:rPr>
                    <w:t xml:space="preserve"> مساو</w:t>
                  </w:r>
                  <w:r w:rsidRPr="002C0B6A">
                    <w:rPr>
                      <w:rFonts w:hint="cs"/>
                      <w:sz w:val="22"/>
                      <w:szCs w:val="22"/>
                      <w:rtl/>
                    </w:rPr>
                    <w:t>ی</w:t>
                  </w:r>
                  <w:r w:rsidRPr="002C0B6A">
                    <w:rPr>
                      <w:sz w:val="22"/>
                      <w:szCs w:val="22"/>
                      <w:rtl/>
                    </w:rPr>
                    <w:t xml:space="preserve"> 2 ساعت کار در روز </w:t>
                  </w:r>
                  <w:r>
                    <w:rPr>
                      <w:rFonts w:hint="cs"/>
                      <w:sz w:val="22"/>
                      <w:szCs w:val="22"/>
                      <w:rtl/>
                    </w:rPr>
                    <w:t>ی</w:t>
                  </w:r>
                  <w:r w:rsidRPr="002C0B6A">
                    <w:rPr>
                      <w:rFonts w:hint="cs"/>
                      <w:sz w:val="22"/>
                      <w:szCs w:val="22"/>
                      <w:rtl/>
                    </w:rPr>
                    <w:t>ا</w:t>
                  </w:r>
                  <w:r w:rsidRPr="002C0B6A">
                    <w:rPr>
                      <w:sz w:val="22"/>
                      <w:szCs w:val="22"/>
                      <w:rtl/>
                    </w:rPr>
                    <w:t xml:space="preserve"> کمتر </w:t>
                  </w:r>
                  <w:r w:rsidRPr="002C0B6A">
                    <w:rPr>
                      <w:rFonts w:hint="cs"/>
                      <w:sz w:val="22"/>
                      <w:szCs w:val="22"/>
                      <w:rtl/>
                    </w:rPr>
                    <w:t>ي</w:t>
                  </w:r>
                  <w:r w:rsidRPr="002C0B6A">
                    <w:rPr>
                      <w:sz w:val="22"/>
                      <w:szCs w:val="22"/>
                      <w:rtl/>
                    </w:rPr>
                    <w:t>ا مساو</w:t>
                  </w:r>
                  <w:r w:rsidRPr="002C0B6A">
                    <w:rPr>
                      <w:rFonts w:hint="cs"/>
                      <w:sz w:val="22"/>
                      <w:szCs w:val="22"/>
                      <w:rtl/>
                    </w:rPr>
                    <w:t>ی</w:t>
                  </w:r>
                  <w:r w:rsidRPr="002C0B6A">
                    <w:rPr>
                      <w:sz w:val="22"/>
                      <w:szCs w:val="22"/>
                      <w:rtl/>
                    </w:rPr>
                    <w:t>۶۰ بار برداشتن در ساعت</w:t>
                  </w:r>
                </w:p>
                <w:p w:rsidR="00CA53D0" w:rsidRPr="002C0B6A" w:rsidRDefault="00CA53D0" w:rsidP="00EE6D93">
                  <w:pPr>
                    <w:pStyle w:val="a4"/>
                    <w:jc w:val="left"/>
                    <w:rPr>
                      <w:sz w:val="22"/>
                      <w:szCs w:val="22"/>
                      <w:rtl/>
                    </w:rPr>
                  </w:pPr>
                  <w:r w:rsidRPr="002C0B6A">
                    <w:rPr>
                      <w:rFonts w:hint="cs"/>
                      <w:sz w:val="22"/>
                      <w:szCs w:val="22"/>
                      <w:rtl/>
                    </w:rPr>
                    <w:t>ب</w:t>
                  </w:r>
                  <w:r w:rsidRPr="002C0B6A">
                    <w:rPr>
                      <w:sz w:val="22"/>
                      <w:szCs w:val="22"/>
                      <w:rtl/>
                    </w:rPr>
                    <w:t>- کمتر از 2 ساعت</w:t>
                  </w:r>
                  <w:r w:rsidRPr="002C0B6A">
                    <w:rPr>
                      <w:rFonts w:hint="cs"/>
                      <w:sz w:val="22"/>
                      <w:szCs w:val="22"/>
                      <w:rtl/>
                    </w:rPr>
                    <w:t xml:space="preserve"> كار</w:t>
                  </w:r>
                  <w:r w:rsidRPr="002C0B6A">
                    <w:rPr>
                      <w:sz w:val="22"/>
                      <w:szCs w:val="22"/>
                      <w:rtl/>
                    </w:rPr>
                    <w:t xml:space="preserve"> در روز </w:t>
                  </w:r>
                  <w:r w:rsidRPr="002C0B6A">
                    <w:rPr>
                      <w:rFonts w:hint="cs"/>
                      <w:sz w:val="22"/>
                      <w:szCs w:val="22"/>
                      <w:rtl/>
                    </w:rPr>
                    <w:t>ب</w:t>
                  </w:r>
                  <w:r w:rsidRPr="002C0B6A">
                    <w:rPr>
                      <w:sz w:val="22"/>
                      <w:szCs w:val="22"/>
                      <w:rtl/>
                    </w:rPr>
                    <w:t>ا ۱۲ بار برداشتن در ساعت</w:t>
                  </w:r>
                </w:p>
                <w:tbl>
                  <w:tblPr>
                    <w:tblStyle w:val="MediumShading1-Accent6"/>
                    <w:tblW w:w="5000" w:type="pct"/>
                    <w:tblLook w:val="01E0"/>
                  </w:tblPr>
                  <w:tblGrid>
                    <w:gridCol w:w="1885"/>
                    <w:gridCol w:w="1885"/>
                    <w:gridCol w:w="966"/>
                    <w:gridCol w:w="2427"/>
                  </w:tblGrid>
                  <w:tr w:rsidR="00CA53D0" w:rsidRPr="00105238" w:rsidTr="00A34366">
                    <w:trPr>
                      <w:cnfStyle w:val="100000000000"/>
                      <w:trHeight w:val="443"/>
                    </w:trPr>
                    <w:tc>
                      <w:tcPr>
                        <w:cnfStyle w:val="001000000100"/>
                        <w:tcW w:w="3305" w:type="pct"/>
                        <w:gridSpan w:val="3"/>
                      </w:tcPr>
                      <w:p w:rsidR="00CA53D0" w:rsidRPr="00105238" w:rsidRDefault="00CA53D0" w:rsidP="00A34366">
                        <w:pPr>
                          <w:rPr>
                            <w:rFonts w:cs="B Zar"/>
                            <w:sz w:val="22"/>
                            <w:szCs w:val="22"/>
                          </w:rPr>
                        </w:pPr>
                        <w:r w:rsidRPr="00105238">
                          <w:rPr>
                            <w:rFonts w:cs="B Zar" w:hint="cs"/>
                            <w:sz w:val="22"/>
                            <w:szCs w:val="22"/>
                            <w:rtl/>
                          </w:rPr>
                          <w:t>ناحيه افقي</w:t>
                        </w:r>
                        <w:r w:rsidRPr="00105238">
                          <w:rPr>
                            <w:rFonts w:cs="B Zar"/>
                            <w:sz w:val="22"/>
                            <w:szCs w:val="22"/>
                            <w:vertAlign w:val="superscript"/>
                          </w:rPr>
                          <w:t>A</w:t>
                        </w:r>
                      </w:p>
                    </w:tc>
                    <w:tc>
                      <w:tcPr>
                        <w:cnfStyle w:val="000100001000"/>
                        <w:tcW w:w="1695" w:type="pct"/>
                        <w:vMerge w:val="restart"/>
                      </w:tcPr>
                      <w:p w:rsidR="00CA53D0" w:rsidRPr="00105238" w:rsidRDefault="00CA53D0" w:rsidP="00A34366">
                        <w:pPr>
                          <w:rPr>
                            <w:rFonts w:cs="B Zar"/>
                            <w:sz w:val="22"/>
                            <w:szCs w:val="22"/>
                          </w:rPr>
                        </w:pPr>
                        <w:r w:rsidRPr="00105238">
                          <w:rPr>
                            <w:rFonts w:cs="B Zar" w:hint="cs"/>
                            <w:sz w:val="22"/>
                            <w:szCs w:val="22"/>
                            <w:rtl/>
                          </w:rPr>
                          <w:t>ناحيه عمودی</w:t>
                        </w:r>
                      </w:p>
                    </w:tc>
                  </w:tr>
                  <w:tr w:rsidR="00CA53D0" w:rsidRPr="005312DD" w:rsidTr="00A34366">
                    <w:trPr>
                      <w:cnfStyle w:val="000000100000"/>
                      <w:trHeight w:val="662"/>
                    </w:trPr>
                    <w:tc>
                      <w:tcPr>
                        <w:cnfStyle w:val="001000000000"/>
                        <w:tcW w:w="1316" w:type="pct"/>
                        <w:shd w:val="clear" w:color="auto" w:fill="auto"/>
                      </w:tcPr>
                      <w:p w:rsidR="00CA53D0" w:rsidRPr="002C0B6A" w:rsidRDefault="00CA53D0" w:rsidP="00A34366">
                        <w:pPr>
                          <w:rPr>
                            <w:rFonts w:cs="B Zar"/>
                            <w:sz w:val="22"/>
                          </w:rPr>
                        </w:pPr>
                        <w:r w:rsidRPr="002C0B6A">
                          <w:rPr>
                            <w:rFonts w:cs="B Zar" w:hint="cs"/>
                            <w:sz w:val="22"/>
                            <w:rtl/>
                          </w:rPr>
                          <w:t>گسترش يافته</w:t>
                        </w:r>
                        <w:r w:rsidRPr="002C0B6A">
                          <w:rPr>
                            <w:rFonts w:cs="B Zar"/>
                            <w:sz w:val="22"/>
                            <w:vertAlign w:val="superscript"/>
                          </w:rPr>
                          <w:t>B</w:t>
                        </w:r>
                        <w:r w:rsidRPr="002C0B6A">
                          <w:rPr>
                            <w:rFonts w:cs="B Zar" w:hint="cs"/>
                            <w:sz w:val="22"/>
                            <w:vertAlign w:val="superscript"/>
                            <w:rtl/>
                          </w:rPr>
                          <w:t xml:space="preserve"> </w:t>
                        </w:r>
                        <w:r w:rsidRPr="002C0B6A">
                          <w:rPr>
                            <w:rFonts w:cs="B Zar" w:hint="cs"/>
                            <w:sz w:val="22"/>
                            <w:rtl/>
                          </w:rPr>
                          <w:t>:</w:t>
                        </w:r>
                      </w:p>
                      <w:p w:rsidR="00CA53D0" w:rsidRPr="002C0B6A" w:rsidRDefault="00CA53D0" w:rsidP="00A34366">
                        <w:pPr>
                          <w:rPr>
                            <w:rFonts w:cs="B Zar"/>
                            <w:sz w:val="22"/>
                            <w:rtl/>
                          </w:rPr>
                        </w:pPr>
                        <w:r w:rsidRPr="002C0B6A">
                          <w:rPr>
                            <w:rFonts w:cs="B Zar" w:hint="cs"/>
                            <w:sz w:val="22"/>
                            <w:rtl/>
                          </w:rPr>
                          <w:t>بیشتر از</w:t>
                        </w:r>
                      </w:p>
                      <w:p w:rsidR="00CA53D0" w:rsidRPr="002C0B6A" w:rsidRDefault="00CA53D0" w:rsidP="00A34366">
                        <w:pPr>
                          <w:rPr>
                            <w:rFonts w:cs="B Zar"/>
                            <w:sz w:val="22"/>
                            <w:rtl/>
                          </w:rPr>
                        </w:pPr>
                        <w:r w:rsidRPr="002C0B6A">
                          <w:rPr>
                            <w:rFonts w:cs="B Zar" w:hint="cs"/>
                            <w:sz w:val="22"/>
                            <w:rtl/>
                          </w:rPr>
                          <w:t xml:space="preserve"> ۶۰ تا ۸۰ سانتيمتر</w:t>
                        </w:r>
                      </w:p>
                    </w:tc>
                    <w:tc>
                      <w:tcPr>
                        <w:cnfStyle w:val="000010000000"/>
                        <w:tcW w:w="1316" w:type="pct"/>
                      </w:tcPr>
                      <w:p w:rsidR="00CA53D0" w:rsidRPr="002C0B6A" w:rsidRDefault="00CA53D0" w:rsidP="00A34366">
                        <w:pPr>
                          <w:rPr>
                            <w:rFonts w:cs="B Zar"/>
                            <w:sz w:val="22"/>
                            <w:rtl/>
                          </w:rPr>
                        </w:pPr>
                        <w:r w:rsidRPr="002C0B6A">
                          <w:rPr>
                            <w:rFonts w:cs="B Zar" w:hint="cs"/>
                            <w:sz w:val="22"/>
                            <w:rtl/>
                          </w:rPr>
                          <w:t>متوسط:</w:t>
                        </w:r>
                      </w:p>
                      <w:p w:rsidR="00CA53D0" w:rsidRPr="002C0B6A" w:rsidRDefault="00CA53D0" w:rsidP="00A34366">
                        <w:pPr>
                          <w:rPr>
                            <w:rFonts w:cs="B Zar"/>
                            <w:sz w:val="22"/>
                          </w:rPr>
                        </w:pPr>
                        <w:r w:rsidRPr="002C0B6A">
                          <w:rPr>
                            <w:rFonts w:cs="B Zar" w:hint="cs"/>
                            <w:sz w:val="22"/>
                            <w:rtl/>
                          </w:rPr>
                          <w:t>۳۰ تا ۶۰ سانتيمتر</w:t>
                        </w:r>
                      </w:p>
                    </w:tc>
                    <w:tc>
                      <w:tcPr>
                        <w:cnfStyle w:val="000001000000"/>
                        <w:tcW w:w="674" w:type="pct"/>
                      </w:tcPr>
                      <w:p w:rsidR="00CA53D0" w:rsidRPr="002C0B6A" w:rsidRDefault="00CA53D0" w:rsidP="00A34366">
                        <w:pPr>
                          <w:rPr>
                            <w:rFonts w:cs="B Zar"/>
                            <w:sz w:val="22"/>
                            <w:rtl/>
                          </w:rPr>
                        </w:pPr>
                        <w:r w:rsidRPr="002C0B6A">
                          <w:rPr>
                            <w:rFonts w:cs="B Zar" w:hint="cs"/>
                            <w:sz w:val="22"/>
                            <w:rtl/>
                          </w:rPr>
                          <w:t>نزديک:</w:t>
                        </w:r>
                      </w:p>
                      <w:p w:rsidR="00CA53D0" w:rsidRPr="002C0B6A" w:rsidRDefault="00CA53D0" w:rsidP="00A34366">
                        <w:pPr>
                          <w:rPr>
                            <w:rFonts w:cs="B Zar"/>
                            <w:sz w:val="22"/>
                            <w:rtl/>
                          </w:rPr>
                        </w:pPr>
                        <w:r w:rsidRPr="002C0B6A">
                          <w:rPr>
                            <w:rFonts w:cs="B Zar" w:hint="cs"/>
                            <w:sz w:val="22"/>
                            <w:rtl/>
                          </w:rPr>
                          <w:t>کمتر از</w:t>
                        </w:r>
                      </w:p>
                      <w:p w:rsidR="00CA53D0" w:rsidRPr="002C0B6A" w:rsidRDefault="00CA53D0" w:rsidP="00A34366">
                        <w:pPr>
                          <w:rPr>
                            <w:rFonts w:cs="B Zar"/>
                            <w:sz w:val="22"/>
                          </w:rPr>
                        </w:pPr>
                        <w:r w:rsidRPr="002C0B6A">
                          <w:rPr>
                            <w:rFonts w:cs="B Zar" w:hint="cs"/>
                            <w:sz w:val="22"/>
                            <w:rtl/>
                          </w:rPr>
                          <w:t>۳۰ سانتيمتر</w:t>
                        </w:r>
                      </w:p>
                    </w:tc>
                    <w:tc>
                      <w:tcPr>
                        <w:cnfStyle w:val="000100000000"/>
                        <w:tcW w:w="1695" w:type="pct"/>
                        <w:vMerge/>
                      </w:tcPr>
                      <w:p w:rsidR="00CA53D0" w:rsidRPr="005312DD" w:rsidRDefault="00CA53D0" w:rsidP="00A34366">
                        <w:pPr>
                          <w:rPr>
                            <w:rFonts w:cs="B Zar"/>
                            <w:sz w:val="24"/>
                            <w:szCs w:val="24"/>
                          </w:rPr>
                        </w:pPr>
                      </w:p>
                    </w:tc>
                  </w:tr>
                  <w:tr w:rsidR="00CA53D0" w:rsidRPr="005312DD" w:rsidTr="00A34366">
                    <w:trPr>
                      <w:cnfStyle w:val="000000010000"/>
                      <w:trHeight w:val="1115"/>
                    </w:trPr>
                    <w:tc>
                      <w:tcPr>
                        <w:cnfStyle w:val="001000000000"/>
                        <w:tcW w:w="1316" w:type="pct"/>
                        <w:shd w:val="clear" w:color="auto" w:fill="B2B2B2"/>
                      </w:tcPr>
                      <w:p w:rsidR="00CA53D0" w:rsidRPr="002C0B6A" w:rsidRDefault="00CA53D0" w:rsidP="00A34366">
                        <w:pPr>
                          <w:rPr>
                            <w:rFonts w:cs="B Zar"/>
                            <w:sz w:val="22"/>
                          </w:rPr>
                        </w:pPr>
                        <w:r w:rsidRPr="002C0B6A">
                          <w:rPr>
                            <w:rFonts w:cs="B Zar" w:hint="cs"/>
                            <w:sz w:val="22"/>
                            <w:rtl/>
                          </w:rPr>
                          <w:t>هيچ محدوده ايمني براي برداشتن تکراري مشخص نشده است</w:t>
                        </w:r>
                        <w:r w:rsidRPr="002C0B6A">
                          <w:rPr>
                            <w:rFonts w:cs="B Zar"/>
                            <w:sz w:val="22"/>
                            <w:vertAlign w:val="superscript"/>
                          </w:rPr>
                          <w:t>D</w:t>
                        </w:r>
                      </w:p>
                    </w:tc>
                    <w:tc>
                      <w:tcPr>
                        <w:cnfStyle w:val="000010000000"/>
                        <w:tcW w:w="1316" w:type="pct"/>
                      </w:tcPr>
                      <w:p w:rsidR="00CA53D0" w:rsidRPr="002C0B6A" w:rsidRDefault="00CA53D0" w:rsidP="00A34366">
                        <w:pPr>
                          <w:rPr>
                            <w:rFonts w:cs="B Zar"/>
                            <w:sz w:val="22"/>
                          </w:rPr>
                        </w:pPr>
                        <w:r w:rsidRPr="002C0B6A">
                          <w:rPr>
                            <w:rFonts w:cs="B Zar" w:hint="cs"/>
                            <w:sz w:val="22"/>
                            <w:rtl/>
                          </w:rPr>
                          <w:t>۷ کيلوگرم</w:t>
                        </w:r>
                      </w:p>
                    </w:tc>
                    <w:tc>
                      <w:tcPr>
                        <w:cnfStyle w:val="000001000000"/>
                        <w:tcW w:w="674" w:type="pct"/>
                      </w:tcPr>
                      <w:p w:rsidR="00CA53D0" w:rsidRPr="002C0B6A" w:rsidRDefault="00CA53D0" w:rsidP="00A34366">
                        <w:pPr>
                          <w:rPr>
                            <w:rFonts w:cs="B Zar"/>
                            <w:sz w:val="22"/>
                            <w:rtl/>
                          </w:rPr>
                        </w:pPr>
                        <w:r w:rsidRPr="002C0B6A">
                          <w:rPr>
                            <w:rFonts w:cs="B Zar" w:hint="cs"/>
                            <w:sz w:val="22"/>
                            <w:rtl/>
                          </w:rPr>
                          <w:t>۱۶کيلوگرم</w:t>
                        </w:r>
                      </w:p>
                    </w:tc>
                    <w:tc>
                      <w:tcPr>
                        <w:cnfStyle w:val="000100000000"/>
                        <w:tcW w:w="1695" w:type="pct"/>
                      </w:tcPr>
                      <w:p w:rsidR="00CA53D0" w:rsidRPr="002C0B6A" w:rsidRDefault="00CA53D0" w:rsidP="00A34366">
                        <w:pPr>
                          <w:rPr>
                            <w:rFonts w:cs="B Zar"/>
                            <w:sz w:val="22"/>
                          </w:rPr>
                        </w:pPr>
                        <w:r w:rsidRPr="002C0B6A">
                          <w:rPr>
                            <w:rFonts w:cs="B Zar" w:hint="cs"/>
                            <w:sz w:val="22"/>
                            <w:rtl/>
                          </w:rPr>
                          <w:t>محدوده دسترسي مابین ۳۰ سانتيمتر بالاتر از سطح شانه و ۸</w:t>
                        </w:r>
                        <w:r w:rsidRPr="002C0B6A">
                          <w:rPr>
                            <w:rFonts w:cs="B Zar"/>
                            <w:sz w:val="22"/>
                          </w:rPr>
                          <w:t xml:space="preserve"> </w:t>
                        </w:r>
                        <w:r w:rsidRPr="002C0B6A">
                          <w:rPr>
                            <w:rFonts w:cs="B Zar" w:hint="cs"/>
                            <w:sz w:val="22"/>
                            <w:rtl/>
                          </w:rPr>
                          <w:t>سانتيمتر پایین تر ارتفاع شانه</w:t>
                        </w:r>
                        <w:r w:rsidRPr="002C0B6A">
                          <w:rPr>
                            <w:rFonts w:cs="B Zar"/>
                            <w:sz w:val="22"/>
                            <w:vertAlign w:val="superscript"/>
                          </w:rPr>
                          <w:t>C</w:t>
                        </w:r>
                      </w:p>
                    </w:tc>
                  </w:tr>
                  <w:tr w:rsidR="00CA53D0" w:rsidRPr="005312DD" w:rsidTr="00A34366">
                    <w:trPr>
                      <w:cnfStyle w:val="000000100000"/>
                      <w:trHeight w:val="739"/>
                    </w:trPr>
                    <w:tc>
                      <w:tcPr>
                        <w:cnfStyle w:val="001000000000"/>
                        <w:tcW w:w="1316" w:type="pct"/>
                      </w:tcPr>
                      <w:p w:rsidR="00CA53D0" w:rsidRPr="002C0B6A" w:rsidRDefault="00CA53D0" w:rsidP="00A34366">
                        <w:pPr>
                          <w:rPr>
                            <w:rFonts w:cs="B Zar"/>
                            <w:sz w:val="22"/>
                          </w:rPr>
                        </w:pPr>
                        <w:r w:rsidRPr="002C0B6A">
                          <w:rPr>
                            <w:rFonts w:cs="B Zar" w:hint="cs"/>
                            <w:sz w:val="22"/>
                            <w:rtl/>
                          </w:rPr>
                          <w:t>۹ کيلوگرم</w:t>
                        </w:r>
                      </w:p>
                    </w:tc>
                    <w:tc>
                      <w:tcPr>
                        <w:cnfStyle w:val="000010000000"/>
                        <w:tcW w:w="1316" w:type="pct"/>
                      </w:tcPr>
                      <w:p w:rsidR="00CA53D0" w:rsidRPr="002C0B6A" w:rsidRDefault="00CA53D0" w:rsidP="00A34366">
                        <w:pPr>
                          <w:rPr>
                            <w:rFonts w:cs="B Zar"/>
                            <w:sz w:val="22"/>
                          </w:rPr>
                        </w:pPr>
                        <w:r w:rsidRPr="002C0B6A">
                          <w:rPr>
                            <w:rFonts w:cs="B Zar" w:hint="cs"/>
                            <w:sz w:val="22"/>
                            <w:rtl/>
                          </w:rPr>
                          <w:t>۱۶ کيلوگرم</w:t>
                        </w:r>
                      </w:p>
                    </w:tc>
                    <w:tc>
                      <w:tcPr>
                        <w:cnfStyle w:val="000001000000"/>
                        <w:tcW w:w="674" w:type="pct"/>
                      </w:tcPr>
                      <w:p w:rsidR="00CA53D0" w:rsidRPr="002C0B6A" w:rsidRDefault="00CA53D0" w:rsidP="00A34366">
                        <w:pPr>
                          <w:rPr>
                            <w:rFonts w:cs="B Zar"/>
                            <w:sz w:val="22"/>
                          </w:rPr>
                        </w:pPr>
                        <w:r w:rsidRPr="002C0B6A">
                          <w:rPr>
                            <w:rFonts w:cs="B Zar" w:hint="cs"/>
                            <w:sz w:val="22"/>
                            <w:rtl/>
                          </w:rPr>
                          <w:t>۳۲کيلوگرم</w:t>
                        </w:r>
                      </w:p>
                    </w:tc>
                    <w:tc>
                      <w:tcPr>
                        <w:cnfStyle w:val="000100000000"/>
                        <w:tcW w:w="1695" w:type="pct"/>
                      </w:tcPr>
                      <w:p w:rsidR="00CA53D0" w:rsidRPr="002C0B6A" w:rsidRDefault="00CA53D0" w:rsidP="00A34366">
                        <w:pPr>
                          <w:rPr>
                            <w:rFonts w:cs="B Zar"/>
                            <w:sz w:val="22"/>
                            <w:rtl/>
                          </w:rPr>
                        </w:pPr>
                        <w:r w:rsidRPr="002C0B6A">
                          <w:rPr>
                            <w:rFonts w:cs="B Zar" w:hint="cs"/>
                            <w:sz w:val="22"/>
                            <w:rtl/>
                          </w:rPr>
                          <w:t>از ارتفاع بند انگشت تا پايين شانه</w:t>
                        </w:r>
                        <w:r w:rsidRPr="002C0B6A">
                          <w:rPr>
                            <w:rFonts w:cs="B Zar"/>
                            <w:sz w:val="22"/>
                            <w:vertAlign w:val="superscript"/>
                          </w:rPr>
                          <w:t>E</w:t>
                        </w:r>
                      </w:p>
                    </w:tc>
                  </w:tr>
                  <w:tr w:rsidR="00CA53D0" w:rsidRPr="005312DD" w:rsidTr="00A34366">
                    <w:trPr>
                      <w:cnfStyle w:val="000000010000"/>
                      <w:trHeight w:val="589"/>
                    </w:trPr>
                    <w:tc>
                      <w:tcPr>
                        <w:cnfStyle w:val="001000000000"/>
                        <w:tcW w:w="1316" w:type="pct"/>
                      </w:tcPr>
                      <w:p w:rsidR="00CA53D0" w:rsidRPr="002C0B6A" w:rsidRDefault="00CA53D0" w:rsidP="00A34366">
                        <w:pPr>
                          <w:rPr>
                            <w:rFonts w:cs="B Zar"/>
                            <w:sz w:val="22"/>
                          </w:rPr>
                        </w:pPr>
                        <w:r w:rsidRPr="002C0B6A">
                          <w:rPr>
                            <w:rFonts w:cs="B Zar" w:hint="cs"/>
                            <w:sz w:val="22"/>
                            <w:rtl/>
                          </w:rPr>
                          <w:t>۷ کيلوگرم</w:t>
                        </w:r>
                      </w:p>
                    </w:tc>
                    <w:tc>
                      <w:tcPr>
                        <w:cnfStyle w:val="000010000000"/>
                        <w:tcW w:w="1316" w:type="pct"/>
                      </w:tcPr>
                      <w:p w:rsidR="00CA53D0" w:rsidRPr="002C0B6A" w:rsidRDefault="00CA53D0" w:rsidP="00A34366">
                        <w:pPr>
                          <w:rPr>
                            <w:rFonts w:cs="B Zar"/>
                            <w:sz w:val="22"/>
                          </w:rPr>
                        </w:pPr>
                        <w:r w:rsidRPr="002C0B6A">
                          <w:rPr>
                            <w:rFonts w:cs="B Zar" w:hint="cs"/>
                            <w:sz w:val="22"/>
                            <w:rtl/>
                          </w:rPr>
                          <w:t>۱۴ کيلوگرم</w:t>
                        </w:r>
                      </w:p>
                    </w:tc>
                    <w:tc>
                      <w:tcPr>
                        <w:cnfStyle w:val="000001000000"/>
                        <w:tcW w:w="674" w:type="pct"/>
                      </w:tcPr>
                      <w:p w:rsidR="00CA53D0" w:rsidRPr="002C0B6A" w:rsidRDefault="00CA53D0" w:rsidP="00A34366">
                        <w:pPr>
                          <w:rPr>
                            <w:rFonts w:cs="B Zar"/>
                            <w:sz w:val="22"/>
                          </w:rPr>
                        </w:pPr>
                        <w:r w:rsidRPr="002C0B6A">
                          <w:rPr>
                            <w:rFonts w:cs="B Zar" w:hint="cs"/>
                            <w:sz w:val="22"/>
                            <w:rtl/>
                          </w:rPr>
                          <w:t>۱۸کيلوگرم</w:t>
                        </w:r>
                      </w:p>
                    </w:tc>
                    <w:tc>
                      <w:tcPr>
                        <w:cnfStyle w:val="000100000000"/>
                        <w:tcW w:w="1695" w:type="pct"/>
                      </w:tcPr>
                      <w:p w:rsidR="00CA53D0" w:rsidRPr="002C0B6A" w:rsidRDefault="00CA53D0" w:rsidP="00A34366">
                        <w:pPr>
                          <w:rPr>
                            <w:rFonts w:cs="B Zar"/>
                            <w:sz w:val="22"/>
                          </w:rPr>
                        </w:pPr>
                        <w:r w:rsidRPr="002C0B6A">
                          <w:rPr>
                            <w:rFonts w:cs="B Zar" w:hint="cs"/>
                            <w:sz w:val="22"/>
                            <w:rtl/>
                          </w:rPr>
                          <w:t>از ساق پا تا ارتفاع   بند انگشت</w:t>
                        </w:r>
                        <w:r w:rsidRPr="002C0B6A">
                          <w:rPr>
                            <w:rFonts w:cs="B Zar"/>
                            <w:sz w:val="22"/>
                            <w:vertAlign w:val="superscript"/>
                          </w:rPr>
                          <w:t>E</w:t>
                        </w:r>
                      </w:p>
                    </w:tc>
                  </w:tr>
                  <w:tr w:rsidR="00CA53D0" w:rsidRPr="005312DD" w:rsidTr="00A34366">
                    <w:trPr>
                      <w:cnfStyle w:val="010000000000"/>
                      <w:trHeight w:val="1241"/>
                    </w:trPr>
                    <w:tc>
                      <w:tcPr>
                        <w:cnfStyle w:val="001000000000"/>
                        <w:tcW w:w="1316" w:type="pct"/>
                        <w:shd w:val="clear" w:color="auto" w:fill="B2B2B2"/>
                      </w:tcPr>
                      <w:p w:rsidR="00CA53D0" w:rsidRPr="002C0B6A" w:rsidRDefault="00CA53D0" w:rsidP="00A34366">
                        <w:pPr>
                          <w:rPr>
                            <w:rFonts w:cs="B Zar"/>
                            <w:sz w:val="22"/>
                          </w:rPr>
                        </w:pPr>
                        <w:r w:rsidRPr="002C0B6A">
                          <w:rPr>
                            <w:rFonts w:cs="B Zar" w:hint="cs"/>
                            <w:sz w:val="22"/>
                            <w:rtl/>
                          </w:rPr>
                          <w:t>هيچ محدوده ايمني براي برداشتن تکراري مشخص نشده است</w:t>
                        </w:r>
                        <w:r w:rsidRPr="002C0B6A">
                          <w:rPr>
                            <w:rFonts w:cs="B Zar"/>
                            <w:b/>
                            <w:bCs/>
                            <w:sz w:val="22"/>
                            <w:vertAlign w:val="superscript"/>
                          </w:rPr>
                          <w:t>D</w:t>
                        </w:r>
                      </w:p>
                    </w:tc>
                    <w:tc>
                      <w:tcPr>
                        <w:cnfStyle w:val="000010000000"/>
                        <w:tcW w:w="1316" w:type="pct"/>
                        <w:shd w:val="clear" w:color="auto" w:fill="B2B2B2"/>
                      </w:tcPr>
                      <w:p w:rsidR="00CA53D0" w:rsidRPr="002C0B6A" w:rsidRDefault="00CA53D0" w:rsidP="00A34366">
                        <w:pPr>
                          <w:rPr>
                            <w:rFonts w:cs="B Zar"/>
                            <w:sz w:val="22"/>
                            <w:rtl/>
                          </w:rPr>
                        </w:pPr>
                        <w:r w:rsidRPr="002C0B6A">
                          <w:rPr>
                            <w:rFonts w:cs="B Zar" w:hint="cs"/>
                            <w:sz w:val="22"/>
                            <w:rtl/>
                          </w:rPr>
                          <w:t>هيچ محدوده ايمني براي برداشتن تکراري مشخص نشده است</w:t>
                        </w:r>
                        <w:r w:rsidRPr="002C0B6A">
                          <w:rPr>
                            <w:rFonts w:cs="B Zar"/>
                            <w:b/>
                            <w:bCs/>
                            <w:sz w:val="22"/>
                            <w:vertAlign w:val="superscript"/>
                          </w:rPr>
                          <w:t>D</w:t>
                        </w:r>
                      </w:p>
                    </w:tc>
                    <w:tc>
                      <w:tcPr>
                        <w:cnfStyle w:val="000001000000"/>
                        <w:tcW w:w="674" w:type="pct"/>
                      </w:tcPr>
                      <w:p w:rsidR="00CA53D0" w:rsidRPr="002C0B6A" w:rsidRDefault="00CA53D0" w:rsidP="00A34366">
                        <w:pPr>
                          <w:rPr>
                            <w:rFonts w:cs="B Zar"/>
                            <w:sz w:val="22"/>
                          </w:rPr>
                        </w:pPr>
                        <w:r w:rsidRPr="002C0B6A">
                          <w:rPr>
                            <w:rFonts w:cs="B Zar" w:hint="cs"/>
                            <w:sz w:val="22"/>
                            <w:rtl/>
                          </w:rPr>
                          <w:t>۱۴کيلوگرم</w:t>
                        </w:r>
                      </w:p>
                    </w:tc>
                    <w:tc>
                      <w:tcPr>
                        <w:cnfStyle w:val="000100000000"/>
                        <w:tcW w:w="1695" w:type="pct"/>
                      </w:tcPr>
                      <w:p w:rsidR="00CA53D0" w:rsidRPr="002C0B6A" w:rsidRDefault="00CA53D0" w:rsidP="00A34366">
                        <w:pPr>
                          <w:rPr>
                            <w:rFonts w:cs="B Zar"/>
                            <w:sz w:val="22"/>
                            <w:rtl/>
                          </w:rPr>
                        </w:pPr>
                        <w:r w:rsidRPr="002C0B6A">
                          <w:rPr>
                            <w:rFonts w:cs="B Zar" w:hint="cs"/>
                            <w:sz w:val="22"/>
                            <w:rtl/>
                          </w:rPr>
                          <w:t>از سطح کف تا ارتفاع وسط ساق پا</w:t>
                        </w:r>
                      </w:p>
                    </w:tc>
                  </w:tr>
                </w:tbl>
                <w:p w:rsidR="00CA53D0" w:rsidRPr="00AC5D5F" w:rsidRDefault="00CA53D0" w:rsidP="00EE6D93">
                  <w:pPr>
                    <w:pStyle w:val="a4"/>
                    <w:rPr>
                      <w:rtl/>
                    </w:rPr>
                  </w:pPr>
                </w:p>
                <w:p w:rsidR="00CA53D0" w:rsidRPr="00AC5D5F" w:rsidRDefault="00CA53D0" w:rsidP="00EE6D93">
                  <w:pPr>
                    <w:pStyle w:val="a4"/>
                    <w:rPr>
                      <w:rtl/>
                    </w:rPr>
                  </w:pPr>
                </w:p>
                <w:p w:rsidR="00CA53D0" w:rsidRPr="00AC5D5F" w:rsidRDefault="00CA53D0" w:rsidP="00EE6D93">
                  <w:pPr>
                    <w:pStyle w:val="a4"/>
                    <w:rPr>
                      <w:rtl/>
                    </w:rPr>
                  </w:pPr>
                </w:p>
              </w:txbxContent>
            </v:textbox>
            <w10:wrap type="square" anchorx="margin" anchory="margin"/>
          </v:rect>
        </w:pict>
      </w:r>
      <w:r w:rsidR="00EE6D93" w:rsidRPr="00073F7F">
        <w:rPr>
          <w:b/>
        </w:rPr>
        <w:t>E</w:t>
      </w:r>
      <w:r w:rsidR="00EE6D93" w:rsidRPr="00073F7F">
        <w:rPr>
          <w:rFonts w:hint="cs"/>
          <w:b/>
          <w:rtl/>
        </w:rPr>
        <w:t>:</w:t>
      </w:r>
      <w:r w:rsidR="00EE6D93" w:rsidRPr="00B212FC">
        <w:rPr>
          <w:rFonts w:hint="cs"/>
          <w:bCs/>
          <w:rtl/>
        </w:rPr>
        <w:t xml:space="preserve"> </w:t>
      </w:r>
      <w:r w:rsidR="00EE6D93" w:rsidRPr="00B212FC">
        <w:rPr>
          <w:rFonts w:hint="cs"/>
          <w:rtl/>
        </w:rPr>
        <w:t xml:space="preserve">نشانه هاي اختصاصي آناتوميک براي ارتفاع بند انگشت برای شرایطی که کارگر در حالت ايستاده با </w:t>
      </w:r>
    </w:p>
    <w:p w:rsidR="002C0B6A" w:rsidRPr="00B212FC" w:rsidRDefault="002C0B6A" w:rsidP="002C0B6A">
      <w:pPr>
        <w:pStyle w:val="a6"/>
        <w:rPr>
          <w:rtl/>
        </w:rPr>
      </w:pPr>
      <w:r w:rsidRPr="00B212FC">
        <w:rPr>
          <w:rFonts w:hint="cs"/>
          <w:rtl/>
        </w:rPr>
        <w:t>بازوهاي آويزان از بغل مي باشد، فرض شده است.</w:t>
      </w:r>
    </w:p>
    <w:p w:rsidR="00EE6D93" w:rsidRDefault="00EE6D93" w:rsidP="00105238">
      <w:pPr>
        <w:pStyle w:val="a6"/>
        <w:rPr>
          <w:rtl/>
        </w:rPr>
      </w:pPr>
    </w:p>
    <w:p w:rsidR="00201169" w:rsidRDefault="00175DB7" w:rsidP="005312DD">
      <w:pPr>
        <w:pStyle w:val="Heading4"/>
        <w:rPr>
          <w:rFonts w:ascii="Times New Roman" w:eastAsia="Times New Roman" w:hAnsi="Times New Roman"/>
          <w:color w:val="000000"/>
          <w:sz w:val="20"/>
          <w:szCs w:val="24"/>
          <w:lang w:bidi="ar-SA"/>
        </w:rPr>
      </w:pPr>
      <w:r w:rsidRPr="00175DB7">
        <w:rPr>
          <w:noProof/>
        </w:rPr>
        <w:pict>
          <v:rect id="Rectangle 330" o:spid="_x0000_s1069" style="position:absolute;left:0;text-align:left;margin-left:1.25pt;margin-top:10.25pt;width:355.6pt;height:384.5pt;z-index:251876352;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" filled="f" stroked="f" strokeweight="1pt">
            <v:textbox>
              <w:txbxContent>
                <w:p w:rsidR="00CA53D0" w:rsidRDefault="00CA53D0" w:rsidP="00E40B63">
                  <w:pPr>
                    <w:pStyle w:val="a4"/>
                    <w:rPr>
                      <w:rtl/>
                    </w:rPr>
                  </w:pPr>
                  <w:r w:rsidRPr="00AC5D5F">
                    <w:rPr>
                      <w:rtl/>
                    </w:rPr>
                    <w:t>جدول 2: حدود مجاز بلندکردن بار</w:t>
                  </w:r>
                </w:p>
                <w:p w:rsidR="00CA53D0" w:rsidRDefault="00CA53D0" w:rsidP="00E547E5">
                  <w:pPr>
                    <w:pStyle w:val="a4"/>
                    <w:jc w:val="left"/>
                    <w:rPr>
                      <w:rtl/>
                    </w:rPr>
                  </w:pPr>
                  <w:r>
                    <w:rPr>
                      <w:rFonts w:ascii="Calibri" w:hAnsi="Calibri"/>
                      <w:rtl/>
                    </w:rPr>
                    <w:t>*</w:t>
                  </w:r>
                  <w:r>
                    <w:rPr>
                      <w:rtl/>
                    </w:rPr>
                    <w:t>برا</w:t>
                  </w:r>
                  <w:r>
                    <w:rPr>
                      <w:rFonts w:hint="cs"/>
                      <w:rtl/>
                    </w:rPr>
                    <w:t>ی</w:t>
                  </w:r>
                  <w:r>
                    <w:rPr>
                      <w:rtl/>
                    </w:rPr>
                    <w:t xml:space="preserve"> حالات:</w:t>
                  </w:r>
                </w:p>
                <w:p w:rsidR="00CA53D0" w:rsidRDefault="00CA53D0" w:rsidP="00E547E5">
                  <w:pPr>
                    <w:pStyle w:val="a4"/>
                    <w:jc w:val="left"/>
                    <w:rPr>
                      <w:rtl/>
                    </w:rPr>
                  </w:pPr>
                  <w:r>
                    <w:rPr>
                      <w:rtl/>
                    </w:rPr>
                    <w:t xml:space="preserve"> الف- ب</w:t>
                  </w:r>
                  <w:r>
                    <w:rPr>
                      <w:rFonts w:hint="cs"/>
                      <w:rtl/>
                    </w:rPr>
                    <w:t>یشتر</w:t>
                  </w:r>
                  <w:r>
                    <w:rPr>
                      <w:rtl/>
                    </w:rPr>
                    <w:t xml:space="preserve"> از 2 ساعت کار در روز با ب</w:t>
                  </w:r>
                  <w:r>
                    <w:rPr>
                      <w:rFonts w:hint="cs"/>
                      <w:rtl/>
                    </w:rPr>
                    <w:t>یشتر</w:t>
                  </w:r>
                  <w:r>
                    <w:rPr>
                      <w:rtl/>
                    </w:rPr>
                    <w:t xml:space="preserve"> از 12 و کمتر </w:t>
                  </w:r>
                  <w:r>
                    <w:rPr>
                      <w:rFonts w:hint="cs"/>
                      <w:rtl/>
                    </w:rPr>
                    <w:t>یا</w:t>
                  </w:r>
                  <w:r>
                    <w:rPr>
                      <w:rtl/>
                    </w:rPr>
                    <w:t xml:space="preserve"> مساو</w:t>
                  </w:r>
                  <w:r>
                    <w:rPr>
                      <w:rFonts w:hint="cs"/>
                      <w:rtl/>
                    </w:rPr>
                    <w:t>ی</w:t>
                  </w:r>
                  <w:r>
                    <w:rPr>
                      <w:rtl/>
                    </w:rPr>
                    <w:t>30 بار برداشتن در ساعت</w:t>
                  </w:r>
                </w:p>
                <w:p w:rsidR="00CA53D0" w:rsidRPr="00AC5D5F" w:rsidRDefault="00CA53D0" w:rsidP="00E547E5">
                  <w:pPr>
                    <w:pStyle w:val="a4"/>
                    <w:jc w:val="left"/>
                    <w:rPr>
                      <w:rtl/>
                    </w:rPr>
                  </w:pPr>
                  <w:r>
                    <w:rPr>
                      <w:rFonts w:hint="cs"/>
                      <w:rtl/>
                    </w:rPr>
                    <w:t>ب</w:t>
                  </w:r>
                  <w:r>
                    <w:rPr>
                      <w:rtl/>
                    </w:rPr>
                    <w:t xml:space="preserve">-کمتر </w:t>
                  </w:r>
                  <w:r>
                    <w:rPr>
                      <w:rFonts w:hint="cs"/>
                      <w:rtl/>
                    </w:rPr>
                    <w:t>یا</w:t>
                  </w:r>
                  <w:r>
                    <w:rPr>
                      <w:rtl/>
                    </w:rPr>
                    <w:t xml:space="preserve"> مساو</w:t>
                  </w:r>
                  <w:r>
                    <w:rPr>
                      <w:rFonts w:hint="cs"/>
                      <w:rtl/>
                    </w:rPr>
                    <w:t>ی</w:t>
                  </w:r>
                  <w:r>
                    <w:rPr>
                      <w:rtl/>
                    </w:rPr>
                    <w:t xml:space="preserve"> 2 ساعت</w:t>
                  </w:r>
                  <w:r>
                    <w:rPr>
                      <w:rFonts w:hint="cs"/>
                      <w:rtl/>
                    </w:rPr>
                    <w:t xml:space="preserve"> كار</w:t>
                  </w:r>
                  <w:r>
                    <w:rPr>
                      <w:rtl/>
                    </w:rPr>
                    <w:t xml:space="preserve"> در روز با ب</w:t>
                  </w:r>
                  <w:r>
                    <w:rPr>
                      <w:rFonts w:hint="cs"/>
                      <w:rtl/>
                    </w:rPr>
                    <w:t>یشتر</w:t>
                  </w:r>
                  <w:r>
                    <w:rPr>
                      <w:rtl/>
                    </w:rPr>
                    <w:t xml:space="preserve"> از 60 و کمتر </w:t>
                  </w:r>
                  <w:r>
                    <w:rPr>
                      <w:rFonts w:hint="cs"/>
                      <w:rtl/>
                    </w:rPr>
                    <w:t>یا</w:t>
                  </w:r>
                  <w:r>
                    <w:rPr>
                      <w:rtl/>
                    </w:rPr>
                    <w:t xml:space="preserve"> مساو</w:t>
                  </w:r>
                  <w:r>
                    <w:rPr>
                      <w:rFonts w:hint="cs"/>
                      <w:rtl/>
                    </w:rPr>
                    <w:t>ی</w:t>
                  </w:r>
                  <w:r>
                    <w:rPr>
                      <w:rtl/>
                    </w:rPr>
                    <w:t xml:space="preserve"> 360 بار برداشتن در</w:t>
                  </w:r>
                  <w:r>
                    <w:rPr>
                      <w:rFonts w:hint="cs"/>
                      <w:rtl/>
                    </w:rPr>
                    <w:t xml:space="preserve"> </w:t>
                  </w:r>
                  <w:r>
                    <w:rPr>
                      <w:rtl/>
                    </w:rPr>
                    <w:t>ساعت</w:t>
                  </w:r>
                </w:p>
                <w:tbl>
                  <w:tblPr>
                    <w:tblStyle w:val="MediumShading1-Accent6"/>
                    <w:tblW w:w="0" w:type="auto"/>
                    <w:tblLook w:val="01E0"/>
                  </w:tblPr>
                  <w:tblGrid>
                    <w:gridCol w:w="1853"/>
                    <w:gridCol w:w="1853"/>
                    <w:gridCol w:w="1000"/>
                    <w:gridCol w:w="2349"/>
                  </w:tblGrid>
                  <w:tr w:rsidR="00CA53D0" w:rsidRPr="00804B6A" w:rsidTr="00DB22D8">
                    <w:trPr>
                      <w:cnfStyle w:val="100000000000"/>
                      <w:trHeight w:val="443"/>
                    </w:trPr>
                    <w:tc>
                      <w:tcPr>
                        <w:cnfStyle w:val="001000000100"/>
                        <w:tcW w:w="0" w:type="auto"/>
                        <w:gridSpan w:val="3"/>
                      </w:tcPr>
                      <w:p w:rsidR="00CA53D0" w:rsidRPr="00804B6A" w:rsidRDefault="00CA53D0" w:rsidP="00804B6A">
                        <w:pPr>
                          <w:rPr>
                            <w:rFonts w:cs="B Zar"/>
                            <w:sz w:val="22"/>
                            <w:szCs w:val="22"/>
                          </w:rPr>
                        </w:pPr>
                        <w:r w:rsidRPr="00804B6A">
                          <w:rPr>
                            <w:rFonts w:cs="B Zar" w:hint="cs"/>
                            <w:sz w:val="22"/>
                            <w:szCs w:val="22"/>
                            <w:rtl/>
                          </w:rPr>
                          <w:t>ناحيه افقي</w:t>
                        </w:r>
                        <w:r w:rsidRPr="00804B6A">
                          <w:rPr>
                            <w:rFonts w:cs="B Zar"/>
                            <w:sz w:val="22"/>
                            <w:szCs w:val="22"/>
                            <w:vertAlign w:val="superscript"/>
                          </w:rPr>
                          <w:t>A</w:t>
                        </w:r>
                      </w:p>
                    </w:tc>
                    <w:tc>
                      <w:tcPr>
                        <w:cnfStyle w:val="000100001000"/>
                        <w:tcW w:w="0" w:type="auto"/>
                        <w:vMerge w:val="restart"/>
                      </w:tcPr>
                      <w:p w:rsidR="00CA53D0" w:rsidRPr="00804B6A" w:rsidRDefault="00CA53D0" w:rsidP="00804B6A">
                        <w:pPr>
                          <w:rPr>
                            <w:rFonts w:cs="B Zar"/>
                            <w:sz w:val="22"/>
                            <w:szCs w:val="22"/>
                            <w:rtl/>
                          </w:rPr>
                        </w:pPr>
                        <w:r w:rsidRPr="00804B6A">
                          <w:rPr>
                            <w:rFonts w:cs="B Zar" w:hint="cs"/>
                            <w:sz w:val="22"/>
                            <w:szCs w:val="22"/>
                            <w:rtl/>
                          </w:rPr>
                          <w:t>ناحيه عمودی</w:t>
                        </w:r>
                      </w:p>
                    </w:tc>
                  </w:tr>
                  <w:tr w:rsidR="00CA53D0" w:rsidRPr="00804B6A" w:rsidTr="006378BC">
                    <w:trPr>
                      <w:cnfStyle w:val="000000100000"/>
                      <w:trHeight w:val="662"/>
                    </w:trPr>
                    <w:tc>
                      <w:tcPr>
                        <w:cnfStyle w:val="001000000000"/>
                        <w:tcW w:w="1853" w:type="dxa"/>
                      </w:tcPr>
                      <w:p w:rsidR="00CA53D0" w:rsidRPr="00804B6A" w:rsidRDefault="00CA53D0" w:rsidP="00804B6A">
                        <w:pPr>
                          <w:rPr>
                            <w:rFonts w:cs="B Zar"/>
                            <w:sz w:val="22"/>
                          </w:rPr>
                        </w:pPr>
                        <w:r w:rsidRPr="00804B6A">
                          <w:rPr>
                            <w:rFonts w:cs="B Zar" w:hint="cs"/>
                            <w:sz w:val="22"/>
                            <w:rtl/>
                          </w:rPr>
                          <w:t>گسترش يافته</w:t>
                        </w:r>
                        <w:r w:rsidRPr="00804B6A">
                          <w:rPr>
                            <w:rFonts w:cs="B Zar"/>
                            <w:sz w:val="22"/>
                            <w:vertAlign w:val="superscript"/>
                          </w:rPr>
                          <w:t>B</w:t>
                        </w:r>
                        <w:r w:rsidRPr="00804B6A">
                          <w:rPr>
                            <w:rFonts w:cs="B Zar" w:hint="cs"/>
                            <w:sz w:val="22"/>
                            <w:rtl/>
                          </w:rPr>
                          <w:t>:</w:t>
                        </w:r>
                      </w:p>
                      <w:p w:rsidR="00CA53D0" w:rsidRDefault="00CA53D0" w:rsidP="00804B6A">
                        <w:pPr>
                          <w:rPr>
                            <w:rFonts w:cs="B Zar"/>
                            <w:sz w:val="22"/>
                            <w:rtl/>
                          </w:rPr>
                        </w:pPr>
                        <w:r w:rsidRPr="00804B6A">
                          <w:rPr>
                            <w:rFonts w:cs="B Zar" w:hint="cs"/>
                            <w:sz w:val="22"/>
                            <w:rtl/>
                          </w:rPr>
                          <w:t>بیشتر از</w:t>
                        </w:r>
                      </w:p>
                      <w:p w:rsidR="00CA53D0" w:rsidRPr="00804B6A" w:rsidRDefault="00CA53D0" w:rsidP="00804B6A">
                        <w:pPr>
                          <w:rPr>
                            <w:rFonts w:cs="B Zar"/>
                            <w:sz w:val="22"/>
                            <w:rtl/>
                          </w:rPr>
                        </w:pPr>
                        <w:r w:rsidRPr="00804B6A">
                          <w:rPr>
                            <w:rFonts w:cs="B Zar" w:hint="cs"/>
                            <w:sz w:val="22"/>
                            <w:rtl/>
                          </w:rPr>
                          <w:t xml:space="preserve"> ۶۰ تا ۸۰ سانتيمتر</w:t>
                        </w:r>
                      </w:p>
                    </w:tc>
                    <w:tc>
                      <w:tcPr>
                        <w:cnfStyle w:val="000010000000"/>
                        <w:tcW w:w="1853" w:type="dxa"/>
                        <w:vAlign w:val="top"/>
                      </w:tcPr>
                      <w:p w:rsidR="00CA53D0" w:rsidRPr="00066BF3" w:rsidRDefault="00CA53D0" w:rsidP="006378BC">
                        <w:pPr>
                          <w:rPr>
                            <w:rFonts w:cs="B Zar"/>
                            <w:sz w:val="22"/>
                            <w:rtl/>
                          </w:rPr>
                        </w:pPr>
                        <w:r w:rsidRPr="00066BF3">
                          <w:rPr>
                            <w:rFonts w:cs="B Zar" w:hint="cs"/>
                            <w:sz w:val="22"/>
                            <w:rtl/>
                          </w:rPr>
                          <w:t>متوسط:</w:t>
                        </w:r>
                      </w:p>
                      <w:p w:rsidR="00CA53D0" w:rsidRPr="00804B6A" w:rsidRDefault="00CA53D0" w:rsidP="006378BC">
                        <w:pPr>
                          <w:rPr>
                            <w:rFonts w:cs="B Zar"/>
                            <w:sz w:val="22"/>
                          </w:rPr>
                        </w:pPr>
                        <w:r w:rsidRPr="00804B6A">
                          <w:rPr>
                            <w:rFonts w:cs="B Zar" w:hint="cs"/>
                            <w:sz w:val="22"/>
                            <w:rtl/>
                          </w:rPr>
                          <w:t>۳۰ تا ۶۰ سانتيمتر</w:t>
                        </w:r>
                      </w:p>
                    </w:tc>
                    <w:tc>
                      <w:tcPr>
                        <w:cnfStyle w:val="000001000000"/>
                        <w:tcW w:w="0" w:type="auto"/>
                      </w:tcPr>
                      <w:p w:rsidR="00CA53D0" w:rsidRPr="00804B6A" w:rsidRDefault="00CA53D0" w:rsidP="00804B6A">
                        <w:pPr>
                          <w:rPr>
                            <w:rFonts w:cs="B Zar"/>
                            <w:sz w:val="22"/>
                            <w:rtl/>
                          </w:rPr>
                        </w:pPr>
                        <w:r w:rsidRPr="00804B6A">
                          <w:rPr>
                            <w:rFonts w:cs="B Zar" w:hint="cs"/>
                            <w:sz w:val="22"/>
                            <w:rtl/>
                          </w:rPr>
                          <w:t>نزديک:</w:t>
                        </w:r>
                      </w:p>
                      <w:p w:rsidR="00CA53D0" w:rsidRDefault="00CA53D0" w:rsidP="00804B6A">
                        <w:pPr>
                          <w:rPr>
                            <w:rFonts w:cs="B Zar"/>
                            <w:sz w:val="22"/>
                            <w:rtl/>
                          </w:rPr>
                        </w:pPr>
                        <w:r w:rsidRPr="00804B6A">
                          <w:rPr>
                            <w:rFonts w:cs="B Zar" w:hint="cs"/>
                            <w:sz w:val="22"/>
                            <w:rtl/>
                          </w:rPr>
                          <w:t>کمتر از</w:t>
                        </w:r>
                        <w:r>
                          <w:rPr>
                            <w:rFonts w:cs="B Zar" w:hint="cs"/>
                            <w:sz w:val="22"/>
                            <w:rtl/>
                          </w:rPr>
                          <w:t xml:space="preserve"> </w:t>
                        </w:r>
                      </w:p>
                      <w:p w:rsidR="00CA53D0" w:rsidRPr="00804B6A" w:rsidRDefault="00CA53D0" w:rsidP="00804B6A">
                        <w:pPr>
                          <w:rPr>
                            <w:rFonts w:cs="B Zar"/>
                            <w:sz w:val="22"/>
                          </w:rPr>
                        </w:pPr>
                        <w:r>
                          <w:rPr>
                            <w:rFonts w:cs="B Zar" w:hint="cs"/>
                            <w:sz w:val="22"/>
                            <w:rtl/>
                          </w:rPr>
                          <w:t xml:space="preserve"> ۳۰</w:t>
                        </w:r>
                        <w:r w:rsidRPr="00804B6A">
                          <w:rPr>
                            <w:rFonts w:cs="B Zar" w:hint="cs"/>
                            <w:sz w:val="22"/>
                            <w:rtl/>
                          </w:rPr>
                          <w:t>سانتيمتر</w:t>
                        </w:r>
                      </w:p>
                    </w:tc>
                    <w:tc>
                      <w:tcPr>
                        <w:cnfStyle w:val="000100000000"/>
                        <w:tcW w:w="0" w:type="auto"/>
                        <w:vMerge/>
                      </w:tcPr>
                      <w:p w:rsidR="00CA53D0" w:rsidRPr="00804B6A" w:rsidRDefault="00CA53D0" w:rsidP="00804B6A">
                        <w:pPr>
                          <w:rPr>
                            <w:rFonts w:cs="B Zar"/>
                            <w:sz w:val="22"/>
                          </w:rPr>
                        </w:pPr>
                      </w:p>
                    </w:tc>
                  </w:tr>
                  <w:tr w:rsidR="00CA53D0" w:rsidRPr="00804B6A" w:rsidTr="00431E0D">
                    <w:trPr>
                      <w:cnfStyle w:val="000000010000"/>
                      <w:trHeight w:val="1319"/>
                    </w:trPr>
                    <w:tc>
                      <w:tcPr>
                        <w:cnfStyle w:val="001000000000"/>
                        <w:tcW w:w="1853" w:type="dxa"/>
                        <w:shd w:val="clear" w:color="auto" w:fill="B2B2B2"/>
                      </w:tcPr>
                      <w:p w:rsidR="00CA53D0" w:rsidRPr="00804B6A" w:rsidRDefault="00CA53D0" w:rsidP="00804B6A">
                        <w:pPr>
                          <w:rPr>
                            <w:rFonts w:cs="B Zar"/>
                            <w:sz w:val="22"/>
                          </w:rPr>
                        </w:pPr>
                        <w:r w:rsidRPr="00804B6A">
                          <w:rPr>
                            <w:rFonts w:cs="B Zar" w:hint="cs"/>
                            <w:sz w:val="22"/>
                            <w:rtl/>
                          </w:rPr>
                          <w:t>هيچ محدوده ايمني براي برداشتن تکراري مشخص نشده است</w:t>
                        </w:r>
                        <w:r w:rsidRPr="00804B6A">
                          <w:rPr>
                            <w:rFonts w:cs="B Zar"/>
                            <w:sz w:val="22"/>
                            <w:vertAlign w:val="superscript"/>
                          </w:rPr>
                          <w:t>D</w:t>
                        </w:r>
                      </w:p>
                    </w:tc>
                    <w:tc>
                      <w:tcPr>
                        <w:cnfStyle w:val="000010000000"/>
                        <w:tcW w:w="1853" w:type="dxa"/>
                      </w:tcPr>
                      <w:p w:rsidR="00CA53D0" w:rsidRPr="00804B6A" w:rsidRDefault="00CA53D0" w:rsidP="00804B6A">
                        <w:pPr>
                          <w:rPr>
                            <w:rFonts w:cs="B Zar"/>
                            <w:sz w:val="22"/>
                          </w:rPr>
                        </w:pPr>
                        <w:r w:rsidRPr="00804B6A">
                          <w:rPr>
                            <w:rFonts w:cs="B Zar" w:hint="cs"/>
                            <w:sz w:val="22"/>
                            <w:rtl/>
                          </w:rPr>
                          <w:t>5 کيلوگرم</w:t>
                        </w:r>
                      </w:p>
                    </w:tc>
                    <w:tc>
                      <w:tcPr>
                        <w:cnfStyle w:val="000001000000"/>
                        <w:tcW w:w="0" w:type="auto"/>
                      </w:tcPr>
                      <w:p w:rsidR="00CA53D0" w:rsidRPr="00804B6A" w:rsidRDefault="00CA53D0" w:rsidP="00804B6A">
                        <w:pPr>
                          <w:rPr>
                            <w:rFonts w:cs="B Zar"/>
                            <w:sz w:val="22"/>
                            <w:rtl/>
                          </w:rPr>
                        </w:pPr>
                        <w:r>
                          <w:rPr>
                            <w:rFonts w:cs="B Zar" w:hint="cs"/>
                            <w:sz w:val="22"/>
                            <w:rtl/>
                          </w:rPr>
                          <w:t>14</w:t>
                        </w:r>
                        <w:r w:rsidRPr="00804B6A">
                          <w:rPr>
                            <w:rFonts w:cs="B Zar" w:hint="cs"/>
                            <w:sz w:val="22"/>
                            <w:rtl/>
                          </w:rPr>
                          <w:t>کيلوگرم</w:t>
                        </w:r>
                      </w:p>
                    </w:tc>
                    <w:tc>
                      <w:tcPr>
                        <w:cnfStyle w:val="000100000000"/>
                        <w:tcW w:w="0" w:type="auto"/>
                      </w:tcPr>
                      <w:p w:rsidR="00CA53D0" w:rsidRPr="00804B6A" w:rsidRDefault="00CA53D0" w:rsidP="00804B6A">
                        <w:pPr>
                          <w:rPr>
                            <w:rFonts w:cs="B Zar"/>
                            <w:sz w:val="22"/>
                          </w:rPr>
                        </w:pPr>
                        <w:r w:rsidRPr="00804B6A">
                          <w:rPr>
                            <w:rFonts w:cs="B Zar" w:hint="cs"/>
                            <w:sz w:val="22"/>
                            <w:rtl/>
                          </w:rPr>
                          <w:t>محدوده دسترسي مابین ۳۰ سانتيمتر بالاتر از سطح شانه و ۸</w:t>
                        </w:r>
                        <w:r w:rsidRPr="00804B6A">
                          <w:rPr>
                            <w:rFonts w:cs="B Zar"/>
                            <w:sz w:val="22"/>
                          </w:rPr>
                          <w:t xml:space="preserve"> </w:t>
                        </w:r>
                        <w:r w:rsidRPr="00804B6A">
                          <w:rPr>
                            <w:rFonts w:cs="B Zar" w:hint="cs"/>
                            <w:sz w:val="22"/>
                            <w:rtl/>
                          </w:rPr>
                          <w:t>سانتيمتر پایین تر ارتفاع شانه</w:t>
                        </w:r>
                        <w:r w:rsidRPr="00804B6A">
                          <w:rPr>
                            <w:rFonts w:cs="B Zar"/>
                            <w:sz w:val="22"/>
                            <w:vertAlign w:val="superscript"/>
                          </w:rPr>
                          <w:t>C</w:t>
                        </w:r>
                      </w:p>
                    </w:tc>
                  </w:tr>
                  <w:tr w:rsidR="00CA53D0" w:rsidRPr="00804B6A" w:rsidTr="00431E0D">
                    <w:trPr>
                      <w:cnfStyle w:val="000000100000"/>
                      <w:trHeight w:val="739"/>
                    </w:trPr>
                    <w:tc>
                      <w:tcPr>
                        <w:cnfStyle w:val="001000000000"/>
                        <w:tcW w:w="1853" w:type="dxa"/>
                      </w:tcPr>
                      <w:p w:rsidR="00CA53D0" w:rsidRPr="00804B6A" w:rsidRDefault="00CA53D0" w:rsidP="00804B6A">
                        <w:pPr>
                          <w:rPr>
                            <w:rFonts w:cs="B Zar"/>
                            <w:sz w:val="22"/>
                          </w:rPr>
                        </w:pPr>
                        <w:r w:rsidRPr="00804B6A">
                          <w:rPr>
                            <w:rFonts w:cs="B Zar" w:hint="cs"/>
                            <w:sz w:val="22"/>
                            <w:rtl/>
                          </w:rPr>
                          <w:t>7 کيلوگرم</w:t>
                        </w:r>
                      </w:p>
                    </w:tc>
                    <w:tc>
                      <w:tcPr>
                        <w:cnfStyle w:val="000010000000"/>
                        <w:tcW w:w="1853" w:type="dxa"/>
                      </w:tcPr>
                      <w:p w:rsidR="00CA53D0" w:rsidRPr="00804B6A" w:rsidRDefault="00CA53D0" w:rsidP="00804B6A">
                        <w:pPr>
                          <w:rPr>
                            <w:rFonts w:cs="B Zar"/>
                            <w:sz w:val="22"/>
                          </w:rPr>
                        </w:pPr>
                        <w:r w:rsidRPr="00804B6A">
                          <w:rPr>
                            <w:rFonts w:cs="B Zar" w:hint="cs"/>
                            <w:sz w:val="22"/>
                            <w:rtl/>
                          </w:rPr>
                          <w:t>14 کيلوگرم</w:t>
                        </w:r>
                      </w:p>
                    </w:tc>
                    <w:tc>
                      <w:tcPr>
                        <w:cnfStyle w:val="000001000000"/>
                        <w:tcW w:w="0" w:type="auto"/>
                      </w:tcPr>
                      <w:p w:rsidR="00CA53D0" w:rsidRPr="00804B6A" w:rsidRDefault="00CA53D0" w:rsidP="00804B6A">
                        <w:pPr>
                          <w:rPr>
                            <w:rFonts w:cs="B Zar"/>
                            <w:sz w:val="22"/>
                          </w:rPr>
                        </w:pPr>
                        <w:r>
                          <w:rPr>
                            <w:rFonts w:cs="B Zar" w:hint="cs"/>
                            <w:sz w:val="22"/>
                            <w:rtl/>
                          </w:rPr>
                          <w:t>27</w:t>
                        </w:r>
                        <w:r w:rsidRPr="00804B6A">
                          <w:rPr>
                            <w:rFonts w:cs="B Zar" w:hint="cs"/>
                            <w:sz w:val="22"/>
                            <w:rtl/>
                          </w:rPr>
                          <w:t>کيلوگرم</w:t>
                        </w:r>
                      </w:p>
                    </w:tc>
                    <w:tc>
                      <w:tcPr>
                        <w:cnfStyle w:val="000100000000"/>
                        <w:tcW w:w="0" w:type="auto"/>
                      </w:tcPr>
                      <w:p w:rsidR="00CA53D0" w:rsidRPr="00804B6A" w:rsidRDefault="00CA53D0" w:rsidP="00804B6A">
                        <w:pPr>
                          <w:rPr>
                            <w:rFonts w:cs="B Zar"/>
                            <w:sz w:val="22"/>
                            <w:rtl/>
                          </w:rPr>
                        </w:pPr>
                        <w:r w:rsidRPr="00804B6A">
                          <w:rPr>
                            <w:rFonts w:cs="B Zar" w:hint="cs"/>
                            <w:sz w:val="22"/>
                            <w:rtl/>
                          </w:rPr>
                          <w:t>از ارتفاع بند انگشت تا پايين شانه</w:t>
                        </w:r>
                        <w:r w:rsidRPr="00804B6A">
                          <w:rPr>
                            <w:rFonts w:cs="B Zar"/>
                            <w:sz w:val="22"/>
                            <w:vertAlign w:val="superscript"/>
                          </w:rPr>
                          <w:t>E</w:t>
                        </w:r>
                      </w:p>
                    </w:tc>
                  </w:tr>
                  <w:tr w:rsidR="00CA53D0" w:rsidRPr="00804B6A" w:rsidTr="00431E0D">
                    <w:trPr>
                      <w:cnfStyle w:val="000000010000"/>
                      <w:trHeight w:val="589"/>
                    </w:trPr>
                    <w:tc>
                      <w:tcPr>
                        <w:cnfStyle w:val="001000000000"/>
                        <w:tcW w:w="1853" w:type="dxa"/>
                      </w:tcPr>
                      <w:p w:rsidR="00CA53D0" w:rsidRPr="00804B6A" w:rsidRDefault="00CA53D0" w:rsidP="00804B6A">
                        <w:pPr>
                          <w:rPr>
                            <w:rFonts w:cs="B Zar"/>
                            <w:sz w:val="22"/>
                          </w:rPr>
                        </w:pPr>
                        <w:r w:rsidRPr="00804B6A">
                          <w:rPr>
                            <w:rFonts w:cs="B Zar" w:hint="cs"/>
                            <w:sz w:val="22"/>
                            <w:rtl/>
                          </w:rPr>
                          <w:t>5 کيلوگرم</w:t>
                        </w:r>
                      </w:p>
                    </w:tc>
                    <w:tc>
                      <w:tcPr>
                        <w:cnfStyle w:val="000010000000"/>
                        <w:tcW w:w="1853" w:type="dxa"/>
                      </w:tcPr>
                      <w:p w:rsidR="00CA53D0" w:rsidRPr="00804B6A" w:rsidRDefault="00CA53D0" w:rsidP="00804B6A">
                        <w:pPr>
                          <w:rPr>
                            <w:rFonts w:cs="B Zar"/>
                            <w:sz w:val="22"/>
                          </w:rPr>
                        </w:pPr>
                        <w:r w:rsidRPr="00804B6A">
                          <w:rPr>
                            <w:rFonts w:cs="B Zar" w:hint="cs"/>
                            <w:sz w:val="22"/>
                            <w:rtl/>
                          </w:rPr>
                          <w:t>11 کيلوگرم</w:t>
                        </w:r>
                      </w:p>
                    </w:tc>
                    <w:tc>
                      <w:tcPr>
                        <w:cnfStyle w:val="000001000000"/>
                        <w:tcW w:w="0" w:type="auto"/>
                      </w:tcPr>
                      <w:p w:rsidR="00CA53D0" w:rsidRPr="00804B6A" w:rsidRDefault="00CA53D0" w:rsidP="00804B6A">
                        <w:pPr>
                          <w:rPr>
                            <w:rFonts w:cs="B Zar"/>
                            <w:sz w:val="22"/>
                          </w:rPr>
                        </w:pPr>
                        <w:r>
                          <w:rPr>
                            <w:rFonts w:cs="B Zar" w:hint="cs"/>
                            <w:sz w:val="22"/>
                            <w:rtl/>
                          </w:rPr>
                          <w:t>16</w:t>
                        </w:r>
                        <w:r w:rsidRPr="00804B6A">
                          <w:rPr>
                            <w:rFonts w:cs="B Zar" w:hint="cs"/>
                            <w:sz w:val="22"/>
                            <w:rtl/>
                          </w:rPr>
                          <w:t>کيلوگرم</w:t>
                        </w:r>
                      </w:p>
                    </w:tc>
                    <w:tc>
                      <w:tcPr>
                        <w:cnfStyle w:val="000100000000"/>
                        <w:tcW w:w="0" w:type="auto"/>
                      </w:tcPr>
                      <w:p w:rsidR="00CA53D0" w:rsidRPr="00804B6A" w:rsidRDefault="00CA53D0" w:rsidP="00804B6A">
                        <w:pPr>
                          <w:rPr>
                            <w:rFonts w:cs="B Zar"/>
                            <w:sz w:val="22"/>
                          </w:rPr>
                        </w:pPr>
                        <w:r w:rsidRPr="00804B6A">
                          <w:rPr>
                            <w:rFonts w:cs="B Zar" w:hint="cs"/>
                            <w:sz w:val="22"/>
                            <w:rtl/>
                          </w:rPr>
                          <w:t>از ساق پا تا ارتفاع   بند انگشت</w:t>
                        </w:r>
                        <w:r w:rsidRPr="00804B6A">
                          <w:rPr>
                            <w:rFonts w:cs="B Zar"/>
                            <w:sz w:val="22"/>
                            <w:vertAlign w:val="superscript"/>
                          </w:rPr>
                          <w:t>E</w:t>
                        </w:r>
                      </w:p>
                    </w:tc>
                  </w:tr>
                  <w:tr w:rsidR="00CA53D0" w:rsidRPr="00804B6A" w:rsidTr="00431E0D">
                    <w:trPr>
                      <w:cnfStyle w:val="010000000000"/>
                      <w:trHeight w:val="1241"/>
                    </w:trPr>
                    <w:tc>
                      <w:tcPr>
                        <w:cnfStyle w:val="001000000000"/>
                        <w:tcW w:w="1853" w:type="dxa"/>
                        <w:shd w:val="clear" w:color="auto" w:fill="B2B2B2"/>
                      </w:tcPr>
                      <w:p w:rsidR="00CA53D0" w:rsidRPr="00804B6A" w:rsidRDefault="00CA53D0" w:rsidP="00804B6A">
                        <w:pPr>
                          <w:rPr>
                            <w:rFonts w:cs="B Zar"/>
                            <w:sz w:val="22"/>
                          </w:rPr>
                        </w:pPr>
                        <w:r w:rsidRPr="00804B6A">
                          <w:rPr>
                            <w:rFonts w:cs="B Zar" w:hint="cs"/>
                            <w:sz w:val="22"/>
                            <w:rtl/>
                          </w:rPr>
                          <w:t>هيچ محدوده ايمني براي برداشتن تکراري مشخص نشده است</w:t>
                        </w:r>
                        <w:r w:rsidRPr="00804B6A">
                          <w:rPr>
                            <w:rFonts w:cs="B Zar"/>
                            <w:b/>
                            <w:bCs/>
                            <w:sz w:val="22"/>
                            <w:vertAlign w:val="superscript"/>
                          </w:rPr>
                          <w:t>D</w:t>
                        </w:r>
                      </w:p>
                    </w:tc>
                    <w:tc>
                      <w:tcPr>
                        <w:cnfStyle w:val="000010000000"/>
                        <w:tcW w:w="1853" w:type="dxa"/>
                        <w:shd w:val="clear" w:color="auto" w:fill="B2B2B2"/>
                      </w:tcPr>
                      <w:p w:rsidR="00CA53D0" w:rsidRPr="00804B6A" w:rsidRDefault="00CA53D0" w:rsidP="00804B6A">
                        <w:pPr>
                          <w:rPr>
                            <w:rFonts w:cs="B Zar"/>
                            <w:sz w:val="22"/>
                            <w:rtl/>
                          </w:rPr>
                        </w:pPr>
                        <w:r w:rsidRPr="00804B6A">
                          <w:rPr>
                            <w:rFonts w:cs="B Zar" w:hint="cs"/>
                            <w:sz w:val="22"/>
                            <w:rtl/>
                          </w:rPr>
                          <w:t>هيچ محدوده ايمني براي برداشتن تکراري مشخص نشده است</w:t>
                        </w:r>
                        <w:r w:rsidRPr="00804B6A">
                          <w:rPr>
                            <w:rFonts w:cs="B Zar"/>
                            <w:b/>
                            <w:bCs/>
                            <w:sz w:val="22"/>
                            <w:vertAlign w:val="superscript"/>
                          </w:rPr>
                          <w:t>D</w:t>
                        </w:r>
                      </w:p>
                    </w:tc>
                    <w:tc>
                      <w:tcPr>
                        <w:cnfStyle w:val="000001000000"/>
                        <w:tcW w:w="0" w:type="auto"/>
                      </w:tcPr>
                      <w:p w:rsidR="00CA53D0" w:rsidRPr="00804B6A" w:rsidRDefault="00CA53D0" w:rsidP="00804B6A">
                        <w:pPr>
                          <w:rPr>
                            <w:rFonts w:cs="B Zar"/>
                            <w:sz w:val="22"/>
                          </w:rPr>
                        </w:pPr>
                        <w:r w:rsidRPr="00804B6A">
                          <w:rPr>
                            <w:rFonts w:cs="B Zar" w:hint="cs"/>
                            <w:sz w:val="22"/>
                            <w:rtl/>
                          </w:rPr>
                          <w:t>9 کيلوگرم</w:t>
                        </w:r>
                      </w:p>
                    </w:tc>
                    <w:tc>
                      <w:tcPr>
                        <w:cnfStyle w:val="000100000000"/>
                        <w:tcW w:w="0" w:type="auto"/>
                      </w:tcPr>
                      <w:p w:rsidR="00CA53D0" w:rsidRPr="00804B6A" w:rsidRDefault="00CA53D0" w:rsidP="00804B6A">
                        <w:pPr>
                          <w:rPr>
                            <w:rFonts w:cs="B Zar"/>
                            <w:sz w:val="22"/>
                            <w:rtl/>
                          </w:rPr>
                        </w:pPr>
                        <w:r w:rsidRPr="00804B6A">
                          <w:rPr>
                            <w:rFonts w:cs="B Zar" w:hint="cs"/>
                            <w:sz w:val="22"/>
                            <w:rtl/>
                          </w:rPr>
                          <w:t>از سطح کف تا ارتفاع وسط ساق پا</w:t>
                        </w:r>
                      </w:p>
                    </w:tc>
                  </w:tr>
                </w:tbl>
                <w:p w:rsidR="00CA53D0" w:rsidRPr="00AC5D5F" w:rsidRDefault="00CA53D0" w:rsidP="00201169">
                  <w:pPr>
                    <w:pStyle w:val="a4"/>
                    <w:rPr>
                      <w:rtl/>
                    </w:rPr>
                  </w:pPr>
                </w:p>
                <w:p w:rsidR="00CA53D0" w:rsidRPr="00AC5D5F" w:rsidRDefault="00CA53D0" w:rsidP="00201169">
                  <w:pPr>
                    <w:pStyle w:val="a4"/>
                    <w:rPr>
                      <w:rtl/>
                    </w:rPr>
                  </w:pPr>
                </w:p>
              </w:txbxContent>
            </v:textbox>
            <w10:wrap type="square" anchorx="margin" anchory="margin"/>
          </v:rect>
        </w:pict>
      </w:r>
      <w:r w:rsidR="00201169">
        <w:rPr>
          <w:rtl/>
        </w:rPr>
        <w:br w:type="page"/>
      </w:r>
    </w:p>
    <w:p w:rsidR="00201169" w:rsidRDefault="00175DB7" w:rsidP="00E547E5">
      <w:pPr>
        <w:bidi w:val="0"/>
        <w:rPr>
          <w:rFonts w:ascii="Times New Roman" w:eastAsia="Times New Roman" w:hAnsi="Times New Roman" w:cs="B Zar"/>
          <w:color w:val="000000"/>
          <w:sz w:val="20"/>
          <w:szCs w:val="24"/>
          <w:rtl/>
          <w:lang w:bidi="ar-SA"/>
        </w:rPr>
      </w:pPr>
      <w:r w:rsidRPr="00175DB7">
        <w:rPr>
          <w:noProof/>
          <w:rtl/>
        </w:rPr>
        <w:pict>
          <v:rect id="Rectangle 332" o:spid="_x0000_s1070" style="position:absolute;margin-left:0;margin-top:0;width:349.7pt;height:235.45pt;z-index:251934720;visibility:visible;mso-position-horizontal:center;mso-position-horizontal-relative:margin;mso-position-vertical:bottom;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" filled="f" strokecolor="#1f497d [3215]" strokeweight="1pt">
            <v:textbox>
              <w:txbxContent>
                <w:p w:rsidR="00CA53D0" w:rsidRDefault="00CA53D0" w:rsidP="00E547E5">
                  <w:pPr>
                    <w:pStyle w:val="a4"/>
                    <w:rPr>
                      <w:rtl/>
                    </w:rPr>
                  </w:pPr>
                  <w:r w:rsidRPr="00201169">
                    <w:rPr>
                      <w:rtl/>
                    </w:rPr>
                    <w:t>شکل 1- نما</w:t>
                  </w:r>
                  <w:r w:rsidRPr="00201169">
                    <w:rPr>
                      <w:rFonts w:hint="cs"/>
                      <w:rtl/>
                    </w:rPr>
                    <w:t>یش</w:t>
                  </w:r>
                  <w:r w:rsidRPr="00201169">
                    <w:rPr>
                      <w:rtl/>
                    </w:rPr>
                    <w:t xml:space="preserve"> گراف</w:t>
                  </w:r>
                  <w:r w:rsidRPr="00201169">
                    <w:rPr>
                      <w:rFonts w:hint="cs"/>
                      <w:rtl/>
                    </w:rPr>
                    <w:t>یکی</w:t>
                  </w:r>
                  <w:r w:rsidRPr="00201169">
                    <w:rPr>
                      <w:rtl/>
                    </w:rPr>
                    <w:t xml:space="preserve"> نواح</w:t>
                  </w:r>
                  <w:r w:rsidRPr="00201169">
                    <w:rPr>
                      <w:rFonts w:hint="cs"/>
                      <w:rtl/>
                    </w:rPr>
                    <w:t>ی</w:t>
                  </w:r>
                  <w:r w:rsidRPr="00201169">
                    <w:rPr>
                      <w:rtl/>
                    </w:rPr>
                    <w:t xml:space="preserve"> قائم بدن</w:t>
                  </w:r>
                </w:p>
                <w:p w:rsidR="00CA53D0" w:rsidRPr="00201169" w:rsidRDefault="00CA53D0" w:rsidP="00E547E5">
                  <w:pPr>
                    <w:pStyle w:val="a4"/>
                    <w:rPr>
                      <w:rtl/>
                    </w:rPr>
                  </w:pPr>
                  <w:r>
                    <w:rPr>
                      <w:rFonts w:hint="cs"/>
                      <w:noProof/>
                      <w:lang w:bidi="ar-SA"/>
                    </w:rPr>
                    <w:drawing>
                      <wp:inline distT="0" distB="0" distL="0" distR="0">
                        <wp:extent cx="3110415" cy="2692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srcRect/>
                                <a:stretch>
                                  <a:fillRect/>
                                </a:stretch>
                              </pic:blipFill>
                              <pic:spPr bwMode="auto">
                                <a:xfrm>
                                  <a:off x="0" y="0"/>
                                  <a:ext cx="3122925" cy="2703229"/>
                                </a:xfrm>
                                <a:prstGeom prst="rect">
                                  <a:avLst/>
                                </a:prstGeom>
                                <a:noFill/>
                                <a:ln w="9525">
                                  <a:noFill/>
                                  <a:miter lim="800000"/>
                                  <a:headEnd/>
                                  <a:tailEnd/>
                                </a:ln>
                              </pic:spPr>
                            </pic:pic>
                          </a:graphicData>
                        </a:graphic>
                      </wp:inline>
                    </w:drawing>
                  </w:r>
                </w:p>
              </w:txbxContent>
            </v:textbox>
            <w10:wrap type="square" anchorx="margin" anchory="margin"/>
          </v:rect>
        </w:pict>
      </w:r>
      <w:r w:rsidRPr="00175DB7">
        <w:rPr>
          <w:noProof/>
          <w:rtl/>
        </w:rPr>
        <w:pict>
          <v:rect id="Rectangle 331" o:spid="_x0000_s1071" style="position:absolute;margin-left:0;margin-top:0;width:355.6pt;height:329pt;z-index:251878400;visibility:visible;mso-position-horizontal:center;mso-position-horizontal-relative:margin;mso-position-vertical:top;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" filled="f" stroked="f" strokeweight="1pt">
            <v:textbox>
              <w:txbxContent>
                <w:p w:rsidR="00CA53D0" w:rsidRDefault="00CA53D0" w:rsidP="00201169">
                  <w:pPr>
                    <w:pStyle w:val="a4"/>
                    <w:rPr>
                      <w:rtl/>
                    </w:rPr>
                  </w:pPr>
                  <w:r w:rsidRPr="00201169">
                    <w:rPr>
                      <w:rtl/>
                    </w:rPr>
                    <w:t xml:space="preserve">جدول3: حدود مجاز بلند کردن بار   </w:t>
                  </w:r>
                </w:p>
                <w:p w:rsidR="00CA53D0" w:rsidRPr="00E547E5" w:rsidRDefault="00CA53D0" w:rsidP="00201169">
                  <w:pPr>
                    <w:pStyle w:val="a4"/>
                    <w:rPr>
                      <w:sz w:val="18"/>
                      <w:szCs w:val="22"/>
                      <w:rtl/>
                    </w:rPr>
                  </w:pPr>
                  <w:r w:rsidRPr="00E547E5">
                    <w:rPr>
                      <w:sz w:val="18"/>
                      <w:szCs w:val="22"/>
                      <w:rtl/>
                    </w:rPr>
                    <w:t>برا</w:t>
                  </w:r>
                  <w:r w:rsidRPr="00E547E5">
                    <w:rPr>
                      <w:rFonts w:hint="cs"/>
                      <w:sz w:val="18"/>
                      <w:szCs w:val="22"/>
                      <w:rtl/>
                    </w:rPr>
                    <w:t>ی</w:t>
                  </w:r>
                  <w:r w:rsidRPr="00E547E5">
                    <w:rPr>
                      <w:sz w:val="18"/>
                      <w:szCs w:val="22"/>
                      <w:rtl/>
                    </w:rPr>
                    <w:t xml:space="preserve"> حالت ب</w:t>
                  </w:r>
                  <w:r w:rsidRPr="00E547E5">
                    <w:rPr>
                      <w:rFonts w:hint="cs"/>
                      <w:sz w:val="18"/>
                      <w:szCs w:val="22"/>
                      <w:rtl/>
                    </w:rPr>
                    <w:t>یشتر</w:t>
                  </w:r>
                  <w:r w:rsidRPr="00E547E5">
                    <w:rPr>
                      <w:sz w:val="18"/>
                      <w:szCs w:val="22"/>
                      <w:rtl/>
                    </w:rPr>
                    <w:t xml:space="preserve"> از 2 ساعت کار در روز با ب</w:t>
                  </w:r>
                  <w:r w:rsidRPr="00E547E5">
                    <w:rPr>
                      <w:rFonts w:hint="cs"/>
                      <w:sz w:val="18"/>
                      <w:szCs w:val="22"/>
                      <w:rtl/>
                    </w:rPr>
                    <w:t>یشتر</w:t>
                  </w:r>
                  <w:r w:rsidRPr="00E547E5">
                    <w:rPr>
                      <w:sz w:val="18"/>
                      <w:szCs w:val="22"/>
                      <w:rtl/>
                    </w:rPr>
                    <w:t xml:space="preserve"> از 30 و کمتر </w:t>
                  </w:r>
                  <w:r w:rsidRPr="00E547E5">
                    <w:rPr>
                      <w:rFonts w:hint="cs"/>
                      <w:sz w:val="18"/>
                      <w:szCs w:val="22"/>
                      <w:rtl/>
                    </w:rPr>
                    <w:t>یا</w:t>
                  </w:r>
                  <w:r w:rsidRPr="00E547E5">
                    <w:rPr>
                      <w:sz w:val="18"/>
                      <w:szCs w:val="22"/>
                      <w:rtl/>
                    </w:rPr>
                    <w:t xml:space="preserve"> مساو</w:t>
                  </w:r>
                  <w:r w:rsidRPr="00E547E5">
                    <w:rPr>
                      <w:rFonts w:hint="cs"/>
                      <w:sz w:val="18"/>
                      <w:szCs w:val="22"/>
                      <w:rtl/>
                    </w:rPr>
                    <w:t>ی</w:t>
                  </w:r>
                  <w:r w:rsidRPr="00E547E5">
                    <w:rPr>
                      <w:sz w:val="18"/>
                      <w:szCs w:val="22"/>
                      <w:rtl/>
                    </w:rPr>
                    <w:t xml:space="preserve"> 360 بار برداشتن در ساعت</w:t>
                  </w:r>
                </w:p>
                <w:tbl>
                  <w:tblPr>
                    <w:tblStyle w:val="MediumShading1-Accent6"/>
                    <w:tblW w:w="5000" w:type="pct"/>
                    <w:tblLook w:val="01E0"/>
                  </w:tblPr>
                  <w:tblGrid>
                    <w:gridCol w:w="1652"/>
                    <w:gridCol w:w="1654"/>
                    <w:gridCol w:w="1654"/>
                    <w:gridCol w:w="2095"/>
                  </w:tblGrid>
                  <w:tr w:rsidR="00CA53D0" w:rsidRPr="00431E0D" w:rsidTr="00DB22D8">
                    <w:trPr>
                      <w:cnfStyle w:val="100000000000"/>
                      <w:trHeight w:val="443"/>
                    </w:trPr>
                    <w:tc>
                      <w:tcPr>
                        <w:cnfStyle w:val="001000000100"/>
                        <w:tcW w:w="3514" w:type="pct"/>
                        <w:gridSpan w:val="3"/>
                      </w:tcPr>
                      <w:p w:rsidR="00CA53D0" w:rsidRPr="00431E0D" w:rsidRDefault="00CA53D0" w:rsidP="00DB22D8">
                        <w:pPr>
                          <w:rPr>
                            <w:rFonts w:cs="B Zar"/>
                            <w:sz w:val="22"/>
                            <w:szCs w:val="22"/>
                            <w:rtl/>
                          </w:rPr>
                        </w:pPr>
                        <w:r w:rsidRPr="00431E0D">
                          <w:rPr>
                            <w:rFonts w:cs="B Zar" w:hint="cs"/>
                            <w:sz w:val="22"/>
                            <w:szCs w:val="22"/>
                            <w:rtl/>
                          </w:rPr>
                          <w:t>ناحيه افقي</w:t>
                        </w:r>
                        <w:r w:rsidRPr="00431E0D">
                          <w:rPr>
                            <w:rFonts w:cs="B Zar"/>
                            <w:sz w:val="22"/>
                            <w:szCs w:val="22"/>
                            <w:vertAlign w:val="superscript"/>
                          </w:rPr>
                          <w:t>A</w:t>
                        </w:r>
                      </w:p>
                    </w:tc>
                    <w:tc>
                      <w:tcPr>
                        <w:cnfStyle w:val="000100001000"/>
                        <w:tcW w:w="1486" w:type="pct"/>
                        <w:vMerge w:val="restart"/>
                      </w:tcPr>
                      <w:p w:rsidR="00CA53D0" w:rsidRPr="00431E0D" w:rsidRDefault="00CA53D0" w:rsidP="00DB22D8">
                        <w:pPr>
                          <w:rPr>
                            <w:rFonts w:cs="B Zar"/>
                            <w:sz w:val="22"/>
                            <w:szCs w:val="22"/>
                          </w:rPr>
                        </w:pPr>
                        <w:r w:rsidRPr="00431E0D">
                          <w:rPr>
                            <w:rFonts w:cs="B Zar" w:hint="cs"/>
                            <w:sz w:val="22"/>
                            <w:szCs w:val="22"/>
                            <w:rtl/>
                          </w:rPr>
                          <w:t>ناحيه عمودی</w:t>
                        </w:r>
                      </w:p>
                    </w:tc>
                  </w:tr>
                  <w:tr w:rsidR="00CA53D0" w:rsidRPr="00431E0D" w:rsidTr="00DB22D8">
                    <w:trPr>
                      <w:cnfStyle w:val="000000100000"/>
                      <w:trHeight w:val="662"/>
                    </w:trPr>
                    <w:tc>
                      <w:tcPr>
                        <w:cnfStyle w:val="001000000000"/>
                        <w:tcW w:w="1171" w:type="pct"/>
                      </w:tcPr>
                      <w:p w:rsidR="00CA53D0" w:rsidRPr="00431E0D" w:rsidRDefault="00CA53D0" w:rsidP="00DB22D8">
                        <w:pPr>
                          <w:rPr>
                            <w:rFonts w:cs="B Zar"/>
                            <w:sz w:val="22"/>
                          </w:rPr>
                        </w:pPr>
                        <w:r w:rsidRPr="00431E0D">
                          <w:rPr>
                            <w:rFonts w:cs="B Zar" w:hint="cs"/>
                            <w:sz w:val="22"/>
                            <w:rtl/>
                          </w:rPr>
                          <w:t>گسترش يافته</w:t>
                        </w:r>
                        <w:r w:rsidRPr="00431E0D">
                          <w:rPr>
                            <w:rFonts w:cs="B Zar"/>
                            <w:sz w:val="22"/>
                            <w:vertAlign w:val="superscript"/>
                          </w:rPr>
                          <w:t>B</w:t>
                        </w:r>
                        <w:r w:rsidRPr="00431E0D">
                          <w:rPr>
                            <w:rFonts w:cs="B Zar" w:hint="cs"/>
                            <w:sz w:val="22"/>
                            <w:rtl/>
                          </w:rPr>
                          <w:t>:</w:t>
                        </w:r>
                      </w:p>
                      <w:p w:rsidR="00CA53D0" w:rsidRDefault="00CA53D0" w:rsidP="00DB22D8">
                        <w:pPr>
                          <w:rPr>
                            <w:rFonts w:cs="B Zar"/>
                            <w:sz w:val="22"/>
                            <w:rtl/>
                          </w:rPr>
                        </w:pPr>
                        <w:r w:rsidRPr="00431E0D">
                          <w:rPr>
                            <w:rFonts w:cs="B Zar" w:hint="cs"/>
                            <w:sz w:val="22"/>
                            <w:rtl/>
                          </w:rPr>
                          <w:t>بیشتر از</w:t>
                        </w:r>
                      </w:p>
                      <w:p w:rsidR="00CA53D0" w:rsidRPr="00431E0D" w:rsidRDefault="00CA53D0" w:rsidP="00DB22D8">
                        <w:pPr>
                          <w:rPr>
                            <w:rFonts w:cs="B Zar"/>
                            <w:sz w:val="22"/>
                            <w:rtl/>
                          </w:rPr>
                        </w:pPr>
                        <w:r w:rsidRPr="00431E0D">
                          <w:rPr>
                            <w:rFonts w:cs="B Zar" w:hint="cs"/>
                            <w:sz w:val="22"/>
                            <w:rtl/>
                          </w:rPr>
                          <w:t xml:space="preserve"> ۶۰ تا ۸۰ سانتيمتر</w:t>
                        </w:r>
                      </w:p>
                    </w:tc>
                    <w:tc>
                      <w:tcPr>
                        <w:cnfStyle w:val="000010000000"/>
                        <w:tcW w:w="1172" w:type="pct"/>
                      </w:tcPr>
                      <w:p w:rsidR="00CA53D0" w:rsidRPr="00431E0D" w:rsidRDefault="00CA53D0" w:rsidP="00DB22D8">
                        <w:pPr>
                          <w:rPr>
                            <w:rFonts w:cs="B Zar"/>
                            <w:sz w:val="22"/>
                            <w:rtl/>
                          </w:rPr>
                        </w:pPr>
                        <w:r w:rsidRPr="00431E0D">
                          <w:rPr>
                            <w:rFonts w:cs="B Zar" w:hint="cs"/>
                            <w:sz w:val="22"/>
                            <w:rtl/>
                          </w:rPr>
                          <w:t>متوسط:</w:t>
                        </w:r>
                      </w:p>
                      <w:p w:rsidR="00CA53D0" w:rsidRPr="00431E0D" w:rsidRDefault="00CA53D0" w:rsidP="00DB22D8">
                        <w:pPr>
                          <w:rPr>
                            <w:rFonts w:cs="B Zar"/>
                            <w:sz w:val="22"/>
                          </w:rPr>
                        </w:pPr>
                        <w:r w:rsidRPr="00431E0D">
                          <w:rPr>
                            <w:rFonts w:cs="B Zar" w:hint="cs"/>
                            <w:sz w:val="22"/>
                            <w:rtl/>
                          </w:rPr>
                          <w:t>۳۰ تا ۶۰ سانتيمتر</w:t>
                        </w:r>
                      </w:p>
                    </w:tc>
                    <w:tc>
                      <w:tcPr>
                        <w:cnfStyle w:val="000001000000"/>
                        <w:tcW w:w="1172" w:type="pct"/>
                      </w:tcPr>
                      <w:p w:rsidR="00CA53D0" w:rsidRPr="00431E0D" w:rsidRDefault="00CA53D0" w:rsidP="00DB22D8">
                        <w:pPr>
                          <w:rPr>
                            <w:rFonts w:cs="B Zar"/>
                            <w:sz w:val="22"/>
                            <w:rtl/>
                          </w:rPr>
                        </w:pPr>
                        <w:r w:rsidRPr="00431E0D">
                          <w:rPr>
                            <w:rFonts w:cs="B Zar" w:hint="cs"/>
                            <w:sz w:val="22"/>
                            <w:rtl/>
                          </w:rPr>
                          <w:t>نزديک:</w:t>
                        </w:r>
                      </w:p>
                      <w:p w:rsidR="00CA53D0" w:rsidRPr="00431E0D" w:rsidRDefault="00CA53D0" w:rsidP="00DB22D8">
                        <w:pPr>
                          <w:rPr>
                            <w:rFonts w:cs="B Zar"/>
                            <w:sz w:val="22"/>
                          </w:rPr>
                        </w:pPr>
                        <w:r w:rsidRPr="00431E0D">
                          <w:rPr>
                            <w:rFonts w:cs="B Zar" w:hint="cs"/>
                            <w:sz w:val="22"/>
                            <w:rtl/>
                          </w:rPr>
                          <w:t>کمتر از۳۰ سانتيمتر</w:t>
                        </w:r>
                      </w:p>
                    </w:tc>
                    <w:tc>
                      <w:tcPr>
                        <w:cnfStyle w:val="000100000000"/>
                        <w:tcW w:w="1486" w:type="pct"/>
                        <w:vMerge/>
                      </w:tcPr>
                      <w:p w:rsidR="00CA53D0" w:rsidRPr="00431E0D" w:rsidRDefault="00CA53D0" w:rsidP="00DB22D8">
                        <w:pPr>
                          <w:rPr>
                            <w:rFonts w:cs="B Zar"/>
                            <w:sz w:val="22"/>
                          </w:rPr>
                        </w:pPr>
                      </w:p>
                    </w:tc>
                  </w:tr>
                  <w:tr w:rsidR="00CA53D0" w:rsidRPr="00431E0D" w:rsidTr="00431E0D">
                    <w:trPr>
                      <w:cnfStyle w:val="000000010000"/>
                      <w:trHeight w:val="1319"/>
                    </w:trPr>
                    <w:tc>
                      <w:tcPr>
                        <w:cnfStyle w:val="001000000000"/>
                        <w:tcW w:w="1171" w:type="pct"/>
                        <w:shd w:val="clear" w:color="auto" w:fill="B2B2B2"/>
                      </w:tcPr>
                      <w:p w:rsidR="00CA53D0" w:rsidRPr="00431E0D" w:rsidRDefault="00CA53D0" w:rsidP="00DB22D8">
                        <w:pPr>
                          <w:rPr>
                            <w:rFonts w:cs="B Zar"/>
                            <w:sz w:val="22"/>
                          </w:rPr>
                        </w:pPr>
                        <w:r w:rsidRPr="00431E0D">
                          <w:rPr>
                            <w:rFonts w:cs="B Zar" w:hint="cs"/>
                            <w:sz w:val="22"/>
                            <w:rtl/>
                          </w:rPr>
                          <w:t>هيچ محدوده ايمني براي برداشتن تکراري مشخص نشده است</w:t>
                        </w:r>
                        <w:r w:rsidRPr="00431E0D">
                          <w:rPr>
                            <w:rFonts w:cs="B Zar"/>
                            <w:sz w:val="22"/>
                            <w:vertAlign w:val="superscript"/>
                          </w:rPr>
                          <w:t>D</w:t>
                        </w:r>
                      </w:p>
                    </w:tc>
                    <w:tc>
                      <w:tcPr>
                        <w:cnfStyle w:val="000010000000"/>
                        <w:tcW w:w="1172" w:type="pct"/>
                        <w:shd w:val="clear" w:color="auto" w:fill="B2B2B2"/>
                      </w:tcPr>
                      <w:p w:rsidR="00CA53D0" w:rsidRPr="00431E0D" w:rsidRDefault="00CA53D0" w:rsidP="00DB22D8">
                        <w:pPr>
                          <w:rPr>
                            <w:rFonts w:cs="B Zar"/>
                            <w:sz w:val="22"/>
                          </w:rPr>
                        </w:pPr>
                        <w:r w:rsidRPr="00431E0D">
                          <w:rPr>
                            <w:rFonts w:cs="B Zar" w:hint="cs"/>
                            <w:sz w:val="22"/>
                            <w:rtl/>
                          </w:rPr>
                          <w:t>هيچ محدوده ايمني براي برداشتن تکراري مشخص نشده است</w:t>
                        </w:r>
                        <w:r w:rsidRPr="00431E0D">
                          <w:rPr>
                            <w:rFonts w:cs="B Zar"/>
                            <w:b/>
                            <w:bCs/>
                            <w:sz w:val="22"/>
                            <w:vertAlign w:val="superscript"/>
                          </w:rPr>
                          <w:t>D</w:t>
                        </w:r>
                      </w:p>
                    </w:tc>
                    <w:tc>
                      <w:tcPr>
                        <w:cnfStyle w:val="000001000000"/>
                        <w:tcW w:w="1172" w:type="pct"/>
                      </w:tcPr>
                      <w:p w:rsidR="00CA53D0" w:rsidRPr="00431E0D" w:rsidRDefault="00CA53D0" w:rsidP="00DB22D8">
                        <w:pPr>
                          <w:rPr>
                            <w:rFonts w:cs="B Zar"/>
                            <w:sz w:val="22"/>
                            <w:rtl/>
                          </w:rPr>
                        </w:pPr>
                        <w:r w:rsidRPr="00431E0D">
                          <w:rPr>
                            <w:rFonts w:cs="B Zar" w:hint="cs"/>
                            <w:sz w:val="22"/>
                            <w:rtl/>
                          </w:rPr>
                          <w:t>11 کيلوگرم</w:t>
                        </w:r>
                      </w:p>
                    </w:tc>
                    <w:tc>
                      <w:tcPr>
                        <w:cnfStyle w:val="000100000000"/>
                        <w:tcW w:w="1486" w:type="pct"/>
                      </w:tcPr>
                      <w:p w:rsidR="00CA53D0" w:rsidRPr="00431E0D" w:rsidRDefault="00CA53D0" w:rsidP="00DB22D8">
                        <w:pPr>
                          <w:rPr>
                            <w:rFonts w:cs="B Zar"/>
                            <w:sz w:val="22"/>
                          </w:rPr>
                        </w:pPr>
                        <w:r w:rsidRPr="00431E0D">
                          <w:rPr>
                            <w:rFonts w:cs="B Zar" w:hint="cs"/>
                            <w:sz w:val="22"/>
                            <w:rtl/>
                          </w:rPr>
                          <w:t>محدوده دسترسي مابین ۳۰ سانتيمتر بالاتر از سطح شانه و ۸</w:t>
                        </w:r>
                        <w:r w:rsidRPr="00431E0D">
                          <w:rPr>
                            <w:rFonts w:cs="B Zar"/>
                            <w:sz w:val="22"/>
                          </w:rPr>
                          <w:t xml:space="preserve"> </w:t>
                        </w:r>
                        <w:r w:rsidRPr="00431E0D">
                          <w:rPr>
                            <w:rFonts w:cs="B Zar" w:hint="cs"/>
                            <w:sz w:val="22"/>
                            <w:rtl/>
                          </w:rPr>
                          <w:t>سانتيمتر پایین تر ارتفاع شانه</w:t>
                        </w:r>
                        <w:r w:rsidRPr="00431E0D">
                          <w:rPr>
                            <w:rFonts w:cs="B Zar"/>
                            <w:sz w:val="22"/>
                            <w:vertAlign w:val="superscript"/>
                          </w:rPr>
                          <w:t>C</w:t>
                        </w:r>
                      </w:p>
                    </w:tc>
                  </w:tr>
                  <w:tr w:rsidR="00CA53D0" w:rsidRPr="00431E0D" w:rsidTr="00DB22D8">
                    <w:trPr>
                      <w:cnfStyle w:val="000000100000"/>
                      <w:trHeight w:val="739"/>
                    </w:trPr>
                    <w:tc>
                      <w:tcPr>
                        <w:cnfStyle w:val="001000000000"/>
                        <w:tcW w:w="1171" w:type="pct"/>
                      </w:tcPr>
                      <w:p w:rsidR="00CA53D0" w:rsidRPr="00431E0D" w:rsidRDefault="00CA53D0" w:rsidP="00DB22D8">
                        <w:pPr>
                          <w:rPr>
                            <w:rFonts w:cs="B Zar"/>
                            <w:sz w:val="22"/>
                            <w:rtl/>
                          </w:rPr>
                        </w:pPr>
                        <w:r w:rsidRPr="00431E0D">
                          <w:rPr>
                            <w:rFonts w:cs="B Zar" w:hint="cs"/>
                            <w:sz w:val="22"/>
                            <w:rtl/>
                          </w:rPr>
                          <w:t>5 کيلوگرم</w:t>
                        </w:r>
                      </w:p>
                    </w:tc>
                    <w:tc>
                      <w:tcPr>
                        <w:cnfStyle w:val="000010000000"/>
                        <w:tcW w:w="1172" w:type="pct"/>
                      </w:tcPr>
                      <w:p w:rsidR="00CA53D0" w:rsidRPr="00431E0D" w:rsidRDefault="00CA53D0" w:rsidP="00DB22D8">
                        <w:pPr>
                          <w:rPr>
                            <w:rFonts w:cs="B Zar"/>
                            <w:sz w:val="22"/>
                          </w:rPr>
                        </w:pPr>
                        <w:r w:rsidRPr="00431E0D">
                          <w:rPr>
                            <w:rFonts w:cs="B Zar" w:hint="cs"/>
                            <w:sz w:val="22"/>
                            <w:rtl/>
                          </w:rPr>
                          <w:t>9 کيلوگرم</w:t>
                        </w:r>
                      </w:p>
                    </w:tc>
                    <w:tc>
                      <w:tcPr>
                        <w:cnfStyle w:val="000001000000"/>
                        <w:tcW w:w="1172" w:type="pct"/>
                      </w:tcPr>
                      <w:p w:rsidR="00CA53D0" w:rsidRPr="00431E0D" w:rsidRDefault="00CA53D0" w:rsidP="00DB22D8">
                        <w:pPr>
                          <w:rPr>
                            <w:rFonts w:cs="B Zar"/>
                            <w:sz w:val="22"/>
                          </w:rPr>
                        </w:pPr>
                        <w:r w:rsidRPr="00431E0D">
                          <w:rPr>
                            <w:rFonts w:cs="B Zar" w:hint="cs"/>
                            <w:sz w:val="22"/>
                            <w:rtl/>
                          </w:rPr>
                          <w:t>14 کيلوگرم</w:t>
                        </w:r>
                      </w:p>
                    </w:tc>
                    <w:tc>
                      <w:tcPr>
                        <w:cnfStyle w:val="000100000000"/>
                        <w:tcW w:w="1486" w:type="pct"/>
                      </w:tcPr>
                      <w:p w:rsidR="00CA53D0" w:rsidRPr="00431E0D" w:rsidRDefault="00CA53D0" w:rsidP="00DB22D8">
                        <w:pPr>
                          <w:rPr>
                            <w:rFonts w:cs="B Zar"/>
                            <w:sz w:val="22"/>
                            <w:rtl/>
                          </w:rPr>
                        </w:pPr>
                        <w:r w:rsidRPr="00431E0D">
                          <w:rPr>
                            <w:rFonts w:cs="B Zar" w:hint="cs"/>
                            <w:sz w:val="22"/>
                            <w:rtl/>
                          </w:rPr>
                          <w:t>از ارتفاع بند انگشت تا پايين شانه</w:t>
                        </w:r>
                        <w:r w:rsidRPr="00431E0D">
                          <w:rPr>
                            <w:rFonts w:cs="B Zar"/>
                            <w:sz w:val="22"/>
                            <w:vertAlign w:val="superscript"/>
                          </w:rPr>
                          <w:t>E</w:t>
                        </w:r>
                      </w:p>
                    </w:tc>
                  </w:tr>
                  <w:tr w:rsidR="00CA53D0" w:rsidRPr="00431E0D" w:rsidTr="00DB22D8">
                    <w:trPr>
                      <w:cnfStyle w:val="000000010000"/>
                      <w:trHeight w:val="589"/>
                    </w:trPr>
                    <w:tc>
                      <w:tcPr>
                        <w:cnfStyle w:val="001000000000"/>
                        <w:tcW w:w="1171" w:type="pct"/>
                      </w:tcPr>
                      <w:p w:rsidR="00CA53D0" w:rsidRPr="00431E0D" w:rsidRDefault="00CA53D0" w:rsidP="00DB22D8">
                        <w:pPr>
                          <w:rPr>
                            <w:rFonts w:cs="B Zar"/>
                            <w:sz w:val="22"/>
                          </w:rPr>
                        </w:pPr>
                        <w:r w:rsidRPr="00431E0D">
                          <w:rPr>
                            <w:rFonts w:cs="B Zar" w:hint="cs"/>
                            <w:sz w:val="22"/>
                            <w:rtl/>
                          </w:rPr>
                          <w:t>2 کيلوگرم</w:t>
                        </w:r>
                      </w:p>
                    </w:tc>
                    <w:tc>
                      <w:tcPr>
                        <w:cnfStyle w:val="000010000000"/>
                        <w:tcW w:w="1172" w:type="pct"/>
                      </w:tcPr>
                      <w:p w:rsidR="00CA53D0" w:rsidRPr="00431E0D" w:rsidRDefault="00CA53D0" w:rsidP="00DB22D8">
                        <w:pPr>
                          <w:rPr>
                            <w:rFonts w:cs="B Zar"/>
                            <w:sz w:val="22"/>
                          </w:rPr>
                        </w:pPr>
                        <w:r w:rsidRPr="00431E0D">
                          <w:rPr>
                            <w:rFonts w:cs="B Zar" w:hint="cs"/>
                            <w:sz w:val="22"/>
                            <w:rtl/>
                          </w:rPr>
                          <w:t>7 کيلوگرم</w:t>
                        </w:r>
                      </w:p>
                    </w:tc>
                    <w:tc>
                      <w:tcPr>
                        <w:cnfStyle w:val="000001000000"/>
                        <w:tcW w:w="1172" w:type="pct"/>
                      </w:tcPr>
                      <w:p w:rsidR="00CA53D0" w:rsidRPr="00431E0D" w:rsidRDefault="00CA53D0" w:rsidP="00DB22D8">
                        <w:pPr>
                          <w:rPr>
                            <w:rFonts w:cs="B Zar"/>
                            <w:sz w:val="22"/>
                          </w:rPr>
                        </w:pPr>
                        <w:r w:rsidRPr="00431E0D">
                          <w:rPr>
                            <w:rFonts w:cs="B Zar" w:hint="cs"/>
                            <w:sz w:val="22"/>
                            <w:rtl/>
                          </w:rPr>
                          <w:t>9 کيلوگرم</w:t>
                        </w:r>
                      </w:p>
                    </w:tc>
                    <w:tc>
                      <w:tcPr>
                        <w:cnfStyle w:val="000100000000"/>
                        <w:tcW w:w="1486" w:type="pct"/>
                      </w:tcPr>
                      <w:p w:rsidR="00CA53D0" w:rsidRPr="00431E0D" w:rsidRDefault="00CA53D0" w:rsidP="00DB22D8">
                        <w:pPr>
                          <w:rPr>
                            <w:rFonts w:cs="B Zar"/>
                            <w:sz w:val="22"/>
                          </w:rPr>
                        </w:pPr>
                        <w:r w:rsidRPr="00431E0D">
                          <w:rPr>
                            <w:rFonts w:cs="B Zar" w:hint="cs"/>
                            <w:sz w:val="22"/>
                            <w:rtl/>
                          </w:rPr>
                          <w:t>از ساق پا تا ارتفاع   بند انگشت</w:t>
                        </w:r>
                        <w:r w:rsidRPr="00431E0D">
                          <w:rPr>
                            <w:rFonts w:cs="B Zar"/>
                            <w:sz w:val="22"/>
                            <w:vertAlign w:val="superscript"/>
                          </w:rPr>
                          <w:t>E</w:t>
                        </w:r>
                      </w:p>
                    </w:tc>
                  </w:tr>
                  <w:tr w:rsidR="00CA53D0" w:rsidRPr="00431E0D" w:rsidTr="00431E0D">
                    <w:trPr>
                      <w:cnfStyle w:val="010000000000"/>
                      <w:trHeight w:val="1241"/>
                    </w:trPr>
                    <w:tc>
                      <w:tcPr>
                        <w:cnfStyle w:val="001000000000"/>
                        <w:tcW w:w="1171" w:type="pct"/>
                        <w:shd w:val="clear" w:color="auto" w:fill="B2B2B2"/>
                      </w:tcPr>
                      <w:p w:rsidR="00CA53D0" w:rsidRPr="00431E0D" w:rsidRDefault="00CA53D0" w:rsidP="00DB22D8">
                        <w:pPr>
                          <w:rPr>
                            <w:rFonts w:cs="B Zar"/>
                            <w:sz w:val="22"/>
                          </w:rPr>
                        </w:pPr>
                        <w:r w:rsidRPr="00431E0D">
                          <w:rPr>
                            <w:rFonts w:cs="B Zar" w:hint="cs"/>
                            <w:sz w:val="22"/>
                            <w:rtl/>
                          </w:rPr>
                          <w:t>هيچ محدوده ايمني براي برداشتن تکراري مشخص نشده است</w:t>
                        </w:r>
                        <w:r w:rsidRPr="00431E0D">
                          <w:rPr>
                            <w:rFonts w:cs="B Zar"/>
                            <w:b/>
                            <w:bCs/>
                            <w:sz w:val="22"/>
                            <w:vertAlign w:val="superscript"/>
                          </w:rPr>
                          <w:t>D</w:t>
                        </w:r>
                      </w:p>
                    </w:tc>
                    <w:tc>
                      <w:tcPr>
                        <w:cnfStyle w:val="000010000000"/>
                        <w:tcW w:w="1172" w:type="pct"/>
                        <w:shd w:val="clear" w:color="auto" w:fill="B2B2B2"/>
                      </w:tcPr>
                      <w:p w:rsidR="00CA53D0" w:rsidRPr="00431E0D" w:rsidRDefault="00CA53D0" w:rsidP="00DB22D8">
                        <w:pPr>
                          <w:rPr>
                            <w:rFonts w:cs="B Zar"/>
                            <w:sz w:val="22"/>
                            <w:rtl/>
                          </w:rPr>
                        </w:pPr>
                        <w:r w:rsidRPr="00431E0D">
                          <w:rPr>
                            <w:rFonts w:cs="B Zar" w:hint="cs"/>
                            <w:sz w:val="22"/>
                            <w:rtl/>
                          </w:rPr>
                          <w:t>هيچ محدوده ايمني براي برداشتن تکراري مشخص نشده است</w:t>
                        </w:r>
                        <w:r w:rsidRPr="00431E0D">
                          <w:rPr>
                            <w:rFonts w:cs="B Zar"/>
                            <w:b/>
                            <w:bCs/>
                            <w:sz w:val="22"/>
                            <w:vertAlign w:val="superscript"/>
                          </w:rPr>
                          <w:t>D</w:t>
                        </w:r>
                      </w:p>
                    </w:tc>
                    <w:tc>
                      <w:tcPr>
                        <w:cnfStyle w:val="000001000000"/>
                        <w:tcW w:w="1172" w:type="pct"/>
                        <w:shd w:val="clear" w:color="auto" w:fill="B2B2B2"/>
                      </w:tcPr>
                      <w:p w:rsidR="00CA53D0" w:rsidRPr="00431E0D" w:rsidRDefault="00CA53D0" w:rsidP="00DB22D8">
                        <w:pPr>
                          <w:rPr>
                            <w:rFonts w:cs="B Zar"/>
                            <w:sz w:val="22"/>
                            <w:rtl/>
                          </w:rPr>
                        </w:pPr>
                        <w:r w:rsidRPr="00431E0D">
                          <w:rPr>
                            <w:rFonts w:cs="B Zar" w:hint="cs"/>
                            <w:sz w:val="22"/>
                            <w:rtl/>
                          </w:rPr>
                          <w:t>هيچ محدوده ايمني براي برداشتن تکراري مشخص نشده است</w:t>
                        </w:r>
                        <w:r w:rsidRPr="00431E0D">
                          <w:rPr>
                            <w:rFonts w:cs="B Zar"/>
                            <w:b/>
                            <w:bCs/>
                            <w:sz w:val="22"/>
                            <w:vertAlign w:val="superscript"/>
                          </w:rPr>
                          <w:t>D</w:t>
                        </w:r>
                      </w:p>
                    </w:tc>
                    <w:tc>
                      <w:tcPr>
                        <w:cnfStyle w:val="000100000000"/>
                        <w:tcW w:w="1486" w:type="pct"/>
                      </w:tcPr>
                      <w:p w:rsidR="00CA53D0" w:rsidRPr="00431E0D" w:rsidRDefault="00CA53D0" w:rsidP="00DB22D8">
                        <w:pPr>
                          <w:rPr>
                            <w:rFonts w:cs="B Zar"/>
                            <w:sz w:val="22"/>
                            <w:rtl/>
                          </w:rPr>
                        </w:pPr>
                        <w:r w:rsidRPr="00431E0D">
                          <w:rPr>
                            <w:rFonts w:cs="B Zar" w:hint="cs"/>
                            <w:sz w:val="22"/>
                            <w:rtl/>
                          </w:rPr>
                          <w:t>از سطح کف تا ارتفاع وسط ساق پا</w:t>
                        </w:r>
                      </w:p>
                    </w:tc>
                  </w:tr>
                </w:tbl>
                <w:p w:rsidR="00CA53D0" w:rsidRPr="00201169" w:rsidRDefault="00CA53D0" w:rsidP="00201169">
                  <w:pPr>
                    <w:pStyle w:val="a4"/>
                    <w:rPr>
                      <w:rtl/>
                    </w:rPr>
                  </w:pPr>
                </w:p>
              </w:txbxContent>
            </v:textbox>
            <w10:wrap type="square" anchorx="margin" anchory="margin"/>
          </v:rect>
        </w:pict>
      </w:r>
    </w:p>
    <w:p w:rsidR="00762CDA" w:rsidRDefault="00F27ADF" w:rsidP="00A17C1F">
      <w:pPr>
        <w:pStyle w:val="TOCHeading"/>
        <w:bidi w:val="0"/>
        <w:rPr>
          <w:szCs w:val="26"/>
        </w:rPr>
      </w:pPr>
      <w:r w:rsidRPr="000B61CB">
        <w:rPr>
          <w:rFonts w:hint="cs"/>
          <w:rtl/>
        </w:rPr>
        <w:t xml:space="preserve">    </w:t>
      </w:r>
      <w:bookmarkStart w:id="91" w:name="_Toc326762198"/>
      <w:r w:rsidR="00AE76FA">
        <w:t>References</w:t>
      </w:r>
      <w:bookmarkEnd w:id="91"/>
    </w:p>
    <w:p w:rsidR="00762CDA" w:rsidRPr="008860E1" w:rsidRDefault="00762CDA" w:rsidP="00762CDA">
      <w:pPr>
        <w:pStyle w:val="a6"/>
        <w:bidi w:val="0"/>
      </w:pPr>
      <w:r w:rsidRPr="00C7269D">
        <w:t>American Conference of Governmental Industrial Hygienists, Threshold Limit Values (TLV) and Biological Exposure Index</w:t>
      </w:r>
      <w:r>
        <w:t xml:space="preserve"> </w:t>
      </w:r>
      <w:r w:rsidRPr="00C7269D">
        <w:t>(BEI), ACGIH, Cincinnati, 20</w:t>
      </w:r>
      <w:r>
        <w:t>11.</w:t>
      </w:r>
    </w:p>
    <w:p w:rsidR="00201169" w:rsidRDefault="00F27ADF" w:rsidP="00C353EA">
      <w:pPr>
        <w:pStyle w:val="a6"/>
        <w:rPr>
          <w:rtl/>
          <w:lang w:bidi="fa-IR"/>
        </w:rPr>
      </w:pPr>
      <w:r w:rsidRPr="000B61CB">
        <w:rPr>
          <w:rFonts w:hint="cs"/>
          <w:rtl/>
        </w:rPr>
        <w:t xml:space="preserve">   </w:t>
      </w:r>
    </w:p>
    <w:p w:rsidR="00280035" w:rsidRPr="009B5364" w:rsidRDefault="00280035" w:rsidP="003914BD">
      <w:pPr>
        <w:bidi w:val="0"/>
        <w:ind w:left="454"/>
      </w:pPr>
    </w:p>
    <w:sectPr w:rsidR="00280035" w:rsidRPr="009B5364" w:rsidSect="00E316BC">
      <w:headerReference w:type="even" r:id="rId121"/>
      <w:headerReference w:type="default" r:id="rId122"/>
      <w:footerReference w:type="even" r:id="rId123"/>
      <w:footerReference w:type="default" r:id="rId124"/>
      <w:footnotePr>
        <w:numRestart w:val="eachPage"/>
      </w:footnotePr>
      <w:pgSz w:w="9923" w:h="13892" w:code="9"/>
      <w:pgMar w:top="1565" w:right="1342" w:bottom="851" w:left="1418" w:header="284"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3D0" w:rsidRDefault="00CA53D0" w:rsidP="0050186B">
      <w:r>
        <w:separator/>
      </w:r>
    </w:p>
  </w:endnote>
  <w:endnote w:type="continuationSeparator" w:id="1">
    <w:p w:rsidR="00CA53D0" w:rsidRDefault="00CA53D0" w:rsidP="005018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embedRegular r:id="rId1" w:subsetted="1" w:fontKey="{78A28DB6-CF7C-4B7B-A4E8-6E72D119B44D}"/>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2  Zar">
    <w:charset w:val="B2"/>
    <w:family w:val="auto"/>
    <w:pitch w:val="variable"/>
    <w:sig w:usb0="00002001" w:usb1="80000000" w:usb2="00000008" w:usb3="00000000" w:csb0="00000040" w:csb1="00000000"/>
    <w:embedRegular r:id="rId2" w:subsetted="1" w:fontKey="{97A5E102-2865-4EB7-B057-876356CB6FF6}"/>
    <w:embedBold r:id="rId3" w:subsetted="1" w:fontKey="{8DCF4754-DB70-48F5-98F1-D3973945FF8D}"/>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Yagut">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HelveticaNeue LightCon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4" w:subsetted="1" w:fontKey="{4894A61D-4998-4CD4-9EB2-655EC92EA9AA}"/>
  </w:font>
  <w:font w:name="Helvetica 55 Roman">
    <w:altName w:val="Arial"/>
    <w:panose1 w:val="00000000000000000000"/>
    <w:charset w:val="00"/>
    <w:family w:val="swiss"/>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Lotus">
    <w:panose1 w:val="00000400000000000000"/>
    <w:charset w:val="B2"/>
    <w:family w:val="auto"/>
    <w:pitch w:val="variable"/>
    <w:sig w:usb0="00002001" w:usb1="00000000" w:usb2="00000000" w:usb3="00000000" w:csb0="00000040"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Nazanin">
    <w:panose1 w:val="00000400000000000000"/>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embedRegular r:id="rId5" w:subsetted="1" w:fontKey="{C223850E-7069-4EAE-8B5F-0E9F5BBBD9EB}"/>
    <w:embedBold r:id="rId6" w:subsetted="1" w:fontKey="{3F676332-3BBD-4839-8D8D-E93E020F5CF7}"/>
  </w:font>
  <w:font w:name="2  Titr">
    <w:charset w:val="B2"/>
    <w:family w:val="auto"/>
    <w:pitch w:val="variable"/>
    <w:sig w:usb0="00002001" w:usb1="80000000" w:usb2="00000008" w:usb3="00000000" w:csb0="00000040" w:csb1="00000000"/>
    <w:embedBold r:id="rId7" w:subsetted="1" w:fontKey="{C12EFEF6-40F3-4266-83C9-5746AD878C8F}"/>
  </w:font>
  <w:font w:name="_MRT_Win2Farsi_1">
    <w:altName w:val="Times New Roman"/>
    <w:charset w:val="00"/>
    <w:family w:val="auto"/>
    <w:pitch w:val="variable"/>
    <w:sig w:usb0="00000001" w:usb1="500078FB" w:usb2="00000000" w:usb3="00000000" w:csb0="0000019F" w:csb1="00000000"/>
    <w:embedRegular r:id="rId8" w:subsetted="1" w:fontKey="{02B260CA-EEAD-4160-BF9C-F48D989352A5}"/>
  </w:font>
  <w:font w:name="IranNastaliq">
    <w:charset w:val="00"/>
    <w:family w:val="roman"/>
    <w:pitch w:val="variable"/>
    <w:sig w:usb0="61002A87" w:usb1="80000000" w:usb2="00000008" w:usb3="00000000" w:csb0="000101FF" w:csb1="00000000"/>
    <w:embedRegular r:id="rId9" w:subsetted="1" w:fontKey="{6ED4BA5B-1737-4D67-B14C-E5388FF45ABC}"/>
  </w:font>
  <w:font w:name="wm_Nastaliq">
    <w:altName w:val="Times New Roman"/>
    <w:charset w:val="00"/>
    <w:family w:val="auto"/>
    <w:pitch w:val="variable"/>
    <w:sig w:usb0="00002003" w:usb1="00000000" w:usb2="00000000" w:usb3="00000000" w:csb0="00000041" w:csb1="00000000"/>
  </w:font>
  <w:font w:name="Cambria Math">
    <w:panose1 w:val="02040503050406030204"/>
    <w:charset w:val="00"/>
    <w:family w:val="roman"/>
    <w:pitch w:val="variable"/>
    <w:sig w:usb0="A00002EF" w:usb1="420020EB" w:usb2="00000000" w:usb3="00000000" w:csb0="0000009F" w:csb1="00000000"/>
  </w:font>
  <w:font w:name="Akram">
    <w:panose1 w:val="05000000000000000000"/>
    <w:charset w:val="02"/>
    <w:family w:val="auto"/>
    <w:pitch w:val="variable"/>
    <w:sig w:usb0="00000000" w:usb1="10000000" w:usb2="00000000" w:usb3="00000000" w:csb0="80000000" w:csb1="00000000"/>
    <w:embedRegular r:id="rId10" w:subsetted="1" w:fontKey="{B149D463-6A4A-4BEA-8339-115E66FFF8F7}"/>
  </w:font>
  <w:font w:name="B Yagut">
    <w:panose1 w:val="00000400000000000000"/>
    <w:charset w:val="B2"/>
    <w:family w:val="auto"/>
    <w:pitch w:val="variable"/>
    <w:sig w:usb0="00002001" w:usb1="80000000" w:usb2="00000008" w:usb3="00000000" w:csb0="00000040" w:csb1="00000000"/>
    <w:embedRegular r:id="rId11" w:subsetted="1" w:fontKey="{31F171A2-A63A-409B-A96A-FF13EE780A94}"/>
    <w:embedBold r:id="rId12" w:subsetted="1" w:fontKey="{D8118E3B-F53F-4691-98A8-257EBD3AB298}"/>
  </w:font>
  <w:font w:name="Zar">
    <w:panose1 w:val="00000400000000000000"/>
    <w:charset w:val="B2"/>
    <w:family w:val="auto"/>
    <w:pitch w:val="variable"/>
    <w:sig w:usb0="00002001" w:usb1="00000000" w:usb2="00000000" w:usb3="00000000" w:csb0="00000040" w:csb1="00000000"/>
    <w:embedRegular r:id="rId13" w:subsetted="1" w:fontKey="{B39487F6-0BFF-42E0-B703-588EE1663A5F}"/>
    <w:embedBold r:id="rId14" w:subsetted="1" w:fontKey="{01F9CFF4-A1A8-4F49-8ED3-39F7F1CF0DE4}"/>
  </w:font>
  <w:font w:name="Andalus">
    <w:panose1 w:val="02010000000000000000"/>
    <w:charset w:val="B2"/>
    <w:family w:val="auto"/>
    <w:pitch w:val="variable"/>
    <w:sig w:usb0="00002001" w:usb1="00000000" w:usb2="00000000" w:usb3="00000000" w:csb0="00000040" w:csb1="00000000"/>
    <w:embedRegular r:id="rId15" w:subsetted="1" w:fontKey="{8340A6A1-80AF-451E-A445-A9D0C4E8CB28}"/>
  </w:font>
  <w:font w:name="t">
    <w:altName w:val="Times New Roman"/>
    <w:panose1 w:val="00000000000000000000"/>
    <w:charset w:val="00"/>
    <w:family w:val="roman"/>
    <w:notTrueType/>
    <w:pitch w:val="default"/>
    <w:sig w:usb0="00000000" w:usb1="00000000" w:usb2="00000000" w:usb3="00000000" w:csb0="00000000" w:csb1="00000000"/>
  </w:font>
  <w:font w:name="2  Mitra_4 (MRT)">
    <w:charset w:val="B2"/>
    <w:family w:val="auto"/>
    <w:pitch w:val="variable"/>
    <w:sig w:usb0="00002001" w:usb1="80000000" w:usb2="00000008" w:usb3="00000000" w:csb0="00000040" w:csb1="00000000"/>
    <w:embedRegular r:id="rId16" w:subsetted="1" w:fontKey="{DA95A36A-EEC4-44D7-A617-BFD2CA1EFE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D0" w:rsidRDefault="00175DB7" w:rsidP="005B5C52">
    <w:pPr>
      <w:pStyle w:val="Footer"/>
    </w:pPr>
    <w:r>
      <w:rPr>
        <w:noProof/>
      </w:rPr>
      <w:pict>
        <v:rect id="Rectangle 9" o:spid="_x0000_s4112" style="position:absolute;left:0;text-align:left;margin-left:344.65pt;margin-top:205.85pt;width:62.1pt;height:596.85pt;rotation:9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" fillcolor="#f2dbdb [661]" stroked="f"/>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D0" w:rsidRDefault="00175DB7">
    <w:pPr>
      <w:pStyle w:val="Footer"/>
    </w:pPr>
    <w:r>
      <w:rPr>
        <w:noProof/>
      </w:rPr>
      <w:pict>
        <v:rect id="_x0000_s4099" style="position:absolute;left:0;text-align:left;margin-left:-70.85pt;margin-top:6.4pt;width:496.05pt;height:42.5pt;flip:x;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" fillcolor="#548dd4 [1951]" stroked="f"/>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D0" w:rsidRDefault="00175DB7" w:rsidP="005B5C52">
    <w:pPr>
      <w:pStyle w:val="Footer"/>
    </w:pPr>
    <w:r>
      <w:rPr>
        <w:noProof/>
      </w:rPr>
      <w:pict>
        <v:rect id="_x0000_s4098" style="position:absolute;left:0;text-align:left;margin-left:-70.85pt;margin-top:6.4pt;width:496.05pt;height:42.5pt;flip:x;z-index:2517063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" fillcolor="#548dd4 [1951]" stroked="f">
          <w10:wrap anchorx="margin"/>
        </v:rect>
      </w:pict>
    </w:r>
    <w:r>
      <w:rPr>
        <w:noProof/>
      </w:rPr>
      <w:pict>
        <v:rect id="_x0000_s4097" style="position:absolute;left:0;text-align:left;margin-left:344.65pt;margin-top:205.85pt;width:62.1pt;height:596.85pt;rotation:90;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" fillcolor="#f2dbdb [661]" stroked="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3D0" w:rsidRDefault="00CA53D0" w:rsidP="00E82280">
      <w:pPr>
        <w:pStyle w:val="FootnoteText"/>
      </w:pPr>
      <w:r>
        <w:separator/>
      </w:r>
    </w:p>
  </w:footnote>
  <w:footnote w:type="continuationSeparator" w:id="1">
    <w:p w:rsidR="00CA53D0" w:rsidRDefault="00CA53D0" w:rsidP="0050186B">
      <w:r>
        <w:continuationSeparator/>
      </w:r>
    </w:p>
  </w:footnote>
  <w:footnote w:type="continuationNotice" w:id="2">
    <w:p w:rsidR="00CA53D0" w:rsidRDefault="00CA53D0"/>
  </w:footnote>
  <w:footnote w:id="3">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Occupational Exposure Limits</w:t>
      </w:r>
    </w:p>
  </w:footnote>
  <w:footnote w:id="4">
    <w:p w:rsidR="00CA53D0" w:rsidRPr="00CF49C8" w:rsidRDefault="00CA53D0" w:rsidP="00E82280">
      <w:pPr>
        <w:pStyle w:val="FootnoteText"/>
        <w:rPr>
          <w:rStyle w:val="FootnoteReference"/>
        </w:rPr>
      </w:pPr>
      <w:r w:rsidRPr="00CF49C8">
        <w:rPr>
          <w:rStyle w:val="FootnoteReference"/>
        </w:rPr>
        <w:footnoteRef/>
      </w:r>
      <w:r w:rsidRPr="00CF49C8">
        <w:rPr>
          <w:rStyle w:val="FootnoteReference"/>
        </w:rPr>
        <w:t xml:space="preserve"> - Time Weighted Average</w:t>
      </w:r>
    </w:p>
  </w:footnote>
  <w:footnote w:id="5">
    <w:p w:rsidR="00CA53D0" w:rsidRDefault="00CA53D0" w:rsidP="00E82280">
      <w:pPr>
        <w:pStyle w:val="FootnoteText"/>
      </w:pPr>
      <w:r w:rsidRPr="00CF49C8">
        <w:rPr>
          <w:rStyle w:val="FootnoteReference"/>
        </w:rPr>
        <w:footnoteRef/>
      </w:r>
      <w:r w:rsidRPr="00CF49C8">
        <w:rPr>
          <w:rStyle w:val="FootnoteReference"/>
        </w:rPr>
        <w:t xml:space="preserve">  - Short Term Exposure Limit</w:t>
      </w:r>
    </w:p>
  </w:footnote>
  <w:footnote w:id="6">
    <w:p w:rsidR="00CA53D0" w:rsidRPr="00CF49C8" w:rsidRDefault="00CA53D0" w:rsidP="00E82280">
      <w:pPr>
        <w:pStyle w:val="FootnoteText"/>
        <w:rPr>
          <w:rStyle w:val="FootnoteReference"/>
          <w:rtl/>
        </w:rPr>
      </w:pPr>
      <w:r w:rsidRPr="00CF49C8">
        <w:rPr>
          <w:rStyle w:val="FootnoteReference"/>
        </w:rPr>
        <w:footnoteRef/>
      </w:r>
      <w:r w:rsidRPr="00CF49C8">
        <w:rPr>
          <w:rStyle w:val="FootnoteReference"/>
        </w:rPr>
        <w:t>- Ceiling Value</w:t>
      </w:r>
    </w:p>
  </w:footnote>
  <w:footnote w:id="7">
    <w:p w:rsidR="00CA53D0" w:rsidRPr="00CF49C8" w:rsidRDefault="00CA53D0" w:rsidP="00E82280">
      <w:pPr>
        <w:pStyle w:val="FootnoteText"/>
        <w:rPr>
          <w:rStyle w:val="FootnoteReference"/>
        </w:rPr>
      </w:pPr>
      <w:r w:rsidRPr="00CF49C8">
        <w:rPr>
          <w:rStyle w:val="FootnoteReference"/>
        </w:rPr>
        <w:footnoteRef/>
      </w:r>
      <w:r w:rsidRPr="00CF49C8">
        <w:rPr>
          <w:rStyle w:val="FootnoteReference"/>
        </w:rPr>
        <w:t xml:space="preserve"> - Excursion Limits</w:t>
      </w:r>
    </w:p>
  </w:footnote>
  <w:footnote w:id="8">
    <w:p w:rsidR="00CA53D0" w:rsidRPr="00CF49C8" w:rsidRDefault="00CA53D0" w:rsidP="00E82280">
      <w:pPr>
        <w:pStyle w:val="FootnoteText"/>
        <w:rPr>
          <w:rStyle w:val="FootnoteReference"/>
        </w:rPr>
      </w:pPr>
      <w:r w:rsidRPr="00CF49C8">
        <w:rPr>
          <w:rStyle w:val="FootnoteReference"/>
        </w:rPr>
        <w:footnoteRef/>
      </w:r>
      <w:r w:rsidRPr="00CF49C8">
        <w:rPr>
          <w:rStyle w:val="FootnoteReference"/>
        </w:rPr>
        <w:t>- Lognormally Distributed</w:t>
      </w:r>
    </w:p>
  </w:footnote>
  <w:footnote w:id="9">
    <w:p w:rsidR="00CA53D0" w:rsidRPr="00CD0F54" w:rsidRDefault="00CA53D0" w:rsidP="00E82280">
      <w:pPr>
        <w:pStyle w:val="FootnoteText"/>
        <w:rPr>
          <w:rStyle w:val="FootnoteReference"/>
          <w:rtl/>
        </w:rPr>
      </w:pPr>
      <w:r w:rsidRPr="00CD0F54">
        <w:rPr>
          <w:rStyle w:val="FootnoteReference"/>
        </w:rPr>
        <w:footnoteRef/>
      </w:r>
      <w:r w:rsidRPr="00CD0F54">
        <w:rPr>
          <w:rStyle w:val="FootnoteReference"/>
        </w:rPr>
        <w:t xml:space="preserve">  - Skewed </w:t>
      </w:r>
    </w:p>
  </w:footnote>
  <w:footnote w:id="10">
    <w:p w:rsidR="00CA53D0" w:rsidRPr="00093641" w:rsidRDefault="00CA53D0" w:rsidP="00E82280">
      <w:pPr>
        <w:pStyle w:val="FootnoteText"/>
        <w:rPr>
          <w:rStyle w:val="FootnoteReference"/>
        </w:rPr>
      </w:pPr>
      <w:r w:rsidRPr="00093641">
        <w:rPr>
          <w:rStyle w:val="FootnoteReference"/>
        </w:rPr>
        <w:footnoteRef/>
      </w:r>
      <w:r w:rsidRPr="00093641">
        <w:rPr>
          <w:rStyle w:val="FootnoteReference"/>
        </w:rPr>
        <w:t xml:space="preserve"> - Peak Body Burden</w:t>
      </w:r>
    </w:p>
  </w:footnote>
  <w:footnote w:id="11">
    <w:p w:rsidR="00CA53D0" w:rsidRPr="00093641" w:rsidRDefault="00CA53D0" w:rsidP="00E82280">
      <w:pPr>
        <w:pStyle w:val="FootnoteText"/>
        <w:rPr>
          <w:rStyle w:val="FootnoteReference"/>
        </w:rPr>
      </w:pPr>
      <w:r w:rsidRPr="00093641">
        <w:rPr>
          <w:rStyle w:val="FootnoteReference"/>
        </w:rPr>
        <w:footnoteRef/>
      </w:r>
      <w:r w:rsidRPr="00093641">
        <w:rPr>
          <w:rStyle w:val="FootnoteReference"/>
          <w:rtl/>
        </w:rPr>
        <w:t xml:space="preserve"> </w:t>
      </w:r>
      <w:r w:rsidRPr="00093641">
        <w:rPr>
          <w:rStyle w:val="FootnoteReference"/>
        </w:rPr>
        <w:t xml:space="preserve">- Brief and Scala Model </w:t>
      </w:r>
    </w:p>
  </w:footnote>
  <w:footnote w:id="12">
    <w:p w:rsidR="00CA53D0" w:rsidRPr="00093641" w:rsidRDefault="00CA53D0" w:rsidP="00E82280">
      <w:pPr>
        <w:pStyle w:val="FootnoteText"/>
        <w:rPr>
          <w:rStyle w:val="FootnoteReference"/>
        </w:rPr>
      </w:pPr>
      <w:r w:rsidRPr="00093641">
        <w:rPr>
          <w:rStyle w:val="FootnoteReference"/>
        </w:rPr>
        <w:footnoteRef/>
      </w:r>
      <w:r w:rsidRPr="00093641">
        <w:rPr>
          <w:rStyle w:val="FootnoteReference"/>
          <w:rtl/>
        </w:rPr>
        <w:t xml:space="preserve"> </w:t>
      </w:r>
      <w:r w:rsidRPr="00093641">
        <w:rPr>
          <w:rStyle w:val="FootnoteReference"/>
        </w:rPr>
        <w:t>- Recovery Time</w:t>
      </w:r>
    </w:p>
  </w:footnote>
  <w:footnote w:id="13">
    <w:p w:rsidR="00CA53D0" w:rsidRPr="00D86559" w:rsidRDefault="00CA53D0" w:rsidP="00E82280">
      <w:pPr>
        <w:pStyle w:val="FootnoteText"/>
        <w:rPr>
          <w:rStyle w:val="FootnoteReference"/>
        </w:rPr>
      </w:pPr>
      <w:r w:rsidRPr="00D86559">
        <w:rPr>
          <w:rStyle w:val="FootnoteReference"/>
        </w:rPr>
        <w:footnoteRef/>
      </w:r>
      <w:r w:rsidRPr="00D86559">
        <w:rPr>
          <w:rStyle w:val="FootnoteReference"/>
        </w:rPr>
        <w:t xml:space="preserve"> - Biological Exposure indices</w:t>
      </w:r>
    </w:p>
  </w:footnote>
  <w:footnote w:id="14">
    <w:p w:rsidR="00CA53D0" w:rsidRPr="006C1F0D" w:rsidRDefault="00CA53D0" w:rsidP="00E82280">
      <w:pPr>
        <w:pStyle w:val="FootnoteText"/>
      </w:pPr>
      <w:r w:rsidRPr="00D86559">
        <w:rPr>
          <w:rStyle w:val="FootnoteReference"/>
        </w:rPr>
        <w:footnoteRef/>
      </w:r>
      <w:r w:rsidRPr="00D86559">
        <w:rPr>
          <w:rStyle w:val="FootnoteReference"/>
          <w:rtl/>
        </w:rPr>
        <w:t xml:space="preserve"> </w:t>
      </w:r>
      <w:r w:rsidRPr="00D86559">
        <w:rPr>
          <w:rStyle w:val="FootnoteReference"/>
        </w:rPr>
        <w:t>- Carcinogenicity</w:t>
      </w:r>
    </w:p>
  </w:footnote>
  <w:footnote w:id="15">
    <w:p w:rsidR="00CA53D0" w:rsidRPr="00D86559" w:rsidRDefault="00CA53D0" w:rsidP="00E82280">
      <w:pPr>
        <w:pStyle w:val="FootnoteText"/>
        <w:rPr>
          <w:rStyle w:val="FootnoteReference"/>
        </w:rPr>
      </w:pPr>
      <w:r w:rsidRPr="00D86559">
        <w:rPr>
          <w:rStyle w:val="FootnoteReference"/>
        </w:rPr>
        <w:footnoteRef/>
      </w:r>
      <w:r w:rsidRPr="00D86559">
        <w:rPr>
          <w:rStyle w:val="FootnoteReference"/>
          <w:rtl/>
        </w:rPr>
        <w:t xml:space="preserve"> </w:t>
      </w:r>
      <w:r w:rsidRPr="00D86559">
        <w:rPr>
          <w:rStyle w:val="FootnoteReference"/>
        </w:rPr>
        <w:t xml:space="preserve">- American Conference of Governmental Industrial Hygienist </w:t>
      </w:r>
    </w:p>
  </w:footnote>
  <w:footnote w:id="16">
    <w:p w:rsidR="00CA53D0" w:rsidRPr="00D86559" w:rsidRDefault="00CA53D0" w:rsidP="00E82280">
      <w:pPr>
        <w:pStyle w:val="FootnoteText"/>
        <w:rPr>
          <w:rStyle w:val="FootnoteReference"/>
        </w:rPr>
      </w:pPr>
      <w:r w:rsidRPr="00D86559">
        <w:rPr>
          <w:rStyle w:val="FootnoteReference"/>
        </w:rPr>
        <w:footnoteRef/>
      </w:r>
      <w:r w:rsidRPr="00D86559">
        <w:rPr>
          <w:rStyle w:val="FootnoteReference"/>
        </w:rPr>
        <w:t xml:space="preserve"> - Inhalable Fraction and Vapor</w:t>
      </w:r>
      <w:r w:rsidRPr="00D86559">
        <w:rPr>
          <w:rStyle w:val="FootnoteReference"/>
          <w:rtl/>
        </w:rPr>
        <w:t xml:space="preserve"> </w:t>
      </w:r>
    </w:p>
  </w:footnote>
  <w:footnote w:id="17">
    <w:p w:rsidR="00CA53D0" w:rsidRPr="00D86559" w:rsidRDefault="00CA53D0" w:rsidP="00E82280">
      <w:pPr>
        <w:pStyle w:val="FootnoteText"/>
        <w:rPr>
          <w:rStyle w:val="FootnoteReference"/>
        </w:rPr>
      </w:pPr>
      <w:r w:rsidRPr="00D86559">
        <w:rPr>
          <w:rStyle w:val="FootnoteReference"/>
        </w:rPr>
        <w:footnoteRef/>
      </w:r>
      <w:r w:rsidRPr="00D86559">
        <w:rPr>
          <w:rStyle w:val="FootnoteReference"/>
          <w:rtl/>
        </w:rPr>
        <w:t xml:space="preserve"> </w:t>
      </w:r>
      <w:r w:rsidRPr="00D86559">
        <w:rPr>
          <w:rStyle w:val="FootnoteReference"/>
        </w:rPr>
        <w:t>- Saturated Vapor Concentration</w:t>
      </w:r>
    </w:p>
  </w:footnote>
  <w:footnote w:id="18">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Respirable </w:t>
      </w:r>
      <w:r w:rsidRPr="00882174">
        <w:rPr>
          <w:rStyle w:val="FootnoteReference"/>
          <w:rtl/>
        </w:rPr>
        <w:t xml:space="preserve"> </w:t>
      </w:r>
    </w:p>
  </w:footnote>
  <w:footnote w:id="19">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Inhalable</w:t>
      </w:r>
    </w:p>
  </w:footnote>
  <w:footnote w:id="20">
    <w:p w:rsidR="00CA53D0" w:rsidRPr="00F8789C" w:rsidRDefault="00CA53D0" w:rsidP="00E82280">
      <w:pPr>
        <w:pStyle w:val="FootnoteText"/>
        <w:rPr>
          <w:rStyle w:val="FootnoteReference"/>
          <w:sz w:val="22"/>
          <w:szCs w:val="14"/>
        </w:rPr>
      </w:pPr>
      <w:r w:rsidRPr="00F8789C">
        <w:rPr>
          <w:rStyle w:val="FootnoteReference"/>
          <w:sz w:val="22"/>
          <w:szCs w:val="14"/>
        </w:rPr>
        <w:footnoteRef/>
      </w:r>
      <w:r w:rsidRPr="00F8789C">
        <w:rPr>
          <w:rStyle w:val="FootnoteReference"/>
          <w:sz w:val="22"/>
          <w:szCs w:val="14"/>
          <w:rtl/>
        </w:rPr>
        <w:t xml:space="preserve"> </w:t>
      </w:r>
      <w:r w:rsidRPr="00F8789C">
        <w:rPr>
          <w:rStyle w:val="FootnoteReference"/>
          <w:sz w:val="22"/>
          <w:szCs w:val="14"/>
        </w:rPr>
        <w:t>- Inhalable Particulate Matter</w:t>
      </w:r>
    </w:p>
  </w:footnote>
  <w:footnote w:id="21">
    <w:p w:rsidR="00CA53D0" w:rsidRPr="00F8789C" w:rsidRDefault="00CA53D0" w:rsidP="00E82280">
      <w:pPr>
        <w:pStyle w:val="FootnoteText"/>
        <w:rPr>
          <w:rStyle w:val="FootnoteReference"/>
          <w:sz w:val="22"/>
          <w:szCs w:val="14"/>
        </w:rPr>
      </w:pPr>
      <w:r w:rsidRPr="00F8789C">
        <w:rPr>
          <w:rStyle w:val="FootnoteReference"/>
          <w:sz w:val="22"/>
          <w:szCs w:val="14"/>
        </w:rPr>
        <w:footnoteRef/>
      </w:r>
      <w:r w:rsidRPr="00F8789C">
        <w:rPr>
          <w:rStyle w:val="FootnoteReference"/>
          <w:sz w:val="22"/>
          <w:szCs w:val="14"/>
          <w:rtl/>
        </w:rPr>
        <w:t xml:space="preserve"> </w:t>
      </w:r>
      <w:r w:rsidRPr="00F8789C">
        <w:rPr>
          <w:rStyle w:val="FootnoteReference"/>
          <w:sz w:val="22"/>
          <w:szCs w:val="14"/>
        </w:rPr>
        <w:t>- Thoracic Particulate Matter</w:t>
      </w:r>
    </w:p>
  </w:footnote>
  <w:footnote w:id="22">
    <w:p w:rsidR="00CA53D0" w:rsidRPr="00882174" w:rsidRDefault="00CA53D0" w:rsidP="00E82280">
      <w:pPr>
        <w:pStyle w:val="FootnoteText"/>
        <w:rPr>
          <w:rStyle w:val="FootnoteReference"/>
        </w:rPr>
      </w:pPr>
      <w:r w:rsidRPr="00F8789C">
        <w:rPr>
          <w:rStyle w:val="FootnoteReference"/>
          <w:sz w:val="22"/>
          <w:szCs w:val="14"/>
        </w:rPr>
        <w:footnoteRef/>
      </w:r>
      <w:r w:rsidRPr="00F8789C">
        <w:rPr>
          <w:rStyle w:val="FootnoteReference"/>
          <w:sz w:val="22"/>
          <w:szCs w:val="14"/>
          <w:rtl/>
        </w:rPr>
        <w:t xml:space="preserve"> </w:t>
      </w:r>
      <w:r w:rsidRPr="00F8789C">
        <w:rPr>
          <w:rStyle w:val="FootnoteReference"/>
          <w:sz w:val="22"/>
          <w:szCs w:val="14"/>
        </w:rPr>
        <w:t>- Respirable Particulate Matter</w:t>
      </w:r>
    </w:p>
  </w:footnote>
  <w:footnote w:id="23">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Minimal Oxygen Content</w:t>
      </w:r>
    </w:p>
  </w:footnote>
  <w:footnote w:id="24">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w:t>
      </w:r>
      <w:r w:rsidRPr="00882174">
        <w:rPr>
          <w:rStyle w:val="FootnoteReference"/>
          <w:rtl/>
        </w:rPr>
        <w:t xml:space="preserve"> </w:t>
      </w:r>
      <w:r w:rsidRPr="00882174">
        <w:rPr>
          <w:rStyle w:val="FootnoteReference"/>
        </w:rPr>
        <w:t>Kinetic</w:t>
      </w:r>
    </w:p>
  </w:footnote>
  <w:footnote w:id="25">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Reciprocal Calculation Method for Certain Refined Hydrocarbon Solvent Vapors Mixtures</w:t>
      </w:r>
    </w:p>
  </w:footnote>
  <w:footnote w:id="26">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xml:space="preserve">- Group guidance values </w:t>
      </w:r>
    </w:p>
  </w:footnote>
  <w:footnote w:id="27">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Biological Exposure Indices</w:t>
      </w:r>
    </w:p>
  </w:footnote>
  <w:footnote w:id="28">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Biological Monitoring</w:t>
      </w:r>
    </w:p>
  </w:footnote>
  <w:footnote w:id="29">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Occupational Exposure Limit</w:t>
      </w:r>
    </w:p>
  </w:footnote>
  <w:footnote w:id="30">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Schedule Sampling</w:t>
      </w:r>
    </w:p>
  </w:footnote>
  <w:footnote w:id="31">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Bioavailability</w:t>
      </w:r>
    </w:p>
  </w:footnote>
  <w:footnote w:id="32">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Household</w:t>
      </w:r>
    </w:p>
  </w:footnote>
  <w:footnote w:id="33">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Prior to Shift</w:t>
      </w:r>
    </w:p>
  </w:footnote>
  <w:footnote w:id="34">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During Shift</w:t>
      </w:r>
    </w:p>
  </w:footnote>
  <w:footnote w:id="35">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xml:space="preserve">- </w:t>
      </w:r>
      <w:r w:rsidRPr="00B917A0">
        <w:rPr>
          <w:rStyle w:val="FootnoteReference"/>
        </w:rPr>
        <w:t>Prior to Shift</w:t>
      </w:r>
    </w:p>
  </w:footnote>
  <w:footnote w:id="36">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xml:space="preserve">- </w:t>
      </w:r>
      <w:r w:rsidRPr="00B917A0">
        <w:rPr>
          <w:rStyle w:val="FootnoteReference"/>
        </w:rPr>
        <w:t>End of Shift</w:t>
      </w:r>
    </w:p>
  </w:footnote>
  <w:footnote w:id="37">
    <w:p w:rsidR="00CA53D0" w:rsidRPr="00E276E5" w:rsidRDefault="00CA53D0" w:rsidP="00E82280">
      <w:pPr>
        <w:pStyle w:val="FootnoteText"/>
      </w:pPr>
      <w:r w:rsidRPr="00E276E5">
        <w:rPr>
          <w:rStyle w:val="FootnoteReference"/>
          <w:sz w:val="18"/>
          <w:szCs w:val="18"/>
          <w:vertAlign w:val="baseline"/>
        </w:rPr>
        <w:footnoteRef/>
      </w:r>
      <w:r w:rsidRPr="00E276E5">
        <w:t xml:space="preserve"> .Discretionary</w:t>
      </w:r>
    </w:p>
  </w:footnote>
  <w:footnote w:id="38">
    <w:p w:rsidR="00CA53D0" w:rsidRPr="00E82280" w:rsidRDefault="00CA53D0" w:rsidP="00E82280">
      <w:pPr>
        <w:pStyle w:val="FootnoteText"/>
        <w:rPr>
          <w:rStyle w:val="FootnoteReference"/>
          <w:rFonts w:cstheme="majorBidi"/>
          <w:sz w:val="20"/>
          <w:szCs w:val="20"/>
        </w:rPr>
      </w:pPr>
      <w:r w:rsidRPr="00E82280">
        <w:rPr>
          <w:rStyle w:val="FootnoteReference"/>
          <w:rFonts w:cstheme="majorBidi"/>
          <w:sz w:val="20"/>
          <w:szCs w:val="20"/>
        </w:rPr>
        <w:footnoteRef/>
      </w:r>
      <w:r w:rsidRPr="00E82280">
        <w:rPr>
          <w:rStyle w:val="FootnoteReference"/>
          <w:rFonts w:cstheme="majorBidi"/>
          <w:sz w:val="20"/>
          <w:szCs w:val="20"/>
          <w:rtl/>
        </w:rPr>
        <w:t xml:space="preserve"> </w:t>
      </w:r>
      <w:r w:rsidRPr="00E82280">
        <w:rPr>
          <w:rStyle w:val="FootnoteReference"/>
          <w:rFonts w:cstheme="majorBidi"/>
          <w:sz w:val="20"/>
          <w:szCs w:val="20"/>
        </w:rPr>
        <w:t>- Acceptability</w:t>
      </w:r>
    </w:p>
  </w:footnote>
  <w:footnote w:id="39">
    <w:p w:rsidR="00CA53D0" w:rsidRPr="00E82280" w:rsidRDefault="00CA53D0" w:rsidP="00E82280">
      <w:pPr>
        <w:pStyle w:val="FootnoteText"/>
        <w:rPr>
          <w:rStyle w:val="FootnoteReference"/>
          <w:rFonts w:cstheme="majorBidi"/>
          <w:sz w:val="20"/>
          <w:szCs w:val="20"/>
        </w:rPr>
      </w:pPr>
      <w:r w:rsidRPr="00E82280">
        <w:rPr>
          <w:rStyle w:val="FootnoteReference"/>
          <w:rFonts w:cstheme="majorBidi"/>
          <w:sz w:val="20"/>
          <w:szCs w:val="20"/>
        </w:rPr>
        <w:footnoteRef/>
      </w:r>
      <w:r w:rsidRPr="00E82280">
        <w:rPr>
          <w:rStyle w:val="FootnoteReference"/>
          <w:rFonts w:cstheme="majorBidi"/>
          <w:sz w:val="20"/>
          <w:szCs w:val="20"/>
          <w:rtl/>
        </w:rPr>
        <w:t xml:space="preserve"> </w:t>
      </w:r>
      <w:r w:rsidRPr="00E82280">
        <w:rPr>
          <w:rStyle w:val="FootnoteReference"/>
          <w:rFonts w:cstheme="majorBidi"/>
          <w:sz w:val="20"/>
          <w:szCs w:val="20"/>
        </w:rPr>
        <w:t>- Blind</w:t>
      </w:r>
    </w:p>
  </w:footnote>
  <w:footnote w:id="40">
    <w:p w:rsidR="00CA53D0" w:rsidRPr="00E82280" w:rsidRDefault="00CA53D0" w:rsidP="00E82280">
      <w:pPr>
        <w:pStyle w:val="FootnoteText"/>
        <w:rPr>
          <w:rStyle w:val="FootnoteReference"/>
          <w:rFonts w:cstheme="majorBidi"/>
          <w:sz w:val="20"/>
          <w:szCs w:val="20"/>
        </w:rPr>
      </w:pPr>
      <w:r w:rsidRPr="00E82280">
        <w:rPr>
          <w:rStyle w:val="FootnoteReference"/>
          <w:rFonts w:cstheme="majorBidi"/>
          <w:sz w:val="20"/>
          <w:szCs w:val="20"/>
        </w:rPr>
        <w:footnoteRef/>
      </w:r>
      <w:r w:rsidRPr="00E82280">
        <w:rPr>
          <w:rStyle w:val="FootnoteReference"/>
          <w:rFonts w:cstheme="majorBidi"/>
          <w:sz w:val="20"/>
          <w:szCs w:val="20"/>
          <w:rtl/>
        </w:rPr>
        <w:t xml:space="preserve"> </w:t>
      </w:r>
      <w:r w:rsidRPr="00E82280">
        <w:rPr>
          <w:rStyle w:val="FootnoteReference"/>
          <w:rFonts w:cstheme="majorBidi"/>
          <w:sz w:val="20"/>
          <w:szCs w:val="20"/>
        </w:rPr>
        <w:t>- Blank</w:t>
      </w:r>
    </w:p>
  </w:footnote>
  <w:footnote w:id="41">
    <w:p w:rsidR="00CA53D0" w:rsidRPr="00E82280" w:rsidRDefault="00CA53D0" w:rsidP="00E82280">
      <w:pPr>
        <w:pStyle w:val="FootnoteText"/>
        <w:rPr>
          <w:rStyle w:val="FootnoteReference"/>
          <w:rFonts w:cstheme="majorBidi"/>
          <w:sz w:val="20"/>
          <w:szCs w:val="20"/>
        </w:rPr>
      </w:pPr>
      <w:r w:rsidRPr="00E82280">
        <w:rPr>
          <w:rStyle w:val="FootnoteReference"/>
          <w:rFonts w:cstheme="majorBidi"/>
          <w:sz w:val="20"/>
          <w:szCs w:val="20"/>
        </w:rPr>
        <w:footnoteRef/>
      </w:r>
      <w:r w:rsidRPr="00E82280">
        <w:rPr>
          <w:rStyle w:val="FootnoteReference"/>
          <w:rFonts w:cstheme="majorBidi"/>
          <w:sz w:val="20"/>
          <w:szCs w:val="20"/>
          <w:rtl/>
        </w:rPr>
        <w:t xml:space="preserve"> </w:t>
      </w:r>
      <w:r w:rsidRPr="00E82280">
        <w:rPr>
          <w:rStyle w:val="FootnoteReference"/>
          <w:rFonts w:cstheme="majorBidi"/>
          <w:sz w:val="20"/>
          <w:szCs w:val="20"/>
        </w:rPr>
        <w:t>- Spiked</w:t>
      </w:r>
    </w:p>
  </w:footnote>
  <w:footnote w:id="42">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Toxicokinetic</w:t>
      </w:r>
    </w:p>
  </w:footnote>
  <w:footnote w:id="43">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Toxicodynamic</w:t>
      </w:r>
    </w:p>
  </w:footnote>
  <w:footnote w:id="44">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Chemical Abstracts Service</w:t>
      </w:r>
    </w:p>
  </w:footnote>
  <w:footnote w:id="45">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tl/>
        </w:rPr>
        <w:t xml:space="preserve"> </w:t>
      </w:r>
      <w:r w:rsidRPr="00882174">
        <w:rPr>
          <w:rStyle w:val="FootnoteReference"/>
        </w:rPr>
        <w:t>- Notice Intended Ghanges</w:t>
      </w:r>
    </w:p>
  </w:footnote>
  <w:footnote w:id="46">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Derivation</w:t>
      </w:r>
    </w:p>
  </w:footnote>
  <w:footnote w:id="47">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Researchs</w:t>
      </w:r>
    </w:p>
  </w:footnote>
  <w:footnote w:id="48">
    <w:p w:rsidR="00CA53D0" w:rsidRPr="008542C6" w:rsidRDefault="00CA53D0" w:rsidP="00E82280">
      <w:pPr>
        <w:pStyle w:val="FootnoteText"/>
        <w:rPr>
          <w:rStyle w:val="FootnoteReference"/>
          <w:rFonts w:cs="2  Zar"/>
          <w:sz w:val="18"/>
        </w:rPr>
      </w:pPr>
      <w:r w:rsidRPr="008542C6">
        <w:rPr>
          <w:rStyle w:val="FootnoteReference"/>
        </w:rPr>
        <w:footnoteRef/>
      </w:r>
      <w:r w:rsidRPr="008542C6">
        <w:rPr>
          <w:rStyle w:val="FootnoteReference"/>
        </w:rPr>
        <w:t xml:space="preserve"> - Consensus</w:t>
      </w:r>
    </w:p>
  </w:footnote>
  <w:footnote w:id="49">
    <w:p w:rsidR="00CA53D0" w:rsidRPr="008542C6" w:rsidRDefault="00CA53D0" w:rsidP="00E82280">
      <w:pPr>
        <w:pStyle w:val="FootnoteText"/>
      </w:pPr>
      <w:r w:rsidRPr="008542C6">
        <w:rPr>
          <w:rStyle w:val="FootnoteReference"/>
          <w:sz w:val="18"/>
          <w:szCs w:val="18"/>
          <w:vertAlign w:val="baseline"/>
        </w:rPr>
        <w:footnoteRef/>
      </w:r>
      <w:r w:rsidRPr="008542C6">
        <w:t xml:space="preserve"> - Time Weight Average</w:t>
      </w:r>
    </w:p>
  </w:footnote>
  <w:footnote w:id="50">
    <w:p w:rsidR="00CA53D0" w:rsidRPr="00744B10" w:rsidRDefault="00CA53D0" w:rsidP="00E82280">
      <w:pPr>
        <w:pStyle w:val="FootnoteText"/>
        <w:rPr>
          <w:rStyle w:val="FootnoteReference"/>
          <w:vertAlign w:val="baseline"/>
        </w:rPr>
      </w:pPr>
      <w:r>
        <w:rPr>
          <w:rStyle w:val="FootnoteReference"/>
          <w:vertAlign w:val="baseline"/>
          <w:rtl/>
        </w:rPr>
        <w:t>تراز صداي اندازه</w:t>
      </w:r>
      <w:r>
        <w:rPr>
          <w:rStyle w:val="FootnoteReference"/>
          <w:rFonts w:hint="cs"/>
          <w:vertAlign w:val="baseline"/>
          <w:rtl/>
        </w:rPr>
        <w:softHyphen/>
      </w:r>
      <w:r w:rsidRPr="00744B10">
        <w:rPr>
          <w:rStyle w:val="FootnoteReference"/>
          <w:vertAlign w:val="baseline"/>
          <w:rtl/>
        </w:rPr>
        <w:t>گيري شده در شبكه خطي</w:t>
      </w:r>
      <w:r>
        <w:rPr>
          <w:rStyle w:val="FootnoteReference"/>
          <w:rFonts w:hint="cs"/>
          <w:vertAlign w:val="baseline"/>
          <w:rtl/>
        </w:rPr>
        <w:t>-1</w:t>
      </w:r>
    </w:p>
  </w:footnote>
  <w:footnote w:id="51">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Noise Induced Hearing Loss</w:t>
      </w:r>
    </w:p>
  </w:footnote>
  <w:footnote w:id="52">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Action Level</w:t>
      </w:r>
    </w:p>
  </w:footnote>
  <w:footnote w:id="53">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Hearing Conservation Program</w:t>
      </w:r>
    </w:p>
  </w:footnote>
  <w:footnote w:id="54">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office workers</w:t>
      </w:r>
    </w:p>
  </w:footnote>
  <w:footnote w:id="55">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Continuous or Intermittent Noise </w:t>
      </w:r>
    </w:p>
  </w:footnote>
  <w:footnote w:id="56">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-Equivalent sound pressure level</w:t>
      </w:r>
    </w:p>
  </w:footnote>
  <w:footnote w:id="57">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Impulsive or impact Noise</w:t>
      </w:r>
    </w:p>
  </w:footnote>
  <w:footnote w:id="58">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Ear muff</w:t>
      </w:r>
    </w:p>
  </w:footnote>
  <w:footnote w:id="59">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Ear plug</w:t>
      </w:r>
    </w:p>
  </w:footnote>
  <w:footnote w:id="60">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Hand-Arm vibration syndrome</w:t>
      </w:r>
    </w:p>
  </w:footnote>
  <w:footnote w:id="61">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Vibration- induced white finger</w:t>
      </w:r>
    </w:p>
  </w:footnote>
  <w:footnote w:id="62">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Raynauds phenomenon</w:t>
      </w:r>
    </w:p>
  </w:footnote>
  <w:footnote w:id="63">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Human vibration meter</w:t>
      </w:r>
    </w:p>
  </w:footnote>
  <w:footnote w:id="64">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Comtinuous , intermitent , impulsive or impact hand – Arm vibration</w:t>
      </w:r>
    </w:p>
  </w:footnote>
  <w:footnote w:id="65">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Frequency- Weighted</w:t>
      </w:r>
    </w:p>
  </w:footnote>
  <w:footnote w:id="66">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Whole – body Vibration</w:t>
      </w:r>
    </w:p>
  </w:footnote>
  <w:footnote w:id="67">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Root – Mean - square</w:t>
      </w:r>
    </w:p>
  </w:footnote>
  <w:footnote w:id="68">
    <w:p w:rsidR="00CA53D0" w:rsidRPr="00882174" w:rsidRDefault="00CA53D0" w:rsidP="00E82280">
      <w:pPr>
        <w:pStyle w:val="FootnoteText"/>
        <w:rPr>
          <w:rStyle w:val="FootnoteReference"/>
        </w:rPr>
      </w:pPr>
      <w:r w:rsidRPr="00882174">
        <w:rPr>
          <w:rStyle w:val="FootnoteReference"/>
        </w:rPr>
        <w:t>1</w:t>
      </w:r>
      <w:r w:rsidRPr="00882174">
        <w:rPr>
          <w:rStyle w:val="FootnoteReference"/>
          <w:rtl/>
        </w:rPr>
        <w:t xml:space="preserve"> </w:t>
      </w:r>
      <w:r w:rsidRPr="00882174">
        <w:rPr>
          <w:rStyle w:val="FootnoteReference"/>
        </w:rPr>
        <w:t xml:space="preserve"> - Reduced Comfort Boundary (RCB)</w:t>
      </w:r>
    </w:p>
  </w:footnote>
  <w:footnote w:id="69">
    <w:p w:rsidR="00CA53D0" w:rsidRPr="00882174" w:rsidRDefault="00CA53D0" w:rsidP="00E82280">
      <w:pPr>
        <w:pStyle w:val="FootnoteText"/>
        <w:rPr>
          <w:rStyle w:val="FootnoteReference"/>
        </w:rPr>
      </w:pPr>
      <w:r w:rsidRPr="00882174">
        <w:rPr>
          <w:rStyle w:val="FootnoteReference"/>
        </w:rPr>
        <w:t>2</w:t>
      </w:r>
      <w:r w:rsidRPr="00882174">
        <w:rPr>
          <w:rStyle w:val="FootnoteReference"/>
          <w:rtl/>
        </w:rPr>
        <w:t xml:space="preserve"> </w:t>
      </w:r>
      <w:r w:rsidRPr="00882174">
        <w:rPr>
          <w:rStyle w:val="FootnoteReference"/>
        </w:rPr>
        <w:t xml:space="preserve"> - Fatigue-Decreased Proficiency Boundary (FDPB)</w:t>
      </w:r>
    </w:p>
  </w:footnote>
  <w:footnote w:id="70">
    <w:p w:rsidR="00CA53D0" w:rsidRPr="0063455F" w:rsidRDefault="00CA53D0" w:rsidP="00E82280">
      <w:pPr>
        <w:pStyle w:val="FootnoteText"/>
        <w:rPr>
          <w:rStyle w:val="FootnoteReference"/>
          <w:rFonts w:cstheme="majorBidi"/>
          <w:sz w:val="18"/>
          <w:szCs w:val="18"/>
          <w:vertAlign w:val="baseline"/>
        </w:rPr>
      </w:pPr>
      <w:r w:rsidRPr="0063455F">
        <w:rPr>
          <w:rStyle w:val="FootnoteReference"/>
          <w:rFonts w:cstheme="majorBidi"/>
          <w:sz w:val="18"/>
          <w:szCs w:val="18"/>
          <w:vertAlign w:val="baseline"/>
        </w:rPr>
        <w:footnoteRef/>
      </w:r>
      <w:r w:rsidRPr="0063455F">
        <w:rPr>
          <w:rStyle w:val="FootnoteReference"/>
          <w:rFonts w:cstheme="majorBidi"/>
          <w:sz w:val="18"/>
          <w:szCs w:val="18"/>
          <w:vertAlign w:val="baseline"/>
        </w:rPr>
        <w:t xml:space="preserve"> - International Commission of Radiation Protection</w:t>
      </w:r>
    </w:p>
  </w:footnote>
  <w:footnote w:id="71">
    <w:p w:rsidR="00CA53D0" w:rsidRPr="0063455F" w:rsidRDefault="00CA53D0" w:rsidP="00E82280">
      <w:pPr>
        <w:pStyle w:val="FootnoteText"/>
        <w:rPr>
          <w:rStyle w:val="FootnoteReference"/>
        </w:rPr>
      </w:pPr>
      <w:r w:rsidRPr="0063455F">
        <w:rPr>
          <w:rStyle w:val="FootnoteReference"/>
          <w:rFonts w:cstheme="majorBidi"/>
          <w:sz w:val="18"/>
          <w:szCs w:val="18"/>
          <w:vertAlign w:val="baseline"/>
          <w:rtl/>
        </w:rPr>
        <w:footnoteRef/>
      </w:r>
      <w:r w:rsidRPr="0063455F">
        <w:rPr>
          <w:rStyle w:val="FootnoteReference"/>
          <w:rFonts w:cstheme="majorBidi"/>
          <w:sz w:val="18"/>
          <w:szCs w:val="18"/>
          <w:vertAlign w:val="baseline"/>
        </w:rPr>
        <w:t xml:space="preserve"> - As Low As Reasonably Achievement</w:t>
      </w:r>
    </w:p>
  </w:footnote>
  <w:footnote w:id="72">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Extremely – Low - Frequency</w:t>
      </w:r>
    </w:p>
  </w:footnote>
  <w:footnote w:id="73">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Free Standing individuals</w:t>
      </w:r>
    </w:p>
  </w:footnote>
  <w:footnote w:id="74">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Specific Absorption Rate</w:t>
      </w:r>
    </w:p>
  </w:footnote>
  <w:footnote w:id="75">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Near – field exposure</w:t>
      </w:r>
    </w:p>
  </w:footnote>
  <w:footnote w:id="76">
    <w:p w:rsidR="00CA53D0" w:rsidRPr="00F92A2F" w:rsidRDefault="00CA53D0" w:rsidP="00E82280">
      <w:pPr>
        <w:pStyle w:val="FootnoteText"/>
        <w:bidi/>
        <w:rPr>
          <w:rStyle w:val="FootnoteReference"/>
          <w:vertAlign w:val="baseline"/>
        </w:rPr>
      </w:pPr>
      <w:r w:rsidRPr="00643877">
        <w:rPr>
          <w:rFonts w:hint="cs"/>
          <w:rtl/>
        </w:rPr>
        <w:t>1</w:t>
      </w:r>
      <w:r w:rsidRPr="00F92A2F">
        <w:rPr>
          <w:rStyle w:val="FootnoteReference"/>
          <w:vertAlign w:val="baseline"/>
          <w:rtl/>
        </w:rPr>
        <w:t>-</w:t>
      </w:r>
      <w:r>
        <w:rPr>
          <w:rStyle w:val="FootnoteReference"/>
          <w:rFonts w:hint="cs"/>
          <w:vertAlign w:val="baseline"/>
          <w:rtl/>
        </w:rPr>
        <w:t xml:space="preserve"> </w:t>
      </w:r>
      <w:r w:rsidRPr="00F92A2F">
        <w:rPr>
          <w:rStyle w:val="FootnoteReference"/>
          <w:vertAlign w:val="baseline"/>
          <w:rtl/>
        </w:rPr>
        <w:t xml:space="preserve"> التهاب قرنيه چشم در مواجهه با پرتو فرابنفش</w:t>
      </w:r>
    </w:p>
  </w:footnote>
  <w:footnote w:id="77">
    <w:p w:rsidR="00CA53D0" w:rsidRPr="00882174" w:rsidRDefault="00CA53D0" w:rsidP="00E82280">
      <w:pPr>
        <w:pStyle w:val="FootnoteText"/>
        <w:rPr>
          <w:rStyle w:val="FootnoteReference"/>
        </w:rPr>
      </w:pPr>
      <w:r>
        <w:rPr>
          <w:rStyle w:val="FootnoteReference"/>
        </w:rPr>
        <w:t>2</w:t>
      </w:r>
      <w:r w:rsidRPr="00882174">
        <w:rPr>
          <w:rStyle w:val="FootnoteReference"/>
        </w:rPr>
        <w:t xml:space="preserve"> - Aphakics</w:t>
      </w:r>
    </w:p>
  </w:footnote>
  <w:footnote w:id="78">
    <w:p w:rsidR="00CA53D0" w:rsidRPr="00882174" w:rsidRDefault="00CA53D0" w:rsidP="00E82280">
      <w:pPr>
        <w:pStyle w:val="FootnoteText"/>
        <w:rPr>
          <w:rStyle w:val="FootnoteReference"/>
        </w:rPr>
      </w:pPr>
      <w:r>
        <w:rPr>
          <w:rStyle w:val="FootnoteReference"/>
        </w:rPr>
        <w:t>3</w:t>
      </w:r>
      <w:r w:rsidRPr="00882174">
        <w:rPr>
          <w:rStyle w:val="FootnoteReference"/>
        </w:rPr>
        <w:t xml:space="preserve"> - Irradiance</w:t>
      </w:r>
    </w:p>
  </w:footnote>
  <w:footnote w:id="79">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Light Amplification by Stimulated Emission of Radiation (LASER)</w:t>
      </w:r>
    </w:p>
    <w:p w:rsidR="00CA53D0" w:rsidRDefault="00CA53D0" w:rsidP="00E82280">
      <w:pPr>
        <w:pStyle w:val="FootnoteText"/>
        <w:bidi/>
      </w:pPr>
    </w:p>
  </w:footnote>
  <w:footnote w:id="80">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Limiting Apertares</w:t>
      </w:r>
    </w:p>
  </w:footnote>
  <w:footnote w:id="81">
    <w:p w:rsidR="00CA53D0" w:rsidRPr="00CB23AC" w:rsidRDefault="00CA53D0" w:rsidP="00E82280">
      <w:pPr>
        <w:pStyle w:val="FootnoteText"/>
        <w:rPr>
          <w:rStyle w:val="FootnoteReference"/>
        </w:rPr>
      </w:pPr>
      <w:r>
        <w:rPr>
          <w:rStyle w:val="FootnoteReference"/>
        </w:rPr>
        <w:t>1</w:t>
      </w:r>
      <w:r w:rsidRPr="00CB23AC">
        <w:rPr>
          <w:rStyle w:val="FootnoteReference"/>
        </w:rPr>
        <w:t xml:space="preserve"> - Repetitively Palsed exposures</w:t>
      </w:r>
    </w:p>
  </w:footnote>
  <w:footnote w:id="82">
    <w:p w:rsidR="00CA53D0" w:rsidRPr="00CB23AC" w:rsidRDefault="00CA53D0" w:rsidP="00E82280">
      <w:pPr>
        <w:pStyle w:val="FootnoteText"/>
        <w:rPr>
          <w:rStyle w:val="FootnoteReference"/>
        </w:rPr>
      </w:pPr>
      <w:r>
        <w:rPr>
          <w:rStyle w:val="FootnoteReference"/>
        </w:rPr>
        <w:t>2</w:t>
      </w:r>
      <w:r w:rsidRPr="00CB23AC">
        <w:rPr>
          <w:rStyle w:val="FootnoteReference"/>
        </w:rPr>
        <w:t>- Continuous Wave</w:t>
      </w:r>
    </w:p>
  </w:footnote>
  <w:footnote w:id="83">
    <w:p w:rsidR="00CA53D0" w:rsidRPr="00DF092F" w:rsidRDefault="00CA53D0" w:rsidP="00E82280">
      <w:pPr>
        <w:pStyle w:val="FootnoteText"/>
        <w:bidi/>
        <w:rPr>
          <w:rStyle w:val="FootnoteReference"/>
          <w:sz w:val="18"/>
          <w:vertAlign w:val="baseline"/>
        </w:rPr>
      </w:pPr>
      <w:r w:rsidRPr="00DF092F">
        <w:rPr>
          <w:rStyle w:val="FootnoteReference"/>
          <w:sz w:val="18"/>
          <w:szCs w:val="18"/>
          <w:vertAlign w:val="baseline"/>
          <w:rtl/>
        </w:rPr>
        <w:footnoteRef/>
      </w:r>
      <w:r w:rsidRPr="00DF092F">
        <w:rPr>
          <w:rStyle w:val="FootnoteReference"/>
          <w:sz w:val="18"/>
          <w:szCs w:val="18"/>
          <w:vertAlign w:val="baseline"/>
          <w:rtl/>
        </w:rPr>
        <w:t xml:space="preserve">-  براي مقادير </w:t>
      </w:r>
      <w:r w:rsidRPr="00DF092F">
        <w:t>T</w:t>
      </w:r>
      <w:r w:rsidRPr="00DF092F">
        <w:rPr>
          <w:vertAlign w:val="subscript"/>
        </w:rPr>
        <w:t>1</w:t>
      </w:r>
      <w:r w:rsidRPr="00DF092F">
        <w:rPr>
          <w:rStyle w:val="FootnoteReference"/>
          <w:sz w:val="18"/>
          <w:szCs w:val="18"/>
          <w:vertAlign w:val="baseline"/>
          <w:rtl/>
        </w:rPr>
        <w:t xml:space="preserve"> به نكات قابل توجه به هنگام استفاده از جدول 2 مراجعه نمائيد.</w:t>
      </w:r>
    </w:p>
  </w:footnote>
  <w:footnote w:id="84">
    <w:p w:rsidR="00CA53D0" w:rsidRPr="00DF092F" w:rsidRDefault="00CA53D0" w:rsidP="00E82280">
      <w:pPr>
        <w:pStyle w:val="FootnoteText"/>
        <w:bidi/>
        <w:rPr>
          <w:rStyle w:val="FootnoteReference"/>
        </w:rPr>
      </w:pPr>
      <w:r w:rsidRPr="00DF092F">
        <w:rPr>
          <w:rStyle w:val="FootnoteReference"/>
          <w:sz w:val="18"/>
          <w:vertAlign w:val="baseline"/>
        </w:rPr>
        <w:footnoteRef/>
      </w:r>
      <w:r w:rsidRPr="00DF092F">
        <w:rPr>
          <w:rStyle w:val="FootnoteReference"/>
          <w:sz w:val="18"/>
          <w:szCs w:val="18"/>
          <w:vertAlign w:val="baseline"/>
          <w:rtl/>
        </w:rPr>
        <w:t xml:space="preserve">-  </w:t>
      </w:r>
      <w:r w:rsidRPr="00DF092F">
        <w:rPr>
          <w:rStyle w:val="FootnoteReference"/>
          <w:sz w:val="18"/>
          <w:vertAlign w:val="baseline"/>
        </w:rPr>
        <w:t>nt</w:t>
      </w:r>
      <w:r w:rsidRPr="00DF092F">
        <w:rPr>
          <w:rStyle w:val="FootnoteReference"/>
          <w:sz w:val="18"/>
          <w:szCs w:val="18"/>
          <w:vertAlign w:val="baseline"/>
          <w:rtl/>
        </w:rPr>
        <w:t xml:space="preserve"> = زمان هر پالس × تعداد پالس</w:t>
      </w:r>
    </w:p>
  </w:footnote>
  <w:footnote w:id="85">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Illumination Eingineering Society of North America</w:t>
      </w:r>
    </w:p>
  </w:footnote>
  <w:footnote w:id="86">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Heat stress</w:t>
      </w:r>
    </w:p>
  </w:footnote>
  <w:footnote w:id="87">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w:t>
      </w:r>
      <w:r>
        <w:rPr>
          <w:vertAlign w:val="superscript"/>
        </w:rPr>
        <w:t>-</w:t>
      </w:r>
      <w:r w:rsidRPr="00882174">
        <w:rPr>
          <w:rStyle w:val="FootnoteReference"/>
        </w:rPr>
        <w:t>Wet Bullb Globe Temperature</w:t>
      </w:r>
    </w:p>
  </w:footnote>
  <w:footnote w:id="88">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Clo Value</w:t>
      </w:r>
    </w:p>
  </w:footnote>
  <w:footnote w:id="89">
    <w:p w:rsidR="00CA53D0" w:rsidRPr="00882174" w:rsidRDefault="00CA53D0" w:rsidP="00E82280">
      <w:pPr>
        <w:pStyle w:val="FootnoteText"/>
        <w:rPr>
          <w:rStyle w:val="FootnoteReference"/>
        </w:rPr>
      </w:pPr>
      <w:r w:rsidRPr="00882174">
        <w:rPr>
          <w:rStyle w:val="FootnoteReference"/>
        </w:rPr>
        <w:footnoteRef/>
      </w:r>
      <w:r>
        <w:rPr>
          <w:rStyle w:val="FootnoteReference"/>
        </w:rPr>
        <w:t xml:space="preserve"> - Total</w:t>
      </w:r>
      <w:r>
        <w:rPr>
          <w:rStyle w:val="FootnoteReference"/>
          <w:rFonts w:hint="cs"/>
          <w:rtl/>
        </w:rPr>
        <w:t xml:space="preserve"> </w:t>
      </w:r>
      <w:r w:rsidRPr="00882174">
        <w:rPr>
          <w:rStyle w:val="FootnoteReference"/>
        </w:rPr>
        <w:t>Heat Load</w:t>
      </w:r>
    </w:p>
  </w:footnote>
  <w:footnote w:id="90">
    <w:p w:rsidR="00CA53D0" w:rsidRPr="00882174" w:rsidRDefault="00CA53D0" w:rsidP="00E82280">
      <w:pPr>
        <w:pStyle w:val="FootnoteText"/>
        <w:rPr>
          <w:rStyle w:val="FootnoteReference"/>
        </w:rPr>
      </w:pPr>
      <w:r>
        <w:rPr>
          <w:rStyle w:val="FootnoteReference"/>
        </w:rPr>
        <w:t>1</w:t>
      </w:r>
      <w:r w:rsidRPr="00882174">
        <w:rPr>
          <w:rStyle w:val="FootnoteReference"/>
        </w:rPr>
        <w:t xml:space="preserve">- British Thermal Unite/ Hour= Btu/hr </w:t>
      </w:r>
      <w:r w:rsidRPr="00882174">
        <w:rPr>
          <w:rStyle w:val="FootnoteReference"/>
          <w:rtl/>
        </w:rPr>
        <w:t xml:space="preserve"> </w:t>
      </w:r>
    </w:p>
  </w:footnote>
  <w:footnote w:id="91">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Acclimatization</w:t>
      </w:r>
    </w:p>
  </w:footnote>
  <w:footnote w:id="92">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Heat exhaustion</w:t>
      </w:r>
    </w:p>
  </w:footnote>
  <w:footnote w:id="93">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Heat Cramps</w:t>
      </w:r>
    </w:p>
  </w:footnote>
  <w:footnote w:id="94">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Cold Stress</w:t>
      </w:r>
    </w:p>
  </w:footnote>
  <w:footnote w:id="95">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Equivalent Chill Temperature (Wind chill) </w:t>
      </w:r>
    </w:p>
  </w:footnote>
  <w:footnote w:id="96">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Mittens</w:t>
      </w:r>
    </w:p>
  </w:footnote>
  <w:footnote w:id="97">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Impermeable to water</w:t>
      </w:r>
    </w:p>
  </w:footnote>
  <w:footnote w:id="98">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Water  Repellent</w:t>
      </w:r>
    </w:p>
  </w:footnote>
  <w:footnote w:id="99">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Cryogenic Fluids</w:t>
      </w:r>
    </w:p>
  </w:footnote>
  <w:footnote w:id="100">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Miles Per </w:t>
      </w:r>
      <w:r>
        <w:rPr>
          <w:rStyle w:val="FootnoteReference"/>
        </w:rPr>
        <w:t>Hour</w:t>
      </w:r>
      <w:r w:rsidRPr="00882174">
        <w:rPr>
          <w:rStyle w:val="FootnoteReference"/>
        </w:rPr>
        <w:t xml:space="preserve"> </w:t>
      </w:r>
    </w:p>
  </w:footnote>
  <w:footnote w:id="101">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Feet Per Minutes </w:t>
      </w:r>
    </w:p>
  </w:footnote>
  <w:footnote w:id="102">
    <w:p w:rsidR="00CA53D0" w:rsidRDefault="00CA53D0" w:rsidP="00E82280">
      <w:pPr>
        <w:pStyle w:val="FootnoteText"/>
        <w:rPr>
          <w:rtl/>
        </w:rPr>
      </w:pPr>
      <w:r>
        <w:rPr>
          <w:rStyle w:val="FootnoteReference"/>
        </w:rPr>
        <w:footnoteRef/>
      </w:r>
      <w:r>
        <w:t xml:space="preserve"> </w:t>
      </w:r>
      <w:r>
        <w:rPr>
          <w:rFonts w:hint="cs"/>
          <w:rtl/>
        </w:rPr>
        <w:t>-</w:t>
      </w:r>
      <w:r w:rsidRPr="00882174">
        <w:rPr>
          <w:rStyle w:val="FootnoteReference"/>
        </w:rPr>
        <w:t xml:space="preserve"> Ergonomics</w:t>
      </w:r>
    </w:p>
  </w:footnote>
  <w:footnote w:id="103">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Interface</w:t>
      </w:r>
    </w:p>
  </w:footnote>
  <w:footnote w:id="104">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Musculoskeletal Disorders</w:t>
      </w:r>
    </w:p>
  </w:footnote>
  <w:footnote w:id="105">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Cumulative Trauma Disorders</w:t>
      </w:r>
    </w:p>
  </w:footnote>
  <w:footnote w:id="106">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Repetitive Motion Illnesses</w:t>
      </w:r>
    </w:p>
  </w:footnote>
  <w:footnote w:id="107">
    <w:p w:rsidR="00CA53D0" w:rsidRPr="00882174" w:rsidRDefault="00CA53D0" w:rsidP="00E82280">
      <w:pPr>
        <w:pStyle w:val="FootnoteText"/>
        <w:rPr>
          <w:rStyle w:val="FootnoteReference"/>
        </w:rPr>
      </w:pPr>
      <w:r w:rsidRPr="00882174">
        <w:rPr>
          <w:rStyle w:val="FootnoteReference"/>
        </w:rPr>
        <w:footnoteRef/>
      </w:r>
      <w:r w:rsidRPr="00882174">
        <w:rPr>
          <w:rStyle w:val="FootnoteReference"/>
        </w:rPr>
        <w:t xml:space="preserve"> - Lifting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D0" w:rsidRDefault="00CA53D0" w:rsidP="00F669F2">
    <w:pPr>
      <w:pStyle w:val="Header"/>
      <w:tabs>
        <w:tab w:val="clear" w:pos="4513"/>
        <w:tab w:val="clear" w:pos="9026"/>
        <w:tab w:val="left" w:pos="2682"/>
      </w:tabs>
      <w:rPr>
        <w:rtl/>
      </w:rPr>
    </w:pPr>
    <w:r>
      <w:rPr>
        <w:rtl/>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D0" w:rsidRPr="005B5C52" w:rsidRDefault="00CA53D0" w:rsidP="00412AC5">
    <w:pPr>
      <w:pStyle w:val="Header"/>
      <w:tabs>
        <w:tab w:val="clear" w:pos="4513"/>
      </w:tabs>
      <w:ind w:left="-45"/>
      <w:rPr>
        <w:rtl/>
      </w:rPr>
    </w:pPr>
  </w:p>
  <w:p w:rsidR="00CA53D0" w:rsidRDefault="00175DB7">
    <w:r w:rsidRPr="00175DB7">
      <w:rPr>
        <w:noProof/>
        <w:color w:val="C0504D" w:themeColor="accent2"/>
      </w:rPr>
      <w:pict>
        <v:roundrect id="Rounded Rectangle 3" o:spid="_x0000_s4113" style="position:absolute;left:0;text-align:left;margin-left:0;margin-top:0;width:375.2pt;height:517.4pt;z-index:-251630592;visibility:visible;mso-position-horizontal:center;mso-position-horizontal-relative:margin;mso-position-vertical:center;mso-position-vertical-relative:margin;mso-height-relative:margin;v-text-anchor:middle" arcsize="2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" fillcolor="#dbe5f1 [660]" strokecolor="#95b3d7 [1940]">
          <v:shadow on="t" color="black" opacity="22937f" origin=",.5" offset="0,.63889mm"/>
          <w10:wrap anchorx="margin" anchory="margin"/>
        </v:round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D0" w:rsidRPr="005B5C52" w:rsidRDefault="00CA53D0" w:rsidP="00412AC5">
    <w:pPr>
      <w:pStyle w:val="Header"/>
      <w:tabs>
        <w:tab w:val="clear" w:pos="4513"/>
      </w:tabs>
      <w:ind w:left="-45"/>
      <w:rPr>
        <w:rtl/>
      </w:rPr>
    </w:pPr>
  </w:p>
  <w:p w:rsidR="00CA53D0" w:rsidRDefault="00CA53D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D0" w:rsidRDefault="00175DB7" w:rsidP="00F669F2">
    <w:pPr>
      <w:pStyle w:val="Header"/>
      <w:tabs>
        <w:tab w:val="clear" w:pos="4513"/>
        <w:tab w:val="clear" w:pos="9026"/>
        <w:tab w:val="left" w:pos="2682"/>
      </w:tabs>
      <w:rPr>
        <w:rtl/>
      </w:rPr>
    </w:pPr>
    <w:r w:rsidRPr="00175DB7">
      <w:rPr>
        <w:noProof/>
        <w:color w:val="C0504D" w:themeColor="accent2"/>
        <w:rtl/>
      </w:rPr>
      <w:pict>
        <v:roundrect id="Rounded Rectangle 375" o:spid="_x0000_s4111" style="position:absolute;left:0;text-align:left;margin-left:0;margin-top:0;width:375.2pt;height:517.35pt;z-index:-251619328;visibility:visible;mso-position-horizontal:center;mso-position-horizontal-relative:margin;mso-position-vertical:center;mso-position-vertical-relative:margin;mso-height-relative:margin;v-text-anchor:middle" arcsize="2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" fillcolor="#dbe5f1 [660]" strokecolor="#95b3d7 [1940]">
          <v:shadow on="t" color="black" opacity="22937f" origin=",.5" offset="0,.63889mm"/>
          <w10:wrap anchorx="margin" anchory="margin"/>
        </v:roundrect>
      </w:pict>
    </w:r>
    <w:r w:rsidR="00CA53D0">
      <w:rPr>
        <w:rtl/>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D0" w:rsidRPr="005B5C52" w:rsidRDefault="00CA53D0" w:rsidP="00412AC5">
    <w:pPr>
      <w:pStyle w:val="Header"/>
      <w:tabs>
        <w:tab w:val="clear" w:pos="4513"/>
      </w:tabs>
      <w:ind w:left="-45"/>
      <w:rPr>
        <w:rtl/>
      </w:rPr>
    </w:pPr>
  </w:p>
  <w:p w:rsidR="00CA53D0" w:rsidRDefault="00175DB7">
    <w:r w:rsidRPr="00175DB7">
      <w:rPr>
        <w:noProof/>
        <w:color w:val="C0504D" w:themeColor="accent2"/>
      </w:rPr>
      <w:pict>
        <v:roundrect id="Rounded Rectangle 309" o:spid="_x0000_s4110" style="position:absolute;left:0;text-align:left;margin-left:0;margin-top:0;width:375.2pt;height:517.4pt;z-index:-251621376;visibility:visible;mso-position-horizontal:center;mso-position-horizontal-relative:margin;mso-position-vertical:center;mso-position-vertical-relative:margin;mso-height-relative:margin;v-text-anchor:middle" arcsize="2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" fillcolor="#dbe5f1 [660]" strokecolor="#95b3d7 [1940]">
          <v:shadow on="t" color="black" opacity="22937f" origin=",.5" offset="0,.63889mm"/>
          <w10:wrap anchorx="margin" anchory="margin"/>
        </v:round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D0" w:rsidRDefault="00CA53D0" w:rsidP="00F669F2">
    <w:pPr>
      <w:pStyle w:val="Header"/>
      <w:tabs>
        <w:tab w:val="clear" w:pos="4513"/>
        <w:tab w:val="clear" w:pos="9026"/>
        <w:tab w:val="left" w:pos="2682"/>
      </w:tabs>
      <w:rPr>
        <w:rtl/>
      </w:rPr>
    </w:pPr>
    <w:r>
      <w:rPr>
        <w:rtl/>
      </w:rP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D0" w:rsidRPr="005B5C52" w:rsidRDefault="00CA53D0" w:rsidP="00412AC5">
    <w:pPr>
      <w:pStyle w:val="Header"/>
      <w:tabs>
        <w:tab w:val="clear" w:pos="4513"/>
      </w:tabs>
      <w:ind w:left="-45"/>
      <w:rPr>
        <w:rtl/>
      </w:rPr>
    </w:pPr>
  </w:p>
  <w:p w:rsidR="00CA53D0" w:rsidRDefault="00CA53D0"/>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D0" w:rsidRDefault="00175DB7" w:rsidP="00370134">
    <w:pPr>
      <w:pStyle w:val="Header"/>
      <w:tabs>
        <w:tab w:val="clear" w:pos="4513"/>
        <w:tab w:val="clear" w:pos="9026"/>
      </w:tabs>
      <w:rPr>
        <w:rtl/>
      </w:rPr>
    </w:pPr>
    <w:r>
      <w:rPr>
        <w:noProof/>
        <w:rtl/>
      </w:rPr>
      <w:pict>
        <v:rect id="_x0000_s4109" style="position:absolute;left:0;text-align:left;margin-left:-70.9pt;margin-top:-14.2pt;width:434.05pt;height:70.6pt;z-index:251702272;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" fillcolor="#548dd4 [1951]" stroked="f">
          <w10:wrap anchorx="margin"/>
        </v:rect>
      </w:pict>
    </w:r>
    <w:r>
      <w:rPr>
        <w:noProof/>
        <w:rtl/>
      </w:rPr>
      <w:pict>
        <v:group id="Group 31" o:spid="_x0000_s4105" style="position:absolute;left:0;text-align:left;margin-left:-71.7pt;margin-top:17.65pt;width:367.95pt;height:28.3pt;flip:x;z-index:251703296" coordsize="46736,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">
          <v:rect id="Rectangle 159" o:spid="_x0000_s4108" style="position:absolute;width:46736;height:359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GscMA&#10;AADcAAAADwAAAGRycy9kb3ducmV2LnhtbERPTWvCQBC9C/6HZYReim4iVCS6iggtJXipreBxzI5J&#10;MDubZNck9td3DwWPj/e93g6mEh21rrSsIJ5FIIgzq0vOFfx8v0+XIJxH1lhZJgUPcrDdjEdrTLTt&#10;+Yu6o89FCGGXoILC+zqR0mUFGXQzWxMH7mpbgz7ANpe6xT6Em0rOo2ghDZYcGgqsaV9QdjvejYI+&#10;vyziJvu9v/FweD2dP9JT2aRKvUyG3QqEp8E/xf/uT61gvgxrw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bGscMAAADcAAAADwAAAAAAAAAAAAAAAACYAgAAZHJzL2Rv&#10;d25yZXYueG1sUEsFBgAAAAAEAAQA9QAAAIgDAAAAAA==&#10;" filled="f" strokecolor="white [3212]"/>
          <v:rect id="Rectangle 157" o:spid="_x0000_s4107" style="position:absolute;left:7461;top:392;width:39274;height:282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rRcQA&#10;AADcAAAADwAAAGRycy9kb3ducmV2LnhtbESPQWvCQBSE7wX/w/KE3uomQYtN3YgUpeKt0YPHR/aZ&#10;DWbfhuw2xv76rlDocZiZb5jVerStGKj3jWMF6SwBQVw53XCt4HTcvSxB+ICssXVMCu7kYV1MnlaY&#10;a3fjLxrKUIsIYZ+jAhNCl0vpK0MW/cx1xNG7uN5iiLKvpe7xFuG2lVmSvEqLDccFgx19GKqu5bdV&#10;cPb3n8GbXUjnC8q2+8/DpiwPSj1Px807iEBj+A//tfdaQbZ8g8e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q0XEAAAA3AAAAA8AAAAAAAAAAAAAAAAAmAIAAGRycy9k&#10;b3ducmV2LnhtbFBLBQYAAAAABAAEAPUAAACJAwAAAAA=&#10;" fillcolor="#1f497d [3215]" stroked="f" strokecolor="#943634">
            <v:textbox>
              <w:txbxContent>
                <w:p w:rsidR="00CA53D0" w:rsidRDefault="00CA53D0" w:rsidP="004C21F0">
                  <w:pPr>
                    <w:pStyle w:val="Header"/>
                    <w:ind w:left="-59"/>
                    <w:rPr>
                      <w:color w:val="FFFFFF" w:themeColor="background1"/>
                    </w:rPr>
                  </w:pPr>
                  <w:r w:rsidRPr="002312F4">
                    <w:rPr>
                      <w:rFonts w:cs="2  Mitra_4 (MRT)"/>
                      <w:b w:val="0"/>
                      <w:bCs w:val="0"/>
                      <w:color w:val="FFFFFF" w:themeColor="background1"/>
                      <w:sz w:val="20"/>
                      <w:szCs w:val="20"/>
                      <w:rtl/>
                    </w:rPr>
                    <w:t>حدود مجاز مواجهه شغل</w:t>
                  </w:r>
                  <w:r w:rsidRPr="002312F4">
                    <w:rPr>
                      <w:rFonts w:cs="2  Mitra_4 (MRT)" w:hint="cs"/>
                      <w:b w:val="0"/>
                      <w:bCs w:val="0"/>
                      <w:color w:val="FFFFFF" w:themeColor="background1"/>
                      <w:sz w:val="20"/>
                      <w:szCs w:val="20"/>
                      <w:rtl/>
                    </w:rPr>
                    <w:t>ی</w:t>
                  </w:r>
                </w:p>
              </w:txbxContent>
            </v:textbox>
          </v:rect>
          <v:rect id="Rectangle 158" o:spid="_x0000_s4106" style="position:absolute;left:560;top:392;width:6592;height:283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qr0A&#10;AADcAAAADwAAAGRycy9kb3ducmV2LnhtbERPSwrCMBDdC94hjOBOU7sQrUYRRRTBhdUDDM3YFpNJ&#10;aaLW25uF4PLx/st1Z414Uetrxwom4wQEceF0zaWC23U/moHwAVmjcUwKPuRhver3lphp9+YLvfJQ&#10;ihjCPkMFVQhNJqUvKrLox64hjtzdtRZDhG0pdYvvGG6NTJNkKi3WHBsqbGhbUfHIn1bBPA05JYf7&#10;aWZ2z8uxPKPcmalSw0G3WYAI1IW/+Oc+agXpPM6PZ+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2d+qr0AAADcAAAADwAAAAAAAAAAAAAAAACYAgAAZHJzL2Rvd25yZXYu&#10;eG1sUEsFBgAAAAAEAAQA9QAAAIIDAAAAAA==&#10;" fillcolor="#1f497d [3215]" stroked="f">
            <v:textbox>
              <w:txbxContent>
                <w:p w:rsidR="00CA53D0" w:rsidRPr="00935EE9" w:rsidRDefault="00CA53D0" w:rsidP="00A74639">
                  <w:pPr>
                    <w:pStyle w:val="Footer"/>
                    <w:ind w:left="-47"/>
                    <w:rPr>
                      <w:rFonts w:cs="2  Mitra_4 (MRT)"/>
                      <w:color w:val="FFFFFF" w:themeColor="background1"/>
                      <w:sz w:val="18"/>
                      <w:szCs w:val="18"/>
                      <w:rtl/>
                    </w:rPr>
                  </w:pPr>
                  <w:r w:rsidRPr="00935EE9">
                    <w:rPr>
                      <w:rFonts w:cs="2  Mitra_4 (MRT)" w:hint="cs"/>
                      <w:color w:val="FFFFFF" w:themeColor="background1"/>
                      <w:sz w:val="18"/>
                      <w:szCs w:val="18"/>
                      <w:rtl/>
                    </w:rPr>
                    <w:t xml:space="preserve">صفحه </w:t>
                  </w:r>
                  <w:r w:rsidRPr="00935EE9">
                    <w:rPr>
                      <w:rFonts w:cs="2  Mitra_4 (MRT)"/>
                      <w:color w:val="FFFFFF" w:themeColor="background1"/>
                      <w:sz w:val="18"/>
                      <w:szCs w:val="18"/>
                    </w:rPr>
                    <w:t xml:space="preserve"> </w:t>
                  </w:r>
                  <w:r w:rsidR="00175DB7" w:rsidRPr="00935EE9">
                    <w:rPr>
                      <w:rFonts w:cs="2  Mitra_4 (MRT)"/>
                      <w:color w:val="FFFFFF" w:themeColor="background1"/>
                      <w:sz w:val="18"/>
                      <w:szCs w:val="18"/>
                    </w:rPr>
                    <w:fldChar w:fldCharType="begin"/>
                  </w:r>
                  <w:r w:rsidRPr="00935EE9">
                    <w:rPr>
                      <w:rFonts w:cs="2  Mitra_4 (MRT)"/>
                      <w:color w:val="FFFFFF" w:themeColor="background1"/>
                      <w:sz w:val="18"/>
                      <w:szCs w:val="18"/>
                    </w:rPr>
                    <w:instrText xml:space="preserve"> PAGE   \* MERGEFORMAT </w:instrText>
                  </w:r>
                  <w:r w:rsidR="00175DB7" w:rsidRPr="00935EE9">
                    <w:rPr>
                      <w:rFonts w:cs="2  Mitra_4 (MRT)"/>
                      <w:color w:val="FFFFFF" w:themeColor="background1"/>
                      <w:sz w:val="18"/>
                      <w:szCs w:val="18"/>
                    </w:rPr>
                    <w:fldChar w:fldCharType="separate"/>
                  </w:r>
                  <w:r w:rsidR="00F51445">
                    <w:rPr>
                      <w:rFonts w:cs="2  Mitra_4 (MRT)"/>
                      <w:noProof/>
                      <w:color w:val="FFFFFF" w:themeColor="background1"/>
                      <w:sz w:val="18"/>
                      <w:szCs w:val="18"/>
                      <w:rtl/>
                    </w:rPr>
                    <w:t>122</w:t>
                  </w:r>
                  <w:r w:rsidR="00175DB7" w:rsidRPr="00935EE9">
                    <w:rPr>
                      <w:rFonts w:cs="2  Mitra_4 (MRT)"/>
                      <w:color w:val="FFFFFF" w:themeColor="background1"/>
                      <w:sz w:val="18"/>
                      <w:szCs w:val="18"/>
                    </w:rPr>
                    <w:fldChar w:fldCharType="end"/>
                  </w:r>
                </w:p>
              </w:txbxContent>
            </v:textbox>
          </v:rect>
        </v:group>
      </w:pict>
    </w:r>
    <w:r w:rsidR="00CA53D0">
      <w:rPr>
        <w:rtl/>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D0" w:rsidRPr="005B5C52" w:rsidRDefault="00175DB7" w:rsidP="00412AC5">
    <w:pPr>
      <w:pStyle w:val="Header"/>
      <w:tabs>
        <w:tab w:val="clear" w:pos="4513"/>
      </w:tabs>
      <w:ind w:left="-45"/>
      <w:rPr>
        <w:rtl/>
      </w:rPr>
    </w:pPr>
    <w:r>
      <w:rPr>
        <w:noProof/>
        <w:rtl/>
      </w:rPr>
      <w:pict>
        <v:rect id="_x0000_s4104" style="position:absolute;left:0;text-align:left;margin-left:-4.1pt;margin-top:-14.2pt;width:433.7pt;height:70.6pt;flip:x;z-index:2516992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" fillcolor="#548dd4 [1951]" stroked="f">
          <w10:wrap anchorx="margin"/>
        </v:rect>
      </w:pict>
    </w:r>
    <w:r>
      <w:rPr>
        <w:noProof/>
        <w:rtl/>
      </w:rPr>
      <w:pict>
        <v:group id="Group 1" o:spid="_x0000_s4100" style="position:absolute;left:0;text-align:left;margin-left:57.65pt;margin-top:17.65pt;width:368pt;height:28.3pt;z-index:251700224" coordsize="46736,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">
          <v:rect id="Rectangle 159" o:spid="_x0000_s4103" style="position:absolute;width:46736;height:359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NE8QA&#10;AADbAAAADwAAAGRycy9kb3ducmV2LnhtbERPS2vCQBC+F/wPywi9SN0YUEp0lSIoErzUNtDjNDsm&#10;odnZmN082l/fLQi9zcf3nM1uNLXoqXWVZQWLeQSCOLe64kLB+9vh6RmE88gaa8uk4Jsc7LaThw0m&#10;2g78Sv3FFyKEsEtQQel9k0jp8pIMurltiAN3ta1BH2BbSN3iEMJNLeMoWkmDFYeGEhval5R/XTqj&#10;YCg+V4tb/tMteTzPso9jmlW3VKnH6fiyBuFp9P/iu/ukw/wY/n4J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TRPEAAAA2wAAAA8AAAAAAAAAAAAAAAAAmAIAAGRycy9k&#10;b3ducmV2LnhtbFBLBQYAAAAABAAEAPUAAACJAwAAAAA=&#10;" filled="f" strokecolor="white [3212]"/>
          <v:rect id="Rectangle 157" o:spid="_x0000_s4102" style="position:absolute;left:7461;top:392;width:39274;height:282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HisEA&#10;AADaAAAADwAAAGRycy9kb3ducmV2LnhtbESPQYvCMBSE78L+h/CEvdlUWWWpRpFFWfFm9bDHR/Ns&#10;is1LaWKt++uNIHgcZuYbZrHqbS06an3lWME4SUEQF05XXCo4HbejbxA+IGusHZOCO3lYLT8GC8y0&#10;u/GBujyUIkLYZ6jAhNBkUvrCkEWfuIY4emfXWgxRtqXULd4i3NZykqYzabHiuGCwoR9DxSW/WgV/&#10;/v7febMN468pTTa73/06z/dKfQ779RxEoD68w6/2TiuYwvNKv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Vx4rBAAAA2gAAAA8AAAAAAAAAAAAAAAAAmAIAAGRycy9kb3du&#10;cmV2LnhtbFBLBQYAAAAABAAEAPUAAACGAwAAAAA=&#10;" fillcolor="#1f497d [3215]" stroked="f" strokecolor="#943634">
            <v:textbox>
              <w:txbxContent>
                <w:p w:rsidR="00CA53D0" w:rsidRPr="00935EE9" w:rsidRDefault="00CA53D0" w:rsidP="00E01CEA">
                  <w:pPr>
                    <w:pStyle w:val="Footer"/>
                    <w:ind w:left="43"/>
                    <w:jc w:val="right"/>
                    <w:rPr>
                      <w:rFonts w:cs="2  Mitra_4 (MRT)"/>
                      <w:color w:val="FFFFFF" w:themeColor="background1"/>
                      <w:sz w:val="20"/>
                      <w:szCs w:val="20"/>
                      <w:rtl/>
                    </w:rPr>
                  </w:pPr>
                  <w:r>
                    <w:rPr>
                      <w:rFonts w:cs="2  Mitra_4 (MRT)" w:hint="cs"/>
                      <w:color w:val="FFFFFF" w:themeColor="background1"/>
                      <w:sz w:val="20"/>
                      <w:szCs w:val="20"/>
                      <w:rtl/>
                    </w:rPr>
                    <w:t>الزامات</w:t>
                  </w:r>
                  <w:r w:rsidRPr="00935EE9">
                    <w:rPr>
                      <w:rFonts w:cs="2  Mitra_4 (MRT)" w:hint="cs"/>
                      <w:color w:val="FFFFFF" w:themeColor="background1"/>
                      <w:sz w:val="20"/>
                      <w:szCs w:val="20"/>
                      <w:rtl/>
                    </w:rPr>
                    <w:t>، دستورالعمل و رهنمودهاي تخصصي مركز سلامت محيط و كار</w:t>
                  </w:r>
                </w:p>
                <w:p w:rsidR="00CA53D0" w:rsidRDefault="00CA53D0" w:rsidP="00505A7E">
                  <w:pPr>
                    <w:pStyle w:val="Header"/>
                    <w:rPr>
                      <w:color w:val="FFFFFF" w:themeColor="background1"/>
                    </w:rPr>
                  </w:pPr>
                </w:p>
              </w:txbxContent>
            </v:textbox>
          </v:rect>
          <v:rect id="Rectangle 158" o:spid="_x0000_s4101" style="position:absolute;left:560;top:392;width:6592;height:283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iZMAA&#10;AADbAAAADwAAAGRycy9kb3ducmV2LnhtbERPzYrCMBC+L/gOYYS9renKIlqNsiiysuDB6gMMzZgW&#10;k0lp0tp9eyMseJuP73dWm8FZ0VMbas8KPicZCOLS65qNgst5/zEHESKyRuuZFPxRgM169LbCXPs7&#10;n6gvohEphEOOCqoYm1zKUFbkMEx8Q5y4q28dxgRbI3WL9xTurJxm2Uw6rDk1VNjQtqLyVnROwWIa&#10;C8p+rr9zu+tOB3NEubMzpd7Hw/cSRKQhvsT/7oNO87/g+Us6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8iZMAAAADbAAAADwAAAAAAAAAAAAAAAACYAgAAZHJzL2Rvd25y&#10;ZXYueG1sUEsFBgAAAAAEAAQA9QAAAIUDAAAAAA==&#10;" fillcolor="#1f497d [3215]" stroked="f">
            <v:textbox>
              <w:txbxContent>
                <w:p w:rsidR="00CA53D0" w:rsidRPr="00935EE9" w:rsidRDefault="00CA53D0" w:rsidP="00505A7E">
                  <w:pPr>
                    <w:pStyle w:val="Footer"/>
                    <w:ind w:left="-47"/>
                    <w:rPr>
                      <w:rFonts w:cs="2  Mitra_4 (MRT)"/>
                      <w:color w:val="FFFFFF" w:themeColor="background1"/>
                      <w:sz w:val="18"/>
                      <w:szCs w:val="18"/>
                      <w:rtl/>
                    </w:rPr>
                  </w:pPr>
                  <w:r w:rsidRPr="00935EE9">
                    <w:rPr>
                      <w:rFonts w:cs="2  Mitra_4 (MRT)" w:hint="cs"/>
                      <w:color w:val="FFFFFF" w:themeColor="background1"/>
                      <w:sz w:val="18"/>
                      <w:szCs w:val="18"/>
                      <w:rtl/>
                    </w:rPr>
                    <w:t xml:space="preserve">صفحه </w:t>
                  </w:r>
                  <w:r w:rsidRPr="00935EE9">
                    <w:rPr>
                      <w:rFonts w:cs="2  Mitra_4 (MRT)"/>
                      <w:color w:val="FFFFFF" w:themeColor="background1"/>
                      <w:sz w:val="18"/>
                      <w:szCs w:val="18"/>
                    </w:rPr>
                    <w:t xml:space="preserve"> </w:t>
                  </w:r>
                  <w:r w:rsidR="00175DB7" w:rsidRPr="00935EE9">
                    <w:rPr>
                      <w:rFonts w:cs="2  Mitra_4 (MRT)"/>
                      <w:color w:val="FFFFFF" w:themeColor="background1"/>
                      <w:sz w:val="18"/>
                      <w:szCs w:val="18"/>
                    </w:rPr>
                    <w:fldChar w:fldCharType="begin"/>
                  </w:r>
                  <w:r w:rsidRPr="00935EE9">
                    <w:rPr>
                      <w:rFonts w:cs="2  Mitra_4 (MRT)"/>
                      <w:color w:val="FFFFFF" w:themeColor="background1"/>
                      <w:sz w:val="18"/>
                      <w:szCs w:val="18"/>
                    </w:rPr>
                    <w:instrText xml:space="preserve"> PAGE   \* MERGEFORMAT </w:instrText>
                  </w:r>
                  <w:r w:rsidR="00175DB7" w:rsidRPr="00935EE9">
                    <w:rPr>
                      <w:rFonts w:cs="2  Mitra_4 (MRT)"/>
                      <w:color w:val="FFFFFF" w:themeColor="background1"/>
                      <w:sz w:val="18"/>
                      <w:szCs w:val="18"/>
                    </w:rPr>
                    <w:fldChar w:fldCharType="separate"/>
                  </w:r>
                  <w:r w:rsidR="00F51445">
                    <w:rPr>
                      <w:rFonts w:cs="2  Mitra_4 (MRT)"/>
                      <w:noProof/>
                      <w:color w:val="FFFFFF" w:themeColor="background1"/>
                      <w:sz w:val="18"/>
                      <w:szCs w:val="18"/>
                      <w:rtl/>
                    </w:rPr>
                    <w:t>123</w:t>
                  </w:r>
                  <w:r w:rsidR="00175DB7" w:rsidRPr="00935EE9">
                    <w:rPr>
                      <w:rFonts w:cs="2  Mitra_4 (MRT)"/>
                      <w:color w:val="FFFFFF" w:themeColor="background1"/>
                      <w:sz w:val="18"/>
                      <w:szCs w:val="18"/>
                    </w:rPr>
                    <w:fldChar w:fldCharType="end"/>
                  </w:r>
                </w:p>
              </w:txbxContent>
            </v:textbox>
          </v:rect>
        </v:group>
      </w:pict>
    </w:r>
  </w:p>
  <w:p w:rsidR="00CA53D0" w:rsidRDefault="00CA53D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53AF7"/>
    <w:multiLevelType w:val="hybridMultilevel"/>
    <w:tmpl w:val="69B4A7C2"/>
    <w:lvl w:ilvl="0" w:tplc="269A367C">
      <w:start w:val="1"/>
      <w:numFmt w:val="decimal"/>
      <w:pStyle w:val="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5D12A5"/>
    <w:multiLevelType w:val="hybridMultilevel"/>
    <w:tmpl w:val="80D623CA"/>
    <w:lvl w:ilvl="0" w:tplc="867EFE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42357E"/>
    <w:multiLevelType w:val="hybridMultilevel"/>
    <w:tmpl w:val="7264F30C"/>
    <w:lvl w:ilvl="0" w:tplc="C59EE62A">
      <w:start w:val="1"/>
      <w:numFmt w:val="decimal"/>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3">
    <w:nsid w:val="472B75A3"/>
    <w:multiLevelType w:val="hybridMultilevel"/>
    <w:tmpl w:val="D2442672"/>
    <w:lvl w:ilvl="0" w:tplc="5770D7B8">
      <w:start w:val="1"/>
      <w:numFmt w:val="bullet"/>
      <w:pStyle w:va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1878FE"/>
    <w:multiLevelType w:val="hybridMultilevel"/>
    <w:tmpl w:val="D400AC06"/>
    <w:lvl w:ilvl="0" w:tplc="0CE8751C">
      <w:start w:val="1"/>
      <w:numFmt w:val="bullet"/>
      <w:pStyle w:val="a0"/>
      <w:lvlText w:val=""/>
      <w:lvlJc w:val="left"/>
      <w:pPr>
        <w:ind w:left="81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F63868"/>
    <w:multiLevelType w:val="hybridMultilevel"/>
    <w:tmpl w:val="1D56CA3E"/>
    <w:lvl w:ilvl="0" w:tplc="11822306">
      <w:start w:val="1"/>
      <w:numFmt w:val="decimal"/>
      <w:pStyle w:val="a1"/>
      <w:lvlText w:val="%1)"/>
      <w:lvlJc w:val="left"/>
      <w:pPr>
        <w:ind w:left="3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C40681"/>
    <w:multiLevelType w:val="hybridMultilevel"/>
    <w:tmpl w:val="527E38C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72403D"/>
    <w:multiLevelType w:val="hybridMultilevel"/>
    <w:tmpl w:val="905A5DB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nsid w:val="66564405"/>
    <w:multiLevelType w:val="hybridMultilevel"/>
    <w:tmpl w:val="76ECA2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533042"/>
    <w:multiLevelType w:val="hybridMultilevel"/>
    <w:tmpl w:val="7D8CCC1A"/>
    <w:lvl w:ilvl="0" w:tplc="7BF00D1C">
      <w:start w:val="1"/>
      <w:numFmt w:val="decimal"/>
      <w:lvlText w:val="%1-"/>
      <w:lvlJc w:val="left"/>
      <w:pPr>
        <w:ind w:left="720" w:hanging="360"/>
      </w:pPr>
      <w:rPr>
        <w:rFonts w:cs="B Zar" w:hint="default"/>
        <w:color w:val="000000" w:themeColor="text1"/>
        <w:sz w:val="16"/>
        <w:szCs w:val="1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D970FE"/>
    <w:multiLevelType w:val="hybridMultilevel"/>
    <w:tmpl w:val="344A6AB8"/>
    <w:lvl w:ilvl="0" w:tplc="B4468C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A207833"/>
    <w:multiLevelType w:val="hybridMultilevel"/>
    <w:tmpl w:val="2FA066AC"/>
    <w:lvl w:ilvl="0" w:tplc="0B58A3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A8564C"/>
    <w:multiLevelType w:val="hybridMultilevel"/>
    <w:tmpl w:val="0720C5C8"/>
    <w:lvl w:ilvl="0" w:tplc="FCF2991E">
      <w:start w:val="14"/>
      <w:numFmt w:val="bullet"/>
      <w:pStyle w:val="a2"/>
      <w:lvlText w:val="-"/>
      <w:lvlJc w:val="left"/>
      <w:pPr>
        <w:ind w:left="380" w:hanging="360"/>
      </w:pPr>
      <w:rPr>
        <w:rFonts w:ascii="Calibri" w:eastAsia="Calibri" w:hAnsi="Calibr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4"/>
  </w:num>
  <w:num w:numId="4">
    <w:abstractNumId w:val="5"/>
  </w:num>
  <w:num w:numId="5">
    <w:abstractNumId w:val="0"/>
  </w:num>
  <w:num w:numId="6">
    <w:abstractNumId w:val="10"/>
  </w:num>
  <w:num w:numId="7">
    <w:abstractNumId w:val="6"/>
  </w:num>
  <w:num w:numId="8">
    <w:abstractNumId w:val="2"/>
  </w:num>
  <w:num w:numId="9">
    <w:abstractNumId w:val="1"/>
  </w:num>
  <w:num w:numId="10">
    <w:abstractNumId w:val="9"/>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8"/>
  </w:num>
  <w:num w:numId="23">
    <w:abstractNumId w:val="7"/>
  </w:num>
  <w:num w:numId="24">
    <w:abstractNumId w:val="1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TrueTypeFonts/>
  <w:embedSystemFonts/>
  <w:saveSubsetFonts/>
  <w:hideSpellingErrors/>
  <w:hideGrammaticalErrors/>
  <w:defaultTabStop w:val="720"/>
  <w:defaultTableStyle w:val="MediumShading1-Accent6"/>
  <w:evenAndOddHeaders/>
  <w:characterSpacingControl w:val="doNotCompress"/>
  <w:hdrShapeDefaults>
    <o:shapedefaults v:ext="edit" spidmax="4116" style="mso-position-horizontal-relative:margin;mso-position-vertical-relative:margin;mso-width-relative:margin;mso-height-relative:margin;v-text-anchor:bottom" fill="f" fillcolor="white" strokecolor="none [3204]">
      <v:fill color="white" on="f"/>
      <v:stroke color="none [3204]" weight="1pt"/>
      <o:colormenu v:ext="edit" fillcolor="none" strokecolor="none"/>
    </o:shapedefaults>
    <o:shapelayout v:ext="edit">
      <o:idmap v:ext="edit" data="4"/>
    </o:shapelayout>
  </w:hdrShapeDefaults>
  <w:footnotePr>
    <w:numRestart w:val="eachPage"/>
    <w:footnote w:id="0"/>
    <w:footnote w:id="1"/>
    <w:footnote w:id="2"/>
  </w:footnotePr>
  <w:endnotePr>
    <w:endnote w:id="0"/>
    <w:endnote w:id="1"/>
  </w:endnotePr>
  <w:compat/>
  <w:rsids>
    <w:rsidRoot w:val="00506F38"/>
    <w:rsid w:val="000000FC"/>
    <w:rsid w:val="00000282"/>
    <w:rsid w:val="0000028B"/>
    <w:rsid w:val="00000FE7"/>
    <w:rsid w:val="00001645"/>
    <w:rsid w:val="00001E7A"/>
    <w:rsid w:val="00001F7D"/>
    <w:rsid w:val="00002111"/>
    <w:rsid w:val="0000299F"/>
    <w:rsid w:val="00002B07"/>
    <w:rsid w:val="00002E4A"/>
    <w:rsid w:val="00003C65"/>
    <w:rsid w:val="00004467"/>
    <w:rsid w:val="00004DEF"/>
    <w:rsid w:val="0000575E"/>
    <w:rsid w:val="00005DD2"/>
    <w:rsid w:val="00006467"/>
    <w:rsid w:val="000105D6"/>
    <w:rsid w:val="000108C0"/>
    <w:rsid w:val="000113BB"/>
    <w:rsid w:val="00014612"/>
    <w:rsid w:val="00014616"/>
    <w:rsid w:val="000147C4"/>
    <w:rsid w:val="000148D0"/>
    <w:rsid w:val="00015491"/>
    <w:rsid w:val="00016B7B"/>
    <w:rsid w:val="00017630"/>
    <w:rsid w:val="00017BF9"/>
    <w:rsid w:val="0002023E"/>
    <w:rsid w:val="00020591"/>
    <w:rsid w:val="00020B1F"/>
    <w:rsid w:val="00021778"/>
    <w:rsid w:val="00021980"/>
    <w:rsid w:val="00021F07"/>
    <w:rsid w:val="00021FDE"/>
    <w:rsid w:val="0002286C"/>
    <w:rsid w:val="00023658"/>
    <w:rsid w:val="00024266"/>
    <w:rsid w:val="000264C9"/>
    <w:rsid w:val="00027077"/>
    <w:rsid w:val="00027A85"/>
    <w:rsid w:val="00031881"/>
    <w:rsid w:val="000321D9"/>
    <w:rsid w:val="00033047"/>
    <w:rsid w:val="0003319F"/>
    <w:rsid w:val="0003460F"/>
    <w:rsid w:val="000355E5"/>
    <w:rsid w:val="00035C50"/>
    <w:rsid w:val="00037274"/>
    <w:rsid w:val="00037837"/>
    <w:rsid w:val="000406CD"/>
    <w:rsid w:val="00042210"/>
    <w:rsid w:val="0004231F"/>
    <w:rsid w:val="00042987"/>
    <w:rsid w:val="00043CF3"/>
    <w:rsid w:val="00044497"/>
    <w:rsid w:val="000447B5"/>
    <w:rsid w:val="00044C22"/>
    <w:rsid w:val="000456BA"/>
    <w:rsid w:val="000462BE"/>
    <w:rsid w:val="00046D96"/>
    <w:rsid w:val="0004766C"/>
    <w:rsid w:val="00047990"/>
    <w:rsid w:val="00047E88"/>
    <w:rsid w:val="00050222"/>
    <w:rsid w:val="00050E11"/>
    <w:rsid w:val="00050F11"/>
    <w:rsid w:val="00051277"/>
    <w:rsid w:val="00051E6C"/>
    <w:rsid w:val="00052D65"/>
    <w:rsid w:val="000530A5"/>
    <w:rsid w:val="00053479"/>
    <w:rsid w:val="00054430"/>
    <w:rsid w:val="00054BA0"/>
    <w:rsid w:val="00057CFF"/>
    <w:rsid w:val="00057FB6"/>
    <w:rsid w:val="00060549"/>
    <w:rsid w:val="00060C16"/>
    <w:rsid w:val="00060E42"/>
    <w:rsid w:val="000617E2"/>
    <w:rsid w:val="00061B21"/>
    <w:rsid w:val="00062979"/>
    <w:rsid w:val="00062EB3"/>
    <w:rsid w:val="00064E2B"/>
    <w:rsid w:val="000659BB"/>
    <w:rsid w:val="0006640A"/>
    <w:rsid w:val="00066449"/>
    <w:rsid w:val="00066BF3"/>
    <w:rsid w:val="00067401"/>
    <w:rsid w:val="00067DFA"/>
    <w:rsid w:val="00070E77"/>
    <w:rsid w:val="0007134C"/>
    <w:rsid w:val="000713E0"/>
    <w:rsid w:val="00072189"/>
    <w:rsid w:val="00072D12"/>
    <w:rsid w:val="000733D7"/>
    <w:rsid w:val="00073639"/>
    <w:rsid w:val="00073F7F"/>
    <w:rsid w:val="00073F8B"/>
    <w:rsid w:val="00076ED4"/>
    <w:rsid w:val="000776A7"/>
    <w:rsid w:val="000776EC"/>
    <w:rsid w:val="000800E7"/>
    <w:rsid w:val="00080BB9"/>
    <w:rsid w:val="00080EFC"/>
    <w:rsid w:val="0008243A"/>
    <w:rsid w:val="00082C75"/>
    <w:rsid w:val="00082EF5"/>
    <w:rsid w:val="00083731"/>
    <w:rsid w:val="00083A36"/>
    <w:rsid w:val="00083E53"/>
    <w:rsid w:val="00084733"/>
    <w:rsid w:val="00084BE3"/>
    <w:rsid w:val="00085C27"/>
    <w:rsid w:val="00086052"/>
    <w:rsid w:val="00086435"/>
    <w:rsid w:val="000867EA"/>
    <w:rsid w:val="000869CB"/>
    <w:rsid w:val="00086CDF"/>
    <w:rsid w:val="00086ED5"/>
    <w:rsid w:val="00087106"/>
    <w:rsid w:val="00087D3F"/>
    <w:rsid w:val="00090001"/>
    <w:rsid w:val="0009000E"/>
    <w:rsid w:val="00090D12"/>
    <w:rsid w:val="0009122D"/>
    <w:rsid w:val="000913E1"/>
    <w:rsid w:val="00092190"/>
    <w:rsid w:val="00092CEC"/>
    <w:rsid w:val="00092F26"/>
    <w:rsid w:val="00093641"/>
    <w:rsid w:val="00093AFD"/>
    <w:rsid w:val="00094025"/>
    <w:rsid w:val="000940DE"/>
    <w:rsid w:val="000949BE"/>
    <w:rsid w:val="00095FD7"/>
    <w:rsid w:val="00096275"/>
    <w:rsid w:val="0009735C"/>
    <w:rsid w:val="000A0581"/>
    <w:rsid w:val="000A0A3F"/>
    <w:rsid w:val="000A10D0"/>
    <w:rsid w:val="000A162E"/>
    <w:rsid w:val="000A193E"/>
    <w:rsid w:val="000A1F8C"/>
    <w:rsid w:val="000A2A8F"/>
    <w:rsid w:val="000A32CC"/>
    <w:rsid w:val="000A34FF"/>
    <w:rsid w:val="000A35AC"/>
    <w:rsid w:val="000A39DF"/>
    <w:rsid w:val="000A4D93"/>
    <w:rsid w:val="000A69EB"/>
    <w:rsid w:val="000A6ECC"/>
    <w:rsid w:val="000A720F"/>
    <w:rsid w:val="000B01A1"/>
    <w:rsid w:val="000B0892"/>
    <w:rsid w:val="000B0D0E"/>
    <w:rsid w:val="000B10CC"/>
    <w:rsid w:val="000B142E"/>
    <w:rsid w:val="000B1F7B"/>
    <w:rsid w:val="000B21F6"/>
    <w:rsid w:val="000B22B5"/>
    <w:rsid w:val="000B25E4"/>
    <w:rsid w:val="000B365A"/>
    <w:rsid w:val="000B482A"/>
    <w:rsid w:val="000B4A5D"/>
    <w:rsid w:val="000B5AD0"/>
    <w:rsid w:val="000B654E"/>
    <w:rsid w:val="000B6BB4"/>
    <w:rsid w:val="000B6D5D"/>
    <w:rsid w:val="000B76ED"/>
    <w:rsid w:val="000B7ED9"/>
    <w:rsid w:val="000C0713"/>
    <w:rsid w:val="000C1334"/>
    <w:rsid w:val="000C15D5"/>
    <w:rsid w:val="000C19F4"/>
    <w:rsid w:val="000C1B05"/>
    <w:rsid w:val="000C1FC6"/>
    <w:rsid w:val="000C252B"/>
    <w:rsid w:val="000C276A"/>
    <w:rsid w:val="000C4A37"/>
    <w:rsid w:val="000C4B29"/>
    <w:rsid w:val="000C503C"/>
    <w:rsid w:val="000C64C9"/>
    <w:rsid w:val="000C69C3"/>
    <w:rsid w:val="000D0263"/>
    <w:rsid w:val="000D0472"/>
    <w:rsid w:val="000D373D"/>
    <w:rsid w:val="000D3937"/>
    <w:rsid w:val="000D6118"/>
    <w:rsid w:val="000D6632"/>
    <w:rsid w:val="000D7ADA"/>
    <w:rsid w:val="000D7D19"/>
    <w:rsid w:val="000E013A"/>
    <w:rsid w:val="000E0CBE"/>
    <w:rsid w:val="000E1308"/>
    <w:rsid w:val="000E1500"/>
    <w:rsid w:val="000E1895"/>
    <w:rsid w:val="000E1E00"/>
    <w:rsid w:val="000E1F14"/>
    <w:rsid w:val="000E274D"/>
    <w:rsid w:val="000E33BF"/>
    <w:rsid w:val="000E4988"/>
    <w:rsid w:val="000E5460"/>
    <w:rsid w:val="000E5EBC"/>
    <w:rsid w:val="000E6BEB"/>
    <w:rsid w:val="000E7455"/>
    <w:rsid w:val="000E76BD"/>
    <w:rsid w:val="000E78B6"/>
    <w:rsid w:val="000E7F55"/>
    <w:rsid w:val="000F0469"/>
    <w:rsid w:val="000F0EDA"/>
    <w:rsid w:val="000F159B"/>
    <w:rsid w:val="000F163B"/>
    <w:rsid w:val="000F1A62"/>
    <w:rsid w:val="000F258D"/>
    <w:rsid w:val="000F2795"/>
    <w:rsid w:val="000F27D1"/>
    <w:rsid w:val="000F2EDF"/>
    <w:rsid w:val="000F33FF"/>
    <w:rsid w:val="000F345F"/>
    <w:rsid w:val="000F349F"/>
    <w:rsid w:val="000F37BD"/>
    <w:rsid w:val="000F4199"/>
    <w:rsid w:val="000F4720"/>
    <w:rsid w:val="000F4ADB"/>
    <w:rsid w:val="000F4FBD"/>
    <w:rsid w:val="000F538B"/>
    <w:rsid w:val="000F6583"/>
    <w:rsid w:val="000F6D4E"/>
    <w:rsid w:val="000F713A"/>
    <w:rsid w:val="000F7968"/>
    <w:rsid w:val="000F7EB3"/>
    <w:rsid w:val="000F7F51"/>
    <w:rsid w:val="001005EF"/>
    <w:rsid w:val="001007D9"/>
    <w:rsid w:val="00100F56"/>
    <w:rsid w:val="001019A0"/>
    <w:rsid w:val="00101E88"/>
    <w:rsid w:val="001025C0"/>
    <w:rsid w:val="001028C8"/>
    <w:rsid w:val="001033D9"/>
    <w:rsid w:val="00103EE6"/>
    <w:rsid w:val="00104218"/>
    <w:rsid w:val="00105238"/>
    <w:rsid w:val="00105A20"/>
    <w:rsid w:val="00106247"/>
    <w:rsid w:val="001064C5"/>
    <w:rsid w:val="00106C0D"/>
    <w:rsid w:val="00107601"/>
    <w:rsid w:val="00107753"/>
    <w:rsid w:val="00110248"/>
    <w:rsid w:val="001104DF"/>
    <w:rsid w:val="001107BB"/>
    <w:rsid w:val="00110B74"/>
    <w:rsid w:val="00110D21"/>
    <w:rsid w:val="00111915"/>
    <w:rsid w:val="00111BE3"/>
    <w:rsid w:val="001128B3"/>
    <w:rsid w:val="0011294D"/>
    <w:rsid w:val="00112C9B"/>
    <w:rsid w:val="0011461D"/>
    <w:rsid w:val="00115C06"/>
    <w:rsid w:val="00115C83"/>
    <w:rsid w:val="00116082"/>
    <w:rsid w:val="00116B75"/>
    <w:rsid w:val="001177EC"/>
    <w:rsid w:val="001200A2"/>
    <w:rsid w:val="00120E33"/>
    <w:rsid w:val="00122865"/>
    <w:rsid w:val="00122D60"/>
    <w:rsid w:val="00124618"/>
    <w:rsid w:val="00125149"/>
    <w:rsid w:val="0012596E"/>
    <w:rsid w:val="0012616B"/>
    <w:rsid w:val="00126272"/>
    <w:rsid w:val="00126509"/>
    <w:rsid w:val="0012693A"/>
    <w:rsid w:val="0012698E"/>
    <w:rsid w:val="00126C49"/>
    <w:rsid w:val="00126F93"/>
    <w:rsid w:val="00127014"/>
    <w:rsid w:val="0012715F"/>
    <w:rsid w:val="0012755B"/>
    <w:rsid w:val="00127CEF"/>
    <w:rsid w:val="00130114"/>
    <w:rsid w:val="00130902"/>
    <w:rsid w:val="00130961"/>
    <w:rsid w:val="001309A1"/>
    <w:rsid w:val="00130B54"/>
    <w:rsid w:val="001317EF"/>
    <w:rsid w:val="001318C6"/>
    <w:rsid w:val="00131DDA"/>
    <w:rsid w:val="0013230D"/>
    <w:rsid w:val="00132565"/>
    <w:rsid w:val="00133707"/>
    <w:rsid w:val="00133E71"/>
    <w:rsid w:val="0013583C"/>
    <w:rsid w:val="00137565"/>
    <w:rsid w:val="00137655"/>
    <w:rsid w:val="00137968"/>
    <w:rsid w:val="0013797A"/>
    <w:rsid w:val="00137BE0"/>
    <w:rsid w:val="00137D08"/>
    <w:rsid w:val="001408B5"/>
    <w:rsid w:val="00141BAF"/>
    <w:rsid w:val="00142058"/>
    <w:rsid w:val="00142AF7"/>
    <w:rsid w:val="00142F0A"/>
    <w:rsid w:val="001430A4"/>
    <w:rsid w:val="00144228"/>
    <w:rsid w:val="00144262"/>
    <w:rsid w:val="0014480D"/>
    <w:rsid w:val="001459B2"/>
    <w:rsid w:val="00145DAD"/>
    <w:rsid w:val="00146897"/>
    <w:rsid w:val="001504DB"/>
    <w:rsid w:val="001520B3"/>
    <w:rsid w:val="001522FB"/>
    <w:rsid w:val="00152809"/>
    <w:rsid w:val="00152B38"/>
    <w:rsid w:val="001539D7"/>
    <w:rsid w:val="00154909"/>
    <w:rsid w:val="001549B7"/>
    <w:rsid w:val="00154D55"/>
    <w:rsid w:val="00154E56"/>
    <w:rsid w:val="00154F44"/>
    <w:rsid w:val="00155188"/>
    <w:rsid w:val="001553D1"/>
    <w:rsid w:val="00155D83"/>
    <w:rsid w:val="00156274"/>
    <w:rsid w:val="0015672E"/>
    <w:rsid w:val="00156921"/>
    <w:rsid w:val="001575BC"/>
    <w:rsid w:val="00160AA0"/>
    <w:rsid w:val="00160D3C"/>
    <w:rsid w:val="001618CA"/>
    <w:rsid w:val="00162017"/>
    <w:rsid w:val="00162561"/>
    <w:rsid w:val="0016351A"/>
    <w:rsid w:val="001641B6"/>
    <w:rsid w:val="0016488A"/>
    <w:rsid w:val="00164F33"/>
    <w:rsid w:val="0016567C"/>
    <w:rsid w:val="00166771"/>
    <w:rsid w:val="00166F41"/>
    <w:rsid w:val="001700FE"/>
    <w:rsid w:val="001702BC"/>
    <w:rsid w:val="00170372"/>
    <w:rsid w:val="00171035"/>
    <w:rsid w:val="00171A24"/>
    <w:rsid w:val="00172195"/>
    <w:rsid w:val="00172DEB"/>
    <w:rsid w:val="0017389A"/>
    <w:rsid w:val="00173D9D"/>
    <w:rsid w:val="00174A00"/>
    <w:rsid w:val="00174B77"/>
    <w:rsid w:val="0017531E"/>
    <w:rsid w:val="00175B5F"/>
    <w:rsid w:val="00175DB7"/>
    <w:rsid w:val="00175EF0"/>
    <w:rsid w:val="001762F8"/>
    <w:rsid w:val="00176BB2"/>
    <w:rsid w:val="001800B2"/>
    <w:rsid w:val="00180828"/>
    <w:rsid w:val="00180F4E"/>
    <w:rsid w:val="00182E56"/>
    <w:rsid w:val="00185A4C"/>
    <w:rsid w:val="00185D36"/>
    <w:rsid w:val="0018600E"/>
    <w:rsid w:val="00186243"/>
    <w:rsid w:val="0018649A"/>
    <w:rsid w:val="00187E10"/>
    <w:rsid w:val="001908B8"/>
    <w:rsid w:val="00191543"/>
    <w:rsid w:val="00191F3E"/>
    <w:rsid w:val="00192043"/>
    <w:rsid w:val="0019290F"/>
    <w:rsid w:val="00192AE1"/>
    <w:rsid w:val="001933C2"/>
    <w:rsid w:val="00193E9F"/>
    <w:rsid w:val="00195A94"/>
    <w:rsid w:val="00197539"/>
    <w:rsid w:val="001A0755"/>
    <w:rsid w:val="001A078F"/>
    <w:rsid w:val="001A0E54"/>
    <w:rsid w:val="001A14DF"/>
    <w:rsid w:val="001A1927"/>
    <w:rsid w:val="001A218D"/>
    <w:rsid w:val="001A2FFC"/>
    <w:rsid w:val="001A36E6"/>
    <w:rsid w:val="001A4EF3"/>
    <w:rsid w:val="001A63EE"/>
    <w:rsid w:val="001A6CDB"/>
    <w:rsid w:val="001A7317"/>
    <w:rsid w:val="001A7B83"/>
    <w:rsid w:val="001B010E"/>
    <w:rsid w:val="001B0787"/>
    <w:rsid w:val="001B09C2"/>
    <w:rsid w:val="001B0D21"/>
    <w:rsid w:val="001B0F49"/>
    <w:rsid w:val="001B1CFE"/>
    <w:rsid w:val="001B2332"/>
    <w:rsid w:val="001B2E9B"/>
    <w:rsid w:val="001B2FBA"/>
    <w:rsid w:val="001B30F2"/>
    <w:rsid w:val="001B31D8"/>
    <w:rsid w:val="001B3716"/>
    <w:rsid w:val="001B4069"/>
    <w:rsid w:val="001B5163"/>
    <w:rsid w:val="001B56B8"/>
    <w:rsid w:val="001B750E"/>
    <w:rsid w:val="001C07A7"/>
    <w:rsid w:val="001C128C"/>
    <w:rsid w:val="001C15D6"/>
    <w:rsid w:val="001C1C3B"/>
    <w:rsid w:val="001C3701"/>
    <w:rsid w:val="001C3860"/>
    <w:rsid w:val="001C38A7"/>
    <w:rsid w:val="001C46D3"/>
    <w:rsid w:val="001C4F43"/>
    <w:rsid w:val="001C524F"/>
    <w:rsid w:val="001C5BCB"/>
    <w:rsid w:val="001C6071"/>
    <w:rsid w:val="001C62FC"/>
    <w:rsid w:val="001C6F0C"/>
    <w:rsid w:val="001C7445"/>
    <w:rsid w:val="001C7763"/>
    <w:rsid w:val="001C7DC4"/>
    <w:rsid w:val="001D00CF"/>
    <w:rsid w:val="001D02DA"/>
    <w:rsid w:val="001D07CE"/>
    <w:rsid w:val="001D0A10"/>
    <w:rsid w:val="001D167C"/>
    <w:rsid w:val="001D1E15"/>
    <w:rsid w:val="001D2BEF"/>
    <w:rsid w:val="001D4484"/>
    <w:rsid w:val="001D4DB9"/>
    <w:rsid w:val="001D6237"/>
    <w:rsid w:val="001D67C1"/>
    <w:rsid w:val="001D6F99"/>
    <w:rsid w:val="001D7D0F"/>
    <w:rsid w:val="001E0C4B"/>
    <w:rsid w:val="001E106A"/>
    <w:rsid w:val="001E1159"/>
    <w:rsid w:val="001E1333"/>
    <w:rsid w:val="001E2329"/>
    <w:rsid w:val="001E268B"/>
    <w:rsid w:val="001E2B20"/>
    <w:rsid w:val="001E2EB6"/>
    <w:rsid w:val="001E32B7"/>
    <w:rsid w:val="001E545C"/>
    <w:rsid w:val="001E60D7"/>
    <w:rsid w:val="001E64AD"/>
    <w:rsid w:val="001E690C"/>
    <w:rsid w:val="001E7024"/>
    <w:rsid w:val="001E7831"/>
    <w:rsid w:val="001E7DBD"/>
    <w:rsid w:val="001F0059"/>
    <w:rsid w:val="001F101E"/>
    <w:rsid w:val="001F1F74"/>
    <w:rsid w:val="001F2143"/>
    <w:rsid w:val="001F29D5"/>
    <w:rsid w:val="001F3904"/>
    <w:rsid w:val="001F550C"/>
    <w:rsid w:val="001F5835"/>
    <w:rsid w:val="001F5A35"/>
    <w:rsid w:val="001F71D9"/>
    <w:rsid w:val="00201169"/>
    <w:rsid w:val="00201209"/>
    <w:rsid w:val="002014D6"/>
    <w:rsid w:val="002015B7"/>
    <w:rsid w:val="00203D48"/>
    <w:rsid w:val="00204CAB"/>
    <w:rsid w:val="00204D0B"/>
    <w:rsid w:val="00205DC5"/>
    <w:rsid w:val="002060BF"/>
    <w:rsid w:val="002063EA"/>
    <w:rsid w:val="002073A8"/>
    <w:rsid w:val="0021000A"/>
    <w:rsid w:val="002100CA"/>
    <w:rsid w:val="0021017D"/>
    <w:rsid w:val="002101AE"/>
    <w:rsid w:val="0021069B"/>
    <w:rsid w:val="00211294"/>
    <w:rsid w:val="00211695"/>
    <w:rsid w:val="00212146"/>
    <w:rsid w:val="002130A2"/>
    <w:rsid w:val="00213BF8"/>
    <w:rsid w:val="0021501C"/>
    <w:rsid w:val="0021560F"/>
    <w:rsid w:val="00215A03"/>
    <w:rsid w:val="00216F44"/>
    <w:rsid w:val="00220690"/>
    <w:rsid w:val="00220708"/>
    <w:rsid w:val="002218C2"/>
    <w:rsid w:val="00222C1C"/>
    <w:rsid w:val="00222F8B"/>
    <w:rsid w:val="0022362C"/>
    <w:rsid w:val="002238DC"/>
    <w:rsid w:val="00223AC9"/>
    <w:rsid w:val="00224D49"/>
    <w:rsid w:val="00225ACB"/>
    <w:rsid w:val="00225D8F"/>
    <w:rsid w:val="00226356"/>
    <w:rsid w:val="00227F05"/>
    <w:rsid w:val="002312F4"/>
    <w:rsid w:val="00231740"/>
    <w:rsid w:val="00231D09"/>
    <w:rsid w:val="00232EED"/>
    <w:rsid w:val="002330B8"/>
    <w:rsid w:val="0023394D"/>
    <w:rsid w:val="0023650E"/>
    <w:rsid w:val="0023766C"/>
    <w:rsid w:val="0023775E"/>
    <w:rsid w:val="00237AB9"/>
    <w:rsid w:val="002405EC"/>
    <w:rsid w:val="00241594"/>
    <w:rsid w:val="00242061"/>
    <w:rsid w:val="00242280"/>
    <w:rsid w:val="00242DEF"/>
    <w:rsid w:val="002434F7"/>
    <w:rsid w:val="0024383E"/>
    <w:rsid w:val="00246658"/>
    <w:rsid w:val="00246A57"/>
    <w:rsid w:val="00250AA6"/>
    <w:rsid w:val="00250D37"/>
    <w:rsid w:val="0025119E"/>
    <w:rsid w:val="002516B0"/>
    <w:rsid w:val="002519EA"/>
    <w:rsid w:val="002532C2"/>
    <w:rsid w:val="00253DBC"/>
    <w:rsid w:val="00253E20"/>
    <w:rsid w:val="00254C09"/>
    <w:rsid w:val="002550F9"/>
    <w:rsid w:val="00255AC4"/>
    <w:rsid w:val="00255C65"/>
    <w:rsid w:val="00256199"/>
    <w:rsid w:val="002565C8"/>
    <w:rsid w:val="00256C66"/>
    <w:rsid w:val="00256E57"/>
    <w:rsid w:val="002608C0"/>
    <w:rsid w:val="00260B42"/>
    <w:rsid w:val="00261BFF"/>
    <w:rsid w:val="00262C0E"/>
    <w:rsid w:val="00262EE7"/>
    <w:rsid w:val="002635CB"/>
    <w:rsid w:val="002640AF"/>
    <w:rsid w:val="0026507F"/>
    <w:rsid w:val="002655F2"/>
    <w:rsid w:val="00265897"/>
    <w:rsid w:val="00265A1A"/>
    <w:rsid w:val="00265F0F"/>
    <w:rsid w:val="00266007"/>
    <w:rsid w:val="002668E6"/>
    <w:rsid w:val="00266ACF"/>
    <w:rsid w:val="00266D99"/>
    <w:rsid w:val="002670E8"/>
    <w:rsid w:val="00270EBF"/>
    <w:rsid w:val="00271BE1"/>
    <w:rsid w:val="00271E86"/>
    <w:rsid w:val="00272012"/>
    <w:rsid w:val="00272046"/>
    <w:rsid w:val="00272823"/>
    <w:rsid w:val="002735CC"/>
    <w:rsid w:val="002747FC"/>
    <w:rsid w:val="00275AB1"/>
    <w:rsid w:val="0027681F"/>
    <w:rsid w:val="00277D33"/>
    <w:rsid w:val="00277FF0"/>
    <w:rsid w:val="00280035"/>
    <w:rsid w:val="0028136A"/>
    <w:rsid w:val="00282504"/>
    <w:rsid w:val="00283706"/>
    <w:rsid w:val="00283EF1"/>
    <w:rsid w:val="00284690"/>
    <w:rsid w:val="002872D4"/>
    <w:rsid w:val="00287622"/>
    <w:rsid w:val="002904D1"/>
    <w:rsid w:val="00290C1B"/>
    <w:rsid w:val="002917D0"/>
    <w:rsid w:val="00291BC9"/>
    <w:rsid w:val="00292E80"/>
    <w:rsid w:val="00293A6C"/>
    <w:rsid w:val="00293CD4"/>
    <w:rsid w:val="002941B6"/>
    <w:rsid w:val="00294439"/>
    <w:rsid w:val="00295685"/>
    <w:rsid w:val="00295908"/>
    <w:rsid w:val="00295B04"/>
    <w:rsid w:val="00295C7C"/>
    <w:rsid w:val="00295D1C"/>
    <w:rsid w:val="00297B1D"/>
    <w:rsid w:val="00297EFE"/>
    <w:rsid w:val="002A0EE6"/>
    <w:rsid w:val="002A103C"/>
    <w:rsid w:val="002A134D"/>
    <w:rsid w:val="002A1C25"/>
    <w:rsid w:val="002A1F9C"/>
    <w:rsid w:val="002A20C2"/>
    <w:rsid w:val="002A20CD"/>
    <w:rsid w:val="002A4847"/>
    <w:rsid w:val="002A4F40"/>
    <w:rsid w:val="002A5B91"/>
    <w:rsid w:val="002A6B64"/>
    <w:rsid w:val="002A7246"/>
    <w:rsid w:val="002A7398"/>
    <w:rsid w:val="002A7534"/>
    <w:rsid w:val="002A7577"/>
    <w:rsid w:val="002A7584"/>
    <w:rsid w:val="002B058C"/>
    <w:rsid w:val="002B1CCB"/>
    <w:rsid w:val="002B2B31"/>
    <w:rsid w:val="002B2CDD"/>
    <w:rsid w:val="002B30D3"/>
    <w:rsid w:val="002B3322"/>
    <w:rsid w:val="002B3E03"/>
    <w:rsid w:val="002B3F92"/>
    <w:rsid w:val="002B449B"/>
    <w:rsid w:val="002B45B8"/>
    <w:rsid w:val="002B476A"/>
    <w:rsid w:val="002B4820"/>
    <w:rsid w:val="002B4C29"/>
    <w:rsid w:val="002B57ED"/>
    <w:rsid w:val="002B5A15"/>
    <w:rsid w:val="002B6C5E"/>
    <w:rsid w:val="002B74D9"/>
    <w:rsid w:val="002B78F2"/>
    <w:rsid w:val="002B7ECF"/>
    <w:rsid w:val="002C0010"/>
    <w:rsid w:val="002C0322"/>
    <w:rsid w:val="002C08D7"/>
    <w:rsid w:val="002C0B6A"/>
    <w:rsid w:val="002C10FA"/>
    <w:rsid w:val="002C15C7"/>
    <w:rsid w:val="002C23F1"/>
    <w:rsid w:val="002C31FE"/>
    <w:rsid w:val="002C45BA"/>
    <w:rsid w:val="002C6335"/>
    <w:rsid w:val="002C6BBD"/>
    <w:rsid w:val="002C7C4F"/>
    <w:rsid w:val="002D027B"/>
    <w:rsid w:val="002D0E49"/>
    <w:rsid w:val="002D0EFB"/>
    <w:rsid w:val="002D1444"/>
    <w:rsid w:val="002D1D0F"/>
    <w:rsid w:val="002D2106"/>
    <w:rsid w:val="002D2523"/>
    <w:rsid w:val="002D2614"/>
    <w:rsid w:val="002D27EC"/>
    <w:rsid w:val="002D3884"/>
    <w:rsid w:val="002D3DC4"/>
    <w:rsid w:val="002D42BB"/>
    <w:rsid w:val="002D450A"/>
    <w:rsid w:val="002D4E17"/>
    <w:rsid w:val="002D545E"/>
    <w:rsid w:val="002D5E25"/>
    <w:rsid w:val="002D63B2"/>
    <w:rsid w:val="002D7B34"/>
    <w:rsid w:val="002D7D97"/>
    <w:rsid w:val="002D7F75"/>
    <w:rsid w:val="002D7F8A"/>
    <w:rsid w:val="002E0007"/>
    <w:rsid w:val="002E02D9"/>
    <w:rsid w:val="002E05A1"/>
    <w:rsid w:val="002E0807"/>
    <w:rsid w:val="002E1D22"/>
    <w:rsid w:val="002E240C"/>
    <w:rsid w:val="002E31B9"/>
    <w:rsid w:val="002E3B1C"/>
    <w:rsid w:val="002E3C5F"/>
    <w:rsid w:val="002E4172"/>
    <w:rsid w:val="002E4281"/>
    <w:rsid w:val="002E4372"/>
    <w:rsid w:val="002E4BDA"/>
    <w:rsid w:val="002E4EBE"/>
    <w:rsid w:val="002E5060"/>
    <w:rsid w:val="002E57ED"/>
    <w:rsid w:val="002E5ECE"/>
    <w:rsid w:val="002E6218"/>
    <w:rsid w:val="002E621C"/>
    <w:rsid w:val="002E62FB"/>
    <w:rsid w:val="002E634A"/>
    <w:rsid w:val="002F0129"/>
    <w:rsid w:val="002F020D"/>
    <w:rsid w:val="002F045B"/>
    <w:rsid w:val="002F0893"/>
    <w:rsid w:val="002F0E3A"/>
    <w:rsid w:val="002F0F0D"/>
    <w:rsid w:val="002F1287"/>
    <w:rsid w:val="002F135A"/>
    <w:rsid w:val="002F17D3"/>
    <w:rsid w:val="002F2147"/>
    <w:rsid w:val="002F2D23"/>
    <w:rsid w:val="002F2E68"/>
    <w:rsid w:val="002F3CF0"/>
    <w:rsid w:val="002F448C"/>
    <w:rsid w:val="002F4C9B"/>
    <w:rsid w:val="002F4F1D"/>
    <w:rsid w:val="002F54A0"/>
    <w:rsid w:val="002F61E3"/>
    <w:rsid w:val="002F6800"/>
    <w:rsid w:val="002F731A"/>
    <w:rsid w:val="002F76E4"/>
    <w:rsid w:val="002F7806"/>
    <w:rsid w:val="002F782B"/>
    <w:rsid w:val="00300884"/>
    <w:rsid w:val="00301CBD"/>
    <w:rsid w:val="0030313E"/>
    <w:rsid w:val="00303946"/>
    <w:rsid w:val="003040A3"/>
    <w:rsid w:val="003041FA"/>
    <w:rsid w:val="003048E8"/>
    <w:rsid w:val="00305B28"/>
    <w:rsid w:val="003062B1"/>
    <w:rsid w:val="00307024"/>
    <w:rsid w:val="00307EAF"/>
    <w:rsid w:val="003102EB"/>
    <w:rsid w:val="003108B4"/>
    <w:rsid w:val="00310C2D"/>
    <w:rsid w:val="00310DB2"/>
    <w:rsid w:val="003118A3"/>
    <w:rsid w:val="00312752"/>
    <w:rsid w:val="00312AF7"/>
    <w:rsid w:val="003132FF"/>
    <w:rsid w:val="0031415C"/>
    <w:rsid w:val="0031471A"/>
    <w:rsid w:val="0031503A"/>
    <w:rsid w:val="003150AC"/>
    <w:rsid w:val="00315CE3"/>
    <w:rsid w:val="0031623E"/>
    <w:rsid w:val="003165C5"/>
    <w:rsid w:val="00316B14"/>
    <w:rsid w:val="003170F5"/>
    <w:rsid w:val="00320137"/>
    <w:rsid w:val="00321109"/>
    <w:rsid w:val="00321604"/>
    <w:rsid w:val="00321605"/>
    <w:rsid w:val="0032183F"/>
    <w:rsid w:val="00321EDA"/>
    <w:rsid w:val="00322178"/>
    <w:rsid w:val="00322487"/>
    <w:rsid w:val="00322787"/>
    <w:rsid w:val="003242A9"/>
    <w:rsid w:val="003248A6"/>
    <w:rsid w:val="00324ABC"/>
    <w:rsid w:val="00324F9C"/>
    <w:rsid w:val="003251E8"/>
    <w:rsid w:val="00325906"/>
    <w:rsid w:val="003259AC"/>
    <w:rsid w:val="00325AA3"/>
    <w:rsid w:val="00326478"/>
    <w:rsid w:val="00327602"/>
    <w:rsid w:val="0032799D"/>
    <w:rsid w:val="00327C22"/>
    <w:rsid w:val="00327D80"/>
    <w:rsid w:val="00330468"/>
    <w:rsid w:val="00333219"/>
    <w:rsid w:val="0033366D"/>
    <w:rsid w:val="00333889"/>
    <w:rsid w:val="00333DB6"/>
    <w:rsid w:val="003340FD"/>
    <w:rsid w:val="00335708"/>
    <w:rsid w:val="00335A25"/>
    <w:rsid w:val="00337167"/>
    <w:rsid w:val="00337830"/>
    <w:rsid w:val="003405E6"/>
    <w:rsid w:val="003408BD"/>
    <w:rsid w:val="0034302D"/>
    <w:rsid w:val="0034388D"/>
    <w:rsid w:val="00343936"/>
    <w:rsid w:val="003445F2"/>
    <w:rsid w:val="003455A5"/>
    <w:rsid w:val="00345B87"/>
    <w:rsid w:val="003465C6"/>
    <w:rsid w:val="00346BA2"/>
    <w:rsid w:val="003501D4"/>
    <w:rsid w:val="00351901"/>
    <w:rsid w:val="003519D1"/>
    <w:rsid w:val="00351B63"/>
    <w:rsid w:val="003527BB"/>
    <w:rsid w:val="00352E1A"/>
    <w:rsid w:val="003539DE"/>
    <w:rsid w:val="00353C0B"/>
    <w:rsid w:val="003551FF"/>
    <w:rsid w:val="003552FA"/>
    <w:rsid w:val="00355840"/>
    <w:rsid w:val="00355C73"/>
    <w:rsid w:val="00355DE5"/>
    <w:rsid w:val="0035693B"/>
    <w:rsid w:val="003571E9"/>
    <w:rsid w:val="0036041E"/>
    <w:rsid w:val="00360480"/>
    <w:rsid w:val="00361F31"/>
    <w:rsid w:val="003622B7"/>
    <w:rsid w:val="00362533"/>
    <w:rsid w:val="00362AFA"/>
    <w:rsid w:val="003630FE"/>
    <w:rsid w:val="0036351A"/>
    <w:rsid w:val="003636FD"/>
    <w:rsid w:val="00364B8F"/>
    <w:rsid w:val="003650D0"/>
    <w:rsid w:val="0036517A"/>
    <w:rsid w:val="00365740"/>
    <w:rsid w:val="00366685"/>
    <w:rsid w:val="00366A54"/>
    <w:rsid w:val="00366AB0"/>
    <w:rsid w:val="003671D4"/>
    <w:rsid w:val="00370134"/>
    <w:rsid w:val="00370A68"/>
    <w:rsid w:val="00370DB4"/>
    <w:rsid w:val="00371314"/>
    <w:rsid w:val="003713E2"/>
    <w:rsid w:val="0037154B"/>
    <w:rsid w:val="00372839"/>
    <w:rsid w:val="00374490"/>
    <w:rsid w:val="003752D8"/>
    <w:rsid w:val="003755F5"/>
    <w:rsid w:val="003760F2"/>
    <w:rsid w:val="00376627"/>
    <w:rsid w:val="003772D0"/>
    <w:rsid w:val="00377D3F"/>
    <w:rsid w:val="0038013E"/>
    <w:rsid w:val="00381076"/>
    <w:rsid w:val="0038122A"/>
    <w:rsid w:val="00381A45"/>
    <w:rsid w:val="003823BE"/>
    <w:rsid w:val="003827B9"/>
    <w:rsid w:val="00383445"/>
    <w:rsid w:val="0038369C"/>
    <w:rsid w:val="00384FA1"/>
    <w:rsid w:val="003850B5"/>
    <w:rsid w:val="00385218"/>
    <w:rsid w:val="00385C6A"/>
    <w:rsid w:val="00386C0D"/>
    <w:rsid w:val="003878A5"/>
    <w:rsid w:val="00387E20"/>
    <w:rsid w:val="003900C2"/>
    <w:rsid w:val="00390369"/>
    <w:rsid w:val="003914BD"/>
    <w:rsid w:val="003914DB"/>
    <w:rsid w:val="003935D4"/>
    <w:rsid w:val="003947EA"/>
    <w:rsid w:val="0039511B"/>
    <w:rsid w:val="00395755"/>
    <w:rsid w:val="00395E53"/>
    <w:rsid w:val="00396D1A"/>
    <w:rsid w:val="00396F16"/>
    <w:rsid w:val="00397AD0"/>
    <w:rsid w:val="00397AFC"/>
    <w:rsid w:val="003A0029"/>
    <w:rsid w:val="003A1B6F"/>
    <w:rsid w:val="003A1C53"/>
    <w:rsid w:val="003A1D17"/>
    <w:rsid w:val="003A25B2"/>
    <w:rsid w:val="003A2906"/>
    <w:rsid w:val="003A2925"/>
    <w:rsid w:val="003A31CC"/>
    <w:rsid w:val="003A3309"/>
    <w:rsid w:val="003A34BD"/>
    <w:rsid w:val="003A35E4"/>
    <w:rsid w:val="003A3B45"/>
    <w:rsid w:val="003A3B9C"/>
    <w:rsid w:val="003A3ECC"/>
    <w:rsid w:val="003A4074"/>
    <w:rsid w:val="003A4488"/>
    <w:rsid w:val="003A4639"/>
    <w:rsid w:val="003A632B"/>
    <w:rsid w:val="003A6884"/>
    <w:rsid w:val="003B0976"/>
    <w:rsid w:val="003B1E89"/>
    <w:rsid w:val="003B2223"/>
    <w:rsid w:val="003B2BBF"/>
    <w:rsid w:val="003B2DAB"/>
    <w:rsid w:val="003B3202"/>
    <w:rsid w:val="003B3A27"/>
    <w:rsid w:val="003B3BAE"/>
    <w:rsid w:val="003B40AD"/>
    <w:rsid w:val="003B4680"/>
    <w:rsid w:val="003B50E0"/>
    <w:rsid w:val="003B529B"/>
    <w:rsid w:val="003B5356"/>
    <w:rsid w:val="003B58C2"/>
    <w:rsid w:val="003B60A4"/>
    <w:rsid w:val="003B6240"/>
    <w:rsid w:val="003B7289"/>
    <w:rsid w:val="003B7294"/>
    <w:rsid w:val="003C0F40"/>
    <w:rsid w:val="003C11F3"/>
    <w:rsid w:val="003C2D42"/>
    <w:rsid w:val="003C345D"/>
    <w:rsid w:val="003C3904"/>
    <w:rsid w:val="003C39EA"/>
    <w:rsid w:val="003C3F6D"/>
    <w:rsid w:val="003C4D2A"/>
    <w:rsid w:val="003C4FBF"/>
    <w:rsid w:val="003C5019"/>
    <w:rsid w:val="003C5102"/>
    <w:rsid w:val="003C589F"/>
    <w:rsid w:val="003C58B3"/>
    <w:rsid w:val="003C64FF"/>
    <w:rsid w:val="003C6B13"/>
    <w:rsid w:val="003C7049"/>
    <w:rsid w:val="003C70E3"/>
    <w:rsid w:val="003D0C4A"/>
    <w:rsid w:val="003D1204"/>
    <w:rsid w:val="003D135D"/>
    <w:rsid w:val="003D320C"/>
    <w:rsid w:val="003D44E7"/>
    <w:rsid w:val="003D486E"/>
    <w:rsid w:val="003D499A"/>
    <w:rsid w:val="003D5865"/>
    <w:rsid w:val="003D5D26"/>
    <w:rsid w:val="003D6DB3"/>
    <w:rsid w:val="003D71BF"/>
    <w:rsid w:val="003D7957"/>
    <w:rsid w:val="003E04F1"/>
    <w:rsid w:val="003E06F9"/>
    <w:rsid w:val="003E1AD5"/>
    <w:rsid w:val="003E21C9"/>
    <w:rsid w:val="003E2950"/>
    <w:rsid w:val="003E2BBF"/>
    <w:rsid w:val="003E3238"/>
    <w:rsid w:val="003E3C09"/>
    <w:rsid w:val="003E3CA3"/>
    <w:rsid w:val="003E4A15"/>
    <w:rsid w:val="003E663A"/>
    <w:rsid w:val="003E7C59"/>
    <w:rsid w:val="003F0514"/>
    <w:rsid w:val="003F10A4"/>
    <w:rsid w:val="003F1107"/>
    <w:rsid w:val="003F1D4E"/>
    <w:rsid w:val="003F1E03"/>
    <w:rsid w:val="003F2865"/>
    <w:rsid w:val="003F2B34"/>
    <w:rsid w:val="003F3254"/>
    <w:rsid w:val="003F3572"/>
    <w:rsid w:val="003F3BA6"/>
    <w:rsid w:val="003F3E3D"/>
    <w:rsid w:val="003F411B"/>
    <w:rsid w:val="003F43A7"/>
    <w:rsid w:val="003F4653"/>
    <w:rsid w:val="003F5551"/>
    <w:rsid w:val="003F5883"/>
    <w:rsid w:val="003F5C03"/>
    <w:rsid w:val="003F629E"/>
    <w:rsid w:val="003F759A"/>
    <w:rsid w:val="003F76FB"/>
    <w:rsid w:val="004002C8"/>
    <w:rsid w:val="00400754"/>
    <w:rsid w:val="00400C6B"/>
    <w:rsid w:val="004011FA"/>
    <w:rsid w:val="0040145B"/>
    <w:rsid w:val="00401705"/>
    <w:rsid w:val="004017DF"/>
    <w:rsid w:val="004019DE"/>
    <w:rsid w:val="00402A57"/>
    <w:rsid w:val="00404980"/>
    <w:rsid w:val="0040518A"/>
    <w:rsid w:val="004063A7"/>
    <w:rsid w:val="00406849"/>
    <w:rsid w:val="004102BE"/>
    <w:rsid w:val="004108C4"/>
    <w:rsid w:val="00411E7D"/>
    <w:rsid w:val="00411F43"/>
    <w:rsid w:val="004121B8"/>
    <w:rsid w:val="00412513"/>
    <w:rsid w:val="00412AC5"/>
    <w:rsid w:val="004138CD"/>
    <w:rsid w:val="00414508"/>
    <w:rsid w:val="0041454C"/>
    <w:rsid w:val="00414603"/>
    <w:rsid w:val="00414A2A"/>
    <w:rsid w:val="00414D6E"/>
    <w:rsid w:val="00417A55"/>
    <w:rsid w:val="00417B1C"/>
    <w:rsid w:val="00417D39"/>
    <w:rsid w:val="00420934"/>
    <w:rsid w:val="00421F2C"/>
    <w:rsid w:val="004237BB"/>
    <w:rsid w:val="00424060"/>
    <w:rsid w:val="004240FB"/>
    <w:rsid w:val="00424FD5"/>
    <w:rsid w:val="00425900"/>
    <w:rsid w:val="0042708E"/>
    <w:rsid w:val="00430330"/>
    <w:rsid w:val="0043044D"/>
    <w:rsid w:val="004309D5"/>
    <w:rsid w:val="004312B3"/>
    <w:rsid w:val="004316F1"/>
    <w:rsid w:val="00431BCE"/>
    <w:rsid w:val="00431E0D"/>
    <w:rsid w:val="00432997"/>
    <w:rsid w:val="00433E79"/>
    <w:rsid w:val="004344A6"/>
    <w:rsid w:val="0043550D"/>
    <w:rsid w:val="00436589"/>
    <w:rsid w:val="00436B3D"/>
    <w:rsid w:val="00436F5C"/>
    <w:rsid w:val="00437022"/>
    <w:rsid w:val="00437E76"/>
    <w:rsid w:val="0044069A"/>
    <w:rsid w:val="00441291"/>
    <w:rsid w:val="00441E56"/>
    <w:rsid w:val="004424C9"/>
    <w:rsid w:val="0044324C"/>
    <w:rsid w:val="00444936"/>
    <w:rsid w:val="00445307"/>
    <w:rsid w:val="00445A08"/>
    <w:rsid w:val="00450D57"/>
    <w:rsid w:val="00453198"/>
    <w:rsid w:val="004534D3"/>
    <w:rsid w:val="00454F07"/>
    <w:rsid w:val="0045503C"/>
    <w:rsid w:val="0045525C"/>
    <w:rsid w:val="00456715"/>
    <w:rsid w:val="00456C3C"/>
    <w:rsid w:val="004573E6"/>
    <w:rsid w:val="0045779E"/>
    <w:rsid w:val="004578DB"/>
    <w:rsid w:val="00460639"/>
    <w:rsid w:val="00460B1A"/>
    <w:rsid w:val="004612FF"/>
    <w:rsid w:val="00461745"/>
    <w:rsid w:val="00462DFD"/>
    <w:rsid w:val="004631D6"/>
    <w:rsid w:val="0046325B"/>
    <w:rsid w:val="00463549"/>
    <w:rsid w:val="00463590"/>
    <w:rsid w:val="00463661"/>
    <w:rsid w:val="004637FC"/>
    <w:rsid w:val="00464A2A"/>
    <w:rsid w:val="00465170"/>
    <w:rsid w:val="004655C9"/>
    <w:rsid w:val="00465EAA"/>
    <w:rsid w:val="004669FB"/>
    <w:rsid w:val="00471022"/>
    <w:rsid w:val="00471252"/>
    <w:rsid w:val="00471EB3"/>
    <w:rsid w:val="00472B5D"/>
    <w:rsid w:val="004740C1"/>
    <w:rsid w:val="004740EC"/>
    <w:rsid w:val="0047501E"/>
    <w:rsid w:val="004754AD"/>
    <w:rsid w:val="004759D9"/>
    <w:rsid w:val="00475FEF"/>
    <w:rsid w:val="004771FF"/>
    <w:rsid w:val="00477244"/>
    <w:rsid w:val="00477AF1"/>
    <w:rsid w:val="00481224"/>
    <w:rsid w:val="0048308D"/>
    <w:rsid w:val="00483E0D"/>
    <w:rsid w:val="00484D6B"/>
    <w:rsid w:val="00485EB1"/>
    <w:rsid w:val="004868E4"/>
    <w:rsid w:val="00487431"/>
    <w:rsid w:val="00487F8E"/>
    <w:rsid w:val="00490B76"/>
    <w:rsid w:val="004915E2"/>
    <w:rsid w:val="004920B8"/>
    <w:rsid w:val="00492160"/>
    <w:rsid w:val="0049294C"/>
    <w:rsid w:val="0049364A"/>
    <w:rsid w:val="00496217"/>
    <w:rsid w:val="0049742F"/>
    <w:rsid w:val="004976C8"/>
    <w:rsid w:val="004A03F4"/>
    <w:rsid w:val="004A0E37"/>
    <w:rsid w:val="004A0E81"/>
    <w:rsid w:val="004A12A7"/>
    <w:rsid w:val="004A16D2"/>
    <w:rsid w:val="004A301C"/>
    <w:rsid w:val="004A3432"/>
    <w:rsid w:val="004A39D8"/>
    <w:rsid w:val="004A3F89"/>
    <w:rsid w:val="004A6E52"/>
    <w:rsid w:val="004A7039"/>
    <w:rsid w:val="004B01F7"/>
    <w:rsid w:val="004B0730"/>
    <w:rsid w:val="004B0DA5"/>
    <w:rsid w:val="004B165A"/>
    <w:rsid w:val="004B2BB6"/>
    <w:rsid w:val="004B2EA4"/>
    <w:rsid w:val="004B51F0"/>
    <w:rsid w:val="004B59AB"/>
    <w:rsid w:val="004B5AFD"/>
    <w:rsid w:val="004B66E8"/>
    <w:rsid w:val="004B7838"/>
    <w:rsid w:val="004B7A66"/>
    <w:rsid w:val="004C082B"/>
    <w:rsid w:val="004C0998"/>
    <w:rsid w:val="004C158F"/>
    <w:rsid w:val="004C1F93"/>
    <w:rsid w:val="004C208F"/>
    <w:rsid w:val="004C218B"/>
    <w:rsid w:val="004C21F0"/>
    <w:rsid w:val="004C2AEB"/>
    <w:rsid w:val="004C2FB6"/>
    <w:rsid w:val="004C3030"/>
    <w:rsid w:val="004C3C05"/>
    <w:rsid w:val="004C4899"/>
    <w:rsid w:val="004C5687"/>
    <w:rsid w:val="004C627C"/>
    <w:rsid w:val="004C6491"/>
    <w:rsid w:val="004C672E"/>
    <w:rsid w:val="004C6BB8"/>
    <w:rsid w:val="004C797B"/>
    <w:rsid w:val="004C7E50"/>
    <w:rsid w:val="004D05F8"/>
    <w:rsid w:val="004D0A29"/>
    <w:rsid w:val="004D164C"/>
    <w:rsid w:val="004D26B3"/>
    <w:rsid w:val="004D270C"/>
    <w:rsid w:val="004D2FF6"/>
    <w:rsid w:val="004D3B13"/>
    <w:rsid w:val="004D47B7"/>
    <w:rsid w:val="004D588E"/>
    <w:rsid w:val="004D59C6"/>
    <w:rsid w:val="004D5D66"/>
    <w:rsid w:val="004D5D70"/>
    <w:rsid w:val="004D6DDF"/>
    <w:rsid w:val="004D71D3"/>
    <w:rsid w:val="004D7249"/>
    <w:rsid w:val="004D75E7"/>
    <w:rsid w:val="004E01F5"/>
    <w:rsid w:val="004E0B8B"/>
    <w:rsid w:val="004E0E3A"/>
    <w:rsid w:val="004E1486"/>
    <w:rsid w:val="004E1773"/>
    <w:rsid w:val="004E23E4"/>
    <w:rsid w:val="004E2576"/>
    <w:rsid w:val="004E3773"/>
    <w:rsid w:val="004E3D8F"/>
    <w:rsid w:val="004E3E2D"/>
    <w:rsid w:val="004E4DE9"/>
    <w:rsid w:val="004E6474"/>
    <w:rsid w:val="004E64C7"/>
    <w:rsid w:val="004E686F"/>
    <w:rsid w:val="004E70D5"/>
    <w:rsid w:val="004E71D0"/>
    <w:rsid w:val="004E7700"/>
    <w:rsid w:val="004F071F"/>
    <w:rsid w:val="004F0BDC"/>
    <w:rsid w:val="004F0ED4"/>
    <w:rsid w:val="004F24CE"/>
    <w:rsid w:val="004F2864"/>
    <w:rsid w:val="004F2C37"/>
    <w:rsid w:val="004F2C87"/>
    <w:rsid w:val="004F4324"/>
    <w:rsid w:val="004F48BA"/>
    <w:rsid w:val="004F5582"/>
    <w:rsid w:val="004F5E71"/>
    <w:rsid w:val="004F5F75"/>
    <w:rsid w:val="004F6321"/>
    <w:rsid w:val="004F6575"/>
    <w:rsid w:val="004F67A0"/>
    <w:rsid w:val="004F6CD1"/>
    <w:rsid w:val="004F77A9"/>
    <w:rsid w:val="004F7A95"/>
    <w:rsid w:val="00500C35"/>
    <w:rsid w:val="00500E21"/>
    <w:rsid w:val="0050186B"/>
    <w:rsid w:val="00501BEA"/>
    <w:rsid w:val="00501F14"/>
    <w:rsid w:val="00503FC8"/>
    <w:rsid w:val="00504202"/>
    <w:rsid w:val="005042EA"/>
    <w:rsid w:val="005042F6"/>
    <w:rsid w:val="00504CEE"/>
    <w:rsid w:val="00505A7E"/>
    <w:rsid w:val="00505AC4"/>
    <w:rsid w:val="00506705"/>
    <w:rsid w:val="00506F38"/>
    <w:rsid w:val="00507287"/>
    <w:rsid w:val="0050736C"/>
    <w:rsid w:val="0050759E"/>
    <w:rsid w:val="0050783D"/>
    <w:rsid w:val="005105B0"/>
    <w:rsid w:val="00510604"/>
    <w:rsid w:val="00511292"/>
    <w:rsid w:val="00511CBE"/>
    <w:rsid w:val="00511FD7"/>
    <w:rsid w:val="00512831"/>
    <w:rsid w:val="00512F6B"/>
    <w:rsid w:val="00512F97"/>
    <w:rsid w:val="0051336C"/>
    <w:rsid w:val="0051345C"/>
    <w:rsid w:val="0051398F"/>
    <w:rsid w:val="00513A5E"/>
    <w:rsid w:val="0051535B"/>
    <w:rsid w:val="00516D43"/>
    <w:rsid w:val="00517259"/>
    <w:rsid w:val="005175CB"/>
    <w:rsid w:val="00517B7F"/>
    <w:rsid w:val="00517C75"/>
    <w:rsid w:val="00520290"/>
    <w:rsid w:val="00520ECB"/>
    <w:rsid w:val="00521226"/>
    <w:rsid w:val="00522E60"/>
    <w:rsid w:val="00522F89"/>
    <w:rsid w:val="0052301E"/>
    <w:rsid w:val="005230FC"/>
    <w:rsid w:val="0052478A"/>
    <w:rsid w:val="00524884"/>
    <w:rsid w:val="00525799"/>
    <w:rsid w:val="00525ACA"/>
    <w:rsid w:val="0052638D"/>
    <w:rsid w:val="0052687F"/>
    <w:rsid w:val="00526F57"/>
    <w:rsid w:val="00526FCC"/>
    <w:rsid w:val="0052721F"/>
    <w:rsid w:val="005274C2"/>
    <w:rsid w:val="00530BD0"/>
    <w:rsid w:val="005312DD"/>
    <w:rsid w:val="00531501"/>
    <w:rsid w:val="00531CBF"/>
    <w:rsid w:val="005322E3"/>
    <w:rsid w:val="00533104"/>
    <w:rsid w:val="005342E9"/>
    <w:rsid w:val="00536100"/>
    <w:rsid w:val="00536C26"/>
    <w:rsid w:val="005372BF"/>
    <w:rsid w:val="00540357"/>
    <w:rsid w:val="00541F1B"/>
    <w:rsid w:val="005423C0"/>
    <w:rsid w:val="00542DAB"/>
    <w:rsid w:val="005433EC"/>
    <w:rsid w:val="00543A1B"/>
    <w:rsid w:val="00544158"/>
    <w:rsid w:val="00544203"/>
    <w:rsid w:val="0054427F"/>
    <w:rsid w:val="0054540E"/>
    <w:rsid w:val="0054559E"/>
    <w:rsid w:val="00545931"/>
    <w:rsid w:val="00545C1E"/>
    <w:rsid w:val="00545F6C"/>
    <w:rsid w:val="00550DC6"/>
    <w:rsid w:val="005510FA"/>
    <w:rsid w:val="005513E2"/>
    <w:rsid w:val="00551ECF"/>
    <w:rsid w:val="00552431"/>
    <w:rsid w:val="00555601"/>
    <w:rsid w:val="00555D17"/>
    <w:rsid w:val="00556533"/>
    <w:rsid w:val="005567CE"/>
    <w:rsid w:val="00556976"/>
    <w:rsid w:val="00556DD6"/>
    <w:rsid w:val="0055743D"/>
    <w:rsid w:val="00560190"/>
    <w:rsid w:val="005604EC"/>
    <w:rsid w:val="00560665"/>
    <w:rsid w:val="00560AB7"/>
    <w:rsid w:val="00560EB3"/>
    <w:rsid w:val="00561094"/>
    <w:rsid w:val="00561349"/>
    <w:rsid w:val="005615E0"/>
    <w:rsid w:val="0056296A"/>
    <w:rsid w:val="00562A0B"/>
    <w:rsid w:val="00562F3D"/>
    <w:rsid w:val="005632BC"/>
    <w:rsid w:val="005638E6"/>
    <w:rsid w:val="00563A03"/>
    <w:rsid w:val="00563FB7"/>
    <w:rsid w:val="00564E26"/>
    <w:rsid w:val="00564F63"/>
    <w:rsid w:val="005656F5"/>
    <w:rsid w:val="00565DBE"/>
    <w:rsid w:val="00566AB0"/>
    <w:rsid w:val="005712AE"/>
    <w:rsid w:val="00571CEA"/>
    <w:rsid w:val="00572468"/>
    <w:rsid w:val="00573FCA"/>
    <w:rsid w:val="00574C34"/>
    <w:rsid w:val="0057595C"/>
    <w:rsid w:val="005767F0"/>
    <w:rsid w:val="00577B7F"/>
    <w:rsid w:val="00577D33"/>
    <w:rsid w:val="00580044"/>
    <w:rsid w:val="0058063A"/>
    <w:rsid w:val="00580A23"/>
    <w:rsid w:val="00580A63"/>
    <w:rsid w:val="00580DEB"/>
    <w:rsid w:val="0058112B"/>
    <w:rsid w:val="00581718"/>
    <w:rsid w:val="0058210C"/>
    <w:rsid w:val="00582ED3"/>
    <w:rsid w:val="00584F81"/>
    <w:rsid w:val="00585233"/>
    <w:rsid w:val="005855CF"/>
    <w:rsid w:val="00585F18"/>
    <w:rsid w:val="00585FE3"/>
    <w:rsid w:val="0058601A"/>
    <w:rsid w:val="005862DC"/>
    <w:rsid w:val="00586BAA"/>
    <w:rsid w:val="00586E41"/>
    <w:rsid w:val="00586E4F"/>
    <w:rsid w:val="00586F55"/>
    <w:rsid w:val="005879E4"/>
    <w:rsid w:val="00587C46"/>
    <w:rsid w:val="00587D0A"/>
    <w:rsid w:val="0059022A"/>
    <w:rsid w:val="005913A5"/>
    <w:rsid w:val="00591410"/>
    <w:rsid w:val="00591460"/>
    <w:rsid w:val="00591CBB"/>
    <w:rsid w:val="00592BB6"/>
    <w:rsid w:val="005939D6"/>
    <w:rsid w:val="00593DAA"/>
    <w:rsid w:val="00593E60"/>
    <w:rsid w:val="00593F61"/>
    <w:rsid w:val="005941FC"/>
    <w:rsid w:val="00594379"/>
    <w:rsid w:val="005946AF"/>
    <w:rsid w:val="005955E2"/>
    <w:rsid w:val="00596724"/>
    <w:rsid w:val="00596970"/>
    <w:rsid w:val="00596A8F"/>
    <w:rsid w:val="00597B0E"/>
    <w:rsid w:val="00597CAD"/>
    <w:rsid w:val="00597D40"/>
    <w:rsid w:val="005A0748"/>
    <w:rsid w:val="005A0BA8"/>
    <w:rsid w:val="005A155A"/>
    <w:rsid w:val="005A1665"/>
    <w:rsid w:val="005A30AD"/>
    <w:rsid w:val="005A3267"/>
    <w:rsid w:val="005A32E9"/>
    <w:rsid w:val="005A4C9B"/>
    <w:rsid w:val="005A57E2"/>
    <w:rsid w:val="005A5AC8"/>
    <w:rsid w:val="005A6877"/>
    <w:rsid w:val="005A6B15"/>
    <w:rsid w:val="005A734E"/>
    <w:rsid w:val="005A78ED"/>
    <w:rsid w:val="005A7E81"/>
    <w:rsid w:val="005B02D8"/>
    <w:rsid w:val="005B042E"/>
    <w:rsid w:val="005B0B31"/>
    <w:rsid w:val="005B2403"/>
    <w:rsid w:val="005B38B1"/>
    <w:rsid w:val="005B4223"/>
    <w:rsid w:val="005B4C3F"/>
    <w:rsid w:val="005B4FC8"/>
    <w:rsid w:val="005B59A4"/>
    <w:rsid w:val="005B5C52"/>
    <w:rsid w:val="005B6975"/>
    <w:rsid w:val="005C00A8"/>
    <w:rsid w:val="005C0A18"/>
    <w:rsid w:val="005C10B8"/>
    <w:rsid w:val="005C130F"/>
    <w:rsid w:val="005C1498"/>
    <w:rsid w:val="005C1B6E"/>
    <w:rsid w:val="005C2733"/>
    <w:rsid w:val="005C37A5"/>
    <w:rsid w:val="005C38DD"/>
    <w:rsid w:val="005C44D9"/>
    <w:rsid w:val="005C49D6"/>
    <w:rsid w:val="005C4C56"/>
    <w:rsid w:val="005C50CE"/>
    <w:rsid w:val="005C5A4D"/>
    <w:rsid w:val="005C614A"/>
    <w:rsid w:val="005C61F9"/>
    <w:rsid w:val="005C6A6E"/>
    <w:rsid w:val="005C7464"/>
    <w:rsid w:val="005C7B60"/>
    <w:rsid w:val="005D006E"/>
    <w:rsid w:val="005D10D0"/>
    <w:rsid w:val="005D1E19"/>
    <w:rsid w:val="005D2268"/>
    <w:rsid w:val="005D2294"/>
    <w:rsid w:val="005D26BA"/>
    <w:rsid w:val="005D2A27"/>
    <w:rsid w:val="005D2B4E"/>
    <w:rsid w:val="005D53F5"/>
    <w:rsid w:val="005D57F2"/>
    <w:rsid w:val="005D5A84"/>
    <w:rsid w:val="005D75CD"/>
    <w:rsid w:val="005D7C29"/>
    <w:rsid w:val="005E1274"/>
    <w:rsid w:val="005E24BA"/>
    <w:rsid w:val="005E2948"/>
    <w:rsid w:val="005E2B85"/>
    <w:rsid w:val="005E2C49"/>
    <w:rsid w:val="005E2EB4"/>
    <w:rsid w:val="005E378E"/>
    <w:rsid w:val="005E3F89"/>
    <w:rsid w:val="005E434C"/>
    <w:rsid w:val="005E4827"/>
    <w:rsid w:val="005E5D22"/>
    <w:rsid w:val="005E6046"/>
    <w:rsid w:val="005E7290"/>
    <w:rsid w:val="005E74C9"/>
    <w:rsid w:val="005E7929"/>
    <w:rsid w:val="005F0823"/>
    <w:rsid w:val="005F16EF"/>
    <w:rsid w:val="005F1D89"/>
    <w:rsid w:val="005F2135"/>
    <w:rsid w:val="005F229B"/>
    <w:rsid w:val="005F2AFD"/>
    <w:rsid w:val="005F3821"/>
    <w:rsid w:val="005F42A2"/>
    <w:rsid w:val="005F568E"/>
    <w:rsid w:val="005F6260"/>
    <w:rsid w:val="005F6C8A"/>
    <w:rsid w:val="00600153"/>
    <w:rsid w:val="006004A1"/>
    <w:rsid w:val="00600CFE"/>
    <w:rsid w:val="00600D38"/>
    <w:rsid w:val="006018EF"/>
    <w:rsid w:val="00601B5E"/>
    <w:rsid w:val="00601D04"/>
    <w:rsid w:val="006024AB"/>
    <w:rsid w:val="006027ED"/>
    <w:rsid w:val="006028E3"/>
    <w:rsid w:val="00602F01"/>
    <w:rsid w:val="0060349A"/>
    <w:rsid w:val="00603849"/>
    <w:rsid w:val="00603CBA"/>
    <w:rsid w:val="00603E52"/>
    <w:rsid w:val="00603E53"/>
    <w:rsid w:val="006040FA"/>
    <w:rsid w:val="006049C5"/>
    <w:rsid w:val="006051F7"/>
    <w:rsid w:val="00605ECD"/>
    <w:rsid w:val="00606454"/>
    <w:rsid w:val="00606CF9"/>
    <w:rsid w:val="006101CA"/>
    <w:rsid w:val="006112CA"/>
    <w:rsid w:val="00612023"/>
    <w:rsid w:val="0061218D"/>
    <w:rsid w:val="00612543"/>
    <w:rsid w:val="00612AD9"/>
    <w:rsid w:val="00612B01"/>
    <w:rsid w:val="00613668"/>
    <w:rsid w:val="00613741"/>
    <w:rsid w:val="006144FE"/>
    <w:rsid w:val="00615090"/>
    <w:rsid w:val="00615C24"/>
    <w:rsid w:val="006165CA"/>
    <w:rsid w:val="006165E8"/>
    <w:rsid w:val="00617AF4"/>
    <w:rsid w:val="00617D40"/>
    <w:rsid w:val="00620289"/>
    <w:rsid w:val="00620632"/>
    <w:rsid w:val="00620ACB"/>
    <w:rsid w:val="00620E21"/>
    <w:rsid w:val="006215D1"/>
    <w:rsid w:val="006225A9"/>
    <w:rsid w:val="006225BA"/>
    <w:rsid w:val="006227E2"/>
    <w:rsid w:val="00622C63"/>
    <w:rsid w:val="00622C9A"/>
    <w:rsid w:val="00623781"/>
    <w:rsid w:val="00623DF7"/>
    <w:rsid w:val="00624718"/>
    <w:rsid w:val="00625999"/>
    <w:rsid w:val="006265B9"/>
    <w:rsid w:val="00626AE0"/>
    <w:rsid w:val="00626BD4"/>
    <w:rsid w:val="00626FC5"/>
    <w:rsid w:val="00631754"/>
    <w:rsid w:val="006322B6"/>
    <w:rsid w:val="006329C4"/>
    <w:rsid w:val="00632B4C"/>
    <w:rsid w:val="006330C0"/>
    <w:rsid w:val="00633142"/>
    <w:rsid w:val="006341BF"/>
    <w:rsid w:val="0063455F"/>
    <w:rsid w:val="00634611"/>
    <w:rsid w:val="006351E1"/>
    <w:rsid w:val="00635C2C"/>
    <w:rsid w:val="006366E2"/>
    <w:rsid w:val="00636999"/>
    <w:rsid w:val="006378BC"/>
    <w:rsid w:val="00637E94"/>
    <w:rsid w:val="00640BEB"/>
    <w:rsid w:val="00640E1B"/>
    <w:rsid w:val="006411E0"/>
    <w:rsid w:val="00641E5F"/>
    <w:rsid w:val="006428D0"/>
    <w:rsid w:val="006434D4"/>
    <w:rsid w:val="006435F4"/>
    <w:rsid w:val="006436CC"/>
    <w:rsid w:val="00643877"/>
    <w:rsid w:val="0064444B"/>
    <w:rsid w:val="006444FA"/>
    <w:rsid w:val="00644591"/>
    <w:rsid w:val="0064462E"/>
    <w:rsid w:val="00644AFC"/>
    <w:rsid w:val="00644F2F"/>
    <w:rsid w:val="0064528B"/>
    <w:rsid w:val="0064621B"/>
    <w:rsid w:val="00646255"/>
    <w:rsid w:val="00646EB4"/>
    <w:rsid w:val="00647231"/>
    <w:rsid w:val="00647703"/>
    <w:rsid w:val="0064775D"/>
    <w:rsid w:val="0064781D"/>
    <w:rsid w:val="00647A52"/>
    <w:rsid w:val="00647AFE"/>
    <w:rsid w:val="00647E92"/>
    <w:rsid w:val="00647F9F"/>
    <w:rsid w:val="00650CAE"/>
    <w:rsid w:val="0065172B"/>
    <w:rsid w:val="006519D9"/>
    <w:rsid w:val="00651D4B"/>
    <w:rsid w:val="0065281F"/>
    <w:rsid w:val="00654A78"/>
    <w:rsid w:val="0065521D"/>
    <w:rsid w:val="00655650"/>
    <w:rsid w:val="00657498"/>
    <w:rsid w:val="00657C5C"/>
    <w:rsid w:val="006600E2"/>
    <w:rsid w:val="00660C0F"/>
    <w:rsid w:val="00660D01"/>
    <w:rsid w:val="00661169"/>
    <w:rsid w:val="00661FA4"/>
    <w:rsid w:val="006625FC"/>
    <w:rsid w:val="00662A5E"/>
    <w:rsid w:val="00662BAC"/>
    <w:rsid w:val="00663417"/>
    <w:rsid w:val="006634E4"/>
    <w:rsid w:val="00663763"/>
    <w:rsid w:val="00663991"/>
    <w:rsid w:val="00665379"/>
    <w:rsid w:val="00666B54"/>
    <w:rsid w:val="00666BD6"/>
    <w:rsid w:val="00667898"/>
    <w:rsid w:val="00667AB5"/>
    <w:rsid w:val="00667C54"/>
    <w:rsid w:val="00667D60"/>
    <w:rsid w:val="00667E6C"/>
    <w:rsid w:val="00670432"/>
    <w:rsid w:val="00670C1A"/>
    <w:rsid w:val="00670C30"/>
    <w:rsid w:val="00671B03"/>
    <w:rsid w:val="00672695"/>
    <w:rsid w:val="00673063"/>
    <w:rsid w:val="006737EC"/>
    <w:rsid w:val="006741DA"/>
    <w:rsid w:val="006753E1"/>
    <w:rsid w:val="00676309"/>
    <w:rsid w:val="0067706C"/>
    <w:rsid w:val="006818CF"/>
    <w:rsid w:val="00682A8D"/>
    <w:rsid w:val="00682FAE"/>
    <w:rsid w:val="00683AF0"/>
    <w:rsid w:val="00684ADE"/>
    <w:rsid w:val="006855E6"/>
    <w:rsid w:val="00685E23"/>
    <w:rsid w:val="00686663"/>
    <w:rsid w:val="00687684"/>
    <w:rsid w:val="006877C6"/>
    <w:rsid w:val="006909E6"/>
    <w:rsid w:val="00690A49"/>
    <w:rsid w:val="006912AF"/>
    <w:rsid w:val="00691830"/>
    <w:rsid w:val="00691C79"/>
    <w:rsid w:val="00692A58"/>
    <w:rsid w:val="00692ED0"/>
    <w:rsid w:val="00693C0B"/>
    <w:rsid w:val="00693DA8"/>
    <w:rsid w:val="00693E29"/>
    <w:rsid w:val="006948E2"/>
    <w:rsid w:val="00695B43"/>
    <w:rsid w:val="00696350"/>
    <w:rsid w:val="006971A4"/>
    <w:rsid w:val="0069754D"/>
    <w:rsid w:val="006977A0"/>
    <w:rsid w:val="006A0A54"/>
    <w:rsid w:val="006A4BCC"/>
    <w:rsid w:val="006A51DA"/>
    <w:rsid w:val="006A5CD5"/>
    <w:rsid w:val="006A5EBE"/>
    <w:rsid w:val="006A6373"/>
    <w:rsid w:val="006A6771"/>
    <w:rsid w:val="006A6842"/>
    <w:rsid w:val="006A6EFC"/>
    <w:rsid w:val="006A705F"/>
    <w:rsid w:val="006A7271"/>
    <w:rsid w:val="006A7AAA"/>
    <w:rsid w:val="006A7D67"/>
    <w:rsid w:val="006B059B"/>
    <w:rsid w:val="006B064E"/>
    <w:rsid w:val="006B073C"/>
    <w:rsid w:val="006B093C"/>
    <w:rsid w:val="006B0DBD"/>
    <w:rsid w:val="006B124A"/>
    <w:rsid w:val="006B2EFE"/>
    <w:rsid w:val="006B3129"/>
    <w:rsid w:val="006B3A9E"/>
    <w:rsid w:val="006B3B7B"/>
    <w:rsid w:val="006B4367"/>
    <w:rsid w:val="006B437B"/>
    <w:rsid w:val="006B59D0"/>
    <w:rsid w:val="006B7F46"/>
    <w:rsid w:val="006C14D1"/>
    <w:rsid w:val="006C285B"/>
    <w:rsid w:val="006C28E8"/>
    <w:rsid w:val="006C3246"/>
    <w:rsid w:val="006C35B9"/>
    <w:rsid w:val="006C3F96"/>
    <w:rsid w:val="006C404C"/>
    <w:rsid w:val="006C475F"/>
    <w:rsid w:val="006C49AB"/>
    <w:rsid w:val="006C55AE"/>
    <w:rsid w:val="006C5631"/>
    <w:rsid w:val="006C593F"/>
    <w:rsid w:val="006C6430"/>
    <w:rsid w:val="006C655B"/>
    <w:rsid w:val="006C683B"/>
    <w:rsid w:val="006C6870"/>
    <w:rsid w:val="006C7039"/>
    <w:rsid w:val="006C7345"/>
    <w:rsid w:val="006C7C55"/>
    <w:rsid w:val="006C7CD1"/>
    <w:rsid w:val="006C7FBF"/>
    <w:rsid w:val="006D14EF"/>
    <w:rsid w:val="006D233B"/>
    <w:rsid w:val="006D23F8"/>
    <w:rsid w:val="006D24F9"/>
    <w:rsid w:val="006D2684"/>
    <w:rsid w:val="006D288C"/>
    <w:rsid w:val="006D2CE7"/>
    <w:rsid w:val="006D3012"/>
    <w:rsid w:val="006D3263"/>
    <w:rsid w:val="006D4052"/>
    <w:rsid w:val="006D4088"/>
    <w:rsid w:val="006D535F"/>
    <w:rsid w:val="006D554D"/>
    <w:rsid w:val="006D57D4"/>
    <w:rsid w:val="006D5FE7"/>
    <w:rsid w:val="006D6331"/>
    <w:rsid w:val="006D6B67"/>
    <w:rsid w:val="006E0585"/>
    <w:rsid w:val="006E0FA4"/>
    <w:rsid w:val="006E1755"/>
    <w:rsid w:val="006E2C99"/>
    <w:rsid w:val="006E37B6"/>
    <w:rsid w:val="006E3B5E"/>
    <w:rsid w:val="006E49F9"/>
    <w:rsid w:val="006E4D19"/>
    <w:rsid w:val="006E5657"/>
    <w:rsid w:val="006E6720"/>
    <w:rsid w:val="006E6D33"/>
    <w:rsid w:val="006F05A1"/>
    <w:rsid w:val="006F1188"/>
    <w:rsid w:val="006F14B2"/>
    <w:rsid w:val="006F1D54"/>
    <w:rsid w:val="006F23CC"/>
    <w:rsid w:val="006F23ED"/>
    <w:rsid w:val="006F2B07"/>
    <w:rsid w:val="006F316A"/>
    <w:rsid w:val="006F33DE"/>
    <w:rsid w:val="006F38D3"/>
    <w:rsid w:val="006F3978"/>
    <w:rsid w:val="006F398A"/>
    <w:rsid w:val="006F3CB4"/>
    <w:rsid w:val="006F6667"/>
    <w:rsid w:val="006F6ECC"/>
    <w:rsid w:val="006F71AE"/>
    <w:rsid w:val="006F7801"/>
    <w:rsid w:val="006F79B4"/>
    <w:rsid w:val="006F7F94"/>
    <w:rsid w:val="00700C71"/>
    <w:rsid w:val="00700CC0"/>
    <w:rsid w:val="007011C2"/>
    <w:rsid w:val="0070145E"/>
    <w:rsid w:val="00701BAE"/>
    <w:rsid w:val="0070287F"/>
    <w:rsid w:val="007036E3"/>
    <w:rsid w:val="00703F96"/>
    <w:rsid w:val="007046C0"/>
    <w:rsid w:val="00704C60"/>
    <w:rsid w:val="007059E9"/>
    <w:rsid w:val="00705DDB"/>
    <w:rsid w:val="007061D1"/>
    <w:rsid w:val="00706734"/>
    <w:rsid w:val="007075A6"/>
    <w:rsid w:val="00707DAB"/>
    <w:rsid w:val="00707DFE"/>
    <w:rsid w:val="0071011B"/>
    <w:rsid w:val="00710609"/>
    <w:rsid w:val="00710C04"/>
    <w:rsid w:val="0071177D"/>
    <w:rsid w:val="00712340"/>
    <w:rsid w:val="00712561"/>
    <w:rsid w:val="00713068"/>
    <w:rsid w:val="007143A8"/>
    <w:rsid w:val="00714C4E"/>
    <w:rsid w:val="007158DB"/>
    <w:rsid w:val="007202F3"/>
    <w:rsid w:val="00720FB1"/>
    <w:rsid w:val="00721400"/>
    <w:rsid w:val="0072181C"/>
    <w:rsid w:val="0072214E"/>
    <w:rsid w:val="00722514"/>
    <w:rsid w:val="00722CB4"/>
    <w:rsid w:val="00722D2D"/>
    <w:rsid w:val="00722FF9"/>
    <w:rsid w:val="007231DD"/>
    <w:rsid w:val="007249CD"/>
    <w:rsid w:val="00724A67"/>
    <w:rsid w:val="00724B04"/>
    <w:rsid w:val="007252A5"/>
    <w:rsid w:val="0072552D"/>
    <w:rsid w:val="007257A2"/>
    <w:rsid w:val="00725863"/>
    <w:rsid w:val="00725B37"/>
    <w:rsid w:val="0072758A"/>
    <w:rsid w:val="00727B9B"/>
    <w:rsid w:val="00731D04"/>
    <w:rsid w:val="00732099"/>
    <w:rsid w:val="007324B0"/>
    <w:rsid w:val="00732ECD"/>
    <w:rsid w:val="0073564B"/>
    <w:rsid w:val="00736712"/>
    <w:rsid w:val="007367F0"/>
    <w:rsid w:val="0073703F"/>
    <w:rsid w:val="007370F8"/>
    <w:rsid w:val="0073763F"/>
    <w:rsid w:val="007377C8"/>
    <w:rsid w:val="007379CD"/>
    <w:rsid w:val="00737FDD"/>
    <w:rsid w:val="00740FD6"/>
    <w:rsid w:val="00741A4A"/>
    <w:rsid w:val="00742861"/>
    <w:rsid w:val="00742D4B"/>
    <w:rsid w:val="00742E34"/>
    <w:rsid w:val="00743F23"/>
    <w:rsid w:val="00744B10"/>
    <w:rsid w:val="00745190"/>
    <w:rsid w:val="007465CB"/>
    <w:rsid w:val="00746947"/>
    <w:rsid w:val="00746BB6"/>
    <w:rsid w:val="00747896"/>
    <w:rsid w:val="00747B14"/>
    <w:rsid w:val="00747B40"/>
    <w:rsid w:val="00750016"/>
    <w:rsid w:val="0075054F"/>
    <w:rsid w:val="00750625"/>
    <w:rsid w:val="007507CF"/>
    <w:rsid w:val="00750954"/>
    <w:rsid w:val="00751459"/>
    <w:rsid w:val="00751AAB"/>
    <w:rsid w:val="00752682"/>
    <w:rsid w:val="00753096"/>
    <w:rsid w:val="0075392A"/>
    <w:rsid w:val="00753FFA"/>
    <w:rsid w:val="00754124"/>
    <w:rsid w:val="00754617"/>
    <w:rsid w:val="007548CD"/>
    <w:rsid w:val="00755EF1"/>
    <w:rsid w:val="007571AA"/>
    <w:rsid w:val="0075723C"/>
    <w:rsid w:val="007604B9"/>
    <w:rsid w:val="007605A7"/>
    <w:rsid w:val="00761A25"/>
    <w:rsid w:val="00761C05"/>
    <w:rsid w:val="00762CDA"/>
    <w:rsid w:val="007632DD"/>
    <w:rsid w:val="007633FB"/>
    <w:rsid w:val="007639B2"/>
    <w:rsid w:val="0076419A"/>
    <w:rsid w:val="00765706"/>
    <w:rsid w:val="00765998"/>
    <w:rsid w:val="00765E86"/>
    <w:rsid w:val="00767165"/>
    <w:rsid w:val="007671DD"/>
    <w:rsid w:val="007701B0"/>
    <w:rsid w:val="00771224"/>
    <w:rsid w:val="007712EE"/>
    <w:rsid w:val="0077190A"/>
    <w:rsid w:val="00771BC7"/>
    <w:rsid w:val="007723B3"/>
    <w:rsid w:val="0077278C"/>
    <w:rsid w:val="0077314D"/>
    <w:rsid w:val="00773DD5"/>
    <w:rsid w:val="00773E22"/>
    <w:rsid w:val="007741F0"/>
    <w:rsid w:val="00775314"/>
    <w:rsid w:val="007756E7"/>
    <w:rsid w:val="00775E56"/>
    <w:rsid w:val="007770AF"/>
    <w:rsid w:val="007778BB"/>
    <w:rsid w:val="00777B68"/>
    <w:rsid w:val="007800D2"/>
    <w:rsid w:val="007814B6"/>
    <w:rsid w:val="007818FA"/>
    <w:rsid w:val="00782269"/>
    <w:rsid w:val="007825BD"/>
    <w:rsid w:val="00782789"/>
    <w:rsid w:val="007829E2"/>
    <w:rsid w:val="00782BA9"/>
    <w:rsid w:val="00782C05"/>
    <w:rsid w:val="00783491"/>
    <w:rsid w:val="007835B3"/>
    <w:rsid w:val="007836D2"/>
    <w:rsid w:val="00783C05"/>
    <w:rsid w:val="00784084"/>
    <w:rsid w:val="00784168"/>
    <w:rsid w:val="00784B4A"/>
    <w:rsid w:val="00785B62"/>
    <w:rsid w:val="00785DE7"/>
    <w:rsid w:val="007869A3"/>
    <w:rsid w:val="0078727C"/>
    <w:rsid w:val="00787326"/>
    <w:rsid w:val="00790994"/>
    <w:rsid w:val="00790C10"/>
    <w:rsid w:val="00790D6E"/>
    <w:rsid w:val="007917EC"/>
    <w:rsid w:val="00791C02"/>
    <w:rsid w:val="00793AAA"/>
    <w:rsid w:val="0079548C"/>
    <w:rsid w:val="0079575D"/>
    <w:rsid w:val="00795FAA"/>
    <w:rsid w:val="007964E0"/>
    <w:rsid w:val="007965A7"/>
    <w:rsid w:val="007A03DA"/>
    <w:rsid w:val="007A1803"/>
    <w:rsid w:val="007A19F0"/>
    <w:rsid w:val="007A37FB"/>
    <w:rsid w:val="007A3C23"/>
    <w:rsid w:val="007A3F87"/>
    <w:rsid w:val="007B054E"/>
    <w:rsid w:val="007B0F01"/>
    <w:rsid w:val="007B1A5A"/>
    <w:rsid w:val="007B1DF7"/>
    <w:rsid w:val="007B26B7"/>
    <w:rsid w:val="007B2BE1"/>
    <w:rsid w:val="007B3321"/>
    <w:rsid w:val="007B34BC"/>
    <w:rsid w:val="007B3F32"/>
    <w:rsid w:val="007B4763"/>
    <w:rsid w:val="007B4992"/>
    <w:rsid w:val="007B5F6C"/>
    <w:rsid w:val="007B63F0"/>
    <w:rsid w:val="007B79B5"/>
    <w:rsid w:val="007C02E4"/>
    <w:rsid w:val="007C123C"/>
    <w:rsid w:val="007C1D59"/>
    <w:rsid w:val="007C1FFB"/>
    <w:rsid w:val="007C2F84"/>
    <w:rsid w:val="007C422B"/>
    <w:rsid w:val="007C47D4"/>
    <w:rsid w:val="007C4F4E"/>
    <w:rsid w:val="007C5099"/>
    <w:rsid w:val="007C59C1"/>
    <w:rsid w:val="007C7712"/>
    <w:rsid w:val="007C7B64"/>
    <w:rsid w:val="007D02A1"/>
    <w:rsid w:val="007D2224"/>
    <w:rsid w:val="007D2AB3"/>
    <w:rsid w:val="007D3529"/>
    <w:rsid w:val="007D3610"/>
    <w:rsid w:val="007D37BB"/>
    <w:rsid w:val="007D3993"/>
    <w:rsid w:val="007D4797"/>
    <w:rsid w:val="007D7212"/>
    <w:rsid w:val="007D7262"/>
    <w:rsid w:val="007D7B9F"/>
    <w:rsid w:val="007E0B8C"/>
    <w:rsid w:val="007E1686"/>
    <w:rsid w:val="007E1A2E"/>
    <w:rsid w:val="007E211D"/>
    <w:rsid w:val="007E2365"/>
    <w:rsid w:val="007E5CB1"/>
    <w:rsid w:val="007E60E6"/>
    <w:rsid w:val="007E6B03"/>
    <w:rsid w:val="007E71A7"/>
    <w:rsid w:val="007E7837"/>
    <w:rsid w:val="007F047E"/>
    <w:rsid w:val="007F082A"/>
    <w:rsid w:val="007F1587"/>
    <w:rsid w:val="007F1EB6"/>
    <w:rsid w:val="007F25C5"/>
    <w:rsid w:val="007F29A7"/>
    <w:rsid w:val="007F3AC4"/>
    <w:rsid w:val="007F3DCC"/>
    <w:rsid w:val="007F4623"/>
    <w:rsid w:val="007F470F"/>
    <w:rsid w:val="007F4F8B"/>
    <w:rsid w:val="007F5FD8"/>
    <w:rsid w:val="007F65A9"/>
    <w:rsid w:val="007F6742"/>
    <w:rsid w:val="007F7DFF"/>
    <w:rsid w:val="007F7F35"/>
    <w:rsid w:val="00800107"/>
    <w:rsid w:val="00800495"/>
    <w:rsid w:val="00800D84"/>
    <w:rsid w:val="008017B8"/>
    <w:rsid w:val="0080258D"/>
    <w:rsid w:val="0080261D"/>
    <w:rsid w:val="0080276A"/>
    <w:rsid w:val="00802D4F"/>
    <w:rsid w:val="0080306F"/>
    <w:rsid w:val="008034B3"/>
    <w:rsid w:val="008038A6"/>
    <w:rsid w:val="008039F3"/>
    <w:rsid w:val="008049FC"/>
    <w:rsid w:val="00804B6A"/>
    <w:rsid w:val="00804E78"/>
    <w:rsid w:val="008058CF"/>
    <w:rsid w:val="00805934"/>
    <w:rsid w:val="00805E7F"/>
    <w:rsid w:val="008118FB"/>
    <w:rsid w:val="00812B26"/>
    <w:rsid w:val="00812FA0"/>
    <w:rsid w:val="00814FC3"/>
    <w:rsid w:val="00815FAC"/>
    <w:rsid w:val="0081781C"/>
    <w:rsid w:val="0082089E"/>
    <w:rsid w:val="00820C50"/>
    <w:rsid w:val="00821A74"/>
    <w:rsid w:val="00823FC6"/>
    <w:rsid w:val="00824491"/>
    <w:rsid w:val="00824501"/>
    <w:rsid w:val="00824ED4"/>
    <w:rsid w:val="00825726"/>
    <w:rsid w:val="00826245"/>
    <w:rsid w:val="00827955"/>
    <w:rsid w:val="008306F7"/>
    <w:rsid w:val="00830C2B"/>
    <w:rsid w:val="0083190D"/>
    <w:rsid w:val="008321AE"/>
    <w:rsid w:val="008329F3"/>
    <w:rsid w:val="00832E90"/>
    <w:rsid w:val="00833847"/>
    <w:rsid w:val="00833E0A"/>
    <w:rsid w:val="00834AB8"/>
    <w:rsid w:val="0083537A"/>
    <w:rsid w:val="008353A4"/>
    <w:rsid w:val="00836EAF"/>
    <w:rsid w:val="0083767A"/>
    <w:rsid w:val="008377C1"/>
    <w:rsid w:val="00837BC1"/>
    <w:rsid w:val="00837C0C"/>
    <w:rsid w:val="00837D21"/>
    <w:rsid w:val="00840FDC"/>
    <w:rsid w:val="0084170B"/>
    <w:rsid w:val="00843E13"/>
    <w:rsid w:val="0085143D"/>
    <w:rsid w:val="0085152C"/>
    <w:rsid w:val="00851665"/>
    <w:rsid w:val="0085172E"/>
    <w:rsid w:val="0085191F"/>
    <w:rsid w:val="00853161"/>
    <w:rsid w:val="00853894"/>
    <w:rsid w:val="00853BA9"/>
    <w:rsid w:val="008542C6"/>
    <w:rsid w:val="00855052"/>
    <w:rsid w:val="008550DF"/>
    <w:rsid w:val="008556BB"/>
    <w:rsid w:val="008558B0"/>
    <w:rsid w:val="0085591F"/>
    <w:rsid w:val="00856A47"/>
    <w:rsid w:val="00856ED0"/>
    <w:rsid w:val="0085752E"/>
    <w:rsid w:val="00860CC7"/>
    <w:rsid w:val="00860DD4"/>
    <w:rsid w:val="0086217D"/>
    <w:rsid w:val="008627DA"/>
    <w:rsid w:val="0086394E"/>
    <w:rsid w:val="00863C88"/>
    <w:rsid w:val="00863D6C"/>
    <w:rsid w:val="0086433C"/>
    <w:rsid w:val="00864C81"/>
    <w:rsid w:val="0086568C"/>
    <w:rsid w:val="0086599F"/>
    <w:rsid w:val="00865ED9"/>
    <w:rsid w:val="00867D9D"/>
    <w:rsid w:val="00867E00"/>
    <w:rsid w:val="008710E3"/>
    <w:rsid w:val="0087138A"/>
    <w:rsid w:val="008721EF"/>
    <w:rsid w:val="00872D5E"/>
    <w:rsid w:val="00875065"/>
    <w:rsid w:val="00875092"/>
    <w:rsid w:val="00876CDB"/>
    <w:rsid w:val="008774A4"/>
    <w:rsid w:val="00877A5A"/>
    <w:rsid w:val="00877CF4"/>
    <w:rsid w:val="00881278"/>
    <w:rsid w:val="00881AD9"/>
    <w:rsid w:val="00881E73"/>
    <w:rsid w:val="00881E83"/>
    <w:rsid w:val="00881F3C"/>
    <w:rsid w:val="00882174"/>
    <w:rsid w:val="008822B9"/>
    <w:rsid w:val="008827D7"/>
    <w:rsid w:val="00884FC0"/>
    <w:rsid w:val="00885579"/>
    <w:rsid w:val="00885AC5"/>
    <w:rsid w:val="008866C5"/>
    <w:rsid w:val="00886B28"/>
    <w:rsid w:val="00886C0F"/>
    <w:rsid w:val="00887682"/>
    <w:rsid w:val="00887836"/>
    <w:rsid w:val="00887B88"/>
    <w:rsid w:val="00890BE6"/>
    <w:rsid w:val="0089105F"/>
    <w:rsid w:val="00891A8D"/>
    <w:rsid w:val="00891E44"/>
    <w:rsid w:val="0089336E"/>
    <w:rsid w:val="00893921"/>
    <w:rsid w:val="00893A08"/>
    <w:rsid w:val="0089405A"/>
    <w:rsid w:val="0089472F"/>
    <w:rsid w:val="00894A4B"/>
    <w:rsid w:val="00894D35"/>
    <w:rsid w:val="00894DC1"/>
    <w:rsid w:val="00895006"/>
    <w:rsid w:val="008964CE"/>
    <w:rsid w:val="00896BC5"/>
    <w:rsid w:val="00896CBE"/>
    <w:rsid w:val="00897FF8"/>
    <w:rsid w:val="008A146B"/>
    <w:rsid w:val="008A14F5"/>
    <w:rsid w:val="008A1EAA"/>
    <w:rsid w:val="008A2125"/>
    <w:rsid w:val="008A24AF"/>
    <w:rsid w:val="008A291B"/>
    <w:rsid w:val="008A2950"/>
    <w:rsid w:val="008A306C"/>
    <w:rsid w:val="008A30E0"/>
    <w:rsid w:val="008A373B"/>
    <w:rsid w:val="008A399D"/>
    <w:rsid w:val="008A5D3B"/>
    <w:rsid w:val="008A6452"/>
    <w:rsid w:val="008A652A"/>
    <w:rsid w:val="008A65CE"/>
    <w:rsid w:val="008A665F"/>
    <w:rsid w:val="008A68F0"/>
    <w:rsid w:val="008A7D7F"/>
    <w:rsid w:val="008B0086"/>
    <w:rsid w:val="008B1208"/>
    <w:rsid w:val="008B3186"/>
    <w:rsid w:val="008B324B"/>
    <w:rsid w:val="008B3BD9"/>
    <w:rsid w:val="008B4DD9"/>
    <w:rsid w:val="008B50E3"/>
    <w:rsid w:val="008B5B7A"/>
    <w:rsid w:val="008B60F4"/>
    <w:rsid w:val="008B62B2"/>
    <w:rsid w:val="008B645F"/>
    <w:rsid w:val="008B6879"/>
    <w:rsid w:val="008B6F01"/>
    <w:rsid w:val="008C0D5E"/>
    <w:rsid w:val="008C37A9"/>
    <w:rsid w:val="008C37E5"/>
    <w:rsid w:val="008C3A03"/>
    <w:rsid w:val="008C5624"/>
    <w:rsid w:val="008C5F4D"/>
    <w:rsid w:val="008C617C"/>
    <w:rsid w:val="008C6998"/>
    <w:rsid w:val="008C6A57"/>
    <w:rsid w:val="008C74BC"/>
    <w:rsid w:val="008C7DA5"/>
    <w:rsid w:val="008D05DE"/>
    <w:rsid w:val="008D1C0B"/>
    <w:rsid w:val="008D1C8E"/>
    <w:rsid w:val="008D2166"/>
    <w:rsid w:val="008D266F"/>
    <w:rsid w:val="008D4486"/>
    <w:rsid w:val="008D5AC0"/>
    <w:rsid w:val="008D5B60"/>
    <w:rsid w:val="008D6F8C"/>
    <w:rsid w:val="008D6FA7"/>
    <w:rsid w:val="008D7510"/>
    <w:rsid w:val="008D7D52"/>
    <w:rsid w:val="008D7F5F"/>
    <w:rsid w:val="008E062A"/>
    <w:rsid w:val="008E077E"/>
    <w:rsid w:val="008E0B42"/>
    <w:rsid w:val="008E0D4B"/>
    <w:rsid w:val="008E0E12"/>
    <w:rsid w:val="008E1A9A"/>
    <w:rsid w:val="008E1D52"/>
    <w:rsid w:val="008E22B8"/>
    <w:rsid w:val="008E2455"/>
    <w:rsid w:val="008E298D"/>
    <w:rsid w:val="008E3058"/>
    <w:rsid w:val="008E342F"/>
    <w:rsid w:val="008E3537"/>
    <w:rsid w:val="008E393F"/>
    <w:rsid w:val="008E413B"/>
    <w:rsid w:val="008E4616"/>
    <w:rsid w:val="008E487F"/>
    <w:rsid w:val="008E50E5"/>
    <w:rsid w:val="008E5BC3"/>
    <w:rsid w:val="008E7345"/>
    <w:rsid w:val="008E73D8"/>
    <w:rsid w:val="008E772B"/>
    <w:rsid w:val="008E7A50"/>
    <w:rsid w:val="008F0E5C"/>
    <w:rsid w:val="008F1872"/>
    <w:rsid w:val="008F1B65"/>
    <w:rsid w:val="008F26F4"/>
    <w:rsid w:val="008F2C1C"/>
    <w:rsid w:val="008F3852"/>
    <w:rsid w:val="008F449C"/>
    <w:rsid w:val="008F474F"/>
    <w:rsid w:val="008F5170"/>
    <w:rsid w:val="008F5265"/>
    <w:rsid w:val="008F597E"/>
    <w:rsid w:val="008F5D1F"/>
    <w:rsid w:val="008F5E5F"/>
    <w:rsid w:val="008F7AB0"/>
    <w:rsid w:val="009005E4"/>
    <w:rsid w:val="00900AE1"/>
    <w:rsid w:val="00900F9F"/>
    <w:rsid w:val="00901AEC"/>
    <w:rsid w:val="00901B74"/>
    <w:rsid w:val="00902DD6"/>
    <w:rsid w:val="00903862"/>
    <w:rsid w:val="00904A0B"/>
    <w:rsid w:val="00904F22"/>
    <w:rsid w:val="00905220"/>
    <w:rsid w:val="00906BCD"/>
    <w:rsid w:val="009104D7"/>
    <w:rsid w:val="0091098E"/>
    <w:rsid w:val="00911651"/>
    <w:rsid w:val="0091173B"/>
    <w:rsid w:val="009117F3"/>
    <w:rsid w:val="0091187E"/>
    <w:rsid w:val="009122E7"/>
    <w:rsid w:val="00912FF3"/>
    <w:rsid w:val="0091425E"/>
    <w:rsid w:val="00914915"/>
    <w:rsid w:val="00916382"/>
    <w:rsid w:val="0091776C"/>
    <w:rsid w:val="00917933"/>
    <w:rsid w:val="009202F1"/>
    <w:rsid w:val="00921131"/>
    <w:rsid w:val="00922965"/>
    <w:rsid w:val="00922EDF"/>
    <w:rsid w:val="009239DF"/>
    <w:rsid w:val="00923D10"/>
    <w:rsid w:val="00926A64"/>
    <w:rsid w:val="009274FE"/>
    <w:rsid w:val="00927A5A"/>
    <w:rsid w:val="00927AA8"/>
    <w:rsid w:val="009301AF"/>
    <w:rsid w:val="00930484"/>
    <w:rsid w:val="00931EF2"/>
    <w:rsid w:val="00931F6F"/>
    <w:rsid w:val="00932034"/>
    <w:rsid w:val="00932EB8"/>
    <w:rsid w:val="009330BA"/>
    <w:rsid w:val="0093346B"/>
    <w:rsid w:val="00933E8B"/>
    <w:rsid w:val="00933FA2"/>
    <w:rsid w:val="00934533"/>
    <w:rsid w:val="00934870"/>
    <w:rsid w:val="00935EE9"/>
    <w:rsid w:val="009363AD"/>
    <w:rsid w:val="00936D2A"/>
    <w:rsid w:val="009370B1"/>
    <w:rsid w:val="009400D2"/>
    <w:rsid w:val="0094063F"/>
    <w:rsid w:val="00940997"/>
    <w:rsid w:val="00941F51"/>
    <w:rsid w:val="00942EA1"/>
    <w:rsid w:val="00942FDF"/>
    <w:rsid w:val="00943E64"/>
    <w:rsid w:val="00944D3D"/>
    <w:rsid w:val="00944E29"/>
    <w:rsid w:val="00945702"/>
    <w:rsid w:val="009457FC"/>
    <w:rsid w:val="00945EA3"/>
    <w:rsid w:val="009461CE"/>
    <w:rsid w:val="00946F0B"/>
    <w:rsid w:val="00946F0E"/>
    <w:rsid w:val="009470EC"/>
    <w:rsid w:val="00947D8E"/>
    <w:rsid w:val="009509CE"/>
    <w:rsid w:val="00950FE4"/>
    <w:rsid w:val="0095154F"/>
    <w:rsid w:val="00951AB0"/>
    <w:rsid w:val="00951BD6"/>
    <w:rsid w:val="009525B5"/>
    <w:rsid w:val="00952F25"/>
    <w:rsid w:val="00953650"/>
    <w:rsid w:val="0095394B"/>
    <w:rsid w:val="009539DB"/>
    <w:rsid w:val="00953DD4"/>
    <w:rsid w:val="00954355"/>
    <w:rsid w:val="00955019"/>
    <w:rsid w:val="00955801"/>
    <w:rsid w:val="009558E4"/>
    <w:rsid w:val="00955E95"/>
    <w:rsid w:val="009561BE"/>
    <w:rsid w:val="00957007"/>
    <w:rsid w:val="00957121"/>
    <w:rsid w:val="00957FE7"/>
    <w:rsid w:val="0096014E"/>
    <w:rsid w:val="0096028D"/>
    <w:rsid w:val="00960AFE"/>
    <w:rsid w:val="00960BB4"/>
    <w:rsid w:val="00961CD8"/>
    <w:rsid w:val="00962DA2"/>
    <w:rsid w:val="00962EB5"/>
    <w:rsid w:val="0096300C"/>
    <w:rsid w:val="00963F78"/>
    <w:rsid w:val="009640CE"/>
    <w:rsid w:val="00964ACC"/>
    <w:rsid w:val="00965F90"/>
    <w:rsid w:val="009660D5"/>
    <w:rsid w:val="009731E8"/>
    <w:rsid w:val="009732F9"/>
    <w:rsid w:val="009732FD"/>
    <w:rsid w:val="009736DC"/>
    <w:rsid w:val="00975371"/>
    <w:rsid w:val="00975939"/>
    <w:rsid w:val="00975F95"/>
    <w:rsid w:val="009761BD"/>
    <w:rsid w:val="00976579"/>
    <w:rsid w:val="00976CCA"/>
    <w:rsid w:val="009772D8"/>
    <w:rsid w:val="00977635"/>
    <w:rsid w:val="00977B9B"/>
    <w:rsid w:val="00977FF6"/>
    <w:rsid w:val="009804D8"/>
    <w:rsid w:val="009805BE"/>
    <w:rsid w:val="009826C2"/>
    <w:rsid w:val="009827DD"/>
    <w:rsid w:val="009828B3"/>
    <w:rsid w:val="00982BD2"/>
    <w:rsid w:val="0098358F"/>
    <w:rsid w:val="0098380F"/>
    <w:rsid w:val="00984CD0"/>
    <w:rsid w:val="009857B4"/>
    <w:rsid w:val="0098581F"/>
    <w:rsid w:val="00985D0A"/>
    <w:rsid w:val="00985D16"/>
    <w:rsid w:val="009870F8"/>
    <w:rsid w:val="009877D7"/>
    <w:rsid w:val="00987A56"/>
    <w:rsid w:val="00990323"/>
    <w:rsid w:val="00990F6E"/>
    <w:rsid w:val="00993B4B"/>
    <w:rsid w:val="00994FF5"/>
    <w:rsid w:val="00995695"/>
    <w:rsid w:val="009962C2"/>
    <w:rsid w:val="009965D5"/>
    <w:rsid w:val="00996728"/>
    <w:rsid w:val="00997C8F"/>
    <w:rsid w:val="00997E3C"/>
    <w:rsid w:val="009A0E8F"/>
    <w:rsid w:val="009A1434"/>
    <w:rsid w:val="009A1D07"/>
    <w:rsid w:val="009A332E"/>
    <w:rsid w:val="009A3684"/>
    <w:rsid w:val="009A3ABE"/>
    <w:rsid w:val="009A5683"/>
    <w:rsid w:val="009A57C0"/>
    <w:rsid w:val="009A59DD"/>
    <w:rsid w:val="009A61D0"/>
    <w:rsid w:val="009A65A6"/>
    <w:rsid w:val="009A6F31"/>
    <w:rsid w:val="009A7578"/>
    <w:rsid w:val="009A7D02"/>
    <w:rsid w:val="009B029B"/>
    <w:rsid w:val="009B30F3"/>
    <w:rsid w:val="009B3C46"/>
    <w:rsid w:val="009B3D3E"/>
    <w:rsid w:val="009B5364"/>
    <w:rsid w:val="009B66B3"/>
    <w:rsid w:val="009B699E"/>
    <w:rsid w:val="009B6FE9"/>
    <w:rsid w:val="009B712C"/>
    <w:rsid w:val="009B76F1"/>
    <w:rsid w:val="009B778E"/>
    <w:rsid w:val="009C177E"/>
    <w:rsid w:val="009C3A34"/>
    <w:rsid w:val="009C3A50"/>
    <w:rsid w:val="009C3ABE"/>
    <w:rsid w:val="009C5043"/>
    <w:rsid w:val="009C56CB"/>
    <w:rsid w:val="009C59D9"/>
    <w:rsid w:val="009C63ED"/>
    <w:rsid w:val="009C66B9"/>
    <w:rsid w:val="009C670B"/>
    <w:rsid w:val="009C695F"/>
    <w:rsid w:val="009C6B36"/>
    <w:rsid w:val="009C6ECB"/>
    <w:rsid w:val="009C6EF7"/>
    <w:rsid w:val="009C78E3"/>
    <w:rsid w:val="009D0156"/>
    <w:rsid w:val="009D029D"/>
    <w:rsid w:val="009D11E2"/>
    <w:rsid w:val="009D135F"/>
    <w:rsid w:val="009D2B23"/>
    <w:rsid w:val="009D2D89"/>
    <w:rsid w:val="009D2DB2"/>
    <w:rsid w:val="009D3328"/>
    <w:rsid w:val="009D3780"/>
    <w:rsid w:val="009D3948"/>
    <w:rsid w:val="009D5A7A"/>
    <w:rsid w:val="009D61AF"/>
    <w:rsid w:val="009D6516"/>
    <w:rsid w:val="009D6647"/>
    <w:rsid w:val="009E08E0"/>
    <w:rsid w:val="009E0CFC"/>
    <w:rsid w:val="009E10F5"/>
    <w:rsid w:val="009E2626"/>
    <w:rsid w:val="009E3457"/>
    <w:rsid w:val="009E35EB"/>
    <w:rsid w:val="009E476C"/>
    <w:rsid w:val="009E4A5D"/>
    <w:rsid w:val="009E513B"/>
    <w:rsid w:val="009E52E1"/>
    <w:rsid w:val="009E71D3"/>
    <w:rsid w:val="009E7C6A"/>
    <w:rsid w:val="009F0374"/>
    <w:rsid w:val="009F1334"/>
    <w:rsid w:val="009F1B8D"/>
    <w:rsid w:val="009F2905"/>
    <w:rsid w:val="009F2DDE"/>
    <w:rsid w:val="009F42B0"/>
    <w:rsid w:val="009F446F"/>
    <w:rsid w:val="009F48D8"/>
    <w:rsid w:val="009F5BC2"/>
    <w:rsid w:val="009F5E9E"/>
    <w:rsid w:val="009F629E"/>
    <w:rsid w:val="009F63EA"/>
    <w:rsid w:val="009F646B"/>
    <w:rsid w:val="009F64B1"/>
    <w:rsid w:val="009F655F"/>
    <w:rsid w:val="009F7315"/>
    <w:rsid w:val="009F7665"/>
    <w:rsid w:val="00A000D6"/>
    <w:rsid w:val="00A005E6"/>
    <w:rsid w:val="00A01EA8"/>
    <w:rsid w:val="00A01F8B"/>
    <w:rsid w:val="00A022A4"/>
    <w:rsid w:val="00A0260A"/>
    <w:rsid w:val="00A026CA"/>
    <w:rsid w:val="00A02B05"/>
    <w:rsid w:val="00A0350C"/>
    <w:rsid w:val="00A03E1B"/>
    <w:rsid w:val="00A03FD7"/>
    <w:rsid w:val="00A04E25"/>
    <w:rsid w:val="00A05962"/>
    <w:rsid w:val="00A06496"/>
    <w:rsid w:val="00A064FE"/>
    <w:rsid w:val="00A06E39"/>
    <w:rsid w:val="00A100DF"/>
    <w:rsid w:val="00A10D32"/>
    <w:rsid w:val="00A111D7"/>
    <w:rsid w:val="00A115A3"/>
    <w:rsid w:val="00A11E57"/>
    <w:rsid w:val="00A13A06"/>
    <w:rsid w:val="00A13A97"/>
    <w:rsid w:val="00A13C26"/>
    <w:rsid w:val="00A13E9D"/>
    <w:rsid w:val="00A13EA6"/>
    <w:rsid w:val="00A13FCE"/>
    <w:rsid w:val="00A14738"/>
    <w:rsid w:val="00A14864"/>
    <w:rsid w:val="00A15C4E"/>
    <w:rsid w:val="00A15EAF"/>
    <w:rsid w:val="00A160F2"/>
    <w:rsid w:val="00A161D8"/>
    <w:rsid w:val="00A165D0"/>
    <w:rsid w:val="00A1697B"/>
    <w:rsid w:val="00A173C8"/>
    <w:rsid w:val="00A17C1F"/>
    <w:rsid w:val="00A17D3E"/>
    <w:rsid w:val="00A21686"/>
    <w:rsid w:val="00A2190A"/>
    <w:rsid w:val="00A21BC2"/>
    <w:rsid w:val="00A2204A"/>
    <w:rsid w:val="00A224FA"/>
    <w:rsid w:val="00A226EE"/>
    <w:rsid w:val="00A227C7"/>
    <w:rsid w:val="00A22E81"/>
    <w:rsid w:val="00A23668"/>
    <w:rsid w:val="00A23BCB"/>
    <w:rsid w:val="00A23DD8"/>
    <w:rsid w:val="00A24075"/>
    <w:rsid w:val="00A2465D"/>
    <w:rsid w:val="00A24672"/>
    <w:rsid w:val="00A24FCF"/>
    <w:rsid w:val="00A25439"/>
    <w:rsid w:val="00A25489"/>
    <w:rsid w:val="00A256A6"/>
    <w:rsid w:val="00A26F96"/>
    <w:rsid w:val="00A27025"/>
    <w:rsid w:val="00A27708"/>
    <w:rsid w:val="00A27A89"/>
    <w:rsid w:val="00A300BB"/>
    <w:rsid w:val="00A322F6"/>
    <w:rsid w:val="00A336EC"/>
    <w:rsid w:val="00A337FB"/>
    <w:rsid w:val="00A34027"/>
    <w:rsid w:val="00A34366"/>
    <w:rsid w:val="00A36B67"/>
    <w:rsid w:val="00A37556"/>
    <w:rsid w:val="00A37634"/>
    <w:rsid w:val="00A37A67"/>
    <w:rsid w:val="00A37E8E"/>
    <w:rsid w:val="00A4059E"/>
    <w:rsid w:val="00A405D2"/>
    <w:rsid w:val="00A408EC"/>
    <w:rsid w:val="00A40FB8"/>
    <w:rsid w:val="00A41293"/>
    <w:rsid w:val="00A419F5"/>
    <w:rsid w:val="00A41F7A"/>
    <w:rsid w:val="00A42FCA"/>
    <w:rsid w:val="00A43AB5"/>
    <w:rsid w:val="00A44C07"/>
    <w:rsid w:val="00A45187"/>
    <w:rsid w:val="00A45AA3"/>
    <w:rsid w:val="00A46787"/>
    <w:rsid w:val="00A46DB8"/>
    <w:rsid w:val="00A473A1"/>
    <w:rsid w:val="00A47B26"/>
    <w:rsid w:val="00A515C3"/>
    <w:rsid w:val="00A51987"/>
    <w:rsid w:val="00A51E4A"/>
    <w:rsid w:val="00A52A69"/>
    <w:rsid w:val="00A53841"/>
    <w:rsid w:val="00A54274"/>
    <w:rsid w:val="00A5459B"/>
    <w:rsid w:val="00A54A4A"/>
    <w:rsid w:val="00A54C0A"/>
    <w:rsid w:val="00A56C8A"/>
    <w:rsid w:val="00A574BF"/>
    <w:rsid w:val="00A57812"/>
    <w:rsid w:val="00A57CE9"/>
    <w:rsid w:val="00A57E40"/>
    <w:rsid w:val="00A57F71"/>
    <w:rsid w:val="00A60240"/>
    <w:rsid w:val="00A605B3"/>
    <w:rsid w:val="00A6064A"/>
    <w:rsid w:val="00A614D4"/>
    <w:rsid w:val="00A61C50"/>
    <w:rsid w:val="00A61DA7"/>
    <w:rsid w:val="00A6235B"/>
    <w:rsid w:val="00A62B9F"/>
    <w:rsid w:val="00A642A4"/>
    <w:rsid w:val="00A648CA"/>
    <w:rsid w:val="00A6508A"/>
    <w:rsid w:val="00A65310"/>
    <w:rsid w:val="00A65869"/>
    <w:rsid w:val="00A6593D"/>
    <w:rsid w:val="00A65C03"/>
    <w:rsid w:val="00A65E17"/>
    <w:rsid w:val="00A66BF4"/>
    <w:rsid w:val="00A700B8"/>
    <w:rsid w:val="00A705D2"/>
    <w:rsid w:val="00A7081E"/>
    <w:rsid w:val="00A70B17"/>
    <w:rsid w:val="00A70F2B"/>
    <w:rsid w:val="00A712D8"/>
    <w:rsid w:val="00A71ABF"/>
    <w:rsid w:val="00A722B5"/>
    <w:rsid w:val="00A7281E"/>
    <w:rsid w:val="00A72DE7"/>
    <w:rsid w:val="00A7309F"/>
    <w:rsid w:val="00A734B0"/>
    <w:rsid w:val="00A73585"/>
    <w:rsid w:val="00A736B9"/>
    <w:rsid w:val="00A73ECB"/>
    <w:rsid w:val="00A74639"/>
    <w:rsid w:val="00A7463E"/>
    <w:rsid w:val="00A74CAE"/>
    <w:rsid w:val="00A74D91"/>
    <w:rsid w:val="00A752AD"/>
    <w:rsid w:val="00A75492"/>
    <w:rsid w:val="00A75B5A"/>
    <w:rsid w:val="00A75C81"/>
    <w:rsid w:val="00A763C6"/>
    <w:rsid w:val="00A766B9"/>
    <w:rsid w:val="00A76EBF"/>
    <w:rsid w:val="00A81E00"/>
    <w:rsid w:val="00A81ECB"/>
    <w:rsid w:val="00A82E56"/>
    <w:rsid w:val="00A8332A"/>
    <w:rsid w:val="00A83CFD"/>
    <w:rsid w:val="00A83DEA"/>
    <w:rsid w:val="00A84388"/>
    <w:rsid w:val="00A8450F"/>
    <w:rsid w:val="00A84853"/>
    <w:rsid w:val="00A848B2"/>
    <w:rsid w:val="00A85164"/>
    <w:rsid w:val="00A85536"/>
    <w:rsid w:val="00A857E9"/>
    <w:rsid w:val="00A86E11"/>
    <w:rsid w:val="00A87BDB"/>
    <w:rsid w:val="00A90081"/>
    <w:rsid w:val="00A911B2"/>
    <w:rsid w:val="00A937DE"/>
    <w:rsid w:val="00A9466A"/>
    <w:rsid w:val="00A95DAE"/>
    <w:rsid w:val="00A961FD"/>
    <w:rsid w:val="00A96513"/>
    <w:rsid w:val="00A96B5A"/>
    <w:rsid w:val="00A96D6D"/>
    <w:rsid w:val="00AA0B46"/>
    <w:rsid w:val="00AA0D2E"/>
    <w:rsid w:val="00AA0D4B"/>
    <w:rsid w:val="00AA2A68"/>
    <w:rsid w:val="00AA2E03"/>
    <w:rsid w:val="00AA30A9"/>
    <w:rsid w:val="00AA30B1"/>
    <w:rsid w:val="00AA3C15"/>
    <w:rsid w:val="00AA4313"/>
    <w:rsid w:val="00AA48ED"/>
    <w:rsid w:val="00AA4960"/>
    <w:rsid w:val="00AA51EA"/>
    <w:rsid w:val="00AA5573"/>
    <w:rsid w:val="00AA55B5"/>
    <w:rsid w:val="00AA6CB9"/>
    <w:rsid w:val="00AA6FBC"/>
    <w:rsid w:val="00AB052D"/>
    <w:rsid w:val="00AB151C"/>
    <w:rsid w:val="00AB17CF"/>
    <w:rsid w:val="00AB3496"/>
    <w:rsid w:val="00AB34D5"/>
    <w:rsid w:val="00AB3A15"/>
    <w:rsid w:val="00AB4671"/>
    <w:rsid w:val="00AB4981"/>
    <w:rsid w:val="00AB4B83"/>
    <w:rsid w:val="00AB4C4C"/>
    <w:rsid w:val="00AB4D93"/>
    <w:rsid w:val="00AB5231"/>
    <w:rsid w:val="00AB5BB6"/>
    <w:rsid w:val="00AB6E0F"/>
    <w:rsid w:val="00AB7797"/>
    <w:rsid w:val="00AB7B06"/>
    <w:rsid w:val="00AB7EBB"/>
    <w:rsid w:val="00AC19A4"/>
    <w:rsid w:val="00AC1E53"/>
    <w:rsid w:val="00AC36CC"/>
    <w:rsid w:val="00AC36E4"/>
    <w:rsid w:val="00AC3D06"/>
    <w:rsid w:val="00AC3E85"/>
    <w:rsid w:val="00AC4421"/>
    <w:rsid w:val="00AC491D"/>
    <w:rsid w:val="00AC5D5F"/>
    <w:rsid w:val="00AC78CF"/>
    <w:rsid w:val="00AD1621"/>
    <w:rsid w:val="00AD2346"/>
    <w:rsid w:val="00AD2800"/>
    <w:rsid w:val="00AD4CB7"/>
    <w:rsid w:val="00AD50B2"/>
    <w:rsid w:val="00AD5287"/>
    <w:rsid w:val="00AD55D4"/>
    <w:rsid w:val="00AD59CB"/>
    <w:rsid w:val="00AD6DFE"/>
    <w:rsid w:val="00AD743C"/>
    <w:rsid w:val="00AD7C11"/>
    <w:rsid w:val="00AD7C50"/>
    <w:rsid w:val="00AE17D7"/>
    <w:rsid w:val="00AE17DB"/>
    <w:rsid w:val="00AE216C"/>
    <w:rsid w:val="00AE33DD"/>
    <w:rsid w:val="00AE36CC"/>
    <w:rsid w:val="00AE3E06"/>
    <w:rsid w:val="00AE54B4"/>
    <w:rsid w:val="00AE76FA"/>
    <w:rsid w:val="00AE776C"/>
    <w:rsid w:val="00AE7EBB"/>
    <w:rsid w:val="00AE7F66"/>
    <w:rsid w:val="00AE7F89"/>
    <w:rsid w:val="00AF02E4"/>
    <w:rsid w:val="00AF092F"/>
    <w:rsid w:val="00AF0B77"/>
    <w:rsid w:val="00AF10C6"/>
    <w:rsid w:val="00AF12D9"/>
    <w:rsid w:val="00AF1D7F"/>
    <w:rsid w:val="00AF1E78"/>
    <w:rsid w:val="00AF2093"/>
    <w:rsid w:val="00AF21E5"/>
    <w:rsid w:val="00AF2B1B"/>
    <w:rsid w:val="00AF32F3"/>
    <w:rsid w:val="00AF5241"/>
    <w:rsid w:val="00AF55A7"/>
    <w:rsid w:val="00AF5B05"/>
    <w:rsid w:val="00AF6033"/>
    <w:rsid w:val="00AF62A6"/>
    <w:rsid w:val="00AF6573"/>
    <w:rsid w:val="00AF731E"/>
    <w:rsid w:val="00AF74EC"/>
    <w:rsid w:val="00B00498"/>
    <w:rsid w:val="00B009E7"/>
    <w:rsid w:val="00B00D61"/>
    <w:rsid w:val="00B013FE"/>
    <w:rsid w:val="00B0152D"/>
    <w:rsid w:val="00B01DC0"/>
    <w:rsid w:val="00B02294"/>
    <w:rsid w:val="00B0239B"/>
    <w:rsid w:val="00B038D9"/>
    <w:rsid w:val="00B041E6"/>
    <w:rsid w:val="00B04408"/>
    <w:rsid w:val="00B05007"/>
    <w:rsid w:val="00B05DAC"/>
    <w:rsid w:val="00B05F70"/>
    <w:rsid w:val="00B06153"/>
    <w:rsid w:val="00B06425"/>
    <w:rsid w:val="00B06803"/>
    <w:rsid w:val="00B10158"/>
    <w:rsid w:val="00B103E4"/>
    <w:rsid w:val="00B11212"/>
    <w:rsid w:val="00B11ED8"/>
    <w:rsid w:val="00B12378"/>
    <w:rsid w:val="00B1240D"/>
    <w:rsid w:val="00B12FBB"/>
    <w:rsid w:val="00B135BD"/>
    <w:rsid w:val="00B14000"/>
    <w:rsid w:val="00B1421F"/>
    <w:rsid w:val="00B155B3"/>
    <w:rsid w:val="00B1601F"/>
    <w:rsid w:val="00B16627"/>
    <w:rsid w:val="00B170F5"/>
    <w:rsid w:val="00B174A5"/>
    <w:rsid w:val="00B1777C"/>
    <w:rsid w:val="00B200BA"/>
    <w:rsid w:val="00B203AC"/>
    <w:rsid w:val="00B20AE4"/>
    <w:rsid w:val="00B21894"/>
    <w:rsid w:val="00B22447"/>
    <w:rsid w:val="00B2262D"/>
    <w:rsid w:val="00B23F4E"/>
    <w:rsid w:val="00B24CA6"/>
    <w:rsid w:val="00B267B4"/>
    <w:rsid w:val="00B2688F"/>
    <w:rsid w:val="00B2773D"/>
    <w:rsid w:val="00B27F3B"/>
    <w:rsid w:val="00B3042E"/>
    <w:rsid w:val="00B30FA0"/>
    <w:rsid w:val="00B31860"/>
    <w:rsid w:val="00B320DA"/>
    <w:rsid w:val="00B32174"/>
    <w:rsid w:val="00B32644"/>
    <w:rsid w:val="00B32802"/>
    <w:rsid w:val="00B33A22"/>
    <w:rsid w:val="00B33AA0"/>
    <w:rsid w:val="00B33C65"/>
    <w:rsid w:val="00B37C5F"/>
    <w:rsid w:val="00B40028"/>
    <w:rsid w:val="00B406F4"/>
    <w:rsid w:val="00B40DF4"/>
    <w:rsid w:val="00B4171E"/>
    <w:rsid w:val="00B41C44"/>
    <w:rsid w:val="00B42CC6"/>
    <w:rsid w:val="00B43187"/>
    <w:rsid w:val="00B43B14"/>
    <w:rsid w:val="00B43C4D"/>
    <w:rsid w:val="00B43F1C"/>
    <w:rsid w:val="00B444F3"/>
    <w:rsid w:val="00B446DC"/>
    <w:rsid w:val="00B44CE5"/>
    <w:rsid w:val="00B4631E"/>
    <w:rsid w:val="00B472F1"/>
    <w:rsid w:val="00B47A4D"/>
    <w:rsid w:val="00B47F02"/>
    <w:rsid w:val="00B5025D"/>
    <w:rsid w:val="00B51928"/>
    <w:rsid w:val="00B53B35"/>
    <w:rsid w:val="00B54041"/>
    <w:rsid w:val="00B54444"/>
    <w:rsid w:val="00B544F4"/>
    <w:rsid w:val="00B5546F"/>
    <w:rsid w:val="00B55B08"/>
    <w:rsid w:val="00B6000B"/>
    <w:rsid w:val="00B62FE4"/>
    <w:rsid w:val="00B63E89"/>
    <w:rsid w:val="00B654D6"/>
    <w:rsid w:val="00B6577D"/>
    <w:rsid w:val="00B65987"/>
    <w:rsid w:val="00B661DC"/>
    <w:rsid w:val="00B66BAE"/>
    <w:rsid w:val="00B66EBA"/>
    <w:rsid w:val="00B70687"/>
    <w:rsid w:val="00B71DC5"/>
    <w:rsid w:val="00B722DD"/>
    <w:rsid w:val="00B7468C"/>
    <w:rsid w:val="00B75D7E"/>
    <w:rsid w:val="00B760D7"/>
    <w:rsid w:val="00B762AC"/>
    <w:rsid w:val="00B779F3"/>
    <w:rsid w:val="00B77F47"/>
    <w:rsid w:val="00B80797"/>
    <w:rsid w:val="00B81303"/>
    <w:rsid w:val="00B8251E"/>
    <w:rsid w:val="00B827DB"/>
    <w:rsid w:val="00B82B24"/>
    <w:rsid w:val="00B82D01"/>
    <w:rsid w:val="00B8317F"/>
    <w:rsid w:val="00B8390E"/>
    <w:rsid w:val="00B83E64"/>
    <w:rsid w:val="00B84C57"/>
    <w:rsid w:val="00B852AE"/>
    <w:rsid w:val="00B858A9"/>
    <w:rsid w:val="00B86A85"/>
    <w:rsid w:val="00B86ABF"/>
    <w:rsid w:val="00B86EA4"/>
    <w:rsid w:val="00B87668"/>
    <w:rsid w:val="00B87E85"/>
    <w:rsid w:val="00B9081B"/>
    <w:rsid w:val="00B90A92"/>
    <w:rsid w:val="00B90CD0"/>
    <w:rsid w:val="00B90FC3"/>
    <w:rsid w:val="00B9158E"/>
    <w:rsid w:val="00B917A0"/>
    <w:rsid w:val="00B91F6B"/>
    <w:rsid w:val="00B91F76"/>
    <w:rsid w:val="00B92462"/>
    <w:rsid w:val="00B929D1"/>
    <w:rsid w:val="00B92EB8"/>
    <w:rsid w:val="00B92F32"/>
    <w:rsid w:val="00B938FB"/>
    <w:rsid w:val="00B93BD4"/>
    <w:rsid w:val="00B960DC"/>
    <w:rsid w:val="00B964AD"/>
    <w:rsid w:val="00B96957"/>
    <w:rsid w:val="00B96B6D"/>
    <w:rsid w:val="00B96E9C"/>
    <w:rsid w:val="00B970A8"/>
    <w:rsid w:val="00B97BB6"/>
    <w:rsid w:val="00BA05E7"/>
    <w:rsid w:val="00BA0CE5"/>
    <w:rsid w:val="00BA19B7"/>
    <w:rsid w:val="00BA25BC"/>
    <w:rsid w:val="00BA3FCC"/>
    <w:rsid w:val="00BA4831"/>
    <w:rsid w:val="00BA4FA4"/>
    <w:rsid w:val="00BA631A"/>
    <w:rsid w:val="00BA744E"/>
    <w:rsid w:val="00BA753C"/>
    <w:rsid w:val="00BB0402"/>
    <w:rsid w:val="00BB0AA3"/>
    <w:rsid w:val="00BB1C98"/>
    <w:rsid w:val="00BB2434"/>
    <w:rsid w:val="00BB254B"/>
    <w:rsid w:val="00BB2CFA"/>
    <w:rsid w:val="00BB32D3"/>
    <w:rsid w:val="00BB36A8"/>
    <w:rsid w:val="00BB3F79"/>
    <w:rsid w:val="00BB4371"/>
    <w:rsid w:val="00BB502B"/>
    <w:rsid w:val="00BB5048"/>
    <w:rsid w:val="00BB5ED6"/>
    <w:rsid w:val="00BB65D6"/>
    <w:rsid w:val="00BB7390"/>
    <w:rsid w:val="00BB7A11"/>
    <w:rsid w:val="00BB7A2F"/>
    <w:rsid w:val="00BC0169"/>
    <w:rsid w:val="00BC0AD2"/>
    <w:rsid w:val="00BC1949"/>
    <w:rsid w:val="00BC1FD0"/>
    <w:rsid w:val="00BC2743"/>
    <w:rsid w:val="00BC3129"/>
    <w:rsid w:val="00BC3833"/>
    <w:rsid w:val="00BC451B"/>
    <w:rsid w:val="00BC4941"/>
    <w:rsid w:val="00BC4E11"/>
    <w:rsid w:val="00BC5704"/>
    <w:rsid w:val="00BC5A31"/>
    <w:rsid w:val="00BC609C"/>
    <w:rsid w:val="00BC6150"/>
    <w:rsid w:val="00BD0C44"/>
    <w:rsid w:val="00BD1426"/>
    <w:rsid w:val="00BD158C"/>
    <w:rsid w:val="00BD1707"/>
    <w:rsid w:val="00BD27E0"/>
    <w:rsid w:val="00BD2B86"/>
    <w:rsid w:val="00BD31A6"/>
    <w:rsid w:val="00BD4034"/>
    <w:rsid w:val="00BD4A59"/>
    <w:rsid w:val="00BD4E03"/>
    <w:rsid w:val="00BD52B9"/>
    <w:rsid w:val="00BD663D"/>
    <w:rsid w:val="00BD6739"/>
    <w:rsid w:val="00BD6F3A"/>
    <w:rsid w:val="00BD79EB"/>
    <w:rsid w:val="00BD7A82"/>
    <w:rsid w:val="00BE0093"/>
    <w:rsid w:val="00BE070B"/>
    <w:rsid w:val="00BE0A87"/>
    <w:rsid w:val="00BE0F33"/>
    <w:rsid w:val="00BE1C04"/>
    <w:rsid w:val="00BE38D1"/>
    <w:rsid w:val="00BE5730"/>
    <w:rsid w:val="00BE5A12"/>
    <w:rsid w:val="00BE5AC8"/>
    <w:rsid w:val="00BE5B49"/>
    <w:rsid w:val="00BE78C7"/>
    <w:rsid w:val="00BE793A"/>
    <w:rsid w:val="00BF0966"/>
    <w:rsid w:val="00BF0B2E"/>
    <w:rsid w:val="00BF0BB7"/>
    <w:rsid w:val="00BF1BE3"/>
    <w:rsid w:val="00BF23A9"/>
    <w:rsid w:val="00BF2497"/>
    <w:rsid w:val="00BF2749"/>
    <w:rsid w:val="00BF2816"/>
    <w:rsid w:val="00BF2A51"/>
    <w:rsid w:val="00BF2FF2"/>
    <w:rsid w:val="00BF39C1"/>
    <w:rsid w:val="00BF3ED7"/>
    <w:rsid w:val="00BF4400"/>
    <w:rsid w:val="00BF47D4"/>
    <w:rsid w:val="00BF52E5"/>
    <w:rsid w:val="00BF5BC5"/>
    <w:rsid w:val="00BF5DC0"/>
    <w:rsid w:val="00BF7DDC"/>
    <w:rsid w:val="00C00672"/>
    <w:rsid w:val="00C009DB"/>
    <w:rsid w:val="00C00DBF"/>
    <w:rsid w:val="00C015CA"/>
    <w:rsid w:val="00C015D4"/>
    <w:rsid w:val="00C01B1C"/>
    <w:rsid w:val="00C01B94"/>
    <w:rsid w:val="00C02AC1"/>
    <w:rsid w:val="00C032BC"/>
    <w:rsid w:val="00C04094"/>
    <w:rsid w:val="00C042C7"/>
    <w:rsid w:val="00C0444A"/>
    <w:rsid w:val="00C0573C"/>
    <w:rsid w:val="00C05A7E"/>
    <w:rsid w:val="00C06230"/>
    <w:rsid w:val="00C06867"/>
    <w:rsid w:val="00C06A20"/>
    <w:rsid w:val="00C07776"/>
    <w:rsid w:val="00C07E56"/>
    <w:rsid w:val="00C10090"/>
    <w:rsid w:val="00C1020A"/>
    <w:rsid w:val="00C10C5F"/>
    <w:rsid w:val="00C110AA"/>
    <w:rsid w:val="00C1216A"/>
    <w:rsid w:val="00C13F8F"/>
    <w:rsid w:val="00C143E7"/>
    <w:rsid w:val="00C14796"/>
    <w:rsid w:val="00C14A68"/>
    <w:rsid w:val="00C1514A"/>
    <w:rsid w:val="00C15923"/>
    <w:rsid w:val="00C15EEC"/>
    <w:rsid w:val="00C15F68"/>
    <w:rsid w:val="00C16656"/>
    <w:rsid w:val="00C17F49"/>
    <w:rsid w:val="00C201DC"/>
    <w:rsid w:val="00C20A26"/>
    <w:rsid w:val="00C20C08"/>
    <w:rsid w:val="00C20EA9"/>
    <w:rsid w:val="00C2141B"/>
    <w:rsid w:val="00C220E4"/>
    <w:rsid w:val="00C2218D"/>
    <w:rsid w:val="00C22C04"/>
    <w:rsid w:val="00C23153"/>
    <w:rsid w:val="00C23A9D"/>
    <w:rsid w:val="00C23AD2"/>
    <w:rsid w:val="00C2406D"/>
    <w:rsid w:val="00C240D9"/>
    <w:rsid w:val="00C2445A"/>
    <w:rsid w:val="00C24F20"/>
    <w:rsid w:val="00C25C00"/>
    <w:rsid w:val="00C25EF3"/>
    <w:rsid w:val="00C2633B"/>
    <w:rsid w:val="00C26644"/>
    <w:rsid w:val="00C26A60"/>
    <w:rsid w:val="00C31C1C"/>
    <w:rsid w:val="00C31ED8"/>
    <w:rsid w:val="00C32CEB"/>
    <w:rsid w:val="00C331D6"/>
    <w:rsid w:val="00C335FA"/>
    <w:rsid w:val="00C34219"/>
    <w:rsid w:val="00C3463D"/>
    <w:rsid w:val="00C353EA"/>
    <w:rsid w:val="00C361D4"/>
    <w:rsid w:val="00C36592"/>
    <w:rsid w:val="00C36902"/>
    <w:rsid w:val="00C36BB9"/>
    <w:rsid w:val="00C37624"/>
    <w:rsid w:val="00C37914"/>
    <w:rsid w:val="00C40963"/>
    <w:rsid w:val="00C41164"/>
    <w:rsid w:val="00C41D6F"/>
    <w:rsid w:val="00C422AB"/>
    <w:rsid w:val="00C4288F"/>
    <w:rsid w:val="00C42970"/>
    <w:rsid w:val="00C43AE4"/>
    <w:rsid w:val="00C43E2A"/>
    <w:rsid w:val="00C442CA"/>
    <w:rsid w:val="00C44468"/>
    <w:rsid w:val="00C44709"/>
    <w:rsid w:val="00C44BBC"/>
    <w:rsid w:val="00C451A2"/>
    <w:rsid w:val="00C455A4"/>
    <w:rsid w:val="00C45930"/>
    <w:rsid w:val="00C46112"/>
    <w:rsid w:val="00C462A4"/>
    <w:rsid w:val="00C46F60"/>
    <w:rsid w:val="00C47268"/>
    <w:rsid w:val="00C47C8B"/>
    <w:rsid w:val="00C47D41"/>
    <w:rsid w:val="00C47F75"/>
    <w:rsid w:val="00C50174"/>
    <w:rsid w:val="00C50444"/>
    <w:rsid w:val="00C50E17"/>
    <w:rsid w:val="00C54DD1"/>
    <w:rsid w:val="00C55349"/>
    <w:rsid w:val="00C55C54"/>
    <w:rsid w:val="00C55DFE"/>
    <w:rsid w:val="00C55F20"/>
    <w:rsid w:val="00C56071"/>
    <w:rsid w:val="00C56519"/>
    <w:rsid w:val="00C566D5"/>
    <w:rsid w:val="00C57FCC"/>
    <w:rsid w:val="00C607B4"/>
    <w:rsid w:val="00C60F90"/>
    <w:rsid w:val="00C61847"/>
    <w:rsid w:val="00C62676"/>
    <w:rsid w:val="00C63528"/>
    <w:rsid w:val="00C63AF7"/>
    <w:rsid w:val="00C6563C"/>
    <w:rsid w:val="00C664BC"/>
    <w:rsid w:val="00C6696A"/>
    <w:rsid w:val="00C675EE"/>
    <w:rsid w:val="00C67C6D"/>
    <w:rsid w:val="00C71073"/>
    <w:rsid w:val="00C71248"/>
    <w:rsid w:val="00C71780"/>
    <w:rsid w:val="00C717E4"/>
    <w:rsid w:val="00C71C0D"/>
    <w:rsid w:val="00C73790"/>
    <w:rsid w:val="00C73804"/>
    <w:rsid w:val="00C7389F"/>
    <w:rsid w:val="00C73CA1"/>
    <w:rsid w:val="00C73CAD"/>
    <w:rsid w:val="00C74BDB"/>
    <w:rsid w:val="00C74DD4"/>
    <w:rsid w:val="00C75479"/>
    <w:rsid w:val="00C75C84"/>
    <w:rsid w:val="00C75CCC"/>
    <w:rsid w:val="00C75EB8"/>
    <w:rsid w:val="00C75F7E"/>
    <w:rsid w:val="00C7615D"/>
    <w:rsid w:val="00C76B86"/>
    <w:rsid w:val="00C76EA4"/>
    <w:rsid w:val="00C7702A"/>
    <w:rsid w:val="00C77501"/>
    <w:rsid w:val="00C80862"/>
    <w:rsid w:val="00C809F8"/>
    <w:rsid w:val="00C80A16"/>
    <w:rsid w:val="00C8127D"/>
    <w:rsid w:val="00C8136C"/>
    <w:rsid w:val="00C81B3D"/>
    <w:rsid w:val="00C8328D"/>
    <w:rsid w:val="00C83DF3"/>
    <w:rsid w:val="00C84D78"/>
    <w:rsid w:val="00C8597D"/>
    <w:rsid w:val="00C85A47"/>
    <w:rsid w:val="00C86046"/>
    <w:rsid w:val="00C871EA"/>
    <w:rsid w:val="00C87754"/>
    <w:rsid w:val="00C9202E"/>
    <w:rsid w:val="00C92372"/>
    <w:rsid w:val="00C9337A"/>
    <w:rsid w:val="00C933ED"/>
    <w:rsid w:val="00C9699C"/>
    <w:rsid w:val="00C96AC9"/>
    <w:rsid w:val="00C96EB6"/>
    <w:rsid w:val="00C97188"/>
    <w:rsid w:val="00C973B5"/>
    <w:rsid w:val="00C97A56"/>
    <w:rsid w:val="00C97AAD"/>
    <w:rsid w:val="00C97D75"/>
    <w:rsid w:val="00CA040F"/>
    <w:rsid w:val="00CA0957"/>
    <w:rsid w:val="00CA0F31"/>
    <w:rsid w:val="00CA2E22"/>
    <w:rsid w:val="00CA38D9"/>
    <w:rsid w:val="00CA3D3C"/>
    <w:rsid w:val="00CA3D4E"/>
    <w:rsid w:val="00CA4305"/>
    <w:rsid w:val="00CA4323"/>
    <w:rsid w:val="00CA5315"/>
    <w:rsid w:val="00CA53D0"/>
    <w:rsid w:val="00CA59CF"/>
    <w:rsid w:val="00CB0240"/>
    <w:rsid w:val="00CB088C"/>
    <w:rsid w:val="00CB191C"/>
    <w:rsid w:val="00CB1B8B"/>
    <w:rsid w:val="00CB23AC"/>
    <w:rsid w:val="00CB2664"/>
    <w:rsid w:val="00CB324B"/>
    <w:rsid w:val="00CB4261"/>
    <w:rsid w:val="00CB4A64"/>
    <w:rsid w:val="00CB4EE5"/>
    <w:rsid w:val="00CB7F8D"/>
    <w:rsid w:val="00CC0B72"/>
    <w:rsid w:val="00CC163E"/>
    <w:rsid w:val="00CC2ECC"/>
    <w:rsid w:val="00CC537D"/>
    <w:rsid w:val="00CC5610"/>
    <w:rsid w:val="00CC56CE"/>
    <w:rsid w:val="00CC56DD"/>
    <w:rsid w:val="00CC5D1E"/>
    <w:rsid w:val="00CC63B3"/>
    <w:rsid w:val="00CC6965"/>
    <w:rsid w:val="00CC7172"/>
    <w:rsid w:val="00CC7F71"/>
    <w:rsid w:val="00CD0EE5"/>
    <w:rsid w:val="00CD0F54"/>
    <w:rsid w:val="00CD0FC7"/>
    <w:rsid w:val="00CD228B"/>
    <w:rsid w:val="00CD274D"/>
    <w:rsid w:val="00CD374B"/>
    <w:rsid w:val="00CD432E"/>
    <w:rsid w:val="00CD43C9"/>
    <w:rsid w:val="00CD4E87"/>
    <w:rsid w:val="00CD5595"/>
    <w:rsid w:val="00CD5DE5"/>
    <w:rsid w:val="00CD61F3"/>
    <w:rsid w:val="00CD6284"/>
    <w:rsid w:val="00CD6A56"/>
    <w:rsid w:val="00CD6B24"/>
    <w:rsid w:val="00CD75F7"/>
    <w:rsid w:val="00CD7DA1"/>
    <w:rsid w:val="00CE0ED4"/>
    <w:rsid w:val="00CE176C"/>
    <w:rsid w:val="00CE229C"/>
    <w:rsid w:val="00CE2367"/>
    <w:rsid w:val="00CE2371"/>
    <w:rsid w:val="00CE2530"/>
    <w:rsid w:val="00CE2BC5"/>
    <w:rsid w:val="00CE2BE0"/>
    <w:rsid w:val="00CE478E"/>
    <w:rsid w:val="00CE4B0B"/>
    <w:rsid w:val="00CE4BE8"/>
    <w:rsid w:val="00CE4DA9"/>
    <w:rsid w:val="00CE5366"/>
    <w:rsid w:val="00CE56A8"/>
    <w:rsid w:val="00CE5941"/>
    <w:rsid w:val="00CE5E4A"/>
    <w:rsid w:val="00CE6443"/>
    <w:rsid w:val="00CE7118"/>
    <w:rsid w:val="00CE71E4"/>
    <w:rsid w:val="00CE783B"/>
    <w:rsid w:val="00CE7F31"/>
    <w:rsid w:val="00CF0719"/>
    <w:rsid w:val="00CF1611"/>
    <w:rsid w:val="00CF1B7E"/>
    <w:rsid w:val="00CF1F86"/>
    <w:rsid w:val="00CF3E9E"/>
    <w:rsid w:val="00CF40F6"/>
    <w:rsid w:val="00CF41A1"/>
    <w:rsid w:val="00CF49C8"/>
    <w:rsid w:val="00CF5006"/>
    <w:rsid w:val="00CF6092"/>
    <w:rsid w:val="00CF6A5E"/>
    <w:rsid w:val="00CF6AAB"/>
    <w:rsid w:val="00CF6AE7"/>
    <w:rsid w:val="00CF6CBE"/>
    <w:rsid w:val="00CF6CD2"/>
    <w:rsid w:val="00CF7DA6"/>
    <w:rsid w:val="00D00411"/>
    <w:rsid w:val="00D00D7E"/>
    <w:rsid w:val="00D0112F"/>
    <w:rsid w:val="00D01482"/>
    <w:rsid w:val="00D014C5"/>
    <w:rsid w:val="00D01CED"/>
    <w:rsid w:val="00D0418E"/>
    <w:rsid w:val="00D0478E"/>
    <w:rsid w:val="00D04B6C"/>
    <w:rsid w:val="00D04BA9"/>
    <w:rsid w:val="00D05385"/>
    <w:rsid w:val="00D0542C"/>
    <w:rsid w:val="00D054D2"/>
    <w:rsid w:val="00D05622"/>
    <w:rsid w:val="00D05CA7"/>
    <w:rsid w:val="00D060FE"/>
    <w:rsid w:val="00D071C5"/>
    <w:rsid w:val="00D07666"/>
    <w:rsid w:val="00D079FA"/>
    <w:rsid w:val="00D07BB1"/>
    <w:rsid w:val="00D1153E"/>
    <w:rsid w:val="00D11B7E"/>
    <w:rsid w:val="00D13697"/>
    <w:rsid w:val="00D1432E"/>
    <w:rsid w:val="00D14954"/>
    <w:rsid w:val="00D1531C"/>
    <w:rsid w:val="00D15933"/>
    <w:rsid w:val="00D16268"/>
    <w:rsid w:val="00D16C62"/>
    <w:rsid w:val="00D16CE4"/>
    <w:rsid w:val="00D17CF4"/>
    <w:rsid w:val="00D20317"/>
    <w:rsid w:val="00D2037A"/>
    <w:rsid w:val="00D207CB"/>
    <w:rsid w:val="00D20A96"/>
    <w:rsid w:val="00D20B61"/>
    <w:rsid w:val="00D216A9"/>
    <w:rsid w:val="00D2184A"/>
    <w:rsid w:val="00D21B39"/>
    <w:rsid w:val="00D22674"/>
    <w:rsid w:val="00D228B7"/>
    <w:rsid w:val="00D22C5F"/>
    <w:rsid w:val="00D22C94"/>
    <w:rsid w:val="00D232DD"/>
    <w:rsid w:val="00D23667"/>
    <w:rsid w:val="00D23752"/>
    <w:rsid w:val="00D23C6B"/>
    <w:rsid w:val="00D23FC6"/>
    <w:rsid w:val="00D25496"/>
    <w:rsid w:val="00D25F49"/>
    <w:rsid w:val="00D26218"/>
    <w:rsid w:val="00D2697D"/>
    <w:rsid w:val="00D27971"/>
    <w:rsid w:val="00D27F67"/>
    <w:rsid w:val="00D303F3"/>
    <w:rsid w:val="00D31268"/>
    <w:rsid w:val="00D328EC"/>
    <w:rsid w:val="00D32BFF"/>
    <w:rsid w:val="00D3311E"/>
    <w:rsid w:val="00D349ED"/>
    <w:rsid w:val="00D35B79"/>
    <w:rsid w:val="00D3606B"/>
    <w:rsid w:val="00D37D00"/>
    <w:rsid w:val="00D37EFA"/>
    <w:rsid w:val="00D412B0"/>
    <w:rsid w:val="00D41C0E"/>
    <w:rsid w:val="00D41DC7"/>
    <w:rsid w:val="00D41EC0"/>
    <w:rsid w:val="00D4241D"/>
    <w:rsid w:val="00D42492"/>
    <w:rsid w:val="00D428E5"/>
    <w:rsid w:val="00D42D99"/>
    <w:rsid w:val="00D432B0"/>
    <w:rsid w:val="00D432B9"/>
    <w:rsid w:val="00D4337F"/>
    <w:rsid w:val="00D43A20"/>
    <w:rsid w:val="00D44041"/>
    <w:rsid w:val="00D440EC"/>
    <w:rsid w:val="00D444E3"/>
    <w:rsid w:val="00D44560"/>
    <w:rsid w:val="00D44BBD"/>
    <w:rsid w:val="00D44CDF"/>
    <w:rsid w:val="00D45B89"/>
    <w:rsid w:val="00D47108"/>
    <w:rsid w:val="00D473F3"/>
    <w:rsid w:val="00D47759"/>
    <w:rsid w:val="00D515F4"/>
    <w:rsid w:val="00D52AEE"/>
    <w:rsid w:val="00D53CAE"/>
    <w:rsid w:val="00D5404C"/>
    <w:rsid w:val="00D54E8B"/>
    <w:rsid w:val="00D55344"/>
    <w:rsid w:val="00D55A20"/>
    <w:rsid w:val="00D56590"/>
    <w:rsid w:val="00D56B82"/>
    <w:rsid w:val="00D600AC"/>
    <w:rsid w:val="00D6163D"/>
    <w:rsid w:val="00D6171A"/>
    <w:rsid w:val="00D61B26"/>
    <w:rsid w:val="00D61EA5"/>
    <w:rsid w:val="00D6222C"/>
    <w:rsid w:val="00D62E87"/>
    <w:rsid w:val="00D63515"/>
    <w:rsid w:val="00D63AED"/>
    <w:rsid w:val="00D64731"/>
    <w:rsid w:val="00D66318"/>
    <w:rsid w:val="00D665F4"/>
    <w:rsid w:val="00D66CD1"/>
    <w:rsid w:val="00D66E13"/>
    <w:rsid w:val="00D671EF"/>
    <w:rsid w:val="00D6746B"/>
    <w:rsid w:val="00D67859"/>
    <w:rsid w:val="00D71212"/>
    <w:rsid w:val="00D724F3"/>
    <w:rsid w:val="00D7363C"/>
    <w:rsid w:val="00D74A3F"/>
    <w:rsid w:val="00D759AE"/>
    <w:rsid w:val="00D76087"/>
    <w:rsid w:val="00D7608C"/>
    <w:rsid w:val="00D801B9"/>
    <w:rsid w:val="00D8027A"/>
    <w:rsid w:val="00D80621"/>
    <w:rsid w:val="00D81D7D"/>
    <w:rsid w:val="00D8226E"/>
    <w:rsid w:val="00D82F82"/>
    <w:rsid w:val="00D8312A"/>
    <w:rsid w:val="00D834AB"/>
    <w:rsid w:val="00D84303"/>
    <w:rsid w:val="00D863F7"/>
    <w:rsid w:val="00D86559"/>
    <w:rsid w:val="00D8726A"/>
    <w:rsid w:val="00D875EB"/>
    <w:rsid w:val="00D90554"/>
    <w:rsid w:val="00D907A5"/>
    <w:rsid w:val="00D909A6"/>
    <w:rsid w:val="00D913E0"/>
    <w:rsid w:val="00D91BD2"/>
    <w:rsid w:val="00D9241B"/>
    <w:rsid w:val="00D926C0"/>
    <w:rsid w:val="00D933F8"/>
    <w:rsid w:val="00D938D8"/>
    <w:rsid w:val="00D94D7D"/>
    <w:rsid w:val="00D95E98"/>
    <w:rsid w:val="00D962F0"/>
    <w:rsid w:val="00D96568"/>
    <w:rsid w:val="00D96768"/>
    <w:rsid w:val="00D9678C"/>
    <w:rsid w:val="00D96D10"/>
    <w:rsid w:val="00DA04C6"/>
    <w:rsid w:val="00DA06AD"/>
    <w:rsid w:val="00DA1313"/>
    <w:rsid w:val="00DA410A"/>
    <w:rsid w:val="00DA4DB6"/>
    <w:rsid w:val="00DA4EDD"/>
    <w:rsid w:val="00DA5038"/>
    <w:rsid w:val="00DA62F6"/>
    <w:rsid w:val="00DA6828"/>
    <w:rsid w:val="00DA6D0B"/>
    <w:rsid w:val="00DB010E"/>
    <w:rsid w:val="00DB10E7"/>
    <w:rsid w:val="00DB13A1"/>
    <w:rsid w:val="00DB1C89"/>
    <w:rsid w:val="00DB1DB0"/>
    <w:rsid w:val="00DB1E40"/>
    <w:rsid w:val="00DB22D8"/>
    <w:rsid w:val="00DB2CD8"/>
    <w:rsid w:val="00DB3C16"/>
    <w:rsid w:val="00DB43B9"/>
    <w:rsid w:val="00DB51E4"/>
    <w:rsid w:val="00DB6BF6"/>
    <w:rsid w:val="00DB7C3A"/>
    <w:rsid w:val="00DC0FCB"/>
    <w:rsid w:val="00DC1456"/>
    <w:rsid w:val="00DC1954"/>
    <w:rsid w:val="00DC38B8"/>
    <w:rsid w:val="00DC4D98"/>
    <w:rsid w:val="00DC5C54"/>
    <w:rsid w:val="00DC694D"/>
    <w:rsid w:val="00DD0E11"/>
    <w:rsid w:val="00DD107C"/>
    <w:rsid w:val="00DD1178"/>
    <w:rsid w:val="00DD2446"/>
    <w:rsid w:val="00DD3CA2"/>
    <w:rsid w:val="00DD44FB"/>
    <w:rsid w:val="00DD5198"/>
    <w:rsid w:val="00DD581D"/>
    <w:rsid w:val="00DD5DB6"/>
    <w:rsid w:val="00DD6C97"/>
    <w:rsid w:val="00DD71CE"/>
    <w:rsid w:val="00DD71E6"/>
    <w:rsid w:val="00DD7A1F"/>
    <w:rsid w:val="00DE0102"/>
    <w:rsid w:val="00DE06D1"/>
    <w:rsid w:val="00DE1F08"/>
    <w:rsid w:val="00DE201A"/>
    <w:rsid w:val="00DE2170"/>
    <w:rsid w:val="00DE2C5C"/>
    <w:rsid w:val="00DE2D52"/>
    <w:rsid w:val="00DE3419"/>
    <w:rsid w:val="00DE3892"/>
    <w:rsid w:val="00DE3973"/>
    <w:rsid w:val="00DE3A68"/>
    <w:rsid w:val="00DE3BEC"/>
    <w:rsid w:val="00DE425A"/>
    <w:rsid w:val="00DE4429"/>
    <w:rsid w:val="00DE4885"/>
    <w:rsid w:val="00DE533A"/>
    <w:rsid w:val="00DE5EC5"/>
    <w:rsid w:val="00DE682A"/>
    <w:rsid w:val="00DE763E"/>
    <w:rsid w:val="00DF092F"/>
    <w:rsid w:val="00DF0D4D"/>
    <w:rsid w:val="00DF181A"/>
    <w:rsid w:val="00DF18D9"/>
    <w:rsid w:val="00DF2041"/>
    <w:rsid w:val="00DF2F70"/>
    <w:rsid w:val="00DF3D43"/>
    <w:rsid w:val="00DF5716"/>
    <w:rsid w:val="00DF6776"/>
    <w:rsid w:val="00DF690B"/>
    <w:rsid w:val="00DF7C11"/>
    <w:rsid w:val="00E01144"/>
    <w:rsid w:val="00E01405"/>
    <w:rsid w:val="00E01CEA"/>
    <w:rsid w:val="00E021F1"/>
    <w:rsid w:val="00E0248C"/>
    <w:rsid w:val="00E02C6B"/>
    <w:rsid w:val="00E031E2"/>
    <w:rsid w:val="00E04247"/>
    <w:rsid w:val="00E044CE"/>
    <w:rsid w:val="00E04500"/>
    <w:rsid w:val="00E056CF"/>
    <w:rsid w:val="00E05EB6"/>
    <w:rsid w:val="00E061EF"/>
    <w:rsid w:val="00E06D03"/>
    <w:rsid w:val="00E10406"/>
    <w:rsid w:val="00E10461"/>
    <w:rsid w:val="00E10CFC"/>
    <w:rsid w:val="00E10D00"/>
    <w:rsid w:val="00E12611"/>
    <w:rsid w:val="00E13E87"/>
    <w:rsid w:val="00E15AEB"/>
    <w:rsid w:val="00E15D09"/>
    <w:rsid w:val="00E15FC3"/>
    <w:rsid w:val="00E16D98"/>
    <w:rsid w:val="00E170B3"/>
    <w:rsid w:val="00E17446"/>
    <w:rsid w:val="00E17969"/>
    <w:rsid w:val="00E21721"/>
    <w:rsid w:val="00E2278B"/>
    <w:rsid w:val="00E22CF6"/>
    <w:rsid w:val="00E23702"/>
    <w:rsid w:val="00E25332"/>
    <w:rsid w:val="00E25DFC"/>
    <w:rsid w:val="00E276E5"/>
    <w:rsid w:val="00E30B94"/>
    <w:rsid w:val="00E30F82"/>
    <w:rsid w:val="00E316BC"/>
    <w:rsid w:val="00E3175A"/>
    <w:rsid w:val="00E31A9B"/>
    <w:rsid w:val="00E32096"/>
    <w:rsid w:val="00E333A5"/>
    <w:rsid w:val="00E33842"/>
    <w:rsid w:val="00E346BA"/>
    <w:rsid w:val="00E363D3"/>
    <w:rsid w:val="00E36444"/>
    <w:rsid w:val="00E3653B"/>
    <w:rsid w:val="00E4023E"/>
    <w:rsid w:val="00E40246"/>
    <w:rsid w:val="00E402A4"/>
    <w:rsid w:val="00E40B63"/>
    <w:rsid w:val="00E43673"/>
    <w:rsid w:val="00E439F2"/>
    <w:rsid w:val="00E43ECA"/>
    <w:rsid w:val="00E43F2E"/>
    <w:rsid w:val="00E446C3"/>
    <w:rsid w:val="00E46266"/>
    <w:rsid w:val="00E50722"/>
    <w:rsid w:val="00E50F06"/>
    <w:rsid w:val="00E510C5"/>
    <w:rsid w:val="00E5116C"/>
    <w:rsid w:val="00E51599"/>
    <w:rsid w:val="00E517E9"/>
    <w:rsid w:val="00E52DE2"/>
    <w:rsid w:val="00E52F80"/>
    <w:rsid w:val="00E52F93"/>
    <w:rsid w:val="00E53267"/>
    <w:rsid w:val="00E54405"/>
    <w:rsid w:val="00E547E5"/>
    <w:rsid w:val="00E54D34"/>
    <w:rsid w:val="00E55EFA"/>
    <w:rsid w:val="00E56039"/>
    <w:rsid w:val="00E561B8"/>
    <w:rsid w:val="00E569FE"/>
    <w:rsid w:val="00E56CD8"/>
    <w:rsid w:val="00E577EB"/>
    <w:rsid w:val="00E60514"/>
    <w:rsid w:val="00E61551"/>
    <w:rsid w:val="00E62523"/>
    <w:rsid w:val="00E62960"/>
    <w:rsid w:val="00E634A7"/>
    <w:rsid w:val="00E634EA"/>
    <w:rsid w:val="00E63B7A"/>
    <w:rsid w:val="00E63DB6"/>
    <w:rsid w:val="00E6464D"/>
    <w:rsid w:val="00E64B02"/>
    <w:rsid w:val="00E65D08"/>
    <w:rsid w:val="00E67FB8"/>
    <w:rsid w:val="00E70128"/>
    <w:rsid w:val="00E7017B"/>
    <w:rsid w:val="00E70E28"/>
    <w:rsid w:val="00E71246"/>
    <w:rsid w:val="00E72205"/>
    <w:rsid w:val="00E723C8"/>
    <w:rsid w:val="00E7274B"/>
    <w:rsid w:val="00E72B60"/>
    <w:rsid w:val="00E7334B"/>
    <w:rsid w:val="00E7372A"/>
    <w:rsid w:val="00E743C4"/>
    <w:rsid w:val="00E764E4"/>
    <w:rsid w:val="00E766A3"/>
    <w:rsid w:val="00E7734B"/>
    <w:rsid w:val="00E77562"/>
    <w:rsid w:val="00E77B1E"/>
    <w:rsid w:val="00E77CED"/>
    <w:rsid w:val="00E800F7"/>
    <w:rsid w:val="00E820ED"/>
    <w:rsid w:val="00E82280"/>
    <w:rsid w:val="00E828D5"/>
    <w:rsid w:val="00E83137"/>
    <w:rsid w:val="00E83844"/>
    <w:rsid w:val="00E840D7"/>
    <w:rsid w:val="00E84AFB"/>
    <w:rsid w:val="00E84B6C"/>
    <w:rsid w:val="00E86359"/>
    <w:rsid w:val="00E90345"/>
    <w:rsid w:val="00E919A5"/>
    <w:rsid w:val="00E91EBC"/>
    <w:rsid w:val="00E927DB"/>
    <w:rsid w:val="00E9303C"/>
    <w:rsid w:val="00E931AD"/>
    <w:rsid w:val="00E93D7E"/>
    <w:rsid w:val="00E94009"/>
    <w:rsid w:val="00E95A53"/>
    <w:rsid w:val="00E95F41"/>
    <w:rsid w:val="00E96557"/>
    <w:rsid w:val="00E97C06"/>
    <w:rsid w:val="00EA0224"/>
    <w:rsid w:val="00EA0953"/>
    <w:rsid w:val="00EA0984"/>
    <w:rsid w:val="00EA1301"/>
    <w:rsid w:val="00EA140C"/>
    <w:rsid w:val="00EA14E4"/>
    <w:rsid w:val="00EA3049"/>
    <w:rsid w:val="00EA31A3"/>
    <w:rsid w:val="00EA4A3C"/>
    <w:rsid w:val="00EA4DD4"/>
    <w:rsid w:val="00EA544C"/>
    <w:rsid w:val="00EA6759"/>
    <w:rsid w:val="00EA7396"/>
    <w:rsid w:val="00EA7C1E"/>
    <w:rsid w:val="00EB0803"/>
    <w:rsid w:val="00EB0A8E"/>
    <w:rsid w:val="00EB132D"/>
    <w:rsid w:val="00EB24BA"/>
    <w:rsid w:val="00EB2F12"/>
    <w:rsid w:val="00EB3C6E"/>
    <w:rsid w:val="00EB50E1"/>
    <w:rsid w:val="00EB5606"/>
    <w:rsid w:val="00EB5FAD"/>
    <w:rsid w:val="00EB6743"/>
    <w:rsid w:val="00EB6937"/>
    <w:rsid w:val="00EB7158"/>
    <w:rsid w:val="00EB7B38"/>
    <w:rsid w:val="00EB7E2B"/>
    <w:rsid w:val="00EC02B5"/>
    <w:rsid w:val="00EC20E1"/>
    <w:rsid w:val="00EC2B6C"/>
    <w:rsid w:val="00EC4197"/>
    <w:rsid w:val="00EC4619"/>
    <w:rsid w:val="00EC669E"/>
    <w:rsid w:val="00EC6B5B"/>
    <w:rsid w:val="00EC6DA2"/>
    <w:rsid w:val="00EC778D"/>
    <w:rsid w:val="00EC7F1D"/>
    <w:rsid w:val="00ED01D0"/>
    <w:rsid w:val="00ED055E"/>
    <w:rsid w:val="00ED0BB6"/>
    <w:rsid w:val="00ED1271"/>
    <w:rsid w:val="00ED22BD"/>
    <w:rsid w:val="00ED273F"/>
    <w:rsid w:val="00ED2B43"/>
    <w:rsid w:val="00ED2BF2"/>
    <w:rsid w:val="00ED345A"/>
    <w:rsid w:val="00ED4749"/>
    <w:rsid w:val="00ED4865"/>
    <w:rsid w:val="00ED5E59"/>
    <w:rsid w:val="00ED5FFA"/>
    <w:rsid w:val="00ED6B34"/>
    <w:rsid w:val="00ED6CD6"/>
    <w:rsid w:val="00ED7868"/>
    <w:rsid w:val="00ED7BC4"/>
    <w:rsid w:val="00ED7E8B"/>
    <w:rsid w:val="00ED7FB9"/>
    <w:rsid w:val="00EE019A"/>
    <w:rsid w:val="00EE1090"/>
    <w:rsid w:val="00EE1374"/>
    <w:rsid w:val="00EE1D5C"/>
    <w:rsid w:val="00EE21D0"/>
    <w:rsid w:val="00EE29BF"/>
    <w:rsid w:val="00EE2A9A"/>
    <w:rsid w:val="00EE32C3"/>
    <w:rsid w:val="00EE3683"/>
    <w:rsid w:val="00EE44FF"/>
    <w:rsid w:val="00EE5015"/>
    <w:rsid w:val="00EE56CF"/>
    <w:rsid w:val="00EE5DBB"/>
    <w:rsid w:val="00EE5F9B"/>
    <w:rsid w:val="00EE6D25"/>
    <w:rsid w:val="00EE6D93"/>
    <w:rsid w:val="00EE726D"/>
    <w:rsid w:val="00EE787E"/>
    <w:rsid w:val="00EF003D"/>
    <w:rsid w:val="00EF00FB"/>
    <w:rsid w:val="00EF0BD0"/>
    <w:rsid w:val="00EF0EFD"/>
    <w:rsid w:val="00EF335D"/>
    <w:rsid w:val="00EF3511"/>
    <w:rsid w:val="00EF5406"/>
    <w:rsid w:val="00EF7099"/>
    <w:rsid w:val="00EF792A"/>
    <w:rsid w:val="00EF794E"/>
    <w:rsid w:val="00F006BC"/>
    <w:rsid w:val="00F0117F"/>
    <w:rsid w:val="00F02514"/>
    <w:rsid w:val="00F025E1"/>
    <w:rsid w:val="00F0341E"/>
    <w:rsid w:val="00F03E80"/>
    <w:rsid w:val="00F0480E"/>
    <w:rsid w:val="00F04ACD"/>
    <w:rsid w:val="00F04B8E"/>
    <w:rsid w:val="00F065F1"/>
    <w:rsid w:val="00F0676B"/>
    <w:rsid w:val="00F06DA1"/>
    <w:rsid w:val="00F072AE"/>
    <w:rsid w:val="00F101FB"/>
    <w:rsid w:val="00F10CFF"/>
    <w:rsid w:val="00F11627"/>
    <w:rsid w:val="00F11856"/>
    <w:rsid w:val="00F11A3B"/>
    <w:rsid w:val="00F11AD9"/>
    <w:rsid w:val="00F136BC"/>
    <w:rsid w:val="00F14B2B"/>
    <w:rsid w:val="00F15FA2"/>
    <w:rsid w:val="00F1686B"/>
    <w:rsid w:val="00F16980"/>
    <w:rsid w:val="00F174DF"/>
    <w:rsid w:val="00F174EA"/>
    <w:rsid w:val="00F208AD"/>
    <w:rsid w:val="00F20A4F"/>
    <w:rsid w:val="00F210A6"/>
    <w:rsid w:val="00F21C1D"/>
    <w:rsid w:val="00F22B4A"/>
    <w:rsid w:val="00F22F49"/>
    <w:rsid w:val="00F2378E"/>
    <w:rsid w:val="00F23DF2"/>
    <w:rsid w:val="00F255B6"/>
    <w:rsid w:val="00F26947"/>
    <w:rsid w:val="00F26CBB"/>
    <w:rsid w:val="00F26E91"/>
    <w:rsid w:val="00F27ADF"/>
    <w:rsid w:val="00F27C6E"/>
    <w:rsid w:val="00F300B8"/>
    <w:rsid w:val="00F303F6"/>
    <w:rsid w:val="00F30674"/>
    <w:rsid w:val="00F30A79"/>
    <w:rsid w:val="00F314BD"/>
    <w:rsid w:val="00F317B6"/>
    <w:rsid w:val="00F32259"/>
    <w:rsid w:val="00F324CC"/>
    <w:rsid w:val="00F32ABA"/>
    <w:rsid w:val="00F33512"/>
    <w:rsid w:val="00F33CE9"/>
    <w:rsid w:val="00F34F90"/>
    <w:rsid w:val="00F3587A"/>
    <w:rsid w:val="00F35CAA"/>
    <w:rsid w:val="00F36564"/>
    <w:rsid w:val="00F36FEA"/>
    <w:rsid w:val="00F37506"/>
    <w:rsid w:val="00F37D44"/>
    <w:rsid w:val="00F40BF6"/>
    <w:rsid w:val="00F418D3"/>
    <w:rsid w:val="00F41B01"/>
    <w:rsid w:val="00F420AE"/>
    <w:rsid w:val="00F420C6"/>
    <w:rsid w:val="00F420E2"/>
    <w:rsid w:val="00F423CF"/>
    <w:rsid w:val="00F42BF3"/>
    <w:rsid w:val="00F4382A"/>
    <w:rsid w:val="00F43F73"/>
    <w:rsid w:val="00F4426A"/>
    <w:rsid w:val="00F44693"/>
    <w:rsid w:val="00F4546B"/>
    <w:rsid w:val="00F45D35"/>
    <w:rsid w:val="00F46041"/>
    <w:rsid w:val="00F47103"/>
    <w:rsid w:val="00F4718B"/>
    <w:rsid w:val="00F471F6"/>
    <w:rsid w:val="00F47B0F"/>
    <w:rsid w:val="00F51445"/>
    <w:rsid w:val="00F52DF9"/>
    <w:rsid w:val="00F53002"/>
    <w:rsid w:val="00F535D2"/>
    <w:rsid w:val="00F53CEC"/>
    <w:rsid w:val="00F547E7"/>
    <w:rsid w:val="00F54FFA"/>
    <w:rsid w:val="00F56309"/>
    <w:rsid w:val="00F56FA1"/>
    <w:rsid w:val="00F571DA"/>
    <w:rsid w:val="00F57557"/>
    <w:rsid w:val="00F60A86"/>
    <w:rsid w:val="00F60D03"/>
    <w:rsid w:val="00F611BF"/>
    <w:rsid w:val="00F619CB"/>
    <w:rsid w:val="00F63584"/>
    <w:rsid w:val="00F63C1C"/>
    <w:rsid w:val="00F642B5"/>
    <w:rsid w:val="00F65510"/>
    <w:rsid w:val="00F65D96"/>
    <w:rsid w:val="00F65E8E"/>
    <w:rsid w:val="00F669F2"/>
    <w:rsid w:val="00F70AF4"/>
    <w:rsid w:val="00F715FB"/>
    <w:rsid w:val="00F71606"/>
    <w:rsid w:val="00F716A1"/>
    <w:rsid w:val="00F71703"/>
    <w:rsid w:val="00F71FD7"/>
    <w:rsid w:val="00F72AED"/>
    <w:rsid w:val="00F72D26"/>
    <w:rsid w:val="00F72F88"/>
    <w:rsid w:val="00F736BA"/>
    <w:rsid w:val="00F743CF"/>
    <w:rsid w:val="00F74D2D"/>
    <w:rsid w:val="00F75384"/>
    <w:rsid w:val="00F7550A"/>
    <w:rsid w:val="00F75E97"/>
    <w:rsid w:val="00F76EC8"/>
    <w:rsid w:val="00F77779"/>
    <w:rsid w:val="00F77D11"/>
    <w:rsid w:val="00F77E08"/>
    <w:rsid w:val="00F802CB"/>
    <w:rsid w:val="00F8167C"/>
    <w:rsid w:val="00F819BA"/>
    <w:rsid w:val="00F81AAB"/>
    <w:rsid w:val="00F82064"/>
    <w:rsid w:val="00F8227C"/>
    <w:rsid w:val="00F828CD"/>
    <w:rsid w:val="00F82C99"/>
    <w:rsid w:val="00F8468F"/>
    <w:rsid w:val="00F867B8"/>
    <w:rsid w:val="00F87168"/>
    <w:rsid w:val="00F87517"/>
    <w:rsid w:val="00F8789C"/>
    <w:rsid w:val="00F903CB"/>
    <w:rsid w:val="00F9066E"/>
    <w:rsid w:val="00F90DF8"/>
    <w:rsid w:val="00F9110E"/>
    <w:rsid w:val="00F91493"/>
    <w:rsid w:val="00F922EF"/>
    <w:rsid w:val="00F927ED"/>
    <w:rsid w:val="00F92A2F"/>
    <w:rsid w:val="00F93414"/>
    <w:rsid w:val="00F937CA"/>
    <w:rsid w:val="00F9389F"/>
    <w:rsid w:val="00F93D03"/>
    <w:rsid w:val="00F94A02"/>
    <w:rsid w:val="00F96ED3"/>
    <w:rsid w:val="00F97BC2"/>
    <w:rsid w:val="00F97FDB"/>
    <w:rsid w:val="00FA1120"/>
    <w:rsid w:val="00FA1AE9"/>
    <w:rsid w:val="00FA2293"/>
    <w:rsid w:val="00FA2551"/>
    <w:rsid w:val="00FA261E"/>
    <w:rsid w:val="00FA2820"/>
    <w:rsid w:val="00FA2FF2"/>
    <w:rsid w:val="00FA3D2B"/>
    <w:rsid w:val="00FA4215"/>
    <w:rsid w:val="00FA6289"/>
    <w:rsid w:val="00FA647D"/>
    <w:rsid w:val="00FA7BAC"/>
    <w:rsid w:val="00FB0989"/>
    <w:rsid w:val="00FB0DB4"/>
    <w:rsid w:val="00FB397E"/>
    <w:rsid w:val="00FB3E7D"/>
    <w:rsid w:val="00FB41A8"/>
    <w:rsid w:val="00FB453D"/>
    <w:rsid w:val="00FB4641"/>
    <w:rsid w:val="00FB4D48"/>
    <w:rsid w:val="00FB52B1"/>
    <w:rsid w:val="00FB63B4"/>
    <w:rsid w:val="00FB6913"/>
    <w:rsid w:val="00FB6A9F"/>
    <w:rsid w:val="00FB75C1"/>
    <w:rsid w:val="00FB7B4C"/>
    <w:rsid w:val="00FB7F31"/>
    <w:rsid w:val="00FC05CE"/>
    <w:rsid w:val="00FC0D15"/>
    <w:rsid w:val="00FC16EF"/>
    <w:rsid w:val="00FC2B70"/>
    <w:rsid w:val="00FC3589"/>
    <w:rsid w:val="00FC37AB"/>
    <w:rsid w:val="00FC4AF8"/>
    <w:rsid w:val="00FC570D"/>
    <w:rsid w:val="00FC60CD"/>
    <w:rsid w:val="00FC69D9"/>
    <w:rsid w:val="00FC7E15"/>
    <w:rsid w:val="00FD03EF"/>
    <w:rsid w:val="00FD0F46"/>
    <w:rsid w:val="00FD1206"/>
    <w:rsid w:val="00FD12D6"/>
    <w:rsid w:val="00FD220C"/>
    <w:rsid w:val="00FD3444"/>
    <w:rsid w:val="00FD349A"/>
    <w:rsid w:val="00FD519B"/>
    <w:rsid w:val="00FD629B"/>
    <w:rsid w:val="00FD775B"/>
    <w:rsid w:val="00FE00DC"/>
    <w:rsid w:val="00FE2230"/>
    <w:rsid w:val="00FE3796"/>
    <w:rsid w:val="00FE3F66"/>
    <w:rsid w:val="00FE4528"/>
    <w:rsid w:val="00FE558D"/>
    <w:rsid w:val="00FE56EF"/>
    <w:rsid w:val="00FE5875"/>
    <w:rsid w:val="00FE677A"/>
    <w:rsid w:val="00FE6F35"/>
    <w:rsid w:val="00FE72C7"/>
    <w:rsid w:val="00FE74EE"/>
    <w:rsid w:val="00FE781E"/>
    <w:rsid w:val="00FE7BF6"/>
    <w:rsid w:val="00FE7DD0"/>
    <w:rsid w:val="00FF1BC1"/>
    <w:rsid w:val="00FF23EF"/>
    <w:rsid w:val="00FF48A3"/>
    <w:rsid w:val="00FF4916"/>
    <w:rsid w:val="00FF500F"/>
    <w:rsid w:val="00FF50DB"/>
    <w:rsid w:val="00FF58D3"/>
    <w:rsid w:val="00FF5A98"/>
    <w:rsid w:val="00FF6436"/>
    <w:rsid w:val="00FF67B5"/>
    <w:rsid w:val="00FF7368"/>
    <w:rsid w:val="00FF7701"/>
    <w:rsid w:val="00FF78E4"/>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116" style="mso-position-horizontal-relative:margin;mso-position-vertical-relative:margin;mso-width-relative:margin;mso-height-relative:margin;v-text-anchor:bottom" fill="f" fillcolor="white" strokecolor="none [3204]">
      <v:fill color="white" on="f"/>
      <v:stroke color="none [3204]" weight="1pt"/>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ind w:left="454"/>
      </w:pPr>
    </w:pPrDefault>
  </w:docDefaults>
  <w:latentStyles w:defLockedState="0" w:defUIPriority="99" w:defSemiHidden="1" w:defUnhideWhenUsed="1" w:defQFormat="0" w:count="267">
    <w:lsdException w:name="Normal" w:semiHidden="0" w:uiPriority="0" w:unhideWhenUsed="0"/>
    <w:lsdException w:name="heading 1" w:semiHidden="0" w:unhideWhenUsed="0"/>
    <w:lsdException w:name="heading 3" w:qFormat="1"/>
    <w:lsdException w:name="heading 4" w:qFormat="1"/>
    <w:lsdException w:name="heading 5"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qFormat="1"/>
    <w:lsdException w:name="Title" w:semiHidden="0" w:unhideWhenUsed="0"/>
    <w:lsdException w:name="Default Paragraph Font" w:uiPriority="1"/>
    <w:lsdException w:name="Subtitle" w:semiHidden="0" w:uiPriority="11" w:unhideWhenUsed="0"/>
    <w:lsdException w:name="Strong" w:semiHidden="0" w:unhideWhenUsed="0"/>
    <w:lsdException w:name="Emphasis" w:semiHidden="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034B3"/>
    <w:pPr>
      <w:bidi/>
      <w:ind w:left="0"/>
    </w:pPr>
    <w:rPr>
      <w:rFonts w:asciiTheme="majorBidi" w:hAnsiTheme="majorBidi" w:cs="2  Zar"/>
    </w:rPr>
  </w:style>
  <w:style w:type="paragraph" w:styleId="Heading1">
    <w:name w:val="heading 1"/>
    <w:aliases w:val="تیتر1"/>
    <w:next w:val="Normal"/>
    <w:link w:val="Heading1Char"/>
    <w:uiPriority w:val="99"/>
    <w:rsid w:val="00C47D41"/>
    <w:pPr>
      <w:keepNext/>
      <w:keepLines/>
      <w:bidi/>
      <w:spacing w:before="480" w:line="360" w:lineRule="auto"/>
      <w:contextualSpacing/>
      <w:mirrorIndents/>
      <w:outlineLvl w:val="0"/>
    </w:pPr>
    <w:rPr>
      <w:rFonts w:ascii="Times New Roman" w:eastAsiaTheme="majorEastAsia" w:hAnsi="Times New Roman" w:cs="B Titr"/>
      <w:b/>
      <w:bCs/>
      <w:color w:val="4F81BD" w:themeColor="accent1"/>
      <w:sz w:val="24"/>
      <w:szCs w:val="28"/>
    </w:rPr>
  </w:style>
  <w:style w:type="paragraph" w:styleId="Heading2">
    <w:name w:val="heading 2"/>
    <w:basedOn w:val="Normal"/>
    <w:next w:val="Normal"/>
    <w:link w:val="Heading2Char"/>
    <w:uiPriority w:val="99"/>
    <w:unhideWhenUsed/>
    <w:rsid w:val="00C47D41"/>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سوتیتر ضمیمه"/>
    <w:link w:val="Heading3Char"/>
    <w:uiPriority w:val="99"/>
    <w:qFormat/>
    <w:rsid w:val="00580A23"/>
    <w:pPr>
      <w:spacing w:before="100"/>
      <w:ind w:left="0"/>
      <w:outlineLvl w:val="2"/>
    </w:pPr>
    <w:rPr>
      <w:rFonts w:asciiTheme="majorBidi" w:hAnsiTheme="majorBidi" w:cs="B Zar"/>
      <w:b/>
      <w:bCs/>
      <w:color w:val="244061" w:themeColor="accent1" w:themeShade="80"/>
      <w:sz w:val="18"/>
    </w:rPr>
  </w:style>
  <w:style w:type="paragraph" w:styleId="Heading4">
    <w:name w:val="heading 4"/>
    <w:aliases w:val="تیتر3"/>
    <w:basedOn w:val="Normal"/>
    <w:next w:val="Normal"/>
    <w:link w:val="Heading4Char"/>
    <w:uiPriority w:val="99"/>
    <w:unhideWhenUsed/>
    <w:qFormat/>
    <w:rsid w:val="00613741"/>
    <w:pPr>
      <w:keepNext/>
      <w:keepLines/>
      <w:spacing w:before="200"/>
      <w:jc w:val="both"/>
      <w:outlineLvl w:val="3"/>
    </w:pPr>
    <w:rPr>
      <w:rFonts w:eastAsiaTheme="majorEastAsia" w:cs="B Zar"/>
      <w:b/>
      <w:bCs/>
      <w:color w:val="17365D" w:themeColor="text2" w:themeShade="BF"/>
    </w:rPr>
  </w:style>
  <w:style w:type="paragraph" w:styleId="Heading5">
    <w:name w:val="heading 5"/>
    <w:aliases w:val="تیتر ضمیمه"/>
    <w:next w:val="Normal"/>
    <w:link w:val="Heading5Char"/>
    <w:uiPriority w:val="99"/>
    <w:unhideWhenUsed/>
    <w:qFormat/>
    <w:rsid w:val="000F538B"/>
    <w:pPr>
      <w:keepNext/>
      <w:keepLines/>
      <w:spacing w:before="100" w:after="60"/>
      <w:ind w:left="0"/>
      <w:jc w:val="right"/>
      <w:outlineLvl w:val="4"/>
    </w:pPr>
    <w:rPr>
      <w:rFonts w:asciiTheme="majorBidi" w:hAnsiTheme="majorBidi" w:cs="B Zar"/>
      <w:b/>
      <w:bCs/>
      <w:color w:val="365F91" w:themeColor="accent1" w:themeShade="BF"/>
      <w:sz w:val="24"/>
      <w:szCs w:val="24"/>
    </w:rPr>
  </w:style>
  <w:style w:type="paragraph" w:styleId="Heading6">
    <w:name w:val="heading 6"/>
    <w:basedOn w:val="Normal"/>
    <w:next w:val="Normal"/>
    <w:link w:val="Heading6Char"/>
    <w:uiPriority w:val="99"/>
    <w:rsid w:val="008E1D52"/>
    <w:pPr>
      <w:keepNext/>
      <w:jc w:val="center"/>
      <w:outlineLvl w:val="5"/>
    </w:pPr>
    <w:rPr>
      <w:rFonts w:ascii="Times New Roman" w:eastAsia="Times New Roman" w:hAnsi="Times New Roman" w:cs="Yagut"/>
      <w:b/>
      <w:bCs/>
      <w:sz w:val="20"/>
      <w:szCs w:val="20"/>
      <w:lang w:bidi="ar-SA"/>
    </w:rPr>
  </w:style>
  <w:style w:type="paragraph" w:styleId="Heading7">
    <w:name w:val="heading 7"/>
    <w:basedOn w:val="Normal"/>
    <w:next w:val="Normal"/>
    <w:link w:val="Heading7Char"/>
    <w:uiPriority w:val="99"/>
    <w:unhideWhenUsed/>
    <w:rsid w:val="00D63515"/>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rsid w:val="00F27ADF"/>
    <w:pPr>
      <w:keepNext/>
      <w:keepLines/>
      <w:tabs>
        <w:tab w:val="left" w:pos="386"/>
      </w:tabs>
      <w:spacing w:before="200"/>
      <w:jc w:val="both"/>
      <w:outlineLvl w:val="7"/>
    </w:pPr>
    <w:rPr>
      <w:rFonts w:ascii="Cambria" w:eastAsia="Times New Roman" w:hAnsi="Cambria" w:cs="B Zar"/>
      <w:noProof/>
      <w:color w:val="404040"/>
      <w:sz w:val="20"/>
      <w:szCs w:val="20"/>
      <w:lang w:bidi="ar-SA"/>
    </w:rPr>
  </w:style>
  <w:style w:type="paragraph" w:styleId="Heading9">
    <w:name w:val="heading 9"/>
    <w:basedOn w:val="Normal"/>
    <w:next w:val="Normal"/>
    <w:link w:val="Heading9Char"/>
    <w:uiPriority w:val="99"/>
    <w:rsid w:val="00F27ADF"/>
    <w:pPr>
      <w:keepNext/>
      <w:tabs>
        <w:tab w:val="left" w:pos="386"/>
      </w:tabs>
      <w:ind w:left="360"/>
      <w:jc w:val="both"/>
      <w:outlineLvl w:val="8"/>
    </w:pPr>
    <w:rPr>
      <w:rFonts w:ascii="Times New Roman" w:eastAsia="Times New Roman" w:hAnsi="Times New Roman" w:cs="B Lotu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1 Char"/>
    <w:basedOn w:val="DefaultParagraphFont"/>
    <w:link w:val="Heading1"/>
    <w:uiPriority w:val="99"/>
    <w:rsid w:val="00C47D41"/>
    <w:rPr>
      <w:rFonts w:ascii="Times New Roman" w:eastAsiaTheme="majorEastAsia" w:hAnsi="Times New Roman" w:cs="B Titr"/>
      <w:b/>
      <w:bCs/>
      <w:color w:val="4F81BD" w:themeColor="accent1"/>
      <w:sz w:val="24"/>
      <w:szCs w:val="28"/>
    </w:rPr>
  </w:style>
  <w:style w:type="character" w:customStyle="1" w:styleId="Heading2Char">
    <w:name w:val="Heading 2 Char"/>
    <w:basedOn w:val="DefaultParagraphFont"/>
    <w:link w:val="Heading2"/>
    <w:uiPriority w:val="99"/>
    <w:rsid w:val="00C47D41"/>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سوتیتر ضمیمه Char"/>
    <w:basedOn w:val="DefaultParagraphFont"/>
    <w:link w:val="Heading3"/>
    <w:uiPriority w:val="99"/>
    <w:rsid w:val="00580A23"/>
    <w:rPr>
      <w:rFonts w:asciiTheme="majorBidi" w:hAnsiTheme="majorBidi" w:cs="B Zar"/>
      <w:b/>
      <w:bCs/>
      <w:color w:val="244061" w:themeColor="accent1" w:themeShade="80"/>
      <w:sz w:val="18"/>
    </w:rPr>
  </w:style>
  <w:style w:type="character" w:customStyle="1" w:styleId="Heading4Char">
    <w:name w:val="Heading 4 Char"/>
    <w:aliases w:val="تیتر3 Char"/>
    <w:basedOn w:val="DefaultParagraphFont"/>
    <w:link w:val="Heading4"/>
    <w:uiPriority w:val="99"/>
    <w:rsid w:val="00613741"/>
    <w:rPr>
      <w:rFonts w:asciiTheme="majorBidi" w:eastAsiaTheme="majorEastAsia" w:hAnsiTheme="majorBidi" w:cs="B Zar"/>
      <w:b/>
      <w:bCs/>
      <w:color w:val="17365D" w:themeColor="text2" w:themeShade="BF"/>
    </w:rPr>
  </w:style>
  <w:style w:type="character" w:customStyle="1" w:styleId="Heading7Char">
    <w:name w:val="Heading 7 Char"/>
    <w:basedOn w:val="DefaultParagraphFont"/>
    <w:link w:val="Heading7"/>
    <w:uiPriority w:val="99"/>
    <w:rsid w:val="00D63515"/>
    <w:rPr>
      <w:rFonts w:asciiTheme="majorHAnsi" w:eastAsiaTheme="majorEastAsia" w:hAnsiTheme="majorHAnsi" w:cstheme="majorBidi"/>
      <w:i/>
      <w:iCs/>
      <w:color w:val="404040" w:themeColor="text1" w:themeTint="BF"/>
    </w:rPr>
  </w:style>
  <w:style w:type="paragraph" w:customStyle="1" w:styleId="Default">
    <w:name w:val="Default"/>
    <w:link w:val="DefaultChar"/>
    <w:rsid w:val="004F2864"/>
    <w:pPr>
      <w:autoSpaceDE w:val="0"/>
      <w:autoSpaceDN w:val="0"/>
      <w:bidi/>
      <w:adjustRightInd w:val="0"/>
      <w:ind w:left="644" w:hanging="360"/>
      <w:jc w:val="both"/>
    </w:pPr>
    <w:rPr>
      <w:rFonts w:ascii="HelveticaNeue LightCond" w:hAnsi="HelveticaNeue LightCond" w:cs="B Zar"/>
      <w:b/>
      <w:bCs/>
      <w:color w:val="000000"/>
      <w:sz w:val="28"/>
      <w:szCs w:val="28"/>
    </w:rPr>
  </w:style>
  <w:style w:type="paragraph" w:customStyle="1" w:styleId="CM15">
    <w:name w:val="CM15"/>
    <w:basedOn w:val="Default"/>
    <w:next w:val="Default"/>
    <w:uiPriority w:val="99"/>
    <w:rsid w:val="00506F38"/>
    <w:rPr>
      <w:rFonts w:cstheme="minorBidi"/>
      <w:color w:val="auto"/>
    </w:rPr>
  </w:style>
  <w:style w:type="paragraph" w:customStyle="1" w:styleId="CM2">
    <w:name w:val="CM2"/>
    <w:basedOn w:val="Default"/>
    <w:next w:val="Default"/>
    <w:uiPriority w:val="99"/>
    <w:rsid w:val="00506F38"/>
    <w:pPr>
      <w:spacing w:line="240" w:lineRule="atLeast"/>
    </w:pPr>
    <w:rPr>
      <w:rFonts w:cstheme="minorBidi"/>
      <w:color w:val="auto"/>
    </w:rPr>
  </w:style>
  <w:style w:type="paragraph" w:customStyle="1" w:styleId="CM4">
    <w:name w:val="CM4"/>
    <w:basedOn w:val="Default"/>
    <w:next w:val="Default"/>
    <w:uiPriority w:val="99"/>
    <w:rsid w:val="00506F38"/>
    <w:pPr>
      <w:spacing w:line="240" w:lineRule="atLeast"/>
    </w:pPr>
    <w:rPr>
      <w:rFonts w:cstheme="minorBidi"/>
      <w:color w:val="auto"/>
    </w:rPr>
  </w:style>
  <w:style w:type="paragraph" w:customStyle="1" w:styleId="CM9">
    <w:name w:val="CM9"/>
    <w:basedOn w:val="Default"/>
    <w:next w:val="Default"/>
    <w:uiPriority w:val="99"/>
    <w:rsid w:val="00506F38"/>
    <w:pPr>
      <w:spacing w:line="240" w:lineRule="atLeast"/>
    </w:pPr>
    <w:rPr>
      <w:rFonts w:cstheme="minorBidi"/>
      <w:color w:val="auto"/>
    </w:rPr>
  </w:style>
  <w:style w:type="paragraph" w:customStyle="1" w:styleId="CM17">
    <w:name w:val="CM17"/>
    <w:basedOn w:val="Default"/>
    <w:next w:val="Default"/>
    <w:uiPriority w:val="99"/>
    <w:rsid w:val="00506F38"/>
    <w:rPr>
      <w:rFonts w:cstheme="minorBidi"/>
      <w:color w:val="auto"/>
    </w:rPr>
  </w:style>
  <w:style w:type="paragraph" w:customStyle="1" w:styleId="CM16">
    <w:name w:val="CM16"/>
    <w:basedOn w:val="Default"/>
    <w:next w:val="Default"/>
    <w:uiPriority w:val="99"/>
    <w:rsid w:val="00506F38"/>
    <w:rPr>
      <w:rFonts w:cstheme="minorBidi"/>
      <w:color w:val="auto"/>
    </w:rPr>
  </w:style>
  <w:style w:type="paragraph" w:styleId="ListParagraph">
    <w:name w:val="List Paragraph"/>
    <w:aliases w:val="متن ویژه"/>
    <w:next w:val="BodyText"/>
    <w:uiPriority w:val="34"/>
    <w:qFormat/>
    <w:rsid w:val="00130961"/>
    <w:pPr>
      <w:pBdr>
        <w:bottom w:val="single" w:sz="4" w:space="1" w:color="auto"/>
      </w:pBdr>
      <w:shd w:val="clear" w:color="auto" w:fill="DBE5F1" w:themeFill="accent1" w:themeFillTint="33"/>
      <w:spacing w:before="120" w:after="320"/>
      <w:ind w:left="-45"/>
      <w:contextualSpacing/>
      <w:jc w:val="both"/>
    </w:pPr>
    <w:rPr>
      <w:rFonts w:asciiTheme="majorBidi" w:hAnsiTheme="majorBidi" w:cs="2  Zar"/>
      <w:sz w:val="24"/>
      <w:szCs w:val="24"/>
    </w:rPr>
  </w:style>
  <w:style w:type="paragraph" w:styleId="BalloonText">
    <w:name w:val="Balloon Text"/>
    <w:basedOn w:val="Normal"/>
    <w:link w:val="BalloonTextChar"/>
    <w:uiPriority w:val="99"/>
    <w:unhideWhenUsed/>
    <w:rsid w:val="0050186B"/>
    <w:rPr>
      <w:rFonts w:ascii="Tahoma" w:hAnsi="Tahoma" w:cs="Tahoma"/>
      <w:sz w:val="16"/>
      <w:szCs w:val="16"/>
    </w:rPr>
  </w:style>
  <w:style w:type="character" w:customStyle="1" w:styleId="BalloonTextChar">
    <w:name w:val="Balloon Text Char"/>
    <w:basedOn w:val="DefaultParagraphFont"/>
    <w:link w:val="BalloonText"/>
    <w:uiPriority w:val="99"/>
    <w:rsid w:val="0050186B"/>
    <w:rPr>
      <w:rFonts w:ascii="Tahoma" w:hAnsi="Tahoma" w:cs="Tahoma"/>
      <w:sz w:val="16"/>
      <w:szCs w:val="16"/>
    </w:rPr>
  </w:style>
  <w:style w:type="paragraph" w:styleId="Header">
    <w:name w:val="header"/>
    <w:basedOn w:val="Normal"/>
    <w:link w:val="HeaderChar"/>
    <w:uiPriority w:val="99"/>
    <w:unhideWhenUsed/>
    <w:rsid w:val="006C55AE"/>
    <w:pPr>
      <w:tabs>
        <w:tab w:val="center" w:pos="4513"/>
        <w:tab w:val="right" w:pos="9026"/>
      </w:tabs>
      <w:jc w:val="both"/>
    </w:pPr>
    <w:rPr>
      <w:rFonts w:cs="B Zar"/>
      <w:b/>
      <w:bCs/>
      <w:sz w:val="28"/>
      <w:szCs w:val="28"/>
    </w:rPr>
  </w:style>
  <w:style w:type="character" w:customStyle="1" w:styleId="HeaderChar">
    <w:name w:val="Header Char"/>
    <w:basedOn w:val="DefaultParagraphFont"/>
    <w:link w:val="Header"/>
    <w:uiPriority w:val="99"/>
    <w:rsid w:val="006C55AE"/>
    <w:rPr>
      <w:rFonts w:cs="B Zar"/>
      <w:b/>
      <w:bCs/>
      <w:sz w:val="28"/>
      <w:szCs w:val="28"/>
    </w:rPr>
  </w:style>
  <w:style w:type="paragraph" w:styleId="Footer">
    <w:name w:val="footer"/>
    <w:aliases w:val=" Char2"/>
    <w:basedOn w:val="Normal"/>
    <w:link w:val="FooterChar"/>
    <w:uiPriority w:val="99"/>
    <w:unhideWhenUsed/>
    <w:rsid w:val="0050186B"/>
    <w:pPr>
      <w:tabs>
        <w:tab w:val="center" w:pos="4513"/>
        <w:tab w:val="right" w:pos="9026"/>
      </w:tabs>
    </w:pPr>
  </w:style>
  <w:style w:type="character" w:customStyle="1" w:styleId="FooterChar">
    <w:name w:val="Footer Char"/>
    <w:aliases w:val=" Char2 Char"/>
    <w:basedOn w:val="DefaultParagraphFont"/>
    <w:link w:val="Footer"/>
    <w:uiPriority w:val="99"/>
    <w:rsid w:val="0050186B"/>
  </w:style>
  <w:style w:type="table" w:styleId="TableGrid">
    <w:name w:val="Table Grid"/>
    <w:basedOn w:val="TableNormal"/>
    <w:rsid w:val="005604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4F7A95"/>
  </w:style>
  <w:style w:type="character" w:customStyle="1" w:styleId="atn">
    <w:name w:val="atn"/>
    <w:basedOn w:val="DefaultParagraphFont"/>
    <w:rsid w:val="004F7A95"/>
  </w:style>
  <w:style w:type="paragraph" w:customStyle="1" w:styleId="Pa11">
    <w:name w:val="Pa11"/>
    <w:basedOn w:val="Default"/>
    <w:next w:val="Default"/>
    <w:uiPriority w:val="99"/>
    <w:rsid w:val="004F7A95"/>
    <w:pPr>
      <w:spacing w:before="220" w:after="220" w:line="221" w:lineRule="atLeast"/>
    </w:pPr>
    <w:rPr>
      <w:rFonts w:ascii="Helvetica 55 Roman" w:hAnsi="Helvetica 55 Roman" w:cstheme="minorBidi"/>
      <w:color w:val="auto"/>
    </w:rPr>
  </w:style>
  <w:style w:type="paragraph" w:customStyle="1" w:styleId="Pa2">
    <w:name w:val="Pa2"/>
    <w:basedOn w:val="Default"/>
    <w:next w:val="Default"/>
    <w:uiPriority w:val="99"/>
    <w:rsid w:val="004F7A95"/>
    <w:pPr>
      <w:spacing w:line="241" w:lineRule="atLeast"/>
    </w:pPr>
    <w:rPr>
      <w:rFonts w:ascii="Helvetica 55 Roman" w:hAnsi="Helvetica 55 Roman" w:cstheme="minorBidi"/>
      <w:color w:val="auto"/>
    </w:rPr>
  </w:style>
  <w:style w:type="character" w:customStyle="1" w:styleId="A3">
    <w:name w:val="A3"/>
    <w:uiPriority w:val="99"/>
    <w:rsid w:val="004F7A95"/>
    <w:rPr>
      <w:rFonts w:ascii="Helvetica 45 Light" w:hAnsi="Helvetica 45 Light" w:cs="Helvetica 45 Light"/>
      <w:i/>
      <w:iCs/>
      <w:color w:val="6A9C88"/>
      <w:sz w:val="20"/>
      <w:szCs w:val="20"/>
    </w:rPr>
  </w:style>
  <w:style w:type="paragraph" w:customStyle="1" w:styleId="Pa7">
    <w:name w:val="Pa7"/>
    <w:basedOn w:val="Default"/>
    <w:next w:val="Default"/>
    <w:uiPriority w:val="99"/>
    <w:rsid w:val="004F7A95"/>
    <w:pPr>
      <w:spacing w:line="201" w:lineRule="atLeast"/>
    </w:pPr>
    <w:rPr>
      <w:rFonts w:ascii="Helvetica 55 Roman" w:hAnsi="Helvetica 55 Roman" w:cstheme="minorBidi"/>
      <w:color w:val="auto"/>
    </w:rPr>
  </w:style>
  <w:style w:type="paragraph" w:styleId="FootnoteText">
    <w:name w:val="footnote text"/>
    <w:basedOn w:val="Normal"/>
    <w:link w:val="FootnoteTextChar"/>
    <w:autoRedefine/>
    <w:unhideWhenUsed/>
    <w:qFormat/>
    <w:rsid w:val="00E82280"/>
    <w:pPr>
      <w:bidi w:val="0"/>
    </w:pPr>
    <w:rPr>
      <w:rFonts w:cstheme="majorBidi"/>
      <w:sz w:val="18"/>
      <w:szCs w:val="18"/>
    </w:rPr>
  </w:style>
  <w:style w:type="character" w:customStyle="1" w:styleId="FootnoteTextChar">
    <w:name w:val="Footnote Text Char"/>
    <w:basedOn w:val="DefaultParagraphFont"/>
    <w:link w:val="FootnoteText"/>
    <w:rsid w:val="00E82280"/>
    <w:rPr>
      <w:rFonts w:asciiTheme="majorBidi" w:hAnsiTheme="majorBidi" w:cstheme="majorBidi"/>
      <w:sz w:val="18"/>
      <w:szCs w:val="18"/>
    </w:rPr>
  </w:style>
  <w:style w:type="character" w:styleId="FootnoteReference">
    <w:name w:val="footnote reference"/>
    <w:unhideWhenUsed/>
    <w:qFormat/>
    <w:rsid w:val="009731E8"/>
    <w:rPr>
      <w:rFonts w:asciiTheme="majorBidi" w:hAnsiTheme="majorBidi" w:cs="B Zar"/>
      <w:sz w:val="24"/>
      <w:szCs w:val="16"/>
      <w:vertAlign w:val="superscript"/>
    </w:rPr>
  </w:style>
  <w:style w:type="paragraph" w:styleId="z-TopofForm">
    <w:name w:val="HTML Top of Form"/>
    <w:basedOn w:val="Normal"/>
    <w:next w:val="Normal"/>
    <w:link w:val="z-TopofFormChar"/>
    <w:hidden/>
    <w:uiPriority w:val="99"/>
    <w:unhideWhenUsed/>
    <w:rsid w:val="005E4827"/>
    <w:pPr>
      <w:pBdr>
        <w:bottom w:val="single" w:sz="6" w:space="1" w:color="auto"/>
      </w:pBdr>
      <w:bidi w:val="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5E482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5E4827"/>
    <w:pPr>
      <w:pBdr>
        <w:top w:val="single" w:sz="6" w:space="1" w:color="auto"/>
      </w:pBdr>
      <w:bidi w:val="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5E4827"/>
    <w:rPr>
      <w:rFonts w:ascii="Arial" w:eastAsia="Times New Roman" w:hAnsi="Arial" w:cs="Arial"/>
      <w:vanish/>
      <w:sz w:val="16"/>
      <w:szCs w:val="16"/>
    </w:rPr>
  </w:style>
  <w:style w:type="paragraph" w:customStyle="1" w:styleId="Pa0">
    <w:name w:val="Pa0"/>
    <w:basedOn w:val="Default"/>
    <w:next w:val="Default"/>
    <w:uiPriority w:val="99"/>
    <w:rsid w:val="00897FF8"/>
    <w:pPr>
      <w:spacing w:line="201" w:lineRule="atLeast"/>
    </w:pPr>
    <w:rPr>
      <w:rFonts w:ascii="Helvetica 45 Light" w:hAnsi="Helvetica 45 Light" w:cstheme="minorBidi"/>
      <w:color w:val="auto"/>
    </w:rPr>
  </w:style>
  <w:style w:type="character" w:customStyle="1" w:styleId="A9">
    <w:name w:val="A9"/>
    <w:uiPriority w:val="99"/>
    <w:rsid w:val="00742861"/>
    <w:rPr>
      <w:rFonts w:cs="Helvetica 45 Light"/>
      <w:color w:val="000000"/>
      <w:sz w:val="16"/>
      <w:szCs w:val="16"/>
    </w:rPr>
  </w:style>
  <w:style w:type="paragraph" w:customStyle="1" w:styleId="Pa5">
    <w:name w:val="Pa5"/>
    <w:basedOn w:val="Default"/>
    <w:next w:val="Default"/>
    <w:uiPriority w:val="99"/>
    <w:rsid w:val="00C2141B"/>
    <w:pPr>
      <w:spacing w:before="220" w:after="220" w:line="221" w:lineRule="atLeast"/>
    </w:pPr>
    <w:rPr>
      <w:rFonts w:ascii="Helvetica 55 Roman" w:hAnsi="Helvetica 55 Roman" w:cstheme="minorBidi"/>
      <w:color w:val="auto"/>
    </w:rPr>
  </w:style>
  <w:style w:type="character" w:customStyle="1" w:styleId="A7">
    <w:name w:val="A7"/>
    <w:uiPriority w:val="99"/>
    <w:rsid w:val="00C2141B"/>
    <w:rPr>
      <w:rFonts w:cs="Helvetica 55 Roman"/>
      <w:b/>
      <w:bCs/>
      <w:color w:val="6DA295"/>
      <w:sz w:val="22"/>
      <w:szCs w:val="22"/>
    </w:rPr>
  </w:style>
  <w:style w:type="character" w:customStyle="1" w:styleId="A8">
    <w:name w:val="A8"/>
    <w:uiPriority w:val="99"/>
    <w:rsid w:val="00C2141B"/>
    <w:rPr>
      <w:rFonts w:cs="Helvetica 45 Light"/>
      <w:color w:val="000000"/>
      <w:sz w:val="11"/>
      <w:szCs w:val="11"/>
    </w:rPr>
  </w:style>
  <w:style w:type="paragraph" w:customStyle="1" w:styleId="Pa10">
    <w:name w:val="Pa10"/>
    <w:basedOn w:val="Default"/>
    <w:next w:val="Default"/>
    <w:uiPriority w:val="99"/>
    <w:rsid w:val="00C2141B"/>
    <w:pPr>
      <w:spacing w:line="201" w:lineRule="atLeast"/>
    </w:pPr>
    <w:rPr>
      <w:rFonts w:ascii="Helvetica 45 Light" w:hAnsi="Helvetica 45 Light" w:cstheme="minorBidi"/>
      <w:color w:val="auto"/>
    </w:rPr>
  </w:style>
  <w:style w:type="paragraph" w:styleId="NormalWeb">
    <w:name w:val="Normal (Web)"/>
    <w:basedOn w:val="Normal"/>
    <w:uiPriority w:val="99"/>
    <w:unhideWhenUsed/>
    <w:rsid w:val="000A32CC"/>
    <w:pPr>
      <w:bidi w:val="0"/>
      <w:spacing w:before="100" w:beforeAutospacing="1" w:after="100" w:afterAutospacing="1"/>
    </w:pPr>
    <w:rPr>
      <w:rFonts w:ascii="Times New Roman" w:eastAsia="Times New Roman" w:hAnsi="Times New Roman" w:cs="Times New Roman"/>
      <w:sz w:val="24"/>
      <w:szCs w:val="24"/>
    </w:rPr>
  </w:style>
  <w:style w:type="character" w:styleId="Strong">
    <w:name w:val="Strong"/>
    <w:aliases w:val="cdddd"/>
    <w:uiPriority w:val="99"/>
    <w:rsid w:val="003A4488"/>
    <w:rPr>
      <w:rFonts w:ascii="Times New Roman" w:hAnsi="Times New Roman" w:cs="2  Zar"/>
      <w:b/>
      <w:bCs/>
      <w:color w:val="1F497D" w:themeColor="text2"/>
      <w:sz w:val="18"/>
      <w:szCs w:val="20"/>
    </w:rPr>
  </w:style>
  <w:style w:type="character" w:styleId="Hyperlink">
    <w:name w:val="Hyperlink"/>
    <w:basedOn w:val="DefaultParagraphFont"/>
    <w:uiPriority w:val="99"/>
    <w:unhideWhenUsed/>
    <w:rsid w:val="004E2576"/>
    <w:rPr>
      <w:color w:val="0000FF"/>
      <w:u w:val="single"/>
    </w:rPr>
  </w:style>
  <w:style w:type="character" w:customStyle="1" w:styleId="tp-label">
    <w:name w:val="tp-label"/>
    <w:basedOn w:val="DefaultParagraphFont"/>
    <w:rsid w:val="00632B4C"/>
  </w:style>
  <w:style w:type="paragraph" w:styleId="DocumentMap">
    <w:name w:val="Document Map"/>
    <w:basedOn w:val="Normal"/>
    <w:link w:val="DocumentMapChar"/>
    <w:uiPriority w:val="99"/>
    <w:semiHidden/>
    <w:unhideWhenUsed/>
    <w:rsid w:val="008558B0"/>
    <w:rPr>
      <w:rFonts w:ascii="Tahoma" w:hAnsi="Tahoma" w:cs="Tahoma"/>
      <w:sz w:val="16"/>
      <w:szCs w:val="16"/>
    </w:rPr>
  </w:style>
  <w:style w:type="character" w:customStyle="1" w:styleId="DocumentMapChar">
    <w:name w:val="Document Map Char"/>
    <w:basedOn w:val="DefaultParagraphFont"/>
    <w:link w:val="DocumentMap"/>
    <w:uiPriority w:val="99"/>
    <w:semiHidden/>
    <w:rsid w:val="008558B0"/>
    <w:rPr>
      <w:rFonts w:ascii="Tahoma" w:hAnsi="Tahoma" w:cs="Tahoma"/>
      <w:sz w:val="16"/>
      <w:szCs w:val="16"/>
    </w:rPr>
  </w:style>
  <w:style w:type="paragraph" w:styleId="BodyText">
    <w:name w:val="Body Text"/>
    <w:basedOn w:val="Normal"/>
    <w:link w:val="BodyTextChar"/>
    <w:uiPriority w:val="99"/>
    <w:rsid w:val="00D63515"/>
    <w:pPr>
      <w:spacing w:line="348" w:lineRule="auto"/>
      <w:jc w:val="lowKashida"/>
    </w:pPr>
    <w:rPr>
      <w:rFonts w:ascii="Times New Roman" w:eastAsia="Times New Roman" w:hAnsi="Times New Roman" w:cs="Lotus"/>
      <w:sz w:val="24"/>
      <w:szCs w:val="28"/>
      <w:lang w:bidi="ar-SA"/>
    </w:rPr>
  </w:style>
  <w:style w:type="character" w:customStyle="1" w:styleId="BodyTextChar">
    <w:name w:val="Body Text Char"/>
    <w:basedOn w:val="DefaultParagraphFont"/>
    <w:link w:val="BodyText"/>
    <w:uiPriority w:val="99"/>
    <w:rsid w:val="00D63515"/>
    <w:rPr>
      <w:rFonts w:ascii="Times New Roman" w:eastAsia="Times New Roman" w:hAnsi="Times New Roman" w:cs="Lotus"/>
      <w:sz w:val="24"/>
      <w:szCs w:val="28"/>
      <w:lang w:bidi="ar-SA"/>
    </w:rPr>
  </w:style>
  <w:style w:type="paragraph" w:customStyle="1" w:styleId="Pa41">
    <w:name w:val="Pa4+1"/>
    <w:basedOn w:val="Default"/>
    <w:next w:val="Default"/>
    <w:uiPriority w:val="99"/>
    <w:rsid w:val="005230FC"/>
    <w:pPr>
      <w:bidi w:val="0"/>
      <w:spacing w:line="371" w:lineRule="atLeast"/>
      <w:ind w:left="0" w:firstLine="0"/>
      <w:jc w:val="left"/>
    </w:pPr>
    <w:rPr>
      <w:rFonts w:ascii="HelveticaNeue Condensed" w:hAnsi="HelveticaNeue Condensed" w:cstheme="minorBidi"/>
      <w:b w:val="0"/>
      <w:bCs w:val="0"/>
      <w:color w:val="auto"/>
      <w:sz w:val="24"/>
      <w:szCs w:val="24"/>
    </w:rPr>
  </w:style>
  <w:style w:type="paragraph" w:styleId="TOCHeading">
    <w:name w:val="TOC Heading"/>
    <w:aliases w:val="تیتر2"/>
    <w:basedOn w:val="Heading1"/>
    <w:next w:val="Normal"/>
    <w:link w:val="TOCHeadingChar"/>
    <w:uiPriority w:val="39"/>
    <w:unhideWhenUsed/>
    <w:qFormat/>
    <w:rsid w:val="00A17C1F"/>
    <w:pPr>
      <w:spacing w:before="160" w:line="276" w:lineRule="auto"/>
      <w:ind w:left="0"/>
      <w:outlineLvl w:val="2"/>
    </w:pPr>
    <w:rPr>
      <w:color w:val="1F497D" w:themeColor="text2"/>
      <w:sz w:val="18"/>
      <w:szCs w:val="22"/>
      <w:lang w:bidi="ar-SA"/>
    </w:rPr>
  </w:style>
  <w:style w:type="paragraph" w:styleId="TOC1">
    <w:name w:val="toc 1"/>
    <w:basedOn w:val="Normal"/>
    <w:next w:val="Normal"/>
    <w:autoRedefine/>
    <w:uiPriority w:val="39"/>
    <w:unhideWhenUsed/>
    <w:qFormat/>
    <w:rsid w:val="0014480D"/>
    <w:pPr>
      <w:tabs>
        <w:tab w:val="right" w:pos="380"/>
        <w:tab w:val="left" w:pos="6617"/>
      </w:tabs>
      <w:spacing w:before="100" w:after="120"/>
      <w:contextualSpacing/>
    </w:pPr>
    <w:rPr>
      <w:b/>
      <w:bCs/>
      <w:noProof/>
      <w:color w:val="1F497D" w:themeColor="text2"/>
      <w:sz w:val="18"/>
    </w:rPr>
  </w:style>
  <w:style w:type="paragraph" w:styleId="TOC2">
    <w:name w:val="toc 2"/>
    <w:basedOn w:val="Normal"/>
    <w:next w:val="Normal"/>
    <w:autoRedefine/>
    <w:uiPriority w:val="39"/>
    <w:unhideWhenUsed/>
    <w:qFormat/>
    <w:rsid w:val="006B3129"/>
    <w:pPr>
      <w:tabs>
        <w:tab w:val="left" w:pos="6617"/>
        <w:tab w:val="right" w:pos="7033"/>
      </w:tabs>
      <w:ind w:left="16"/>
    </w:pPr>
    <w:rPr>
      <w:bCs/>
      <w:noProof/>
      <w:color w:val="1F497D" w:themeColor="text2"/>
      <w:sz w:val="20"/>
      <w:szCs w:val="20"/>
      <w:lang w:bidi="ar-SA"/>
    </w:rPr>
  </w:style>
  <w:style w:type="paragraph" w:styleId="NoSpacing">
    <w:name w:val="No Spacing"/>
    <w:link w:val="NoSpacingChar"/>
    <w:uiPriority w:val="1"/>
    <w:rsid w:val="00262C0E"/>
    <w:pPr>
      <w:bidi/>
    </w:pPr>
  </w:style>
  <w:style w:type="table" w:styleId="MediumShading1-Accent6">
    <w:name w:val="Medium Shading 1 Accent 6"/>
    <w:aliases w:val="سرب"/>
    <w:basedOn w:val="TableNormal"/>
    <w:uiPriority w:val="63"/>
    <w:rsid w:val="00A13EA6"/>
    <w:pPr>
      <w:ind w:left="0"/>
      <w:contextualSpacing/>
      <w:mirrorIndents/>
      <w:jc w:val="center"/>
    </w:pPr>
    <w:rPr>
      <w:rFonts w:ascii="Times New Roman" w:hAnsi="Times New Roman" w:cs="2  Zar"/>
      <w:color w:val="000000" w:themeColor="text1"/>
      <w:sz w:val="18"/>
    </w:rPr>
    <w:tblPr>
      <w:tblStyleRowBandSize w:val="1"/>
      <w:tblStyleColBandSize w:val="1"/>
      <w:tblInd w:w="0" w:type="dxa"/>
      <w:tblCellMar>
        <w:top w:w="0" w:type="dxa"/>
        <w:left w:w="108" w:type="dxa"/>
        <w:bottom w:w="0" w:type="dxa"/>
        <w:right w:w="108" w:type="dxa"/>
      </w:tblCellMar>
    </w:tblPr>
    <w:tcPr>
      <w:vAlign w:val="center"/>
    </w:tcPr>
    <w:tblStylePr w:type="firstRow">
      <w:pPr>
        <w:spacing w:before="0" w:after="0" w:line="240" w:lineRule="auto"/>
        <w:jc w:val="center"/>
      </w:pPr>
      <w:rPr>
        <w:rFonts w:ascii="Times New Roman" w:hAnsi="Times New Roman" w:cs="Marlett"/>
        <w:b/>
        <w:bCs/>
        <w:i w:val="0"/>
        <w:iCs w:val="0"/>
        <w:color w:val="FFFFFF" w:themeColor="background1"/>
        <w:sz w:val="18"/>
        <w:szCs w:val="20"/>
      </w:rPr>
      <w:tblPr/>
      <w:tcPr>
        <w:tcBorders>
          <w:insideH w:val="single" w:sz="4" w:space="0" w:color="FFFFFF" w:themeColor="background1"/>
          <w:insideV w:val="single" w:sz="4" w:space="0" w:color="FFFFFF" w:themeColor="background1"/>
        </w:tcBorders>
        <w:shd w:val="clear" w:color="auto" w:fill="1F497D" w:themeFill="text2"/>
      </w:tcPr>
    </w:tblStylePr>
    <w:tblStylePr w:type="lastRow">
      <w:pPr>
        <w:spacing w:before="0" w:after="0" w:line="240" w:lineRule="auto"/>
        <w:jc w:val="center"/>
      </w:pPr>
      <w:rPr>
        <w:rFonts w:ascii="Times New Roman" w:hAnsi="Times New Roman" w:cs="Marlett"/>
        <w:b w:val="0"/>
        <w:bCs w:val="0"/>
        <w:i w:val="0"/>
        <w:iCs w:val="0"/>
        <w:sz w:val="20"/>
        <w:szCs w:val="22"/>
      </w:rPr>
      <w:tblPr/>
      <w:tcPr>
        <w:tcBorders>
          <w:bottom w:val="single" w:sz="4" w:space="0" w:color="17365D" w:themeColor="text2" w:themeShade="BF"/>
        </w:tcBorders>
        <w:shd w:val="clear" w:color="auto" w:fill="B8CCE4" w:themeFill="accent1" w:themeFillTint="66"/>
      </w:tcPr>
    </w:tblStylePr>
    <w:tblStylePr w:type="firstCol">
      <w:rPr>
        <w:rFonts w:ascii="Times New Roman" w:hAnsi="Times New Roman" w:cs="Marlett"/>
        <w:b/>
        <w:bCs w:val="0"/>
        <w:i w:val="0"/>
        <w:iCs w:val="0"/>
        <w:sz w:val="20"/>
        <w:szCs w:val="22"/>
      </w:rPr>
    </w:tblStylePr>
    <w:tblStylePr w:type="lastCol">
      <w:rPr>
        <w:rFonts w:ascii="Times New Roman" w:hAnsi="Times New Roman" w:cs="Marlett"/>
        <w:b/>
        <w:bCs w:val="0"/>
        <w:i w:val="0"/>
        <w:iCs w:val="0"/>
        <w:sz w:val="20"/>
        <w:szCs w:val="22"/>
      </w:rPr>
    </w:tblStylePr>
    <w:tblStylePr w:type="band1Vert">
      <w:rPr>
        <w:rFonts w:ascii="Times New Roman" w:hAnsi="Times New Roman" w:cs="Marlett"/>
        <w:b w:val="0"/>
        <w:i w:val="0"/>
        <w:sz w:val="20"/>
        <w:szCs w:val="22"/>
      </w:rPr>
    </w:tblStylePr>
    <w:tblStylePr w:type="band2Vert">
      <w:rPr>
        <w:rFonts w:ascii="Times New Roman" w:hAnsi="Times New Roman" w:cs="Marlett"/>
        <w:sz w:val="20"/>
        <w:szCs w:val="22"/>
      </w:rPr>
    </w:tblStylePr>
    <w:tblStylePr w:type="band1Horz">
      <w:rPr>
        <w:rFonts w:ascii="Times New Roman" w:hAnsi="Times New Roman" w:cs="Marlett"/>
        <w:sz w:val="20"/>
        <w:szCs w:val="22"/>
      </w:rPr>
    </w:tblStylePr>
    <w:tblStylePr w:type="band2Horz">
      <w:pPr>
        <w:jc w:val="center"/>
      </w:pPr>
      <w:rPr>
        <w:rFonts w:ascii="Times New Roman" w:hAnsi="Times New Roman" w:cs="Marlett"/>
        <w:sz w:val="20"/>
        <w:szCs w:val="22"/>
      </w:rPr>
      <w:tblPr/>
      <w:tcPr>
        <w:shd w:val="clear" w:color="auto" w:fill="DBE5F1" w:themeFill="accent1" w:themeFillTint="33"/>
      </w:tcPr>
    </w:tblStylePr>
    <w:tblStylePr w:type="neCell">
      <w:rPr>
        <w:rFonts w:asciiTheme="majorBidi" w:hAnsiTheme="majorBidi"/>
      </w:rPr>
    </w:tblStylePr>
    <w:tblStylePr w:type="nwCell">
      <w:rPr>
        <w:rFonts w:asciiTheme="majorBidi" w:hAnsiTheme="majorBidi"/>
      </w:rPr>
    </w:tblStylePr>
  </w:style>
  <w:style w:type="table" w:customStyle="1" w:styleId="1">
    <w:name w:val="سرب 1"/>
    <w:basedOn w:val="TableNormal"/>
    <w:uiPriority w:val="99"/>
    <w:rsid w:val="0048308D"/>
    <w:pPr>
      <w:ind w:left="0"/>
    </w:pPr>
    <w:tblPr>
      <w:tblInd w:w="0" w:type="dxa"/>
      <w:tblCellMar>
        <w:top w:w="0" w:type="dxa"/>
        <w:left w:w="108" w:type="dxa"/>
        <w:bottom w:w="0" w:type="dxa"/>
        <w:right w:w="108" w:type="dxa"/>
      </w:tblCellMar>
    </w:tblPr>
  </w:style>
  <w:style w:type="character" w:customStyle="1" w:styleId="Heading5Char">
    <w:name w:val="Heading 5 Char"/>
    <w:aliases w:val="تیتر ضمیمه Char"/>
    <w:basedOn w:val="DefaultParagraphFont"/>
    <w:link w:val="Heading5"/>
    <w:uiPriority w:val="99"/>
    <w:rsid w:val="000F538B"/>
    <w:rPr>
      <w:rFonts w:asciiTheme="majorBidi" w:hAnsiTheme="majorBidi" w:cs="B Zar"/>
      <w:b/>
      <w:bCs/>
      <w:color w:val="365F91" w:themeColor="accent1" w:themeShade="BF"/>
      <w:sz w:val="24"/>
      <w:szCs w:val="24"/>
    </w:rPr>
  </w:style>
  <w:style w:type="character" w:styleId="SubtleReference">
    <w:name w:val="Subtle Reference"/>
    <w:basedOn w:val="DefaultParagraphFont"/>
    <w:uiPriority w:val="31"/>
    <w:rsid w:val="00AC19A4"/>
    <w:rPr>
      <w:smallCaps/>
      <w:color w:val="C0504D" w:themeColor="accent2"/>
      <w:u w:val="single"/>
    </w:rPr>
  </w:style>
  <w:style w:type="character" w:styleId="IntenseReference">
    <w:name w:val="Intense Reference"/>
    <w:basedOn w:val="DefaultParagraphFont"/>
    <w:uiPriority w:val="32"/>
    <w:rsid w:val="00AC19A4"/>
    <w:rPr>
      <w:b/>
      <w:bCs/>
      <w:smallCaps/>
      <w:color w:val="C0504D" w:themeColor="accent2"/>
      <w:spacing w:val="5"/>
      <w:u w:val="single"/>
    </w:rPr>
  </w:style>
  <w:style w:type="paragraph" w:customStyle="1" w:styleId="a4">
    <w:name w:val="متن شکل"/>
    <w:basedOn w:val="Default"/>
    <w:link w:val="Char"/>
    <w:qFormat/>
    <w:rsid w:val="00EA0953"/>
    <w:pPr>
      <w:tabs>
        <w:tab w:val="left" w:pos="3417"/>
      </w:tabs>
      <w:ind w:left="0" w:firstLine="0"/>
      <w:jc w:val="center"/>
    </w:pPr>
    <w:rPr>
      <w:rFonts w:asciiTheme="majorBidi" w:hAnsiTheme="majorBidi"/>
      <w:b w:val="0"/>
      <w:bCs w:val="0"/>
      <w:color w:val="244061" w:themeColor="accent1" w:themeShade="80"/>
      <w:sz w:val="20"/>
      <w:szCs w:val="24"/>
    </w:rPr>
  </w:style>
  <w:style w:type="character" w:customStyle="1" w:styleId="DefaultChar">
    <w:name w:val="Default Char"/>
    <w:basedOn w:val="DefaultParagraphFont"/>
    <w:link w:val="Default"/>
    <w:rsid w:val="00E10D00"/>
    <w:rPr>
      <w:rFonts w:ascii="HelveticaNeue LightCond" w:hAnsi="HelveticaNeue LightCond" w:cs="B Zar"/>
      <w:b/>
      <w:bCs/>
      <w:color w:val="000000"/>
      <w:sz w:val="28"/>
      <w:szCs w:val="28"/>
    </w:rPr>
  </w:style>
  <w:style w:type="character" w:customStyle="1" w:styleId="Char">
    <w:name w:val="متن شکل Char"/>
    <w:basedOn w:val="DefaultChar"/>
    <w:link w:val="a4"/>
    <w:rsid w:val="00EA0953"/>
    <w:rPr>
      <w:rFonts w:asciiTheme="majorBidi" w:hAnsiTheme="majorBidi" w:cs="B Zar"/>
      <w:b w:val="0"/>
      <w:bCs w:val="0"/>
      <w:color w:val="244061" w:themeColor="accent1" w:themeShade="80"/>
      <w:sz w:val="20"/>
      <w:szCs w:val="24"/>
    </w:rPr>
  </w:style>
  <w:style w:type="table" w:customStyle="1" w:styleId="TableGrid1">
    <w:name w:val="Table Grid1"/>
    <w:basedOn w:val="TableNormal"/>
    <w:next w:val="TableGrid"/>
    <w:uiPriority w:val="59"/>
    <w:rsid w:val="00053479"/>
    <w:pPr>
      <w:ind w:left="0"/>
      <w:jc w:val="center"/>
    </w:pPr>
    <w:rPr>
      <w:rFonts w:asciiTheme="majorBidi" w:eastAsia="Calibri" w:hAnsiTheme="majorBidi" w:cs="2  Zar"/>
      <w:color w:val="000000" w:themeColor="text1"/>
      <w:sz w:val="14"/>
      <w:szCs w:val="16"/>
    </w:rPr>
    <w:tblPr>
      <w:tblInd w:w="0" w:type="dxa"/>
      <w:tblBorders>
        <w:insideH w:val="single" w:sz="4" w:space="0" w:color="4F81BD" w:themeColor="accent1"/>
      </w:tblBorders>
      <w:tblCellMar>
        <w:top w:w="0" w:type="dxa"/>
        <w:left w:w="108" w:type="dxa"/>
        <w:bottom w:w="0" w:type="dxa"/>
        <w:right w:w="108" w:type="dxa"/>
      </w:tblCellMar>
    </w:tblPr>
    <w:tcPr>
      <w:vAlign w:val="center"/>
    </w:tcPr>
    <w:tblStylePr w:type="firstRow">
      <w:pPr>
        <w:wordWrap/>
        <w:jc w:val="center"/>
      </w:pPr>
      <w:rPr>
        <w:rFonts w:asciiTheme="majorBidi" w:hAnsiTheme="majorBidi" w:cs="Marlett"/>
        <w:b/>
        <w:bCs/>
        <w:color w:val="FFFFFF" w:themeColor="background1"/>
        <w:sz w:val="18"/>
        <w:szCs w:val="20"/>
      </w:rPr>
      <w:tblPr/>
      <w:tcPr>
        <w:shd w:val="clear" w:color="auto" w:fill="1F497D" w:themeFill="text2"/>
      </w:tcPr>
    </w:tblStylePr>
    <w:tblStylePr w:type="lastRow">
      <w:tblPr/>
      <w:tcPr>
        <w:tcBorders>
          <w:bottom w:val="single" w:sz="8" w:space="0" w:color="auto"/>
        </w:tcBorders>
      </w:tcPr>
    </w:tblStylePr>
    <w:tblStylePr w:type="firstCol">
      <w:pPr>
        <w:wordWrap/>
        <w:jc w:val="right"/>
      </w:pPr>
    </w:tblStylePr>
    <w:tblStylePr w:type="lastCol">
      <w:pPr>
        <w:jc w:val="left"/>
      </w:pPr>
    </w:tblStylePr>
    <w:tblStylePr w:type="neCell">
      <w:rPr>
        <w:color w:val="FFFFFF" w:themeColor="background1"/>
      </w:rPr>
    </w:tblStylePr>
    <w:tblStylePr w:type="nwCell">
      <w:rPr>
        <w:color w:val="FFFFFF" w:themeColor="background1"/>
      </w:rPr>
    </w:tblStylePr>
  </w:style>
  <w:style w:type="table" w:styleId="LightShading-Accent5">
    <w:name w:val="Light Shading Accent 5"/>
    <w:basedOn w:val="TableNormal"/>
    <w:uiPriority w:val="60"/>
    <w:rsid w:val="00C462A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a5">
    <w:name w:val="سطر اول"/>
    <w:basedOn w:val="Normal"/>
    <w:link w:val="Char0"/>
    <w:autoRedefine/>
    <w:qFormat/>
    <w:rsid w:val="00F025E1"/>
    <w:pPr>
      <w:jc w:val="center"/>
    </w:pPr>
    <w:rPr>
      <w:rFonts w:ascii="HelveticaNeue LightCond" w:hAnsi="HelveticaNeue LightCond" w:cs="B Zar"/>
      <w:bCs/>
      <w:color w:val="FFFFFF" w:themeColor="background1"/>
      <w:sz w:val="20"/>
      <w:szCs w:val="20"/>
    </w:rPr>
  </w:style>
  <w:style w:type="character" w:customStyle="1" w:styleId="Char0">
    <w:name w:val="سطر اول Char"/>
    <w:basedOn w:val="DefaultParagraphFont"/>
    <w:link w:val="a5"/>
    <w:rsid w:val="00F025E1"/>
    <w:rPr>
      <w:rFonts w:ascii="HelveticaNeue LightCond" w:hAnsi="HelveticaNeue LightCond" w:cs="B Zar"/>
      <w:bCs/>
      <w:color w:val="FFFFFF" w:themeColor="background1"/>
      <w:sz w:val="20"/>
      <w:szCs w:val="20"/>
    </w:rPr>
  </w:style>
  <w:style w:type="character" w:customStyle="1" w:styleId="FootnoteTextChar1">
    <w:name w:val="Footnote Text Char1"/>
    <w:basedOn w:val="DefaultParagraphFont"/>
    <w:uiPriority w:val="99"/>
    <w:semiHidden/>
    <w:rsid w:val="00D207CB"/>
    <w:rPr>
      <w:rFonts w:ascii="Calibri" w:eastAsia="Calibri" w:hAnsi="Calibri" w:cs="Arial"/>
    </w:rPr>
  </w:style>
  <w:style w:type="character" w:customStyle="1" w:styleId="HeaderChar1">
    <w:name w:val="Header Char1"/>
    <w:basedOn w:val="DefaultParagraphFont"/>
    <w:uiPriority w:val="99"/>
    <w:semiHidden/>
    <w:rsid w:val="00D207CB"/>
    <w:rPr>
      <w:rFonts w:ascii="Calibri" w:eastAsia="Calibri" w:hAnsi="Calibri" w:cs="Arial"/>
      <w:sz w:val="22"/>
      <w:szCs w:val="22"/>
    </w:rPr>
  </w:style>
  <w:style w:type="character" w:customStyle="1" w:styleId="FooterChar1">
    <w:name w:val="Footer Char1"/>
    <w:basedOn w:val="DefaultParagraphFont"/>
    <w:uiPriority w:val="99"/>
    <w:semiHidden/>
    <w:rsid w:val="00D207CB"/>
    <w:rPr>
      <w:rFonts w:ascii="Calibri" w:eastAsia="Calibri" w:hAnsi="Calibri" w:cs="Arial"/>
      <w:sz w:val="22"/>
      <w:szCs w:val="22"/>
    </w:rPr>
  </w:style>
  <w:style w:type="character" w:customStyle="1" w:styleId="BodyTextChar1">
    <w:name w:val="Body Text Char1"/>
    <w:basedOn w:val="DefaultParagraphFont"/>
    <w:uiPriority w:val="99"/>
    <w:semiHidden/>
    <w:rsid w:val="00D207CB"/>
    <w:rPr>
      <w:rFonts w:ascii="Calibri" w:eastAsia="Calibri" w:hAnsi="Calibri" w:cs="Arial"/>
      <w:sz w:val="22"/>
      <w:szCs w:val="22"/>
    </w:rPr>
  </w:style>
  <w:style w:type="character" w:customStyle="1" w:styleId="DocumentMapChar1">
    <w:name w:val="Document Map Char1"/>
    <w:basedOn w:val="DefaultParagraphFont"/>
    <w:uiPriority w:val="99"/>
    <w:semiHidden/>
    <w:rsid w:val="00D207CB"/>
    <w:rPr>
      <w:rFonts w:ascii="Tahoma" w:eastAsia="Calibri" w:hAnsi="Tahoma" w:cs="Tahoma"/>
      <w:sz w:val="16"/>
      <w:szCs w:val="16"/>
    </w:rPr>
  </w:style>
  <w:style w:type="character" w:customStyle="1" w:styleId="BalloonTextChar1">
    <w:name w:val="Balloon Text Char1"/>
    <w:basedOn w:val="DefaultParagraphFont"/>
    <w:uiPriority w:val="99"/>
    <w:semiHidden/>
    <w:rsid w:val="00D207CB"/>
    <w:rPr>
      <w:rFonts w:ascii="Tahoma" w:eastAsia="Calibri" w:hAnsi="Tahoma" w:cs="Tahoma"/>
      <w:sz w:val="16"/>
      <w:szCs w:val="16"/>
    </w:rPr>
  </w:style>
  <w:style w:type="paragraph" w:customStyle="1" w:styleId="msonospacing0">
    <w:name w:val="msonospacing"/>
    <w:semiHidden/>
    <w:rsid w:val="00D207CB"/>
    <w:pPr>
      <w:bidi/>
    </w:pPr>
    <w:rPr>
      <w:rFonts w:ascii="Calibri" w:eastAsia="Calibri" w:hAnsi="Calibri" w:cs="Arial"/>
    </w:rPr>
  </w:style>
  <w:style w:type="paragraph" w:customStyle="1" w:styleId="msolistparagraph0">
    <w:name w:val="msolistparagraph"/>
    <w:basedOn w:val="Normal"/>
    <w:semiHidden/>
    <w:rsid w:val="00D207CB"/>
    <w:pPr>
      <w:ind w:left="720"/>
      <w:contextualSpacing/>
    </w:pPr>
    <w:rPr>
      <w:rFonts w:ascii="Calibri" w:eastAsia="Calibri" w:hAnsi="Calibri" w:cs="Arial"/>
    </w:rPr>
  </w:style>
  <w:style w:type="paragraph" w:customStyle="1" w:styleId="msotocheading0">
    <w:name w:val="msotocheading"/>
    <w:basedOn w:val="Heading1"/>
    <w:next w:val="Normal"/>
    <w:semiHidden/>
    <w:rsid w:val="00D207CB"/>
    <w:pPr>
      <w:outlineLvl w:val="9"/>
    </w:pPr>
    <w:rPr>
      <w:rFonts w:ascii="Cambria" w:eastAsia="Times New Roman" w:hAnsi="Cambria" w:cs="Times New Roman"/>
      <w:color w:val="365F91"/>
      <w:lang w:bidi="ar-SA"/>
    </w:rPr>
  </w:style>
  <w:style w:type="paragraph" w:customStyle="1" w:styleId="msonormalcxspmiddle">
    <w:name w:val="msonormalcxspmiddle"/>
    <w:basedOn w:val="Normal"/>
    <w:semiHidden/>
    <w:rsid w:val="00D207CB"/>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207CB"/>
  </w:style>
  <w:style w:type="character" w:customStyle="1" w:styleId="apple-style-span">
    <w:name w:val="apple-style-span"/>
    <w:basedOn w:val="DefaultParagraphFont"/>
    <w:rsid w:val="00D207CB"/>
  </w:style>
  <w:style w:type="character" w:customStyle="1" w:styleId="shorttext">
    <w:name w:val="short_text"/>
    <w:basedOn w:val="DefaultParagraphFont"/>
    <w:uiPriority w:val="99"/>
    <w:rsid w:val="00D207CB"/>
  </w:style>
  <w:style w:type="paragraph" w:styleId="TOC3">
    <w:name w:val="toc 3"/>
    <w:basedOn w:val="Normal"/>
    <w:next w:val="Normal"/>
    <w:autoRedefine/>
    <w:uiPriority w:val="39"/>
    <w:rsid w:val="00085C27"/>
    <w:pPr>
      <w:tabs>
        <w:tab w:val="left" w:pos="6617"/>
        <w:tab w:val="right" w:pos="7033"/>
      </w:tabs>
      <w:ind w:left="522"/>
    </w:pPr>
    <w:rPr>
      <w:b/>
      <w:bCs/>
      <w:noProof/>
      <w:color w:val="1F497D" w:themeColor="text2"/>
      <w:sz w:val="16"/>
      <w:szCs w:val="18"/>
      <w:lang w:bidi="ar-SA"/>
    </w:rPr>
  </w:style>
  <w:style w:type="paragraph" w:styleId="TOC4">
    <w:name w:val="toc 4"/>
    <w:basedOn w:val="Normal"/>
    <w:next w:val="Normal"/>
    <w:autoRedefine/>
    <w:uiPriority w:val="39"/>
    <w:unhideWhenUsed/>
    <w:rsid w:val="00D207CB"/>
    <w:pPr>
      <w:ind w:left="660"/>
    </w:pPr>
    <w:rPr>
      <w:rFonts w:cs="Times New Roman"/>
      <w:sz w:val="20"/>
      <w:szCs w:val="24"/>
    </w:rPr>
  </w:style>
  <w:style w:type="paragraph" w:styleId="TOC5">
    <w:name w:val="toc 5"/>
    <w:basedOn w:val="Normal"/>
    <w:next w:val="Normal"/>
    <w:autoRedefine/>
    <w:uiPriority w:val="39"/>
    <w:unhideWhenUsed/>
    <w:rsid w:val="00D207CB"/>
    <w:pPr>
      <w:ind w:left="880"/>
    </w:pPr>
    <w:rPr>
      <w:rFonts w:cs="Times New Roman"/>
      <w:sz w:val="20"/>
      <w:szCs w:val="24"/>
    </w:rPr>
  </w:style>
  <w:style w:type="paragraph" w:styleId="TOC6">
    <w:name w:val="toc 6"/>
    <w:basedOn w:val="Normal"/>
    <w:next w:val="Normal"/>
    <w:autoRedefine/>
    <w:uiPriority w:val="39"/>
    <w:unhideWhenUsed/>
    <w:rsid w:val="00D207CB"/>
    <w:pPr>
      <w:ind w:left="1100"/>
    </w:pPr>
    <w:rPr>
      <w:rFonts w:cs="Times New Roman"/>
      <w:sz w:val="20"/>
      <w:szCs w:val="24"/>
    </w:rPr>
  </w:style>
  <w:style w:type="paragraph" w:styleId="TOC7">
    <w:name w:val="toc 7"/>
    <w:basedOn w:val="Normal"/>
    <w:next w:val="Normal"/>
    <w:autoRedefine/>
    <w:uiPriority w:val="39"/>
    <w:unhideWhenUsed/>
    <w:rsid w:val="00D207CB"/>
    <w:pPr>
      <w:ind w:left="1320"/>
    </w:pPr>
    <w:rPr>
      <w:rFonts w:cs="Times New Roman"/>
      <w:sz w:val="20"/>
      <w:szCs w:val="24"/>
    </w:rPr>
  </w:style>
  <w:style w:type="paragraph" w:styleId="TOC8">
    <w:name w:val="toc 8"/>
    <w:basedOn w:val="Normal"/>
    <w:next w:val="Normal"/>
    <w:autoRedefine/>
    <w:uiPriority w:val="39"/>
    <w:unhideWhenUsed/>
    <w:rsid w:val="00D207CB"/>
    <w:pPr>
      <w:ind w:left="1540"/>
    </w:pPr>
    <w:rPr>
      <w:rFonts w:cs="Times New Roman"/>
      <w:sz w:val="20"/>
      <w:szCs w:val="24"/>
    </w:rPr>
  </w:style>
  <w:style w:type="paragraph" w:styleId="TOC9">
    <w:name w:val="toc 9"/>
    <w:basedOn w:val="Normal"/>
    <w:next w:val="Normal"/>
    <w:autoRedefine/>
    <w:uiPriority w:val="39"/>
    <w:unhideWhenUsed/>
    <w:rsid w:val="00D207CB"/>
    <w:pPr>
      <w:ind w:left="1760"/>
    </w:pPr>
    <w:rPr>
      <w:rFonts w:cs="Times New Roman"/>
      <w:sz w:val="20"/>
      <w:szCs w:val="24"/>
    </w:rPr>
  </w:style>
  <w:style w:type="paragraph" w:customStyle="1" w:styleId="a6">
    <w:name w:val="متن"/>
    <w:basedOn w:val="BodyText"/>
    <w:link w:val="Char1"/>
    <w:qFormat/>
    <w:rsid w:val="0064528B"/>
    <w:pPr>
      <w:spacing w:line="240" w:lineRule="auto"/>
      <w:jc w:val="both"/>
    </w:pPr>
    <w:rPr>
      <w:rFonts w:cs="B Zar"/>
      <w:color w:val="000000"/>
      <w:sz w:val="20"/>
      <w:szCs w:val="24"/>
    </w:rPr>
  </w:style>
  <w:style w:type="paragraph" w:customStyle="1" w:styleId="Style1">
    <w:name w:val="Style1"/>
    <w:link w:val="Style1Char"/>
    <w:rsid w:val="002218C2"/>
    <w:pPr>
      <w:ind w:left="0"/>
    </w:pPr>
    <w:rPr>
      <w:rFonts w:cs="2  Zar"/>
      <w:szCs w:val="20"/>
    </w:rPr>
  </w:style>
  <w:style w:type="character" w:customStyle="1" w:styleId="Char1">
    <w:name w:val="متن Char"/>
    <w:basedOn w:val="DefaultParagraphFont"/>
    <w:link w:val="a6"/>
    <w:rsid w:val="0064528B"/>
    <w:rPr>
      <w:rFonts w:ascii="Times New Roman" w:eastAsia="Times New Roman" w:hAnsi="Times New Roman" w:cs="B Zar"/>
      <w:color w:val="000000"/>
      <w:sz w:val="20"/>
      <w:szCs w:val="24"/>
      <w:lang w:bidi="ar-SA"/>
    </w:rPr>
  </w:style>
  <w:style w:type="paragraph" w:customStyle="1" w:styleId="a2">
    <w:name w:val="متن بالت دار"/>
    <w:basedOn w:val="a6"/>
    <w:link w:val="Char2"/>
    <w:qFormat/>
    <w:rsid w:val="00903862"/>
    <w:pPr>
      <w:numPr>
        <w:numId w:val="1"/>
      </w:numPr>
    </w:pPr>
  </w:style>
  <w:style w:type="character" w:customStyle="1" w:styleId="Style1Char">
    <w:name w:val="Style1 Char"/>
    <w:basedOn w:val="DefaultParagraphFont"/>
    <w:link w:val="Style1"/>
    <w:rsid w:val="002218C2"/>
    <w:rPr>
      <w:rFonts w:cs="2  Zar"/>
      <w:szCs w:val="20"/>
    </w:rPr>
  </w:style>
  <w:style w:type="paragraph" w:customStyle="1" w:styleId="2">
    <w:name w:val="متن بالت دار2"/>
    <w:basedOn w:val="a6"/>
    <w:link w:val="2Char"/>
    <w:qFormat/>
    <w:rsid w:val="00A064FE"/>
    <w:pPr>
      <w:numPr>
        <w:numId w:val="2"/>
      </w:numPr>
      <w:ind w:left="380"/>
    </w:pPr>
  </w:style>
  <w:style w:type="character" w:customStyle="1" w:styleId="Char2">
    <w:name w:val="متن بالت دار Char"/>
    <w:basedOn w:val="Char1"/>
    <w:link w:val="a2"/>
    <w:rsid w:val="00903862"/>
    <w:rPr>
      <w:rFonts w:ascii="Times New Roman" w:eastAsia="Times New Roman" w:hAnsi="Times New Roman" w:cs="B Zar"/>
      <w:color w:val="000000"/>
      <w:sz w:val="20"/>
      <w:szCs w:val="24"/>
      <w:lang w:bidi="ar-SA"/>
    </w:rPr>
  </w:style>
  <w:style w:type="paragraph" w:customStyle="1" w:styleId="aa">
    <w:name w:val="سوتیتر"/>
    <w:qFormat/>
    <w:rsid w:val="007E6B03"/>
    <w:pPr>
      <w:bidi/>
      <w:spacing w:before="120"/>
      <w:ind w:left="0"/>
    </w:pPr>
    <w:rPr>
      <w:rFonts w:ascii="Times New Roman" w:hAnsi="Times New Roman" w:cs="2  Zar"/>
      <w:bCs/>
      <w:sz w:val="20"/>
      <w:szCs w:val="20"/>
    </w:rPr>
  </w:style>
  <w:style w:type="character" w:customStyle="1" w:styleId="2Char">
    <w:name w:val="متن بالت دار2 Char"/>
    <w:basedOn w:val="Char1"/>
    <w:link w:val="2"/>
    <w:rsid w:val="00A064FE"/>
    <w:rPr>
      <w:rFonts w:ascii="Times New Roman" w:eastAsia="Times New Roman" w:hAnsi="Times New Roman" w:cs="B Zar"/>
      <w:color w:val="000000"/>
      <w:sz w:val="20"/>
      <w:szCs w:val="24"/>
      <w:lang w:bidi="ar-SA"/>
    </w:rPr>
  </w:style>
  <w:style w:type="table" w:customStyle="1" w:styleId="LightShading1">
    <w:name w:val="Light Shading1"/>
    <w:basedOn w:val="TableNormal"/>
    <w:uiPriority w:val="60"/>
    <w:rsid w:val="00C1020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C1020A"/>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a0">
    <w:name w:val="سرفصل"/>
    <w:basedOn w:val="Normal"/>
    <w:link w:val="Char3"/>
    <w:qFormat/>
    <w:rsid w:val="009509CE"/>
    <w:pPr>
      <w:numPr>
        <w:numId w:val="3"/>
      </w:numPr>
      <w:ind w:left="380"/>
    </w:pPr>
    <w:rPr>
      <w:rFonts w:cs="B Titr"/>
      <w:color w:val="1F497D" w:themeColor="text2"/>
      <w:sz w:val="52"/>
      <w:szCs w:val="52"/>
    </w:rPr>
  </w:style>
  <w:style w:type="paragraph" w:customStyle="1" w:styleId="a1">
    <w:name w:val="متن شماره دار"/>
    <w:basedOn w:val="a2"/>
    <w:link w:val="Char4"/>
    <w:qFormat/>
    <w:rsid w:val="00CF49C8"/>
    <w:pPr>
      <w:numPr>
        <w:numId w:val="4"/>
      </w:numPr>
    </w:pPr>
  </w:style>
  <w:style w:type="character" w:customStyle="1" w:styleId="Char3">
    <w:name w:val="سرفصل Char"/>
    <w:basedOn w:val="DefaultParagraphFont"/>
    <w:link w:val="a0"/>
    <w:rsid w:val="009509CE"/>
    <w:rPr>
      <w:rFonts w:asciiTheme="majorBidi" w:hAnsiTheme="majorBidi" w:cs="B Titr"/>
      <w:color w:val="1F497D" w:themeColor="text2"/>
      <w:sz w:val="52"/>
      <w:szCs w:val="52"/>
    </w:rPr>
  </w:style>
  <w:style w:type="paragraph" w:customStyle="1" w:styleId="ab">
    <w:name w:val="بالت زیر متن شماره دار"/>
    <w:basedOn w:val="a2"/>
    <w:link w:val="Char5"/>
    <w:qFormat/>
    <w:rsid w:val="00F26E91"/>
    <w:pPr>
      <w:ind w:left="664" w:hanging="284"/>
    </w:pPr>
  </w:style>
  <w:style w:type="character" w:customStyle="1" w:styleId="Char4">
    <w:name w:val="متن شماره دار Char"/>
    <w:basedOn w:val="Char2"/>
    <w:link w:val="a1"/>
    <w:rsid w:val="00CF49C8"/>
    <w:rPr>
      <w:rFonts w:ascii="Times New Roman" w:eastAsia="Times New Roman" w:hAnsi="Times New Roman" w:cs="B Zar"/>
      <w:color w:val="000000"/>
      <w:sz w:val="20"/>
      <w:szCs w:val="24"/>
      <w:lang w:bidi="ar-SA"/>
    </w:rPr>
  </w:style>
  <w:style w:type="character" w:customStyle="1" w:styleId="Char5">
    <w:name w:val="بالت زیر متن شماره دار Char"/>
    <w:basedOn w:val="Char2"/>
    <w:link w:val="ab"/>
    <w:rsid w:val="00F26E91"/>
    <w:rPr>
      <w:rFonts w:ascii="Times New Roman" w:eastAsia="Times New Roman" w:hAnsi="Times New Roman" w:cs="B Zar"/>
      <w:color w:val="000000"/>
      <w:sz w:val="20"/>
      <w:szCs w:val="24"/>
      <w:lang w:bidi="ar-SA"/>
    </w:rPr>
  </w:style>
  <w:style w:type="character" w:styleId="Emphasis">
    <w:name w:val="Emphasis"/>
    <w:basedOn w:val="DefaultParagraphFont"/>
    <w:uiPriority w:val="99"/>
    <w:rsid w:val="00500E21"/>
    <w:rPr>
      <w:i/>
      <w:iCs/>
    </w:rPr>
  </w:style>
  <w:style w:type="character" w:customStyle="1" w:styleId="section11">
    <w:name w:val="section11"/>
    <w:basedOn w:val="DefaultParagraphFont"/>
    <w:rsid w:val="00500E21"/>
    <w:rPr>
      <w:rFonts w:ascii="Verdana" w:hAnsi="Verdana" w:hint="default"/>
      <w:b/>
      <w:bCs/>
      <w:strike w:val="0"/>
      <w:dstrike w:val="0"/>
      <w:color w:val="CC6633"/>
      <w:spacing w:val="60"/>
      <w:sz w:val="26"/>
      <w:szCs w:val="26"/>
      <w:u w:val="none"/>
      <w:effect w:val="none"/>
    </w:rPr>
  </w:style>
  <w:style w:type="table" w:styleId="LightList-Accent3">
    <w:name w:val="Light List Accent 3"/>
    <w:basedOn w:val="TableNormal"/>
    <w:uiPriority w:val="61"/>
    <w:rsid w:val="00500E21"/>
    <w:pPr>
      <w:ind w:left="0"/>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VipCell">
    <w:name w:val="Vip Cell"/>
    <w:basedOn w:val="a6"/>
    <w:link w:val="VipCellChar"/>
    <w:qFormat/>
    <w:rsid w:val="00F82064"/>
    <w:pPr>
      <w:jc w:val="center"/>
    </w:pPr>
    <w:rPr>
      <w:bCs/>
      <w:color w:val="FFFFFF" w:themeColor="background1"/>
    </w:rPr>
  </w:style>
  <w:style w:type="character" w:customStyle="1" w:styleId="VipCellChar">
    <w:name w:val="Vip Cell Char"/>
    <w:basedOn w:val="Char1"/>
    <w:link w:val="VipCell"/>
    <w:rsid w:val="00F82064"/>
    <w:rPr>
      <w:rFonts w:ascii="Times New Roman" w:eastAsia="Times New Roman" w:hAnsi="Times New Roman" w:cs="B Zar"/>
      <w:bCs/>
      <w:color w:val="FFFFFF" w:themeColor="background1"/>
      <w:sz w:val="20"/>
      <w:szCs w:val="24"/>
      <w:lang w:bidi="ar-SA"/>
    </w:rPr>
  </w:style>
  <w:style w:type="character" w:styleId="FollowedHyperlink">
    <w:name w:val="FollowedHyperlink"/>
    <w:basedOn w:val="DefaultParagraphFont"/>
    <w:uiPriority w:val="99"/>
    <w:semiHidden/>
    <w:unhideWhenUsed/>
    <w:rsid w:val="006D3012"/>
    <w:rPr>
      <w:color w:val="800080" w:themeColor="followedHyperlink"/>
      <w:u w:val="single"/>
    </w:rPr>
  </w:style>
  <w:style w:type="paragraph" w:styleId="Title">
    <w:name w:val="Title"/>
    <w:basedOn w:val="Normal"/>
    <w:next w:val="Normal"/>
    <w:link w:val="TitleChar"/>
    <w:uiPriority w:val="99"/>
    <w:rsid w:val="006D3012"/>
    <w:pPr>
      <w:pBdr>
        <w:bottom w:val="single" w:sz="8" w:space="4" w:color="4F81BD"/>
      </w:pBdr>
      <w:bidi w:val="0"/>
      <w:spacing w:after="300"/>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uiPriority w:val="99"/>
    <w:rsid w:val="006D3012"/>
    <w:rPr>
      <w:rFonts w:ascii="Cambria" w:eastAsia="Times New Roman" w:hAnsi="Cambria" w:cs="Times New Roman"/>
      <w:color w:val="17365D"/>
      <w:spacing w:val="5"/>
      <w:kern w:val="28"/>
      <w:sz w:val="52"/>
      <w:szCs w:val="52"/>
      <w:lang w:bidi="ar-SA"/>
    </w:rPr>
  </w:style>
  <w:style w:type="paragraph" w:styleId="Subtitle">
    <w:name w:val="Subtitle"/>
    <w:basedOn w:val="Normal"/>
    <w:next w:val="Normal"/>
    <w:link w:val="SubtitleChar"/>
    <w:uiPriority w:val="11"/>
    <w:rsid w:val="006D3012"/>
    <w:pPr>
      <w:bidi w:val="0"/>
      <w:spacing w:after="200" w:line="276" w:lineRule="auto"/>
    </w:pPr>
    <w:rPr>
      <w:rFonts w:ascii="Cambria" w:eastAsia="Times New Roman" w:hAnsi="Cambria" w:cs="Times New Roman"/>
      <w:i/>
      <w:iCs/>
      <w:color w:val="4F81BD"/>
      <w:spacing w:val="15"/>
      <w:sz w:val="24"/>
      <w:szCs w:val="24"/>
      <w:lang w:bidi="ar-SA"/>
    </w:rPr>
  </w:style>
  <w:style w:type="character" w:customStyle="1" w:styleId="SubtitleChar">
    <w:name w:val="Subtitle Char"/>
    <w:basedOn w:val="DefaultParagraphFont"/>
    <w:link w:val="Subtitle"/>
    <w:uiPriority w:val="11"/>
    <w:rsid w:val="006D3012"/>
    <w:rPr>
      <w:rFonts w:ascii="Cambria" w:eastAsia="Times New Roman" w:hAnsi="Cambria" w:cs="Times New Roman"/>
      <w:i/>
      <w:iCs/>
      <w:color w:val="4F81BD"/>
      <w:spacing w:val="15"/>
      <w:sz w:val="24"/>
      <w:szCs w:val="24"/>
      <w:lang w:bidi="ar-SA"/>
    </w:rPr>
  </w:style>
  <w:style w:type="character" w:customStyle="1" w:styleId="NoSpacingChar">
    <w:name w:val="No Spacing Char"/>
    <w:basedOn w:val="DefaultParagraphFont"/>
    <w:link w:val="NoSpacing"/>
    <w:uiPriority w:val="1"/>
    <w:locked/>
    <w:rsid w:val="006D3012"/>
  </w:style>
  <w:style w:type="character" w:customStyle="1" w:styleId="Heading6Char">
    <w:name w:val="Heading 6 Char"/>
    <w:basedOn w:val="DefaultParagraphFont"/>
    <w:link w:val="Heading6"/>
    <w:uiPriority w:val="99"/>
    <w:rsid w:val="008E1D52"/>
    <w:rPr>
      <w:rFonts w:ascii="Times New Roman" w:eastAsia="Times New Roman" w:hAnsi="Times New Roman" w:cs="Yagut"/>
      <w:b/>
      <w:bCs/>
      <w:sz w:val="20"/>
      <w:szCs w:val="20"/>
      <w:lang w:bidi="ar-SA"/>
    </w:rPr>
  </w:style>
  <w:style w:type="numbering" w:customStyle="1" w:styleId="NoList1">
    <w:name w:val="No List1"/>
    <w:next w:val="NoList"/>
    <w:semiHidden/>
    <w:rsid w:val="008E1D52"/>
  </w:style>
  <w:style w:type="table" w:customStyle="1" w:styleId="TableGrid2">
    <w:name w:val="Table Grid2"/>
    <w:basedOn w:val="TableNormal"/>
    <w:next w:val="TableGrid"/>
    <w:uiPriority w:val="59"/>
    <w:rsid w:val="008E1D52"/>
    <w:pPr>
      <w:ind w:left="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8E1D52"/>
  </w:style>
  <w:style w:type="paragraph" w:styleId="BodyText2">
    <w:name w:val="Body Text 2"/>
    <w:basedOn w:val="Normal"/>
    <w:link w:val="BodyText2Char"/>
    <w:uiPriority w:val="99"/>
    <w:rsid w:val="008E1D52"/>
    <w:pPr>
      <w:jc w:val="both"/>
    </w:pPr>
    <w:rPr>
      <w:rFonts w:ascii="Times New Roman" w:eastAsia="Times New Roman" w:hAnsi="Times New Roman" w:cs="Nazanin"/>
      <w:b/>
      <w:bCs/>
      <w:sz w:val="28"/>
      <w:szCs w:val="28"/>
      <w:lang w:bidi="ar-SA"/>
    </w:rPr>
  </w:style>
  <w:style w:type="character" w:customStyle="1" w:styleId="BodyText2Char">
    <w:name w:val="Body Text 2 Char"/>
    <w:basedOn w:val="DefaultParagraphFont"/>
    <w:link w:val="BodyText2"/>
    <w:uiPriority w:val="99"/>
    <w:rsid w:val="008E1D52"/>
    <w:rPr>
      <w:rFonts w:ascii="Times New Roman" w:eastAsia="Times New Roman" w:hAnsi="Times New Roman" w:cs="Nazanin"/>
      <w:b/>
      <w:bCs/>
      <w:sz w:val="28"/>
      <w:szCs w:val="28"/>
      <w:lang w:bidi="ar-SA"/>
    </w:rPr>
  </w:style>
  <w:style w:type="paragraph" w:styleId="EndnoteText">
    <w:name w:val="endnote text"/>
    <w:basedOn w:val="Normal"/>
    <w:link w:val="EndnoteTextChar"/>
    <w:uiPriority w:val="99"/>
    <w:unhideWhenUsed/>
    <w:rsid w:val="008E1D52"/>
    <w:pPr>
      <w:bidi w:val="0"/>
    </w:pPr>
    <w:rPr>
      <w:rFonts w:ascii="Times New Roman" w:eastAsia="Times New Roman" w:hAnsi="Times New Roman" w:cs="Times New Roman"/>
      <w:sz w:val="20"/>
      <w:szCs w:val="20"/>
      <w:lang w:bidi="ar-SA"/>
    </w:rPr>
  </w:style>
  <w:style w:type="character" w:customStyle="1" w:styleId="EndnoteTextChar">
    <w:name w:val="Endnote Text Char"/>
    <w:basedOn w:val="DefaultParagraphFont"/>
    <w:link w:val="EndnoteText"/>
    <w:uiPriority w:val="99"/>
    <w:rsid w:val="008E1D52"/>
    <w:rPr>
      <w:rFonts w:ascii="Times New Roman" w:eastAsia="Times New Roman" w:hAnsi="Times New Roman" w:cs="Times New Roman"/>
      <w:sz w:val="20"/>
      <w:szCs w:val="20"/>
      <w:lang w:bidi="ar-SA"/>
    </w:rPr>
  </w:style>
  <w:style w:type="character" w:styleId="EndnoteReference">
    <w:name w:val="endnote reference"/>
    <w:uiPriority w:val="99"/>
    <w:unhideWhenUsed/>
    <w:rsid w:val="008E1D52"/>
    <w:rPr>
      <w:vertAlign w:val="superscript"/>
    </w:rPr>
  </w:style>
  <w:style w:type="character" w:styleId="LineNumber">
    <w:name w:val="line number"/>
    <w:basedOn w:val="DefaultParagraphFont"/>
    <w:uiPriority w:val="99"/>
    <w:semiHidden/>
    <w:unhideWhenUsed/>
    <w:rsid w:val="008E1D52"/>
  </w:style>
  <w:style w:type="paragraph" w:customStyle="1" w:styleId="4">
    <w:name w:val="تیتر 4"/>
    <w:basedOn w:val="Normal"/>
    <w:link w:val="4Char"/>
    <w:qFormat/>
    <w:rsid w:val="000776EC"/>
    <w:pPr>
      <w:jc w:val="both"/>
    </w:pPr>
    <w:rPr>
      <w:rFonts w:cs="B Zar"/>
      <w:b/>
      <w:bCs/>
      <w:color w:val="17365D" w:themeColor="text2" w:themeShade="BF"/>
      <w:sz w:val="20"/>
      <w:szCs w:val="20"/>
    </w:rPr>
  </w:style>
  <w:style w:type="character" w:customStyle="1" w:styleId="4Char">
    <w:name w:val="تیتر 4 Char"/>
    <w:basedOn w:val="DefaultParagraphFont"/>
    <w:link w:val="4"/>
    <w:rsid w:val="000776EC"/>
    <w:rPr>
      <w:rFonts w:asciiTheme="majorBidi" w:hAnsiTheme="majorBidi" w:cs="B Zar"/>
      <w:b/>
      <w:bCs/>
      <w:color w:val="17365D" w:themeColor="text2" w:themeShade="BF"/>
      <w:sz w:val="20"/>
      <w:szCs w:val="20"/>
    </w:rPr>
  </w:style>
  <w:style w:type="paragraph" w:customStyle="1" w:styleId="5">
    <w:name w:val="تیتر 5"/>
    <w:basedOn w:val="a6"/>
    <w:link w:val="5Char"/>
    <w:qFormat/>
    <w:rsid w:val="001B2FBA"/>
    <w:rPr>
      <w:color w:val="17365D" w:themeColor="text2" w:themeShade="BF"/>
    </w:rPr>
  </w:style>
  <w:style w:type="character" w:customStyle="1" w:styleId="5Char">
    <w:name w:val="تیتر 5 Char"/>
    <w:basedOn w:val="Char1"/>
    <w:link w:val="5"/>
    <w:rsid w:val="001B2FBA"/>
    <w:rPr>
      <w:rFonts w:ascii="Times New Roman" w:eastAsia="Times New Roman" w:hAnsi="Times New Roman" w:cs="B Zar"/>
      <w:color w:val="17365D" w:themeColor="text2" w:themeShade="BF"/>
      <w:sz w:val="20"/>
      <w:szCs w:val="24"/>
      <w:lang w:bidi="ar-SA"/>
    </w:rPr>
  </w:style>
  <w:style w:type="paragraph" w:customStyle="1" w:styleId="a">
    <w:name w:val="تیتر شماره دار"/>
    <w:basedOn w:val="TOCHeading"/>
    <w:link w:val="Char6"/>
    <w:qFormat/>
    <w:rsid w:val="009B5364"/>
    <w:pPr>
      <w:numPr>
        <w:numId w:val="5"/>
      </w:numPr>
      <w:ind w:left="359"/>
    </w:pPr>
  </w:style>
  <w:style w:type="character" w:customStyle="1" w:styleId="Heading8Char">
    <w:name w:val="Heading 8 Char"/>
    <w:basedOn w:val="DefaultParagraphFont"/>
    <w:link w:val="Heading8"/>
    <w:uiPriority w:val="99"/>
    <w:rsid w:val="00F27ADF"/>
    <w:rPr>
      <w:rFonts w:ascii="Cambria" w:eastAsia="Times New Roman" w:hAnsi="Cambria" w:cs="B Zar"/>
      <w:noProof/>
      <w:color w:val="404040"/>
      <w:sz w:val="20"/>
      <w:szCs w:val="20"/>
      <w:lang w:bidi="ar-SA"/>
    </w:rPr>
  </w:style>
  <w:style w:type="character" w:customStyle="1" w:styleId="TOCHeadingChar">
    <w:name w:val="TOC Heading Char"/>
    <w:aliases w:val="تیتر2 Char"/>
    <w:basedOn w:val="Heading1Char"/>
    <w:link w:val="TOCHeading"/>
    <w:uiPriority w:val="39"/>
    <w:rsid w:val="00A17C1F"/>
    <w:rPr>
      <w:rFonts w:ascii="Times New Roman" w:eastAsiaTheme="majorEastAsia" w:hAnsi="Times New Roman" w:cs="B Titr"/>
      <w:b/>
      <w:bCs/>
      <w:color w:val="1F497D" w:themeColor="text2"/>
      <w:sz w:val="18"/>
      <w:szCs w:val="28"/>
      <w:lang w:bidi="ar-SA"/>
    </w:rPr>
  </w:style>
  <w:style w:type="character" w:customStyle="1" w:styleId="Char6">
    <w:name w:val="تیتر شماره دار Char"/>
    <w:basedOn w:val="TOCHeadingChar"/>
    <w:link w:val="a"/>
    <w:rsid w:val="009B5364"/>
    <w:rPr>
      <w:rFonts w:ascii="Times New Roman" w:eastAsiaTheme="majorEastAsia" w:hAnsi="Times New Roman" w:cs="B Titr"/>
      <w:b/>
      <w:bCs/>
      <w:color w:val="1F497D" w:themeColor="text2"/>
      <w:sz w:val="18"/>
      <w:szCs w:val="28"/>
      <w:lang w:bidi="ar-SA"/>
    </w:rPr>
  </w:style>
  <w:style w:type="character" w:customStyle="1" w:styleId="Heading9Char">
    <w:name w:val="Heading 9 Char"/>
    <w:basedOn w:val="DefaultParagraphFont"/>
    <w:link w:val="Heading9"/>
    <w:uiPriority w:val="99"/>
    <w:rsid w:val="00F27ADF"/>
    <w:rPr>
      <w:rFonts w:ascii="Times New Roman" w:eastAsia="Times New Roman" w:hAnsi="Times New Roman" w:cs="B Lotus"/>
      <w:b/>
      <w:bCs/>
      <w:sz w:val="32"/>
      <w:szCs w:val="32"/>
    </w:rPr>
  </w:style>
  <w:style w:type="paragraph" w:styleId="BodyTextIndent">
    <w:name w:val="Body Text Indent"/>
    <w:basedOn w:val="Normal"/>
    <w:link w:val="BodyTextIndentChar"/>
    <w:uiPriority w:val="99"/>
    <w:rsid w:val="00F27ADF"/>
    <w:pPr>
      <w:tabs>
        <w:tab w:val="left" w:pos="386"/>
      </w:tabs>
      <w:spacing w:after="120"/>
      <w:ind w:left="360"/>
      <w:jc w:val="both"/>
    </w:pPr>
    <w:rPr>
      <w:rFonts w:ascii="Times New Roman" w:eastAsia="Times New Roman" w:hAnsi="Times New Roman" w:cs="B Zar"/>
      <w:sz w:val="20"/>
      <w:szCs w:val="24"/>
      <w:lang w:bidi="ar-SA"/>
    </w:rPr>
  </w:style>
  <w:style w:type="character" w:customStyle="1" w:styleId="BodyTextIndentChar">
    <w:name w:val="Body Text Indent Char"/>
    <w:basedOn w:val="DefaultParagraphFont"/>
    <w:link w:val="BodyTextIndent"/>
    <w:uiPriority w:val="99"/>
    <w:rsid w:val="00F27ADF"/>
    <w:rPr>
      <w:rFonts w:ascii="Times New Roman" w:eastAsia="Times New Roman" w:hAnsi="Times New Roman" w:cs="B Zar"/>
      <w:sz w:val="20"/>
      <w:szCs w:val="24"/>
      <w:lang w:bidi="ar-SA"/>
    </w:rPr>
  </w:style>
  <w:style w:type="character" w:styleId="CommentReference">
    <w:name w:val="annotation reference"/>
    <w:basedOn w:val="DefaultParagraphFont"/>
    <w:uiPriority w:val="99"/>
    <w:semiHidden/>
    <w:rsid w:val="00F27ADF"/>
    <w:rPr>
      <w:rFonts w:cs="Times New Roman"/>
      <w:sz w:val="16"/>
      <w:szCs w:val="16"/>
    </w:rPr>
  </w:style>
  <w:style w:type="paragraph" w:styleId="CommentText">
    <w:name w:val="annotation text"/>
    <w:basedOn w:val="Normal"/>
    <w:link w:val="CommentTextChar"/>
    <w:semiHidden/>
    <w:rsid w:val="00F27ADF"/>
    <w:pPr>
      <w:tabs>
        <w:tab w:val="left" w:pos="386"/>
      </w:tabs>
      <w:jc w:val="both"/>
    </w:pPr>
    <w:rPr>
      <w:rFonts w:ascii="Times New Roman" w:eastAsia="Times New Roman" w:hAnsi="Times New Roman" w:cs="B Zar"/>
      <w:sz w:val="20"/>
      <w:szCs w:val="20"/>
      <w:lang w:bidi="ar-SA"/>
    </w:rPr>
  </w:style>
  <w:style w:type="character" w:customStyle="1" w:styleId="CommentTextChar">
    <w:name w:val="Comment Text Char"/>
    <w:basedOn w:val="DefaultParagraphFont"/>
    <w:link w:val="CommentText"/>
    <w:semiHidden/>
    <w:rsid w:val="00F27ADF"/>
    <w:rPr>
      <w:rFonts w:ascii="Times New Roman" w:eastAsia="Times New Roman" w:hAnsi="Times New Roman" w:cs="B Zar"/>
      <w:sz w:val="20"/>
      <w:szCs w:val="20"/>
      <w:lang w:bidi="ar-SA"/>
    </w:rPr>
  </w:style>
  <w:style w:type="paragraph" w:styleId="CommentSubject">
    <w:name w:val="annotation subject"/>
    <w:basedOn w:val="CommentText"/>
    <w:next w:val="CommentText"/>
    <w:link w:val="CommentSubjectChar"/>
    <w:uiPriority w:val="99"/>
    <w:semiHidden/>
    <w:rsid w:val="00F27ADF"/>
    <w:rPr>
      <w:b/>
      <w:bCs/>
    </w:rPr>
  </w:style>
  <w:style w:type="character" w:customStyle="1" w:styleId="CommentSubjectChar">
    <w:name w:val="Comment Subject Char"/>
    <w:basedOn w:val="CommentTextChar"/>
    <w:link w:val="CommentSubject"/>
    <w:uiPriority w:val="99"/>
    <w:semiHidden/>
    <w:rsid w:val="00F27ADF"/>
    <w:rPr>
      <w:rFonts w:ascii="Times New Roman" w:eastAsia="Times New Roman" w:hAnsi="Times New Roman" w:cs="B Zar"/>
      <w:b/>
      <w:bCs/>
      <w:sz w:val="20"/>
      <w:szCs w:val="20"/>
      <w:lang w:bidi="ar-SA"/>
    </w:rPr>
  </w:style>
  <w:style w:type="character" w:customStyle="1" w:styleId="blueboldtwelve1">
    <w:name w:val="blueboldtwelve1"/>
    <w:basedOn w:val="DefaultParagraphFont"/>
    <w:rsid w:val="00F27ADF"/>
    <w:rPr>
      <w:rFonts w:ascii="Tahoma" w:hAnsi="Tahoma" w:cs="Tahoma" w:hint="default"/>
      <w:b/>
      <w:bCs/>
      <w:color w:val="003399"/>
      <w:sz w:val="24"/>
      <w:szCs w:val="24"/>
    </w:rPr>
  </w:style>
  <w:style w:type="character" w:customStyle="1" w:styleId="WhiteChar">
    <w:name w:val="White Char"/>
    <w:basedOn w:val="DefaultParagraphFont"/>
    <w:link w:val="NormalComplexBNazanin"/>
    <w:locked/>
    <w:rsid w:val="00F27ADF"/>
    <w:rPr>
      <w:rFonts w:cs="B Nazanin"/>
      <w:b/>
      <w:bCs/>
      <w:sz w:val="32"/>
      <w:szCs w:val="32"/>
    </w:rPr>
  </w:style>
  <w:style w:type="paragraph" w:customStyle="1" w:styleId="NormalComplexBNazanin">
    <w:name w:val="Normal (Complex) B Nazanin"/>
    <w:aliases w:val="14 pt,White"/>
    <w:basedOn w:val="Normal"/>
    <w:link w:val="WhiteChar"/>
    <w:rsid w:val="00F27ADF"/>
    <w:pPr>
      <w:tabs>
        <w:tab w:val="left" w:pos="386"/>
      </w:tabs>
      <w:jc w:val="both"/>
    </w:pPr>
    <w:rPr>
      <w:rFonts w:asciiTheme="minorHAnsi" w:hAnsiTheme="minorHAnsi" w:cs="B Nazanin"/>
      <w:b/>
      <w:bCs/>
      <w:sz w:val="32"/>
      <w:szCs w:val="32"/>
    </w:rPr>
  </w:style>
  <w:style w:type="character" w:customStyle="1" w:styleId="logo22">
    <w:name w:val="logo22"/>
    <w:basedOn w:val="DefaultParagraphFont"/>
    <w:rsid w:val="00F27ADF"/>
    <w:rPr>
      <w:strike w:val="0"/>
      <w:dstrike w:val="0"/>
      <w:color w:val="666666"/>
      <w:sz w:val="15"/>
      <w:szCs w:val="15"/>
      <w:u w:val="none"/>
      <w:effect w:val="none"/>
    </w:rPr>
  </w:style>
  <w:style w:type="character" w:styleId="PlaceholderText">
    <w:name w:val="Placeholder Text"/>
    <w:basedOn w:val="DefaultParagraphFont"/>
    <w:uiPriority w:val="99"/>
    <w:semiHidden/>
    <w:rsid w:val="00F27ADF"/>
    <w:rPr>
      <w:color w:val="808080"/>
    </w:rPr>
  </w:style>
  <w:style w:type="paragraph" w:styleId="BodyText3">
    <w:name w:val="Body Text 3"/>
    <w:basedOn w:val="Normal"/>
    <w:link w:val="BodyText3Char"/>
    <w:uiPriority w:val="99"/>
    <w:rsid w:val="00F27ADF"/>
    <w:pPr>
      <w:tabs>
        <w:tab w:val="left" w:pos="386"/>
      </w:tabs>
      <w:jc w:val="center"/>
    </w:pPr>
    <w:rPr>
      <w:rFonts w:ascii="Times New Roman" w:eastAsia="Times New Roman" w:hAnsi="Times New Roman" w:cs="B Lotus"/>
      <w:i/>
      <w:iCs/>
      <w:sz w:val="20"/>
      <w:szCs w:val="20"/>
      <w:lang w:bidi="ar-SA"/>
    </w:rPr>
  </w:style>
  <w:style w:type="character" w:customStyle="1" w:styleId="BodyText3Char">
    <w:name w:val="Body Text 3 Char"/>
    <w:basedOn w:val="DefaultParagraphFont"/>
    <w:link w:val="BodyText3"/>
    <w:uiPriority w:val="99"/>
    <w:rsid w:val="00F27ADF"/>
    <w:rPr>
      <w:rFonts w:ascii="Times New Roman" w:eastAsia="Times New Roman" w:hAnsi="Times New Roman" w:cs="B Lotus"/>
      <w:i/>
      <w:iCs/>
      <w:sz w:val="20"/>
      <w:szCs w:val="20"/>
      <w:lang w:bidi="ar-SA"/>
    </w:rPr>
  </w:style>
  <w:style w:type="character" w:customStyle="1" w:styleId="reflink">
    <w:name w:val="reflink"/>
    <w:basedOn w:val="DefaultParagraphFont"/>
    <w:uiPriority w:val="99"/>
    <w:rsid w:val="00F27ADF"/>
    <w:rPr>
      <w:rFonts w:cs="Times New Roman"/>
    </w:rPr>
  </w:style>
  <w:style w:type="paragraph" w:customStyle="1" w:styleId="ac">
    <w:name w:val="فصل"/>
    <w:basedOn w:val="Heading1"/>
    <w:link w:val="Char7"/>
    <w:qFormat/>
    <w:rsid w:val="00F27ADF"/>
    <w:pPr>
      <w:spacing w:line="276" w:lineRule="auto"/>
    </w:pPr>
    <w:rPr>
      <w:color w:val="auto"/>
      <w:sz w:val="44"/>
      <w:szCs w:val="44"/>
    </w:rPr>
  </w:style>
  <w:style w:type="paragraph" w:customStyle="1" w:styleId="ad">
    <w:name w:val="عنوان فصل"/>
    <w:basedOn w:val="Heading1"/>
    <w:link w:val="Char8"/>
    <w:qFormat/>
    <w:rsid w:val="00F27ADF"/>
    <w:pPr>
      <w:spacing w:before="0" w:after="240" w:line="240" w:lineRule="auto"/>
    </w:pPr>
    <w:rPr>
      <w:b w:val="0"/>
      <w:bCs w:val="0"/>
      <w:color w:val="262626" w:themeColor="text1" w:themeTint="D9"/>
    </w:rPr>
  </w:style>
  <w:style w:type="character" w:customStyle="1" w:styleId="Char7">
    <w:name w:val="فصل Char"/>
    <w:basedOn w:val="Heading1Char"/>
    <w:link w:val="ac"/>
    <w:rsid w:val="00F27ADF"/>
    <w:rPr>
      <w:rFonts w:ascii="Times New Roman" w:eastAsiaTheme="majorEastAsia" w:hAnsi="Times New Roman" w:cs="B Titr"/>
      <w:b/>
      <w:bCs/>
      <w:color w:val="4F81BD" w:themeColor="accent1"/>
      <w:sz w:val="44"/>
      <w:szCs w:val="44"/>
    </w:rPr>
  </w:style>
  <w:style w:type="character" w:customStyle="1" w:styleId="Char8">
    <w:name w:val="عنوان فصل Char"/>
    <w:basedOn w:val="Heading1Char"/>
    <w:link w:val="ad"/>
    <w:rsid w:val="00F27ADF"/>
    <w:rPr>
      <w:rFonts w:ascii="Times New Roman" w:eastAsiaTheme="majorEastAsia" w:hAnsi="Times New Roman" w:cs="B Titr"/>
      <w:b w:val="0"/>
      <w:bCs w:val="0"/>
      <w:color w:val="262626" w:themeColor="text1" w:themeTint="D9"/>
      <w:sz w:val="24"/>
      <w:szCs w:val="28"/>
    </w:rPr>
  </w:style>
  <w:style w:type="paragraph" w:customStyle="1" w:styleId="10">
    <w:name w:val="تیتر 1"/>
    <w:qFormat/>
    <w:rsid w:val="000F538B"/>
    <w:pPr>
      <w:spacing w:before="100" w:after="60"/>
      <w:ind w:left="0"/>
    </w:pPr>
    <w:rPr>
      <w:rFonts w:asciiTheme="majorBidi" w:eastAsiaTheme="majorEastAsia" w:hAnsiTheme="majorBidi" w:cs="2  Titr"/>
      <w:b/>
      <w:bCs/>
      <w:color w:val="4F81BD" w:themeColor="accent1"/>
      <w:sz w:val="24"/>
      <w:szCs w:val="28"/>
    </w:rPr>
  </w:style>
</w:styles>
</file>

<file path=word/webSettings.xml><?xml version="1.0" encoding="utf-8"?>
<w:webSettings xmlns:r="http://schemas.openxmlformats.org/officeDocument/2006/relationships" xmlns:w="http://schemas.openxmlformats.org/wordprocessingml/2006/main">
  <w:divs>
    <w:div w:id="168957985">
      <w:bodyDiv w:val="1"/>
      <w:marLeft w:val="0"/>
      <w:marRight w:val="0"/>
      <w:marTop w:val="0"/>
      <w:marBottom w:val="0"/>
      <w:divBdr>
        <w:top w:val="none" w:sz="0" w:space="0" w:color="auto"/>
        <w:left w:val="none" w:sz="0" w:space="0" w:color="auto"/>
        <w:bottom w:val="none" w:sz="0" w:space="0" w:color="auto"/>
        <w:right w:val="none" w:sz="0" w:space="0" w:color="auto"/>
      </w:divBdr>
    </w:div>
    <w:div w:id="269819352">
      <w:bodyDiv w:val="1"/>
      <w:marLeft w:val="0"/>
      <w:marRight w:val="0"/>
      <w:marTop w:val="0"/>
      <w:marBottom w:val="0"/>
      <w:divBdr>
        <w:top w:val="none" w:sz="0" w:space="0" w:color="auto"/>
        <w:left w:val="none" w:sz="0" w:space="0" w:color="auto"/>
        <w:bottom w:val="none" w:sz="0" w:space="0" w:color="auto"/>
        <w:right w:val="none" w:sz="0" w:space="0" w:color="auto"/>
      </w:divBdr>
      <w:divsChild>
        <w:div w:id="439304354">
          <w:marLeft w:val="0"/>
          <w:marRight w:val="0"/>
          <w:marTop w:val="0"/>
          <w:marBottom w:val="0"/>
          <w:divBdr>
            <w:top w:val="none" w:sz="0" w:space="0" w:color="auto"/>
            <w:left w:val="none" w:sz="0" w:space="0" w:color="auto"/>
            <w:bottom w:val="none" w:sz="0" w:space="0" w:color="auto"/>
            <w:right w:val="none" w:sz="0" w:space="0" w:color="auto"/>
          </w:divBdr>
          <w:divsChild>
            <w:div w:id="10442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0020">
      <w:bodyDiv w:val="1"/>
      <w:marLeft w:val="0"/>
      <w:marRight w:val="0"/>
      <w:marTop w:val="0"/>
      <w:marBottom w:val="0"/>
      <w:divBdr>
        <w:top w:val="none" w:sz="0" w:space="0" w:color="auto"/>
        <w:left w:val="none" w:sz="0" w:space="0" w:color="auto"/>
        <w:bottom w:val="none" w:sz="0" w:space="0" w:color="auto"/>
        <w:right w:val="none" w:sz="0" w:space="0" w:color="auto"/>
      </w:divBdr>
      <w:divsChild>
        <w:div w:id="764692078">
          <w:marLeft w:val="0"/>
          <w:marRight w:val="0"/>
          <w:marTop w:val="0"/>
          <w:marBottom w:val="0"/>
          <w:divBdr>
            <w:top w:val="none" w:sz="0" w:space="0" w:color="auto"/>
            <w:left w:val="none" w:sz="0" w:space="0" w:color="auto"/>
            <w:bottom w:val="none" w:sz="0" w:space="0" w:color="auto"/>
            <w:right w:val="none" w:sz="0" w:space="0" w:color="auto"/>
          </w:divBdr>
          <w:divsChild>
            <w:div w:id="552739572">
              <w:marLeft w:val="0"/>
              <w:marRight w:val="0"/>
              <w:marTop w:val="0"/>
              <w:marBottom w:val="0"/>
              <w:divBdr>
                <w:top w:val="none" w:sz="0" w:space="0" w:color="auto"/>
                <w:left w:val="none" w:sz="0" w:space="0" w:color="auto"/>
                <w:bottom w:val="none" w:sz="0" w:space="0" w:color="auto"/>
                <w:right w:val="none" w:sz="0" w:space="0" w:color="auto"/>
              </w:divBdr>
              <w:divsChild>
                <w:div w:id="1134179179">
                  <w:marLeft w:val="0"/>
                  <w:marRight w:val="0"/>
                  <w:marTop w:val="0"/>
                  <w:marBottom w:val="0"/>
                  <w:divBdr>
                    <w:top w:val="none" w:sz="0" w:space="0" w:color="auto"/>
                    <w:left w:val="none" w:sz="0" w:space="0" w:color="auto"/>
                    <w:bottom w:val="none" w:sz="0" w:space="0" w:color="auto"/>
                    <w:right w:val="none" w:sz="0" w:space="0" w:color="auto"/>
                  </w:divBdr>
                  <w:divsChild>
                    <w:div w:id="906497047">
                      <w:marLeft w:val="0"/>
                      <w:marRight w:val="0"/>
                      <w:marTop w:val="0"/>
                      <w:marBottom w:val="0"/>
                      <w:divBdr>
                        <w:top w:val="none" w:sz="0" w:space="0" w:color="auto"/>
                        <w:left w:val="none" w:sz="0" w:space="0" w:color="auto"/>
                        <w:bottom w:val="none" w:sz="0" w:space="0" w:color="auto"/>
                        <w:right w:val="none" w:sz="0" w:space="0" w:color="auto"/>
                      </w:divBdr>
                      <w:divsChild>
                        <w:div w:id="1102141189">
                          <w:marLeft w:val="0"/>
                          <w:marRight w:val="0"/>
                          <w:marTop w:val="0"/>
                          <w:marBottom w:val="0"/>
                          <w:divBdr>
                            <w:top w:val="none" w:sz="0" w:space="0" w:color="auto"/>
                            <w:left w:val="none" w:sz="0" w:space="0" w:color="auto"/>
                            <w:bottom w:val="none" w:sz="0" w:space="0" w:color="auto"/>
                            <w:right w:val="none" w:sz="0" w:space="0" w:color="auto"/>
                          </w:divBdr>
                        </w:div>
                        <w:div w:id="1788160304">
                          <w:marLeft w:val="0"/>
                          <w:marRight w:val="0"/>
                          <w:marTop w:val="0"/>
                          <w:marBottom w:val="0"/>
                          <w:divBdr>
                            <w:top w:val="none" w:sz="0" w:space="0" w:color="auto"/>
                            <w:left w:val="none" w:sz="0" w:space="0" w:color="auto"/>
                            <w:bottom w:val="none" w:sz="0" w:space="0" w:color="auto"/>
                            <w:right w:val="none" w:sz="0" w:space="0" w:color="auto"/>
                          </w:divBdr>
                        </w:div>
                      </w:divsChild>
                    </w:div>
                    <w:div w:id="1484661254">
                      <w:marLeft w:val="0"/>
                      <w:marRight w:val="0"/>
                      <w:marTop w:val="0"/>
                      <w:marBottom w:val="0"/>
                      <w:divBdr>
                        <w:top w:val="none" w:sz="0" w:space="0" w:color="auto"/>
                        <w:left w:val="none" w:sz="0" w:space="0" w:color="auto"/>
                        <w:bottom w:val="none" w:sz="0" w:space="0" w:color="auto"/>
                        <w:right w:val="none" w:sz="0" w:space="0" w:color="auto"/>
                      </w:divBdr>
                      <w:divsChild>
                        <w:div w:id="12597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712703">
              <w:marLeft w:val="0"/>
              <w:marRight w:val="0"/>
              <w:marTop w:val="0"/>
              <w:marBottom w:val="0"/>
              <w:divBdr>
                <w:top w:val="none" w:sz="0" w:space="0" w:color="auto"/>
                <w:left w:val="none" w:sz="0" w:space="0" w:color="auto"/>
                <w:bottom w:val="none" w:sz="0" w:space="0" w:color="auto"/>
                <w:right w:val="none" w:sz="0" w:space="0" w:color="auto"/>
              </w:divBdr>
              <w:divsChild>
                <w:div w:id="496774096">
                  <w:marLeft w:val="0"/>
                  <w:marRight w:val="0"/>
                  <w:marTop w:val="0"/>
                  <w:marBottom w:val="0"/>
                  <w:divBdr>
                    <w:top w:val="none" w:sz="0" w:space="0" w:color="auto"/>
                    <w:left w:val="none" w:sz="0" w:space="0" w:color="auto"/>
                    <w:bottom w:val="none" w:sz="0" w:space="0" w:color="auto"/>
                    <w:right w:val="none" w:sz="0" w:space="0" w:color="auto"/>
                  </w:divBdr>
                  <w:divsChild>
                    <w:div w:id="1291131403">
                      <w:marLeft w:val="0"/>
                      <w:marRight w:val="0"/>
                      <w:marTop w:val="0"/>
                      <w:marBottom w:val="0"/>
                      <w:divBdr>
                        <w:top w:val="none" w:sz="0" w:space="0" w:color="auto"/>
                        <w:left w:val="none" w:sz="0" w:space="0" w:color="auto"/>
                        <w:bottom w:val="none" w:sz="0" w:space="0" w:color="auto"/>
                        <w:right w:val="none" w:sz="0" w:space="0" w:color="auto"/>
                      </w:divBdr>
                      <w:divsChild>
                        <w:div w:id="1230530162">
                          <w:marLeft w:val="0"/>
                          <w:marRight w:val="0"/>
                          <w:marTop w:val="0"/>
                          <w:marBottom w:val="0"/>
                          <w:divBdr>
                            <w:top w:val="none" w:sz="0" w:space="0" w:color="auto"/>
                            <w:left w:val="none" w:sz="0" w:space="0" w:color="auto"/>
                            <w:bottom w:val="none" w:sz="0" w:space="0" w:color="auto"/>
                            <w:right w:val="none" w:sz="0" w:space="0" w:color="auto"/>
                          </w:divBdr>
                          <w:divsChild>
                            <w:div w:id="1094664068">
                              <w:marLeft w:val="0"/>
                              <w:marRight w:val="0"/>
                              <w:marTop w:val="0"/>
                              <w:marBottom w:val="0"/>
                              <w:divBdr>
                                <w:top w:val="none" w:sz="0" w:space="0" w:color="auto"/>
                                <w:left w:val="none" w:sz="0" w:space="0" w:color="auto"/>
                                <w:bottom w:val="none" w:sz="0" w:space="0" w:color="auto"/>
                                <w:right w:val="none" w:sz="0" w:space="0" w:color="auto"/>
                              </w:divBdr>
                            </w:div>
                          </w:divsChild>
                        </w:div>
                        <w:div w:id="19602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35395">
      <w:bodyDiv w:val="1"/>
      <w:marLeft w:val="0"/>
      <w:marRight w:val="0"/>
      <w:marTop w:val="0"/>
      <w:marBottom w:val="0"/>
      <w:divBdr>
        <w:top w:val="none" w:sz="0" w:space="0" w:color="auto"/>
        <w:left w:val="none" w:sz="0" w:space="0" w:color="auto"/>
        <w:bottom w:val="none" w:sz="0" w:space="0" w:color="auto"/>
        <w:right w:val="none" w:sz="0" w:space="0" w:color="auto"/>
      </w:divBdr>
    </w:div>
    <w:div w:id="634677092">
      <w:bodyDiv w:val="1"/>
      <w:marLeft w:val="0"/>
      <w:marRight w:val="0"/>
      <w:marTop w:val="0"/>
      <w:marBottom w:val="0"/>
      <w:divBdr>
        <w:top w:val="none" w:sz="0" w:space="0" w:color="auto"/>
        <w:left w:val="none" w:sz="0" w:space="0" w:color="auto"/>
        <w:bottom w:val="none" w:sz="0" w:space="0" w:color="auto"/>
        <w:right w:val="none" w:sz="0" w:space="0" w:color="auto"/>
      </w:divBdr>
    </w:div>
    <w:div w:id="910314990">
      <w:bodyDiv w:val="1"/>
      <w:marLeft w:val="0"/>
      <w:marRight w:val="0"/>
      <w:marTop w:val="0"/>
      <w:marBottom w:val="0"/>
      <w:divBdr>
        <w:top w:val="none" w:sz="0" w:space="0" w:color="auto"/>
        <w:left w:val="none" w:sz="0" w:space="0" w:color="auto"/>
        <w:bottom w:val="none" w:sz="0" w:space="0" w:color="auto"/>
        <w:right w:val="none" w:sz="0" w:space="0" w:color="auto"/>
      </w:divBdr>
      <w:divsChild>
        <w:div w:id="1039277940">
          <w:marLeft w:val="0"/>
          <w:marRight w:val="0"/>
          <w:marTop w:val="0"/>
          <w:marBottom w:val="0"/>
          <w:divBdr>
            <w:top w:val="none" w:sz="0" w:space="0" w:color="auto"/>
            <w:left w:val="none" w:sz="0" w:space="0" w:color="auto"/>
            <w:bottom w:val="none" w:sz="0" w:space="0" w:color="auto"/>
            <w:right w:val="none" w:sz="0" w:space="0" w:color="auto"/>
          </w:divBdr>
          <w:divsChild>
            <w:div w:id="192191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36299">
      <w:bodyDiv w:val="1"/>
      <w:marLeft w:val="0"/>
      <w:marRight w:val="0"/>
      <w:marTop w:val="0"/>
      <w:marBottom w:val="0"/>
      <w:divBdr>
        <w:top w:val="none" w:sz="0" w:space="0" w:color="auto"/>
        <w:left w:val="none" w:sz="0" w:space="0" w:color="auto"/>
        <w:bottom w:val="none" w:sz="0" w:space="0" w:color="auto"/>
        <w:right w:val="none" w:sz="0" w:space="0" w:color="auto"/>
      </w:divBdr>
    </w:div>
    <w:div w:id="1403135991">
      <w:bodyDiv w:val="1"/>
      <w:marLeft w:val="0"/>
      <w:marRight w:val="0"/>
      <w:marTop w:val="0"/>
      <w:marBottom w:val="0"/>
      <w:divBdr>
        <w:top w:val="none" w:sz="0" w:space="0" w:color="auto"/>
        <w:left w:val="none" w:sz="0" w:space="0" w:color="auto"/>
        <w:bottom w:val="none" w:sz="0" w:space="0" w:color="auto"/>
        <w:right w:val="none" w:sz="0" w:space="0" w:color="auto"/>
      </w:divBdr>
      <w:divsChild>
        <w:div w:id="1018654243">
          <w:marLeft w:val="0"/>
          <w:marRight w:val="0"/>
          <w:marTop w:val="0"/>
          <w:marBottom w:val="0"/>
          <w:divBdr>
            <w:top w:val="none" w:sz="0" w:space="0" w:color="auto"/>
            <w:left w:val="none" w:sz="0" w:space="0" w:color="auto"/>
            <w:bottom w:val="none" w:sz="0" w:space="0" w:color="auto"/>
            <w:right w:val="none" w:sz="0" w:space="0" w:color="auto"/>
          </w:divBdr>
          <w:divsChild>
            <w:div w:id="1254900843">
              <w:marLeft w:val="0"/>
              <w:marRight w:val="0"/>
              <w:marTop w:val="0"/>
              <w:marBottom w:val="0"/>
              <w:divBdr>
                <w:top w:val="none" w:sz="0" w:space="0" w:color="auto"/>
                <w:left w:val="none" w:sz="0" w:space="0" w:color="auto"/>
                <w:bottom w:val="none" w:sz="0" w:space="0" w:color="auto"/>
                <w:right w:val="none" w:sz="0" w:space="0" w:color="auto"/>
              </w:divBdr>
              <w:divsChild>
                <w:div w:id="992224400">
                  <w:marLeft w:val="0"/>
                  <w:marRight w:val="0"/>
                  <w:marTop w:val="0"/>
                  <w:marBottom w:val="0"/>
                  <w:divBdr>
                    <w:top w:val="none" w:sz="0" w:space="0" w:color="auto"/>
                    <w:left w:val="none" w:sz="0" w:space="0" w:color="auto"/>
                    <w:bottom w:val="none" w:sz="0" w:space="0" w:color="auto"/>
                    <w:right w:val="none" w:sz="0" w:space="0" w:color="auto"/>
                  </w:divBdr>
                  <w:divsChild>
                    <w:div w:id="685255548">
                      <w:marLeft w:val="0"/>
                      <w:marRight w:val="0"/>
                      <w:marTop w:val="0"/>
                      <w:marBottom w:val="0"/>
                      <w:divBdr>
                        <w:top w:val="none" w:sz="0" w:space="0" w:color="auto"/>
                        <w:left w:val="none" w:sz="0" w:space="0" w:color="auto"/>
                        <w:bottom w:val="none" w:sz="0" w:space="0" w:color="auto"/>
                        <w:right w:val="none" w:sz="0" w:space="0" w:color="auto"/>
                      </w:divBdr>
                      <w:divsChild>
                        <w:div w:id="1676834912">
                          <w:marLeft w:val="0"/>
                          <w:marRight w:val="0"/>
                          <w:marTop w:val="0"/>
                          <w:marBottom w:val="0"/>
                          <w:divBdr>
                            <w:top w:val="none" w:sz="0" w:space="0" w:color="auto"/>
                            <w:left w:val="none" w:sz="0" w:space="0" w:color="auto"/>
                            <w:bottom w:val="none" w:sz="0" w:space="0" w:color="auto"/>
                            <w:right w:val="none" w:sz="0" w:space="0" w:color="auto"/>
                          </w:divBdr>
                        </w:div>
                      </w:divsChild>
                    </w:div>
                    <w:div w:id="1803959833">
                      <w:marLeft w:val="0"/>
                      <w:marRight w:val="0"/>
                      <w:marTop w:val="0"/>
                      <w:marBottom w:val="0"/>
                      <w:divBdr>
                        <w:top w:val="none" w:sz="0" w:space="0" w:color="auto"/>
                        <w:left w:val="none" w:sz="0" w:space="0" w:color="auto"/>
                        <w:bottom w:val="none" w:sz="0" w:space="0" w:color="auto"/>
                        <w:right w:val="none" w:sz="0" w:space="0" w:color="auto"/>
                      </w:divBdr>
                      <w:divsChild>
                        <w:div w:id="1265460447">
                          <w:marLeft w:val="0"/>
                          <w:marRight w:val="0"/>
                          <w:marTop w:val="0"/>
                          <w:marBottom w:val="0"/>
                          <w:divBdr>
                            <w:top w:val="none" w:sz="0" w:space="0" w:color="auto"/>
                            <w:left w:val="none" w:sz="0" w:space="0" w:color="auto"/>
                            <w:bottom w:val="none" w:sz="0" w:space="0" w:color="auto"/>
                            <w:right w:val="none" w:sz="0" w:space="0" w:color="auto"/>
                          </w:divBdr>
                        </w:div>
                        <w:div w:id="178592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44437">
              <w:marLeft w:val="0"/>
              <w:marRight w:val="0"/>
              <w:marTop w:val="0"/>
              <w:marBottom w:val="0"/>
              <w:divBdr>
                <w:top w:val="none" w:sz="0" w:space="0" w:color="auto"/>
                <w:left w:val="none" w:sz="0" w:space="0" w:color="auto"/>
                <w:bottom w:val="none" w:sz="0" w:space="0" w:color="auto"/>
                <w:right w:val="none" w:sz="0" w:space="0" w:color="auto"/>
              </w:divBdr>
              <w:divsChild>
                <w:div w:id="1327705357">
                  <w:marLeft w:val="0"/>
                  <w:marRight w:val="0"/>
                  <w:marTop w:val="0"/>
                  <w:marBottom w:val="0"/>
                  <w:divBdr>
                    <w:top w:val="none" w:sz="0" w:space="0" w:color="auto"/>
                    <w:left w:val="none" w:sz="0" w:space="0" w:color="auto"/>
                    <w:bottom w:val="none" w:sz="0" w:space="0" w:color="auto"/>
                    <w:right w:val="none" w:sz="0" w:space="0" w:color="auto"/>
                  </w:divBdr>
                  <w:divsChild>
                    <w:div w:id="1667126990">
                      <w:marLeft w:val="0"/>
                      <w:marRight w:val="0"/>
                      <w:marTop w:val="0"/>
                      <w:marBottom w:val="0"/>
                      <w:divBdr>
                        <w:top w:val="none" w:sz="0" w:space="0" w:color="auto"/>
                        <w:left w:val="none" w:sz="0" w:space="0" w:color="auto"/>
                        <w:bottom w:val="none" w:sz="0" w:space="0" w:color="auto"/>
                        <w:right w:val="none" w:sz="0" w:space="0" w:color="auto"/>
                      </w:divBdr>
                      <w:divsChild>
                        <w:div w:id="1413549263">
                          <w:marLeft w:val="0"/>
                          <w:marRight w:val="0"/>
                          <w:marTop w:val="0"/>
                          <w:marBottom w:val="0"/>
                          <w:divBdr>
                            <w:top w:val="none" w:sz="0" w:space="0" w:color="auto"/>
                            <w:left w:val="none" w:sz="0" w:space="0" w:color="auto"/>
                            <w:bottom w:val="none" w:sz="0" w:space="0" w:color="auto"/>
                            <w:right w:val="none" w:sz="0" w:space="0" w:color="auto"/>
                          </w:divBdr>
                          <w:divsChild>
                            <w:div w:id="2028824188">
                              <w:marLeft w:val="0"/>
                              <w:marRight w:val="0"/>
                              <w:marTop w:val="0"/>
                              <w:marBottom w:val="0"/>
                              <w:divBdr>
                                <w:top w:val="none" w:sz="0" w:space="0" w:color="auto"/>
                                <w:left w:val="none" w:sz="0" w:space="0" w:color="auto"/>
                                <w:bottom w:val="none" w:sz="0" w:space="0" w:color="auto"/>
                                <w:right w:val="none" w:sz="0" w:space="0" w:color="auto"/>
                              </w:divBdr>
                            </w:div>
                          </w:divsChild>
                        </w:div>
                        <w:div w:id="165048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433865">
      <w:bodyDiv w:val="1"/>
      <w:marLeft w:val="0"/>
      <w:marRight w:val="0"/>
      <w:marTop w:val="0"/>
      <w:marBottom w:val="0"/>
      <w:divBdr>
        <w:top w:val="none" w:sz="0" w:space="0" w:color="auto"/>
        <w:left w:val="none" w:sz="0" w:space="0" w:color="auto"/>
        <w:bottom w:val="none" w:sz="0" w:space="0" w:color="auto"/>
        <w:right w:val="none" w:sz="0" w:space="0" w:color="auto"/>
      </w:divBdr>
    </w:div>
    <w:div w:id="1540508504">
      <w:bodyDiv w:val="1"/>
      <w:marLeft w:val="0"/>
      <w:marRight w:val="0"/>
      <w:marTop w:val="0"/>
      <w:marBottom w:val="0"/>
      <w:divBdr>
        <w:top w:val="none" w:sz="0" w:space="0" w:color="auto"/>
        <w:left w:val="none" w:sz="0" w:space="0" w:color="auto"/>
        <w:bottom w:val="none" w:sz="0" w:space="0" w:color="auto"/>
        <w:right w:val="none" w:sz="0" w:space="0" w:color="auto"/>
      </w:divBdr>
      <w:divsChild>
        <w:div w:id="2043968343">
          <w:marLeft w:val="0"/>
          <w:marRight w:val="0"/>
          <w:marTop w:val="0"/>
          <w:marBottom w:val="0"/>
          <w:divBdr>
            <w:top w:val="none" w:sz="0" w:space="0" w:color="auto"/>
            <w:left w:val="none" w:sz="0" w:space="0" w:color="auto"/>
            <w:bottom w:val="none" w:sz="0" w:space="0" w:color="auto"/>
            <w:right w:val="none" w:sz="0" w:space="0" w:color="auto"/>
          </w:divBdr>
          <w:divsChild>
            <w:div w:id="7743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68671">
      <w:bodyDiv w:val="1"/>
      <w:marLeft w:val="0"/>
      <w:marRight w:val="0"/>
      <w:marTop w:val="0"/>
      <w:marBottom w:val="0"/>
      <w:divBdr>
        <w:top w:val="none" w:sz="0" w:space="0" w:color="auto"/>
        <w:left w:val="none" w:sz="0" w:space="0" w:color="auto"/>
        <w:bottom w:val="none" w:sz="0" w:space="0" w:color="auto"/>
        <w:right w:val="none" w:sz="0" w:space="0" w:color="auto"/>
      </w:divBdr>
    </w:div>
    <w:div w:id="1626694097">
      <w:bodyDiv w:val="1"/>
      <w:marLeft w:val="0"/>
      <w:marRight w:val="0"/>
      <w:marTop w:val="0"/>
      <w:marBottom w:val="0"/>
      <w:divBdr>
        <w:top w:val="none" w:sz="0" w:space="0" w:color="auto"/>
        <w:left w:val="none" w:sz="0" w:space="0" w:color="auto"/>
        <w:bottom w:val="none" w:sz="0" w:space="0" w:color="auto"/>
        <w:right w:val="none" w:sz="0" w:space="0" w:color="auto"/>
      </w:divBdr>
    </w:div>
    <w:div w:id="1661107848">
      <w:bodyDiv w:val="1"/>
      <w:marLeft w:val="0"/>
      <w:marRight w:val="0"/>
      <w:marTop w:val="0"/>
      <w:marBottom w:val="0"/>
      <w:divBdr>
        <w:top w:val="none" w:sz="0" w:space="0" w:color="auto"/>
        <w:left w:val="none" w:sz="0" w:space="0" w:color="auto"/>
        <w:bottom w:val="none" w:sz="0" w:space="0" w:color="auto"/>
        <w:right w:val="none" w:sz="0" w:space="0" w:color="auto"/>
      </w:divBdr>
    </w:div>
    <w:div w:id="1685479820">
      <w:bodyDiv w:val="1"/>
      <w:marLeft w:val="0"/>
      <w:marRight w:val="0"/>
      <w:marTop w:val="0"/>
      <w:marBottom w:val="0"/>
      <w:divBdr>
        <w:top w:val="none" w:sz="0" w:space="0" w:color="auto"/>
        <w:left w:val="none" w:sz="0" w:space="0" w:color="auto"/>
        <w:bottom w:val="none" w:sz="0" w:space="0" w:color="auto"/>
        <w:right w:val="none" w:sz="0" w:space="0" w:color="auto"/>
      </w:divBdr>
      <w:divsChild>
        <w:div w:id="824781005">
          <w:marLeft w:val="0"/>
          <w:marRight w:val="0"/>
          <w:marTop w:val="0"/>
          <w:marBottom w:val="0"/>
          <w:divBdr>
            <w:top w:val="none" w:sz="0" w:space="0" w:color="auto"/>
            <w:left w:val="none" w:sz="0" w:space="0" w:color="auto"/>
            <w:bottom w:val="none" w:sz="0" w:space="0" w:color="auto"/>
            <w:right w:val="none" w:sz="0" w:space="0" w:color="auto"/>
          </w:divBdr>
          <w:divsChild>
            <w:div w:id="627787323">
              <w:marLeft w:val="0"/>
              <w:marRight w:val="0"/>
              <w:marTop w:val="0"/>
              <w:marBottom w:val="0"/>
              <w:divBdr>
                <w:top w:val="none" w:sz="0" w:space="0" w:color="auto"/>
                <w:left w:val="none" w:sz="0" w:space="0" w:color="auto"/>
                <w:bottom w:val="none" w:sz="0" w:space="0" w:color="auto"/>
                <w:right w:val="none" w:sz="0" w:space="0" w:color="auto"/>
              </w:divBdr>
              <w:divsChild>
                <w:div w:id="60371312">
                  <w:marLeft w:val="0"/>
                  <w:marRight w:val="0"/>
                  <w:marTop w:val="0"/>
                  <w:marBottom w:val="0"/>
                  <w:divBdr>
                    <w:top w:val="none" w:sz="0" w:space="0" w:color="auto"/>
                    <w:left w:val="none" w:sz="0" w:space="0" w:color="auto"/>
                    <w:bottom w:val="none" w:sz="0" w:space="0" w:color="auto"/>
                    <w:right w:val="none" w:sz="0" w:space="0" w:color="auto"/>
                  </w:divBdr>
                  <w:divsChild>
                    <w:div w:id="76446992">
                      <w:marLeft w:val="0"/>
                      <w:marRight w:val="0"/>
                      <w:marTop w:val="0"/>
                      <w:marBottom w:val="0"/>
                      <w:divBdr>
                        <w:top w:val="none" w:sz="0" w:space="0" w:color="auto"/>
                        <w:left w:val="none" w:sz="0" w:space="0" w:color="auto"/>
                        <w:bottom w:val="none" w:sz="0" w:space="0" w:color="auto"/>
                        <w:right w:val="none" w:sz="0" w:space="0" w:color="auto"/>
                      </w:divBdr>
                      <w:divsChild>
                        <w:div w:id="560216668">
                          <w:marLeft w:val="0"/>
                          <w:marRight w:val="0"/>
                          <w:marTop w:val="0"/>
                          <w:marBottom w:val="0"/>
                          <w:divBdr>
                            <w:top w:val="none" w:sz="0" w:space="0" w:color="auto"/>
                            <w:left w:val="none" w:sz="0" w:space="0" w:color="auto"/>
                            <w:bottom w:val="none" w:sz="0" w:space="0" w:color="auto"/>
                            <w:right w:val="none" w:sz="0" w:space="0" w:color="auto"/>
                          </w:divBdr>
                        </w:div>
                      </w:divsChild>
                    </w:div>
                    <w:div w:id="2065718686">
                      <w:marLeft w:val="0"/>
                      <w:marRight w:val="0"/>
                      <w:marTop w:val="0"/>
                      <w:marBottom w:val="0"/>
                      <w:divBdr>
                        <w:top w:val="none" w:sz="0" w:space="0" w:color="auto"/>
                        <w:left w:val="none" w:sz="0" w:space="0" w:color="auto"/>
                        <w:bottom w:val="none" w:sz="0" w:space="0" w:color="auto"/>
                        <w:right w:val="none" w:sz="0" w:space="0" w:color="auto"/>
                      </w:divBdr>
                      <w:divsChild>
                        <w:div w:id="1034958792">
                          <w:marLeft w:val="0"/>
                          <w:marRight w:val="0"/>
                          <w:marTop w:val="0"/>
                          <w:marBottom w:val="0"/>
                          <w:divBdr>
                            <w:top w:val="none" w:sz="0" w:space="0" w:color="auto"/>
                            <w:left w:val="none" w:sz="0" w:space="0" w:color="auto"/>
                            <w:bottom w:val="none" w:sz="0" w:space="0" w:color="auto"/>
                            <w:right w:val="none" w:sz="0" w:space="0" w:color="auto"/>
                          </w:divBdr>
                        </w:div>
                        <w:div w:id="128589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7650">
              <w:marLeft w:val="0"/>
              <w:marRight w:val="0"/>
              <w:marTop w:val="0"/>
              <w:marBottom w:val="0"/>
              <w:divBdr>
                <w:top w:val="none" w:sz="0" w:space="0" w:color="auto"/>
                <w:left w:val="none" w:sz="0" w:space="0" w:color="auto"/>
                <w:bottom w:val="none" w:sz="0" w:space="0" w:color="auto"/>
                <w:right w:val="none" w:sz="0" w:space="0" w:color="auto"/>
              </w:divBdr>
              <w:divsChild>
                <w:div w:id="214046890">
                  <w:marLeft w:val="0"/>
                  <w:marRight w:val="0"/>
                  <w:marTop w:val="0"/>
                  <w:marBottom w:val="0"/>
                  <w:divBdr>
                    <w:top w:val="none" w:sz="0" w:space="0" w:color="auto"/>
                    <w:left w:val="none" w:sz="0" w:space="0" w:color="auto"/>
                    <w:bottom w:val="none" w:sz="0" w:space="0" w:color="auto"/>
                    <w:right w:val="none" w:sz="0" w:space="0" w:color="auto"/>
                  </w:divBdr>
                  <w:divsChild>
                    <w:div w:id="1094592071">
                      <w:marLeft w:val="0"/>
                      <w:marRight w:val="0"/>
                      <w:marTop w:val="0"/>
                      <w:marBottom w:val="0"/>
                      <w:divBdr>
                        <w:top w:val="none" w:sz="0" w:space="0" w:color="auto"/>
                        <w:left w:val="none" w:sz="0" w:space="0" w:color="auto"/>
                        <w:bottom w:val="none" w:sz="0" w:space="0" w:color="auto"/>
                        <w:right w:val="none" w:sz="0" w:space="0" w:color="auto"/>
                      </w:divBdr>
                      <w:divsChild>
                        <w:div w:id="360014319">
                          <w:marLeft w:val="0"/>
                          <w:marRight w:val="0"/>
                          <w:marTop w:val="0"/>
                          <w:marBottom w:val="0"/>
                          <w:divBdr>
                            <w:top w:val="none" w:sz="0" w:space="0" w:color="auto"/>
                            <w:left w:val="none" w:sz="0" w:space="0" w:color="auto"/>
                            <w:bottom w:val="none" w:sz="0" w:space="0" w:color="auto"/>
                            <w:right w:val="none" w:sz="0" w:space="0" w:color="auto"/>
                          </w:divBdr>
                          <w:divsChild>
                            <w:div w:id="2044864585">
                              <w:marLeft w:val="0"/>
                              <w:marRight w:val="0"/>
                              <w:marTop w:val="0"/>
                              <w:marBottom w:val="0"/>
                              <w:divBdr>
                                <w:top w:val="none" w:sz="0" w:space="0" w:color="auto"/>
                                <w:left w:val="none" w:sz="0" w:space="0" w:color="auto"/>
                                <w:bottom w:val="none" w:sz="0" w:space="0" w:color="auto"/>
                                <w:right w:val="none" w:sz="0" w:space="0" w:color="auto"/>
                              </w:divBdr>
                            </w:div>
                          </w:divsChild>
                        </w:div>
                        <w:div w:id="17498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802046">
      <w:bodyDiv w:val="1"/>
      <w:marLeft w:val="0"/>
      <w:marRight w:val="0"/>
      <w:marTop w:val="0"/>
      <w:marBottom w:val="0"/>
      <w:divBdr>
        <w:top w:val="none" w:sz="0" w:space="0" w:color="auto"/>
        <w:left w:val="none" w:sz="0" w:space="0" w:color="auto"/>
        <w:bottom w:val="none" w:sz="0" w:space="0" w:color="auto"/>
        <w:right w:val="none" w:sz="0" w:space="0" w:color="auto"/>
      </w:divBdr>
    </w:div>
    <w:div w:id="1896816332">
      <w:bodyDiv w:val="1"/>
      <w:marLeft w:val="0"/>
      <w:marRight w:val="0"/>
      <w:marTop w:val="0"/>
      <w:marBottom w:val="0"/>
      <w:divBdr>
        <w:top w:val="none" w:sz="0" w:space="0" w:color="auto"/>
        <w:left w:val="none" w:sz="0" w:space="0" w:color="auto"/>
        <w:bottom w:val="none" w:sz="0" w:space="0" w:color="auto"/>
        <w:right w:val="none" w:sz="0" w:space="0" w:color="auto"/>
      </w:divBdr>
    </w:div>
    <w:div w:id="2013872928">
      <w:bodyDiv w:val="1"/>
      <w:marLeft w:val="0"/>
      <w:marRight w:val="0"/>
      <w:marTop w:val="0"/>
      <w:marBottom w:val="0"/>
      <w:divBdr>
        <w:top w:val="none" w:sz="0" w:space="0" w:color="auto"/>
        <w:left w:val="none" w:sz="0" w:space="0" w:color="auto"/>
        <w:bottom w:val="none" w:sz="0" w:space="0" w:color="auto"/>
        <w:right w:val="none" w:sz="0" w:space="0" w:color="auto"/>
      </w:divBdr>
    </w:div>
    <w:div w:id="2024430280">
      <w:bodyDiv w:val="1"/>
      <w:marLeft w:val="0"/>
      <w:marRight w:val="0"/>
      <w:marTop w:val="0"/>
      <w:marBottom w:val="0"/>
      <w:divBdr>
        <w:top w:val="none" w:sz="0" w:space="0" w:color="auto"/>
        <w:left w:val="none" w:sz="0" w:space="0" w:color="auto"/>
        <w:bottom w:val="none" w:sz="0" w:space="0" w:color="auto"/>
        <w:right w:val="none" w:sz="0" w:space="0" w:color="auto"/>
      </w:divBdr>
      <w:divsChild>
        <w:div w:id="513768897">
          <w:marLeft w:val="0"/>
          <w:marRight w:val="0"/>
          <w:marTop w:val="0"/>
          <w:marBottom w:val="0"/>
          <w:divBdr>
            <w:top w:val="none" w:sz="0" w:space="0" w:color="auto"/>
            <w:left w:val="none" w:sz="0" w:space="0" w:color="auto"/>
            <w:bottom w:val="none" w:sz="0" w:space="0" w:color="auto"/>
            <w:right w:val="none" w:sz="0" w:space="0" w:color="auto"/>
          </w:divBdr>
          <w:divsChild>
            <w:div w:id="9556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0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117" Type="http://schemas.openxmlformats.org/officeDocument/2006/relationships/image" Target="media/image55.wmf"/><Relationship Id="rId21" Type="http://schemas.openxmlformats.org/officeDocument/2006/relationships/oleObject" Target="embeddings/oleObject1.bin"/><Relationship Id="rId42" Type="http://schemas.openxmlformats.org/officeDocument/2006/relationships/image" Target="media/image13.wmf"/><Relationship Id="rId47" Type="http://schemas.openxmlformats.org/officeDocument/2006/relationships/image" Target="media/image16.wmf"/><Relationship Id="rId63" Type="http://schemas.openxmlformats.org/officeDocument/2006/relationships/hyperlink" Target="http://www.ncbi.nlm.nih.gov/pubmed?term=%22Japan%20Society%20for%20Occupational%20Health%22%5BCorporate%20Author%5D" TargetMode="External"/><Relationship Id="rId68" Type="http://schemas.openxmlformats.org/officeDocument/2006/relationships/oleObject" Target="embeddings/oleObject20.bin"/><Relationship Id="rId84" Type="http://schemas.openxmlformats.org/officeDocument/2006/relationships/oleObject" Target="embeddings/oleObject25.bin"/><Relationship Id="rId89" Type="http://schemas.openxmlformats.org/officeDocument/2006/relationships/oleObject" Target="embeddings/oleObject27.bin"/><Relationship Id="rId112" Type="http://schemas.openxmlformats.org/officeDocument/2006/relationships/image" Target="media/image51.jpeg"/><Relationship Id="rId16" Type="http://schemas.openxmlformats.org/officeDocument/2006/relationships/header" Target="header4.xml"/><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8.wmf"/><Relationship Id="rId37" Type="http://schemas.openxmlformats.org/officeDocument/2006/relationships/oleObject" Target="embeddings/oleObject9.bin"/><Relationship Id="rId53" Type="http://schemas.openxmlformats.org/officeDocument/2006/relationships/oleObject" Target="embeddings/oleObject16.bin"/><Relationship Id="rId58" Type="http://schemas.openxmlformats.org/officeDocument/2006/relationships/hyperlink" Target="http://www.acgih.org/products/sigpubs.htm" TargetMode="External"/><Relationship Id="rId74" Type="http://schemas.openxmlformats.org/officeDocument/2006/relationships/oleObject" Target="embeddings/oleObject22.bin"/><Relationship Id="rId79" Type="http://schemas.openxmlformats.org/officeDocument/2006/relationships/image" Target="media/image31.png"/><Relationship Id="rId102" Type="http://schemas.openxmlformats.org/officeDocument/2006/relationships/oleObject" Target="embeddings/oleObject33.bin"/><Relationship Id="rId123"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www.ncbi.nlm.nih.gov/pubmed?term=%22Japan%20Society%20for%20Occupational%20Health%22%5BCorporate%20Author%5D" TargetMode="External"/><Relationship Id="rId82" Type="http://schemas.openxmlformats.org/officeDocument/2006/relationships/oleObject" Target="embeddings/oleObject24.bin"/><Relationship Id="rId90" Type="http://schemas.openxmlformats.org/officeDocument/2006/relationships/image" Target="media/image38.jpeg"/><Relationship Id="rId95" Type="http://schemas.openxmlformats.org/officeDocument/2006/relationships/image" Target="media/image41.wmf"/><Relationship Id="rId19" Type="http://schemas.openxmlformats.org/officeDocument/2006/relationships/header" Target="header7.xml"/><Relationship Id="rId14" Type="http://schemas.openxmlformats.org/officeDocument/2006/relationships/image" Target="media/image1.png"/><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image" Target="media/image7.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oleObject" Target="embeddings/oleObject14.bin"/><Relationship Id="rId56" Type="http://schemas.openxmlformats.org/officeDocument/2006/relationships/image" Target="media/image21.wmf"/><Relationship Id="rId64" Type="http://schemas.openxmlformats.org/officeDocument/2006/relationships/hyperlink" Target="http://www.ncbi.nlm.nih.gov/pubmed/17708058" TargetMode="External"/><Relationship Id="rId69" Type="http://schemas.openxmlformats.org/officeDocument/2006/relationships/image" Target="media/image24.png"/><Relationship Id="rId77" Type="http://schemas.openxmlformats.org/officeDocument/2006/relationships/image" Target="media/image29.png"/><Relationship Id="rId100" Type="http://schemas.openxmlformats.org/officeDocument/2006/relationships/oleObject" Target="embeddings/oleObject32.bin"/><Relationship Id="rId105" Type="http://schemas.openxmlformats.org/officeDocument/2006/relationships/image" Target="media/image46.wmf"/><Relationship Id="rId113" Type="http://schemas.openxmlformats.org/officeDocument/2006/relationships/image" Target="media/image52.jpeg"/><Relationship Id="rId118" Type="http://schemas.openxmlformats.org/officeDocument/2006/relationships/oleObject" Target="embeddings/oleObject38.bin"/><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26.png"/><Relationship Id="rId80" Type="http://schemas.openxmlformats.org/officeDocument/2006/relationships/image" Target="media/image32.png"/><Relationship Id="rId85" Type="http://schemas.openxmlformats.org/officeDocument/2006/relationships/image" Target="media/image35.wmf"/><Relationship Id="rId93" Type="http://schemas.openxmlformats.org/officeDocument/2006/relationships/image" Target="media/image40.wmf"/><Relationship Id="rId98" Type="http://schemas.openxmlformats.org/officeDocument/2006/relationships/oleObject" Target="embeddings/oleObject31.bin"/><Relationship Id="rId12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1.wmf"/><Relationship Id="rId46" Type="http://schemas.openxmlformats.org/officeDocument/2006/relationships/oleObject" Target="embeddings/oleObject13.bin"/><Relationship Id="rId59" Type="http://schemas.openxmlformats.org/officeDocument/2006/relationships/hyperlink" Target="http://www.ncbi.nlm.nih.gov/pubmed?term=%22Japan%20Society%20for%20Occupational%20Health%22%5BCorporate%20Author%5D" TargetMode="External"/><Relationship Id="rId67" Type="http://schemas.openxmlformats.org/officeDocument/2006/relationships/image" Target="media/image23.wmf"/><Relationship Id="rId103" Type="http://schemas.openxmlformats.org/officeDocument/2006/relationships/image" Target="media/image45.wmf"/><Relationship Id="rId108" Type="http://schemas.openxmlformats.org/officeDocument/2006/relationships/oleObject" Target="embeddings/oleObject36.bin"/><Relationship Id="rId116" Type="http://schemas.openxmlformats.org/officeDocument/2006/relationships/oleObject" Target="embeddings/oleObject37.bin"/><Relationship Id="rId124" Type="http://schemas.openxmlformats.org/officeDocument/2006/relationships/footer" Target="footer3.xml"/><Relationship Id="rId20" Type="http://schemas.openxmlformats.org/officeDocument/2006/relationships/image" Target="media/image2.wmf"/><Relationship Id="rId41" Type="http://schemas.openxmlformats.org/officeDocument/2006/relationships/oleObject" Target="embeddings/oleObject11.bin"/><Relationship Id="rId54" Type="http://schemas.openxmlformats.org/officeDocument/2006/relationships/image" Target="media/image20.wmf"/><Relationship Id="rId62" Type="http://schemas.openxmlformats.org/officeDocument/2006/relationships/hyperlink" Target="http://www.ncbi.nlm.nih.gov/pubmed/17708058" TargetMode="External"/><Relationship Id="rId70" Type="http://schemas.openxmlformats.org/officeDocument/2006/relationships/image" Target="media/image25.png"/><Relationship Id="rId75" Type="http://schemas.openxmlformats.org/officeDocument/2006/relationships/image" Target="media/image28.wmf"/><Relationship Id="rId83" Type="http://schemas.openxmlformats.org/officeDocument/2006/relationships/image" Target="media/image34.wmf"/><Relationship Id="rId88" Type="http://schemas.openxmlformats.org/officeDocument/2006/relationships/image" Target="media/image37.wmf"/><Relationship Id="rId91" Type="http://schemas.openxmlformats.org/officeDocument/2006/relationships/image" Target="media/image39.wmf"/><Relationship Id="rId96" Type="http://schemas.openxmlformats.org/officeDocument/2006/relationships/oleObject" Target="embeddings/oleObject30.bin"/><Relationship Id="rId111"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image" Target="media/image17.wmf"/><Relationship Id="rId57" Type="http://schemas.openxmlformats.org/officeDocument/2006/relationships/oleObject" Target="embeddings/oleObject18.bin"/><Relationship Id="rId106" Type="http://schemas.openxmlformats.org/officeDocument/2006/relationships/oleObject" Target="embeddings/oleObject35.bin"/><Relationship Id="rId114" Type="http://schemas.openxmlformats.org/officeDocument/2006/relationships/image" Target="media/image53.jpeg"/><Relationship Id="rId119" Type="http://schemas.openxmlformats.org/officeDocument/2006/relationships/image" Target="media/image56.png"/><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4.png"/><Relationship Id="rId52" Type="http://schemas.openxmlformats.org/officeDocument/2006/relationships/image" Target="media/image19.wmf"/><Relationship Id="rId60" Type="http://schemas.openxmlformats.org/officeDocument/2006/relationships/hyperlink" Target="http://www.ncbi.nlm.nih.gov/pubmed/17708058" TargetMode="External"/><Relationship Id="rId65" Type="http://schemas.openxmlformats.org/officeDocument/2006/relationships/image" Target="media/image22.wmf"/><Relationship Id="rId73" Type="http://schemas.openxmlformats.org/officeDocument/2006/relationships/image" Target="media/image27.wmf"/><Relationship Id="rId78" Type="http://schemas.openxmlformats.org/officeDocument/2006/relationships/image" Target="media/image30.png"/><Relationship Id="rId81" Type="http://schemas.openxmlformats.org/officeDocument/2006/relationships/image" Target="media/image33.wmf"/><Relationship Id="rId86" Type="http://schemas.openxmlformats.org/officeDocument/2006/relationships/oleObject" Target="embeddings/oleObject26.bin"/><Relationship Id="rId94" Type="http://schemas.openxmlformats.org/officeDocument/2006/relationships/oleObject" Target="embeddings/oleObject29.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oleObject" Target="embeddings/oleObject10.bin"/><Relationship Id="rId109" Type="http://schemas.openxmlformats.org/officeDocument/2006/relationships/image" Target="media/image48.jpeg"/><Relationship Id="rId34" Type="http://schemas.openxmlformats.org/officeDocument/2006/relationships/image" Target="media/image9.wmf"/><Relationship Id="rId50" Type="http://schemas.openxmlformats.org/officeDocument/2006/relationships/oleObject" Target="embeddings/oleObject15.bin"/><Relationship Id="rId55" Type="http://schemas.openxmlformats.org/officeDocument/2006/relationships/oleObject" Target="embeddings/oleObject17.bin"/><Relationship Id="rId76" Type="http://schemas.openxmlformats.org/officeDocument/2006/relationships/oleObject" Target="embeddings/oleObject23.bin"/><Relationship Id="rId97" Type="http://schemas.openxmlformats.org/officeDocument/2006/relationships/image" Target="media/image42.wmf"/><Relationship Id="rId104" Type="http://schemas.openxmlformats.org/officeDocument/2006/relationships/oleObject" Target="embeddings/oleObject34.bin"/><Relationship Id="rId120" Type="http://schemas.openxmlformats.org/officeDocument/2006/relationships/image" Target="media/image57.pn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21.bin"/><Relationship Id="rId92" Type="http://schemas.openxmlformats.org/officeDocument/2006/relationships/oleObject" Target="embeddings/oleObject28.bin"/><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image" Target="media/image15.wmf"/><Relationship Id="rId66" Type="http://schemas.openxmlformats.org/officeDocument/2006/relationships/oleObject" Target="embeddings/oleObject19.bin"/><Relationship Id="rId87" Type="http://schemas.openxmlformats.org/officeDocument/2006/relationships/image" Target="media/image36.png"/><Relationship Id="rId110" Type="http://schemas.openxmlformats.org/officeDocument/2006/relationships/image" Target="media/image49.jpeg"/><Relationship Id="rId115" Type="http://schemas.openxmlformats.org/officeDocument/2006/relationships/image" Target="media/image54.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accent1"/>
          </a:solidFill>
        </a:ln>
      </a:spPr>
      <a:bodyPr rot="0" spcFirstLastPara="0" vertOverflow="overflow" horzOverflow="overflow" vert="horz" wrap="square" lIns="91440" tIns="45720" rIns="91440" bIns="45720" numCol="1" spcCol="0" rtlCol="1" fromWordArt="0" anchor="b"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سند" ma:contentTypeID="0x0101007AB0FA8A54AE91419BA27286B63272AC" ma:contentTypeVersion="0" ma:contentTypeDescription="ايجاد يك سند جديد." ma:contentTypeScope="" ma:versionID="ec7c0c3d7fda62947da5262839ba21a3">
  <xsd:schema xmlns:xsd="http://www.w3.org/2001/XMLSchema" xmlns:p="http://schemas.microsoft.com/office/2006/metadata/properties" targetNamespace="http://schemas.microsoft.com/office/2006/metadata/properties" ma:root="true" ma:fieldsID="26ea972638261a1f66ed656b909a1d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محتوا" ma:readOnly="true"/>
        <xsd:element ref="dc:title" minOccurs="0" maxOccurs="1" ma:index="4" ma:displayName="عنوان مورد"/>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2BCCEE-052D-4F1F-8EE2-61E1D1B1D74A}">
  <ds:schemaRefs>
    <ds:schemaRef ds:uri="http://schemas.microsoft.com/office/2006/metadata/properties"/>
  </ds:schemaRefs>
</ds:datastoreItem>
</file>

<file path=customXml/itemProps2.xml><?xml version="1.0" encoding="utf-8"?>
<ds:datastoreItem xmlns:ds="http://schemas.openxmlformats.org/officeDocument/2006/customXml" ds:itemID="{EA227A82-BE15-43E6-8546-8B9A4C6F1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C2AE632-CF4F-4972-9AB6-C8FE2AD83539}">
  <ds:schemaRefs>
    <ds:schemaRef ds:uri="http://schemas.openxmlformats.org/officeDocument/2006/bibliography"/>
  </ds:schemaRefs>
</ds:datastoreItem>
</file>

<file path=customXml/itemProps4.xml><?xml version="1.0" encoding="utf-8"?>
<ds:datastoreItem xmlns:ds="http://schemas.openxmlformats.org/officeDocument/2006/customXml" ds:itemID="{EC74ED86-649D-4495-8CB8-6FF7D363FD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41541</Words>
  <Characters>236784</Characters>
  <Application>Microsoft Office Word</Application>
  <DocSecurity>4</DocSecurity>
  <Lines>1973</Lines>
  <Paragraphs>555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277770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dc:creator>
  <cp:keywords/>
  <dc:description/>
  <cp:lastModifiedBy>b14151</cp:lastModifiedBy>
  <cp:revision>2</cp:revision>
  <cp:lastPrinted>2012-07-21T08:05:00Z</cp:lastPrinted>
  <dcterms:created xsi:type="dcterms:W3CDTF">2002-04-26T16:53:00Z</dcterms:created>
  <dcterms:modified xsi:type="dcterms:W3CDTF">2002-04-26T16:53:00Z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0x0101007AB0FA8A54AE91419BA27286B63272AC</vt:lpwstr>
  </property>
</Properties>
</file>